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top w:w="100" w:type="dxa"/>
          <w:left w:w="100" w:type="dxa"/>
          <w:right w:w="100" w:type="dxa"/>
        </w:tblCellMar>
        <w:tblLook w:val="0000" w:firstRow="0" w:lastRow="0" w:firstColumn="0" w:lastColumn="0" w:noHBand="0" w:noVBand="0"/>
      </w:tblPr>
      <w:tblGrid>
        <w:gridCol w:w="709"/>
        <w:gridCol w:w="10206"/>
      </w:tblGrid>
      <w:tr w:rsidR="00551934" w:rsidRPr="00311EEF" w:rsidTr="00311EEF">
        <w:trPr>
          <w:trHeight w:val="366"/>
        </w:trPr>
        <w:tc>
          <w:tcPr>
            <w:tcW w:w="709" w:type="dxa"/>
            <w:shd w:val="clear" w:color="auto" w:fill="BFBFBF"/>
            <w:vAlign w:val="center"/>
          </w:tcPr>
          <w:p w:rsidR="00A0423A" w:rsidRPr="00311EEF" w:rsidRDefault="009D4AE6" w:rsidP="00311EEF">
            <w:pPr>
              <w:widowControl w:val="0"/>
              <w:ind w:firstLine="0"/>
              <w:rPr>
                <w:rFonts w:ascii="Times New Roman" w:hAnsi="Times New Roman"/>
                <w:sz w:val="22"/>
                <w:szCs w:val="22"/>
              </w:rPr>
            </w:pPr>
            <w:r w:rsidRPr="00311EEF">
              <w:rPr>
                <w:rFonts w:ascii="Times New Roman" w:hAnsi="Times New Roman"/>
                <w:sz w:val="22"/>
                <w:szCs w:val="22"/>
                <w:lang w:val="en-US"/>
              </w:rPr>
              <w:fldChar w:fldCharType="begin"/>
            </w:r>
            <w:r w:rsidRPr="00311EEF">
              <w:rPr>
                <w:rFonts w:ascii="Times New Roman" w:hAnsi="Times New Roman"/>
                <w:sz w:val="22"/>
                <w:szCs w:val="22"/>
                <w:lang w:val="en-US"/>
              </w:rPr>
              <w:instrText xml:space="preserve"> </w:instrText>
            </w:r>
            <w:r w:rsidRPr="00311EEF">
              <w:rPr>
                <w:rFonts w:ascii="Times New Roman" w:hAnsi="Times New Roman"/>
                <w:sz w:val="22"/>
                <w:szCs w:val="22"/>
                <w:lang w:val="en-US"/>
              </w:rPr>
              <w:fldChar w:fldCharType="begin"/>
            </w:r>
            <w:r w:rsidRPr="00311EEF">
              <w:rPr>
                <w:rFonts w:ascii="Times New Roman" w:hAnsi="Times New Roman"/>
                <w:sz w:val="22"/>
                <w:szCs w:val="22"/>
                <w:lang w:val="en-US"/>
              </w:rPr>
              <w:instrText xml:space="preserve"> </w:instrText>
            </w:r>
            <w:r w:rsidRPr="00311EEF">
              <w:rPr>
                <w:rFonts w:ascii="Times New Roman" w:hAnsi="Times New Roman"/>
                <w:sz w:val="22"/>
                <w:szCs w:val="22"/>
                <w:lang w:val="en-US"/>
              </w:rPr>
              <w:fldChar w:fldCharType="begin"/>
            </w:r>
            <w:r w:rsidRPr="00311EEF">
              <w:rPr>
                <w:rFonts w:ascii="Times New Roman" w:hAnsi="Times New Roman"/>
                <w:sz w:val="22"/>
                <w:szCs w:val="22"/>
                <w:lang w:val="en-US"/>
              </w:rPr>
              <w:instrText xml:space="preserve">  </w:instrText>
            </w:r>
            <w:r w:rsidRPr="00311EEF">
              <w:rPr>
                <w:rFonts w:ascii="Times New Roman" w:hAnsi="Times New Roman"/>
                <w:sz w:val="22"/>
                <w:szCs w:val="22"/>
                <w:lang w:val="en-US"/>
              </w:rPr>
              <w:fldChar w:fldCharType="end"/>
            </w:r>
            <w:r w:rsidRPr="00311EEF">
              <w:rPr>
                <w:rFonts w:ascii="Times New Roman" w:hAnsi="Times New Roman"/>
                <w:sz w:val="22"/>
                <w:szCs w:val="22"/>
                <w:lang w:val="en-US"/>
              </w:rPr>
              <w:instrText xml:space="preserve"> </w:instrText>
            </w:r>
            <w:r w:rsidRPr="00311EEF">
              <w:rPr>
                <w:rFonts w:ascii="Times New Roman" w:hAnsi="Times New Roman"/>
                <w:sz w:val="22"/>
                <w:szCs w:val="22"/>
                <w:lang w:val="en-US"/>
              </w:rPr>
              <w:fldChar w:fldCharType="end"/>
            </w:r>
            <w:r w:rsidRPr="00311EEF">
              <w:rPr>
                <w:rFonts w:ascii="Times New Roman" w:hAnsi="Times New Roman"/>
                <w:sz w:val="22"/>
                <w:szCs w:val="22"/>
                <w:lang w:val="en-US"/>
              </w:rPr>
              <w:instrText xml:space="preserve"> </w:instrText>
            </w:r>
            <w:r w:rsidRPr="00311EEF">
              <w:rPr>
                <w:rFonts w:ascii="Times New Roman" w:hAnsi="Times New Roman"/>
                <w:sz w:val="22"/>
                <w:szCs w:val="22"/>
                <w:lang w:val="en-US"/>
              </w:rPr>
              <w:fldChar w:fldCharType="end"/>
            </w:r>
            <w:r w:rsidRPr="00311EEF">
              <w:rPr>
                <w:rFonts w:ascii="Times New Roman" w:eastAsia="Courier New" w:hAnsi="Times New Roman"/>
                <w:b/>
                <w:sz w:val="22"/>
                <w:szCs w:val="22"/>
              </w:rPr>
              <w:t>№ п/п</w:t>
            </w:r>
          </w:p>
        </w:tc>
        <w:tc>
          <w:tcPr>
            <w:tcW w:w="10206" w:type="dxa"/>
            <w:shd w:val="clear" w:color="auto" w:fill="BFBFBF"/>
            <w:vAlign w:val="center"/>
          </w:tcPr>
          <w:p w:rsidR="00B2026C" w:rsidRPr="00311EEF" w:rsidRDefault="009D4AE6" w:rsidP="00311EEF">
            <w:pPr>
              <w:widowControl w:val="0"/>
              <w:jc w:val="center"/>
              <w:rPr>
                <w:rFonts w:ascii="Times New Roman" w:eastAsia="Courier New" w:hAnsi="Times New Roman"/>
                <w:b/>
                <w:sz w:val="22"/>
                <w:szCs w:val="22"/>
              </w:rPr>
            </w:pPr>
            <w:r w:rsidRPr="00311EEF">
              <w:rPr>
                <w:rFonts w:ascii="Times New Roman" w:eastAsia="Courier New" w:hAnsi="Times New Roman"/>
                <w:b/>
                <w:sz w:val="22"/>
                <w:szCs w:val="22"/>
              </w:rPr>
              <w:t>ТАБЛИЦА 1</w:t>
            </w:r>
          </w:p>
          <w:p w:rsidR="00A0423A" w:rsidRPr="00311EEF" w:rsidRDefault="009D4AE6" w:rsidP="00311EEF">
            <w:pPr>
              <w:widowControl w:val="0"/>
              <w:jc w:val="center"/>
              <w:rPr>
                <w:rFonts w:ascii="Times New Roman" w:hAnsi="Times New Roman"/>
                <w:sz w:val="22"/>
                <w:szCs w:val="22"/>
              </w:rPr>
            </w:pPr>
            <w:r w:rsidRPr="00311EEF">
              <w:rPr>
                <w:rFonts w:ascii="Times New Roman" w:eastAsia="Courier New" w:hAnsi="Times New Roman"/>
                <w:b/>
                <w:sz w:val="22"/>
                <w:szCs w:val="22"/>
              </w:rPr>
              <w:t>ТРЕБОВАНИЯ К СОДЕРЖАНИЮ, СОСТАВУ ЗАЯВКИ НА УЧАСТИЕ В ЗАКУПКЕ</w:t>
            </w:r>
          </w:p>
        </w:tc>
      </w:tr>
      <w:tr w:rsidR="00551934" w:rsidRPr="00311EEF" w:rsidTr="00311EEF">
        <w:tc>
          <w:tcPr>
            <w:tcW w:w="10915" w:type="dxa"/>
            <w:gridSpan w:val="2"/>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b/>
                <w:sz w:val="22"/>
                <w:szCs w:val="22"/>
              </w:rPr>
              <w:t>1. Информация и документы об участнике закупки, подавшем заявку на участие в закупке:</w:t>
            </w:r>
          </w:p>
        </w:tc>
      </w:tr>
      <w:tr w:rsidR="00551934" w:rsidRPr="00311EEF" w:rsidTr="00311EEF">
        <w:trPr>
          <w:trHeight w:val="2040"/>
        </w:trPr>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1.1</w:t>
            </w:r>
          </w:p>
        </w:tc>
        <w:tc>
          <w:tcPr>
            <w:tcW w:w="10206" w:type="dxa"/>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Полное и сокращенное (при наличии) наименование юридического лица (если</w:t>
            </w:r>
            <w:r w:rsidRPr="00311EEF">
              <w:rPr>
                <w:rFonts w:ascii="Times New Roman" w:eastAsia="Courier New" w:hAnsi="Times New Roman"/>
                <w:sz w:val="22"/>
                <w:szCs w:val="22"/>
              </w:rPr>
              <w:t xml:space="preserve"> участником закупки является юридическое лицо) либо иностранного юридического лица (если участником закупки является иностранное юридическое лицо), либо аккредитованного филиала или представительства иностранного юридического лица (если участником закупки </w:t>
            </w:r>
            <w:r w:rsidRPr="00311EEF">
              <w:rPr>
                <w:rFonts w:ascii="Times New Roman" w:eastAsia="Courier New" w:hAnsi="Times New Roman"/>
                <w:sz w:val="22"/>
                <w:szCs w:val="22"/>
              </w:rPr>
              <w:t>является аккредитованный филиал или представительство иностранного юридического лица), наименование обособленного подразделения (если от имени участника закупки выступает обособленное подразделение юридического лица), фамилия, имя, отчество (при наличии) (</w:t>
            </w:r>
            <w:r w:rsidRPr="00311EEF">
              <w:rPr>
                <w:rFonts w:ascii="Times New Roman" w:eastAsia="Courier New" w:hAnsi="Times New Roman"/>
                <w:sz w:val="22"/>
                <w:szCs w:val="22"/>
              </w:rPr>
              <w:t>если участником закупки является физическое лицо, в том числе зарегистрированное в качестве индивидуального предпринимателя).</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1.2</w:t>
            </w:r>
          </w:p>
        </w:tc>
        <w:tc>
          <w:tcPr>
            <w:tcW w:w="10206" w:type="dxa"/>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Фамилия, имя, отчество (при наличии), идентификационный номер налогоплательщика (при наличии), должность лица, имеющего право</w:t>
            </w:r>
            <w:r w:rsidRPr="00311EEF">
              <w:rPr>
                <w:rFonts w:ascii="Times New Roman" w:eastAsia="Courier New" w:hAnsi="Times New Roman"/>
                <w:sz w:val="22"/>
                <w:szCs w:val="22"/>
              </w:rPr>
              <w:t xml:space="preserve"> без доверенности действовать от имени юридического лица либо действующего в качестве руководителя юридического лица или аккредитованного филиала представительства иностранного юридического лица, осуществляющего полномочия единоличного исполнительного орга</w:t>
            </w:r>
            <w:r w:rsidRPr="00311EEF">
              <w:rPr>
                <w:rFonts w:ascii="Times New Roman" w:eastAsia="Courier New" w:hAnsi="Times New Roman"/>
                <w:sz w:val="22"/>
                <w:szCs w:val="22"/>
              </w:rPr>
              <w:t>на юридического лица.</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1.3</w:t>
            </w:r>
          </w:p>
        </w:tc>
        <w:tc>
          <w:tcPr>
            <w:tcW w:w="10206" w:type="dxa"/>
          </w:tcPr>
          <w:p w:rsidR="00A0423A" w:rsidRPr="00311EEF" w:rsidRDefault="009D4AE6" w:rsidP="00311EEF">
            <w:pPr>
              <w:widowControl w:val="0"/>
              <w:autoSpaceDE w:val="0"/>
              <w:autoSpaceDN w:val="0"/>
              <w:adjustRightInd w:val="0"/>
              <w:ind w:firstLine="0"/>
              <w:rPr>
                <w:rFonts w:ascii="Times New Roman" w:hAnsi="Times New Roman"/>
                <w:sz w:val="22"/>
                <w:szCs w:val="22"/>
              </w:rPr>
            </w:pPr>
            <w:r w:rsidRPr="00311EEF">
              <w:rPr>
                <w:rFonts w:ascii="Times New Roman" w:hAnsi="Times New Roman"/>
                <w:sz w:val="22"/>
                <w:szCs w:val="22"/>
              </w:rPr>
              <w:t xml:space="preserve">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w:t>
            </w:r>
            <w:r w:rsidRPr="00311EEF">
              <w:rPr>
                <w:rFonts w:ascii="Times New Roman" w:hAnsi="Times New Roman"/>
                <w:sz w:val="22"/>
                <w:szCs w:val="22"/>
              </w:rPr>
              <w:t>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w:t>
            </w:r>
            <w:r w:rsidRPr="00311EEF">
              <w:rPr>
                <w:rFonts w:ascii="Times New Roman" w:hAnsi="Times New Roman"/>
                <w:sz w:val="22"/>
                <w:szCs w:val="22"/>
              </w:rPr>
              <w:t>ющего иностранного государства аналог идентификационного номера налогоплательщика таких лиц.</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1.4</w:t>
            </w:r>
          </w:p>
        </w:tc>
        <w:tc>
          <w:tcPr>
            <w:tcW w:w="10206" w:type="dxa"/>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 xml:space="preserve">Адрес юридического лица (если участником закупки является юридическое лицо) либо иностранного юридического лица (если участником закупки является иностранное </w:t>
            </w:r>
            <w:r w:rsidRPr="00311EEF">
              <w:rPr>
                <w:rFonts w:ascii="Times New Roman" w:eastAsia="Courier New" w:hAnsi="Times New Roman"/>
                <w:sz w:val="22"/>
                <w:szCs w:val="22"/>
              </w:rPr>
              <w:t>юридическое лицо) в пределах места нахождения юридического лица, адрес (место нахождения) на территории Российской Федерации (если участником закупки является аккредитованный филиал или представительство иностранного юридического лица), адрес (место нахожд</w:t>
            </w:r>
            <w:r w:rsidRPr="00311EEF">
              <w:rPr>
                <w:rFonts w:ascii="Times New Roman" w:eastAsia="Courier New" w:hAnsi="Times New Roman"/>
                <w:sz w:val="22"/>
                <w:szCs w:val="22"/>
              </w:rPr>
              <w:t>ения) обособленного подразделения (если от имени участника закупки выступает обособленное подразделение юридического лица), адрес места жительства физического лица, в том числе зарегистрированного в качестве индивидуального предпринимателя (если участник з</w:t>
            </w:r>
            <w:r w:rsidRPr="00311EEF">
              <w:rPr>
                <w:rFonts w:ascii="Times New Roman" w:eastAsia="Courier New" w:hAnsi="Times New Roman"/>
                <w:sz w:val="22"/>
                <w:szCs w:val="22"/>
              </w:rPr>
              <w:t>акупки является физическим лицом, в том числе зарегистрированным в качестве индивидуального предпринимателя), а также адрес электронной почты, номер контактного телефона.</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1.5</w:t>
            </w:r>
          </w:p>
        </w:tc>
        <w:tc>
          <w:tcPr>
            <w:tcW w:w="10206" w:type="dxa"/>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Копия документа, удостоверяющего личность участника закупки в соответствии с зак</w:t>
            </w:r>
            <w:r w:rsidRPr="00311EEF">
              <w:rPr>
                <w:rFonts w:ascii="Times New Roman" w:eastAsia="Courier New" w:hAnsi="Times New Roman"/>
                <w:sz w:val="22"/>
                <w:szCs w:val="22"/>
              </w:rPr>
              <w:t>онодательством Российской Федерации (если участник закупки является физическим лицом, не являющимся индивидуальным предпринимателем.</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1.6</w:t>
            </w:r>
          </w:p>
        </w:tc>
        <w:tc>
          <w:tcPr>
            <w:tcW w:w="10206" w:type="dxa"/>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Идентификационный номер налогоплательщика юридического лица (если участником закупки является юридическое лицо) либо а</w:t>
            </w:r>
            <w:r w:rsidRPr="00311EEF">
              <w:rPr>
                <w:rFonts w:ascii="Times New Roman" w:eastAsia="Courier New" w:hAnsi="Times New Roman"/>
                <w:sz w:val="22"/>
                <w:szCs w:val="22"/>
              </w:rPr>
              <w:t>ккредитованного филиала или представительства иностранного юридического лица (если участником закупки является аккредитованный филиал или представительство иностранного юридического лица), либо физического лица, в том числе зарегистрированного в качестве и</w:t>
            </w:r>
            <w:r w:rsidRPr="00311EEF">
              <w:rPr>
                <w:rFonts w:ascii="Times New Roman" w:eastAsia="Courier New" w:hAnsi="Times New Roman"/>
                <w:sz w:val="22"/>
                <w:szCs w:val="22"/>
              </w:rPr>
              <w:t>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w:t>
            </w:r>
            <w:r w:rsidRPr="00311EEF">
              <w:rPr>
                <w:rFonts w:ascii="Times New Roman" w:eastAsia="Courier New" w:hAnsi="Times New Roman"/>
                <w:sz w:val="22"/>
                <w:szCs w:val="22"/>
              </w:rPr>
              <w:t>щего иностранного государства (если участником закупки является иностранное лицо), а также код причины постановки на учет юридического лица (если участником закупки является юридическое лицо) либо аккредитованного филиала или представительства иностранного</w:t>
            </w:r>
            <w:r w:rsidRPr="00311EEF">
              <w:rPr>
                <w:rFonts w:ascii="Times New Roman" w:eastAsia="Courier New" w:hAnsi="Times New Roman"/>
                <w:sz w:val="22"/>
                <w:szCs w:val="22"/>
              </w:rPr>
              <w:t xml:space="preserve"> юридического лица (если участником закупки является аккредитованный филиал или представительство иностранного юридического лица), обособленного подразделения юридического лица (если от имени участника закупки выступает обособленное подразделение юридическ</w:t>
            </w:r>
            <w:r w:rsidRPr="00311EEF">
              <w:rPr>
                <w:rFonts w:ascii="Times New Roman" w:eastAsia="Courier New" w:hAnsi="Times New Roman"/>
                <w:sz w:val="22"/>
                <w:szCs w:val="22"/>
              </w:rPr>
              <w:t>ого лица).</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1.7</w:t>
            </w:r>
          </w:p>
        </w:tc>
        <w:tc>
          <w:tcPr>
            <w:tcW w:w="10206" w:type="dxa"/>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 xml:space="preserve">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w:t>
            </w:r>
            <w:r w:rsidRPr="00311EEF">
              <w:rPr>
                <w:rFonts w:ascii="Times New Roman" w:eastAsia="Courier New" w:hAnsi="Times New Roman"/>
                <w:sz w:val="22"/>
                <w:szCs w:val="22"/>
              </w:rPr>
              <w:t>предприниматель)</w:t>
            </w:r>
            <w:r w:rsidRPr="00311EEF">
              <w:rPr>
                <w:rFonts w:ascii="Times New Roman" w:eastAsia="Courier New" w:hAnsi="Times New Roman"/>
                <w:sz w:val="22"/>
                <w:szCs w:val="22"/>
              </w:rPr>
              <w:t>.</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1.8</w:t>
            </w:r>
          </w:p>
        </w:tc>
        <w:tc>
          <w:tcPr>
            <w:tcW w:w="10206" w:type="dxa"/>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w:t>
            </w:r>
            <w:r w:rsidRPr="00311EEF">
              <w:rPr>
                <w:rFonts w:ascii="Times New Roman" w:eastAsia="Courier New" w:hAnsi="Times New Roman"/>
                <w:sz w:val="22"/>
                <w:szCs w:val="22"/>
              </w:rPr>
              <w:t>дарства (если участником закупки, является иностранное лицо).</w:t>
            </w:r>
          </w:p>
        </w:tc>
      </w:tr>
      <w:tr w:rsidR="00551934" w:rsidRPr="00311EEF" w:rsidTr="00311EEF">
        <w:tc>
          <w:tcPr>
            <w:tcW w:w="709" w:type="dxa"/>
          </w:tcPr>
          <w:p w:rsidR="00A0423A" w:rsidRPr="00311EEF" w:rsidRDefault="009D4AE6" w:rsidP="00311EEF">
            <w:pPr>
              <w:widowControl w:val="0"/>
              <w:ind w:firstLine="0"/>
              <w:rPr>
                <w:rFonts w:ascii="Times New Roman" w:eastAsia="Courier New" w:hAnsi="Times New Roman"/>
                <w:sz w:val="22"/>
                <w:szCs w:val="22"/>
                <w:lang w:val="en-US"/>
              </w:rPr>
            </w:pPr>
            <w:r w:rsidRPr="00311EEF">
              <w:rPr>
                <w:rFonts w:ascii="Times New Roman" w:eastAsia="Courier New" w:hAnsi="Times New Roman"/>
                <w:sz w:val="22"/>
                <w:szCs w:val="22"/>
                <w:lang w:val="en-US"/>
              </w:rPr>
              <w:t>1.9</w:t>
            </w:r>
          </w:p>
        </w:tc>
        <w:tc>
          <w:tcPr>
            <w:tcW w:w="10206" w:type="dxa"/>
          </w:tcPr>
          <w:p w:rsidR="00A0423A" w:rsidRPr="00311EEF" w:rsidRDefault="009D4AE6" w:rsidP="00311EEF">
            <w:pPr>
              <w:widowControl w:val="0"/>
              <w:autoSpaceDE w:val="0"/>
              <w:autoSpaceDN w:val="0"/>
              <w:adjustRightInd w:val="0"/>
              <w:ind w:firstLine="540"/>
              <w:rPr>
                <w:rFonts w:ascii="Times New Roman" w:eastAsia="Courier New" w:hAnsi="Times New Roman"/>
                <w:sz w:val="22"/>
                <w:szCs w:val="22"/>
              </w:rPr>
            </w:pPr>
            <w:r w:rsidRPr="00311EEF">
              <w:rPr>
                <w:rFonts w:ascii="Times New Roman" w:eastAsia="Courier New" w:hAnsi="Times New Roman"/>
                <w:sz w:val="22"/>
                <w:szCs w:val="22"/>
              </w:rPr>
              <w:t>Декларация о принадлежности участника закупки к учреждению или предприятию уголовно-</w:t>
            </w:r>
            <w:r w:rsidRPr="00311EEF">
              <w:rPr>
                <w:rFonts w:ascii="Times New Roman" w:eastAsia="Courier New" w:hAnsi="Times New Roman"/>
                <w:sz w:val="22"/>
                <w:szCs w:val="22"/>
              </w:rPr>
              <w:lastRenderedPageBreak/>
              <w:t>исполнительной системы (если участник закупки является учреждением или предприятием уголовно-исполнительн</w:t>
            </w:r>
            <w:r w:rsidRPr="00311EEF">
              <w:rPr>
                <w:rFonts w:ascii="Times New Roman" w:eastAsia="Courier New" w:hAnsi="Times New Roman"/>
                <w:sz w:val="22"/>
                <w:szCs w:val="22"/>
              </w:rPr>
              <w:t>ой системы);</w:t>
            </w:r>
            <w:r w:rsidRPr="00311EEF">
              <w:rPr>
                <w:rFonts w:ascii="Times New Roman" w:hAnsi="Times New Roman"/>
                <w:noProof/>
                <w:sz w:val="22"/>
                <w:szCs w:val="22"/>
              </w:rPr>
              <w:t xml:space="preserve"> </w:t>
            </w:r>
            <w:r w:rsidRPr="00311EEF">
              <w:rPr>
                <w:rFonts w:ascii="Times New Roman" w:hAnsi="Times New Roman"/>
                <w:sz w:val="22"/>
                <w:szCs w:val="22"/>
              </w:rPr>
              <w:t xml:space="preserve"> </w:t>
            </w:r>
            <w:r w:rsidRPr="00311EEF">
              <w:rPr>
                <w:rFonts w:ascii="Times New Roman" w:hAnsi="Times New Roman"/>
                <w:b/>
                <w:color w:val="FF0000"/>
                <w:sz w:val="22"/>
                <w:szCs w:val="22"/>
              </w:rPr>
              <w:t>Не установлены</w:t>
            </w:r>
            <w:r w:rsidRPr="00311EEF">
              <w:rPr>
                <w:rFonts w:ascii="Times New Roman" w:hAnsi="Times New Roman"/>
                <w:sz w:val="22"/>
                <w:szCs w:val="22"/>
              </w:rPr>
              <w:t xml:space="preserve"> </w:t>
            </w:r>
          </w:p>
        </w:tc>
      </w:tr>
      <w:tr w:rsidR="00551934" w:rsidRPr="00311EEF" w:rsidTr="00311EEF">
        <w:tc>
          <w:tcPr>
            <w:tcW w:w="709" w:type="dxa"/>
          </w:tcPr>
          <w:p w:rsidR="00A0423A" w:rsidRPr="00311EEF" w:rsidRDefault="009D4AE6" w:rsidP="00311EEF">
            <w:pPr>
              <w:widowControl w:val="0"/>
              <w:ind w:firstLine="0"/>
              <w:rPr>
                <w:rFonts w:ascii="Times New Roman" w:eastAsia="Courier New" w:hAnsi="Times New Roman"/>
                <w:sz w:val="22"/>
                <w:szCs w:val="22"/>
              </w:rPr>
            </w:pPr>
            <w:r w:rsidRPr="00311EEF">
              <w:rPr>
                <w:rFonts w:ascii="Times New Roman" w:eastAsia="Courier New" w:hAnsi="Times New Roman"/>
                <w:sz w:val="22"/>
                <w:szCs w:val="22"/>
                <w:lang w:val="en-US"/>
              </w:rPr>
              <w:lastRenderedPageBreak/>
              <w:t>1.10</w:t>
            </w:r>
          </w:p>
        </w:tc>
        <w:tc>
          <w:tcPr>
            <w:tcW w:w="10206" w:type="dxa"/>
          </w:tcPr>
          <w:p w:rsidR="00311EEF" w:rsidRDefault="009D4AE6" w:rsidP="00311EEF">
            <w:pPr>
              <w:widowControl w:val="0"/>
              <w:autoSpaceDE w:val="0"/>
              <w:autoSpaceDN w:val="0"/>
              <w:adjustRightInd w:val="0"/>
              <w:ind w:firstLine="540"/>
              <w:rPr>
                <w:rFonts w:ascii="Times New Roman" w:hAnsi="Times New Roman"/>
                <w:noProof/>
                <w:sz w:val="22"/>
                <w:szCs w:val="22"/>
              </w:rPr>
            </w:pPr>
            <w:r w:rsidRPr="00311EEF">
              <w:rPr>
                <w:rFonts w:ascii="Times New Roman" w:eastAsia="Courier New" w:hAnsi="Times New Roman"/>
                <w:sz w:val="22"/>
                <w:szCs w:val="22"/>
              </w:rPr>
              <w:t xml:space="preserve">Декларация о принадлежности участника закупки к организации инвалидов, предусмотренной </w:t>
            </w:r>
            <w:hyperlink w:anchor="P716" w:history="1">
              <w:r w:rsidRPr="00311EEF">
                <w:rPr>
                  <w:rFonts w:ascii="Times New Roman" w:eastAsia="Courier New" w:hAnsi="Times New Roman"/>
                  <w:sz w:val="22"/>
                  <w:szCs w:val="22"/>
                </w:rPr>
                <w:t>частью 2 статьи 29</w:t>
              </w:r>
            </w:hyperlink>
            <w:r w:rsidRPr="00311EEF">
              <w:rPr>
                <w:rFonts w:ascii="Times New Roman" w:eastAsia="Courier New" w:hAnsi="Times New Roman"/>
                <w:sz w:val="22"/>
                <w:szCs w:val="22"/>
              </w:rPr>
              <w:t xml:space="preserve"> </w:t>
            </w:r>
            <w:r w:rsidRPr="00311EEF">
              <w:rPr>
                <w:rFonts w:ascii="Times New Roman" w:eastAsia="Courier New" w:hAnsi="Times New Roman"/>
                <w:sz w:val="22"/>
                <w:szCs w:val="22"/>
              </w:rPr>
              <w:t>44</w:t>
            </w:r>
            <w:r w:rsidRPr="00311EEF">
              <w:rPr>
                <w:rFonts w:ascii="Times New Roman" w:eastAsia="Courier New" w:hAnsi="Times New Roman"/>
                <w:sz w:val="22"/>
                <w:szCs w:val="22"/>
              </w:rPr>
              <w:t xml:space="preserve"> Федерального закона (если участник закупки является такой организацией);</w:t>
            </w:r>
            <w:r w:rsidRPr="00311EEF">
              <w:rPr>
                <w:rFonts w:ascii="Times New Roman" w:hAnsi="Times New Roman"/>
                <w:noProof/>
                <w:sz w:val="22"/>
                <w:szCs w:val="22"/>
              </w:rPr>
              <w:t xml:space="preserve"> </w:t>
            </w:r>
          </w:p>
          <w:p w:rsidR="00A0423A" w:rsidRPr="00311EEF" w:rsidRDefault="009D4AE6" w:rsidP="00311EEF">
            <w:pPr>
              <w:widowControl w:val="0"/>
              <w:autoSpaceDE w:val="0"/>
              <w:autoSpaceDN w:val="0"/>
              <w:adjustRightInd w:val="0"/>
              <w:ind w:firstLine="540"/>
              <w:rPr>
                <w:rFonts w:ascii="Times New Roman" w:eastAsia="Courier New" w:hAnsi="Times New Roman"/>
                <w:sz w:val="22"/>
                <w:szCs w:val="22"/>
              </w:rPr>
            </w:pPr>
            <w:r w:rsidRPr="00311EEF">
              <w:rPr>
                <w:rFonts w:ascii="Times New Roman" w:hAnsi="Times New Roman"/>
                <w:sz w:val="22"/>
                <w:szCs w:val="22"/>
              </w:rPr>
              <w:t xml:space="preserve"> </w:t>
            </w:r>
            <w:r w:rsidRPr="00311EEF">
              <w:rPr>
                <w:rFonts w:ascii="Times New Roman" w:hAnsi="Times New Roman"/>
                <w:b/>
                <w:color w:val="FF0000"/>
                <w:sz w:val="22"/>
                <w:szCs w:val="22"/>
              </w:rPr>
              <w:t xml:space="preserve">Не установлены </w:t>
            </w:r>
          </w:p>
        </w:tc>
      </w:tr>
      <w:tr w:rsidR="00551934" w:rsidRPr="00311EEF" w:rsidTr="00311EEF">
        <w:tc>
          <w:tcPr>
            <w:tcW w:w="709" w:type="dxa"/>
          </w:tcPr>
          <w:p w:rsidR="00A0423A" w:rsidRPr="00311EEF" w:rsidRDefault="009D4AE6" w:rsidP="00311EEF">
            <w:pPr>
              <w:widowControl w:val="0"/>
              <w:ind w:firstLine="0"/>
              <w:rPr>
                <w:rFonts w:ascii="Times New Roman" w:eastAsia="Courier New" w:hAnsi="Times New Roman"/>
                <w:sz w:val="22"/>
                <w:szCs w:val="22"/>
              </w:rPr>
            </w:pPr>
            <w:r w:rsidRPr="00311EEF">
              <w:rPr>
                <w:rFonts w:ascii="Times New Roman" w:eastAsia="Courier New" w:hAnsi="Times New Roman"/>
                <w:sz w:val="22"/>
                <w:szCs w:val="22"/>
              </w:rPr>
              <w:t>1.11</w:t>
            </w:r>
          </w:p>
        </w:tc>
        <w:tc>
          <w:tcPr>
            <w:tcW w:w="10206" w:type="dxa"/>
          </w:tcPr>
          <w:p w:rsidR="00A0423A" w:rsidRPr="00311EEF" w:rsidRDefault="009D4AE6" w:rsidP="00311EEF">
            <w:pPr>
              <w:widowControl w:val="0"/>
              <w:spacing w:line="220" w:lineRule="atLeast"/>
              <w:ind w:hanging="21"/>
              <w:rPr>
                <w:rFonts w:ascii="Times New Roman" w:eastAsia="Courier New" w:hAnsi="Times New Roman"/>
                <w:sz w:val="22"/>
                <w:szCs w:val="22"/>
              </w:rPr>
            </w:pPr>
            <w:r w:rsidRPr="00311EEF">
              <w:rPr>
                <w:rFonts w:ascii="Times New Roman" w:eastAsia="Courier New" w:hAnsi="Times New Roman"/>
                <w:sz w:val="22"/>
                <w:szCs w:val="22"/>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40" w:history="1">
              <w:r w:rsidRPr="00311EEF">
                <w:rPr>
                  <w:rFonts w:ascii="Times New Roman" w:eastAsia="Courier New" w:hAnsi="Times New Roman"/>
                  <w:sz w:val="22"/>
                  <w:szCs w:val="22"/>
                </w:rPr>
                <w:t>частью 3 статьи 30</w:t>
              </w:r>
            </w:hyperlink>
            <w:r w:rsidRPr="00311EEF">
              <w:rPr>
                <w:rFonts w:ascii="Times New Roman" w:eastAsia="Courier New" w:hAnsi="Times New Roman"/>
                <w:sz w:val="22"/>
                <w:szCs w:val="22"/>
              </w:rPr>
              <w:t xml:space="preserve"> </w:t>
            </w:r>
            <w:r w:rsidRPr="00311EEF">
              <w:rPr>
                <w:rFonts w:ascii="Times New Roman" w:eastAsia="Courier New" w:hAnsi="Times New Roman"/>
                <w:sz w:val="22"/>
                <w:szCs w:val="22"/>
              </w:rPr>
              <w:t>44</w:t>
            </w:r>
            <w:r w:rsidRPr="00311EEF">
              <w:rPr>
                <w:rFonts w:ascii="Times New Roman" w:eastAsia="Courier New" w:hAnsi="Times New Roman"/>
                <w:sz w:val="22"/>
                <w:szCs w:val="22"/>
              </w:rPr>
              <w:t xml:space="preserve"> Федерального закона; </w:t>
            </w:r>
            <w:r w:rsidRPr="00311EEF">
              <w:rPr>
                <w:rFonts w:ascii="Times New Roman" w:hAnsi="Times New Roman"/>
                <w:b/>
                <w:color w:val="92D050"/>
                <w:sz w:val="22"/>
                <w:szCs w:val="22"/>
              </w:rPr>
              <w:t xml:space="preserve"> </w:t>
            </w:r>
            <w:r w:rsidRPr="00311EEF">
              <w:rPr>
                <w:rFonts w:ascii="Times New Roman" w:hAnsi="Times New Roman"/>
                <w:b/>
                <w:color w:val="00B050"/>
                <w:sz w:val="22"/>
                <w:szCs w:val="22"/>
              </w:rPr>
              <w:t>Установлен</w:t>
            </w:r>
            <w:r w:rsidRPr="00311EEF">
              <w:rPr>
                <w:rFonts w:ascii="Times New Roman" w:hAnsi="Times New Roman"/>
                <w:b/>
                <w:color w:val="00B050"/>
                <w:sz w:val="22"/>
                <w:szCs w:val="22"/>
              </w:rPr>
              <w:t>о</w:t>
            </w:r>
            <w:r w:rsidRPr="00311EEF">
              <w:rPr>
                <w:rFonts w:ascii="Times New Roman" w:hAnsi="Times New Roman"/>
                <w:color w:val="000000"/>
                <w:sz w:val="22"/>
                <w:szCs w:val="22"/>
              </w:rPr>
              <w:t>.</w:t>
            </w:r>
          </w:p>
        </w:tc>
      </w:tr>
      <w:tr w:rsidR="00551934" w:rsidRPr="00311EEF" w:rsidTr="00311EEF">
        <w:tc>
          <w:tcPr>
            <w:tcW w:w="10915" w:type="dxa"/>
            <w:gridSpan w:val="2"/>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 xml:space="preserve">Такие информация и документы (предусмотренные подпунктами 1.1 - 1.11 пункта 1)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w:t>
            </w:r>
            <w:r w:rsidRPr="00311EEF">
              <w:rPr>
                <w:rFonts w:ascii="Times New Roman" w:eastAsia="Courier New" w:hAnsi="Times New Roman"/>
                <w:sz w:val="22"/>
                <w:szCs w:val="22"/>
              </w:rPr>
              <w:t>электронной площадки из реестра участников закупок, аккредитованных на электронной площадке.</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1.12</w:t>
            </w:r>
          </w:p>
        </w:tc>
        <w:tc>
          <w:tcPr>
            <w:tcW w:w="10206" w:type="dxa"/>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Решение о согласии на совершение или о последующем одобрении крупной сделки</w:t>
            </w:r>
            <w:r w:rsidRPr="00311EEF">
              <w:rPr>
                <w:rFonts w:ascii="Times New Roman" w:eastAsia="Courier New" w:hAnsi="Times New Roman"/>
                <w:sz w:val="22"/>
                <w:szCs w:val="22"/>
              </w:rPr>
              <w:t xml:space="preserve">, </w:t>
            </w:r>
            <w:r w:rsidRPr="00311EEF">
              <w:rPr>
                <w:rFonts w:ascii="Times New Roman" w:eastAsia="Courier New" w:hAnsi="Times New Roman"/>
                <w:sz w:val="22"/>
                <w:szCs w:val="22"/>
              </w:rPr>
              <w:t xml:space="preserve">если требование о наличии такого решения установлено законодательством </w:t>
            </w:r>
            <w:r w:rsidRPr="00311EEF">
              <w:rPr>
                <w:rFonts w:ascii="Times New Roman" w:eastAsia="Courier New" w:hAnsi="Times New Roman"/>
                <w:sz w:val="22"/>
                <w:szCs w:val="22"/>
              </w:rPr>
              <w:t xml:space="preserve">Российской Федерации, учредительными документами юридического лица и для участника закупки поставка товара, выполнение работы, оказание услуги, являющихся объектом закупки, либо внесение денежных средств в качестве обеспечения заявки на участие в закупке, </w:t>
            </w:r>
            <w:r w:rsidRPr="00311EEF">
              <w:rPr>
                <w:rFonts w:ascii="Times New Roman" w:eastAsia="Courier New" w:hAnsi="Times New Roman"/>
                <w:sz w:val="22"/>
                <w:szCs w:val="22"/>
              </w:rPr>
              <w:t>обеспечения исполнения контракта является крупной сделкой.</w:t>
            </w:r>
          </w:p>
        </w:tc>
      </w:tr>
      <w:tr w:rsidR="00551934" w:rsidRPr="00311EEF" w:rsidTr="00311EEF">
        <w:trPr>
          <w:trHeight w:val="1477"/>
        </w:trPr>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1.13</w:t>
            </w:r>
          </w:p>
        </w:tc>
        <w:tc>
          <w:tcPr>
            <w:tcW w:w="10206" w:type="dxa"/>
          </w:tcPr>
          <w:p w:rsidR="00C04F65" w:rsidRPr="00311EEF" w:rsidRDefault="009D4AE6" w:rsidP="00311EEF">
            <w:pPr>
              <w:widowControl w:val="0"/>
              <w:spacing w:line="220" w:lineRule="atLeast"/>
              <w:rPr>
                <w:rFonts w:ascii="Times New Roman" w:eastAsia="Courier New" w:hAnsi="Times New Roman"/>
                <w:sz w:val="22"/>
                <w:szCs w:val="22"/>
              </w:rPr>
            </w:pPr>
            <w:r w:rsidRPr="00311EEF">
              <w:rPr>
                <w:rFonts w:ascii="Times New Roman" w:eastAsia="Courier New" w:hAnsi="Times New Roman"/>
                <w:sz w:val="22"/>
                <w:szCs w:val="22"/>
              </w:rPr>
              <w:t>Информация и д</w:t>
            </w:r>
            <w:r w:rsidRPr="00311EEF">
              <w:rPr>
                <w:rFonts w:ascii="Times New Roman" w:eastAsia="Courier New" w:hAnsi="Times New Roman"/>
                <w:sz w:val="22"/>
                <w:szCs w:val="22"/>
              </w:rPr>
              <w:t xml:space="preserve">окументы, подтверждающие соответствие участника закупки требованиям, установленным </w:t>
            </w:r>
            <w:hyperlink w:anchor="P775" w:history="1">
              <w:r w:rsidRPr="00311EEF">
                <w:rPr>
                  <w:rFonts w:ascii="Times New Roman" w:eastAsia="Courier New" w:hAnsi="Times New Roman"/>
                  <w:sz w:val="22"/>
                  <w:szCs w:val="22"/>
                </w:rPr>
                <w:t>частью 1 статьи 31</w:t>
              </w:r>
            </w:hyperlink>
            <w:r w:rsidRPr="00311EEF">
              <w:rPr>
                <w:rFonts w:ascii="Times New Roman" w:eastAsia="Courier New" w:hAnsi="Times New Roman"/>
                <w:sz w:val="22"/>
                <w:szCs w:val="22"/>
              </w:rPr>
              <w:t xml:space="preserve"> 44 Федерального закона, </w:t>
            </w:r>
            <w:r w:rsidRPr="00311EEF">
              <w:rPr>
                <w:rFonts w:ascii="Times New Roman" w:eastAsia="Courier New" w:hAnsi="Times New Roman"/>
                <w:sz w:val="22"/>
                <w:szCs w:val="22"/>
              </w:rPr>
              <w:t xml:space="preserve">информация и </w:t>
            </w:r>
            <w:r w:rsidRPr="00311EEF">
              <w:rPr>
                <w:rFonts w:ascii="Times New Roman" w:eastAsia="Courier New" w:hAnsi="Times New Roman"/>
                <w:sz w:val="22"/>
                <w:szCs w:val="22"/>
              </w:rPr>
              <w:t>документы, под</w:t>
            </w:r>
            <w:r w:rsidRPr="00311EEF">
              <w:rPr>
                <w:rFonts w:ascii="Times New Roman" w:eastAsia="Courier New" w:hAnsi="Times New Roman"/>
                <w:sz w:val="22"/>
                <w:szCs w:val="22"/>
              </w:rPr>
              <w:t xml:space="preserve">тверждающие соответствие участника закупки дополнительным требованиям, установленным в соответствии с </w:t>
            </w:r>
            <w:hyperlink w:anchor="P795" w:history="1">
              <w:r w:rsidRPr="00311EEF">
                <w:rPr>
                  <w:rFonts w:ascii="Times New Roman" w:eastAsia="Courier New" w:hAnsi="Times New Roman"/>
                  <w:sz w:val="22"/>
                  <w:szCs w:val="22"/>
                </w:rPr>
                <w:t>частями 2</w:t>
              </w:r>
            </w:hyperlink>
            <w:r w:rsidRPr="00311EEF">
              <w:rPr>
                <w:rFonts w:ascii="Times New Roman" w:eastAsia="Courier New" w:hAnsi="Times New Roman"/>
                <w:sz w:val="22"/>
                <w:szCs w:val="22"/>
              </w:rPr>
              <w:t xml:space="preserve"> и </w:t>
            </w:r>
            <w:hyperlink w:anchor="P801" w:history="1">
              <w:r w:rsidRPr="00311EEF">
                <w:rPr>
                  <w:rFonts w:ascii="Times New Roman" w:eastAsia="Courier New" w:hAnsi="Times New Roman"/>
                  <w:sz w:val="22"/>
                  <w:szCs w:val="22"/>
                </w:rPr>
                <w:t>2.1</w:t>
              </w:r>
            </w:hyperlink>
            <w:r w:rsidRPr="00311EEF">
              <w:rPr>
                <w:rFonts w:ascii="Times New Roman" w:eastAsia="Courier New" w:hAnsi="Times New Roman"/>
                <w:sz w:val="22"/>
                <w:szCs w:val="22"/>
              </w:rPr>
              <w:t xml:space="preserve"> (при наличии таких требований) статьи 31 44 Федерального закона, если иное не предусмотрен</w:t>
            </w:r>
            <w:r w:rsidRPr="00311EEF">
              <w:rPr>
                <w:rFonts w:ascii="Times New Roman" w:eastAsia="Courier New" w:hAnsi="Times New Roman"/>
                <w:sz w:val="22"/>
                <w:szCs w:val="22"/>
              </w:rPr>
              <w:t>о 44 Федеральным законом;</w:t>
            </w:r>
          </w:p>
          <w:p w:rsidR="00C04F65" w:rsidRPr="00311EEF" w:rsidRDefault="00311EEF" w:rsidP="00311EEF">
            <w:pPr>
              <w:widowControl w:val="0"/>
              <w:rPr>
                <w:rFonts w:ascii="Times New Roman" w:hAnsi="Times New Roman"/>
                <w:bCs/>
                <w:sz w:val="22"/>
                <w:szCs w:val="22"/>
              </w:rPr>
            </w:pPr>
            <w:r w:rsidRPr="00311EEF">
              <w:rPr>
                <w:rFonts w:ascii="Times New Roman" w:hAnsi="Times New Roman"/>
                <w:b/>
                <w:color w:val="FF0000"/>
                <w:sz w:val="22"/>
                <w:szCs w:val="22"/>
              </w:rPr>
              <w:t>Не установлены</w:t>
            </w:r>
            <w:r w:rsidR="009D4AE6" w:rsidRPr="00311EEF">
              <w:rPr>
                <w:rFonts w:ascii="Times New Roman" w:hAnsi="Times New Roman"/>
                <w:color w:val="FF0000"/>
                <w:sz w:val="22"/>
                <w:szCs w:val="22"/>
              </w:rPr>
              <w:t xml:space="preserve"> </w:t>
            </w:r>
          </w:p>
        </w:tc>
      </w:tr>
      <w:tr w:rsidR="00551934" w:rsidRPr="00311EEF" w:rsidTr="00311EEF">
        <w:tc>
          <w:tcPr>
            <w:tcW w:w="709" w:type="dxa"/>
          </w:tcPr>
          <w:p w:rsidR="00C04F65"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1.14</w:t>
            </w:r>
          </w:p>
        </w:tc>
        <w:tc>
          <w:tcPr>
            <w:tcW w:w="10206" w:type="dxa"/>
          </w:tcPr>
          <w:p w:rsidR="00C04F65" w:rsidRPr="00311EEF" w:rsidRDefault="009D4AE6" w:rsidP="00311EEF">
            <w:pPr>
              <w:widowControl w:val="0"/>
              <w:rPr>
                <w:rFonts w:ascii="Times New Roman" w:eastAsia="Courier New" w:hAnsi="Times New Roman"/>
                <w:sz w:val="22"/>
                <w:szCs w:val="22"/>
              </w:rPr>
            </w:pPr>
            <w:r w:rsidRPr="00311EEF">
              <w:rPr>
                <w:rFonts w:ascii="Times New Roman" w:eastAsia="Courier New" w:hAnsi="Times New Roman"/>
                <w:sz w:val="22"/>
                <w:szCs w:val="22"/>
              </w:rPr>
              <w:t xml:space="preserve">Декларация о соответствии участника закупки требованиям, установленным </w:t>
            </w:r>
            <w:hyperlink w:anchor="P777" w:history="1">
              <w:r w:rsidRPr="00311EEF">
                <w:rPr>
                  <w:rFonts w:ascii="Times New Roman" w:eastAsia="Courier New" w:hAnsi="Times New Roman"/>
                  <w:sz w:val="22"/>
                  <w:szCs w:val="22"/>
                </w:rPr>
                <w:t>пунктами 3</w:t>
              </w:r>
            </w:hyperlink>
            <w:r w:rsidRPr="00311EEF">
              <w:rPr>
                <w:rFonts w:ascii="Times New Roman" w:eastAsia="Courier New" w:hAnsi="Times New Roman"/>
                <w:sz w:val="22"/>
                <w:szCs w:val="22"/>
              </w:rPr>
              <w:t xml:space="preserve"> - </w:t>
            </w:r>
            <w:hyperlink w:anchor="P780" w:history="1">
              <w:r w:rsidRPr="00311EEF">
                <w:rPr>
                  <w:rFonts w:ascii="Times New Roman" w:eastAsia="Courier New" w:hAnsi="Times New Roman"/>
                  <w:sz w:val="22"/>
                  <w:szCs w:val="22"/>
                </w:rPr>
                <w:t>5</w:t>
              </w:r>
            </w:hyperlink>
            <w:r w:rsidRPr="00311EEF">
              <w:rPr>
                <w:rFonts w:ascii="Times New Roman" w:eastAsia="Courier New" w:hAnsi="Times New Roman"/>
                <w:sz w:val="22"/>
                <w:szCs w:val="22"/>
              </w:rPr>
              <w:t xml:space="preserve">, </w:t>
            </w:r>
            <w:hyperlink w:anchor="P782" w:history="1">
              <w:r w:rsidRPr="00311EEF">
                <w:rPr>
                  <w:rFonts w:ascii="Times New Roman" w:eastAsia="Courier New" w:hAnsi="Times New Roman"/>
                  <w:sz w:val="22"/>
                  <w:szCs w:val="22"/>
                </w:rPr>
                <w:t>7</w:t>
              </w:r>
            </w:hyperlink>
            <w:r w:rsidRPr="00311EEF">
              <w:rPr>
                <w:rFonts w:ascii="Times New Roman" w:eastAsia="Courier New" w:hAnsi="Times New Roman"/>
                <w:sz w:val="22"/>
                <w:szCs w:val="22"/>
              </w:rPr>
              <w:t xml:space="preserve"> - </w:t>
            </w:r>
            <w:hyperlink w:anchor="P791" w:history="1">
              <w:r w:rsidRPr="00311EEF">
                <w:rPr>
                  <w:rFonts w:ascii="Times New Roman" w:eastAsia="Courier New" w:hAnsi="Times New Roman"/>
                  <w:sz w:val="22"/>
                  <w:szCs w:val="22"/>
                </w:rPr>
                <w:t>11 части 1 статьи 31</w:t>
              </w:r>
            </w:hyperlink>
            <w:r w:rsidRPr="00311EEF">
              <w:rPr>
                <w:rFonts w:ascii="Times New Roman" w:eastAsia="Courier New" w:hAnsi="Times New Roman"/>
                <w:sz w:val="22"/>
                <w:szCs w:val="22"/>
              </w:rPr>
              <w:t xml:space="preserve"> 44 Федерального закона</w:t>
            </w:r>
            <w:r w:rsidRPr="00311EEF">
              <w:rPr>
                <w:rFonts w:ascii="Times New Roman" w:eastAsia="Courier New" w:hAnsi="Times New Roman"/>
                <w:sz w:val="22"/>
                <w:szCs w:val="22"/>
              </w:rPr>
              <w:t xml:space="preserve"> </w:t>
            </w:r>
            <w:r w:rsidRPr="00311EEF">
              <w:rPr>
                <w:rFonts w:ascii="Times New Roman" w:eastAsia="Courier New" w:hAnsi="Times New Roman"/>
                <w:sz w:val="22"/>
                <w:szCs w:val="22"/>
              </w:rPr>
              <w:t xml:space="preserve">(если информация и документы, которые подтверждают соответствие участника закупки требованиям, установленным </w:t>
            </w:r>
            <w:hyperlink r:id="rId9" w:history="1">
              <w:r w:rsidRPr="00311EEF">
                <w:rPr>
                  <w:rStyle w:val="a5"/>
                  <w:rFonts w:ascii="Times New Roman" w:eastAsia="Courier New" w:hAnsi="Times New Roman"/>
                  <w:sz w:val="22"/>
                  <w:szCs w:val="22"/>
                </w:rPr>
                <w:t>пунктом 1 час</w:t>
              </w:r>
              <w:r w:rsidRPr="00311EEF">
                <w:rPr>
                  <w:rStyle w:val="a5"/>
                  <w:rFonts w:ascii="Times New Roman" w:eastAsia="Courier New" w:hAnsi="Times New Roman"/>
                  <w:sz w:val="22"/>
                  <w:szCs w:val="22"/>
                </w:rPr>
                <w:t>ти 1 статьи 31</w:t>
              </w:r>
            </w:hyperlink>
            <w:r w:rsidRPr="00311EEF">
              <w:rPr>
                <w:rFonts w:ascii="Times New Roman" w:eastAsia="Courier New" w:hAnsi="Times New Roman"/>
                <w:sz w:val="22"/>
                <w:szCs w:val="22"/>
              </w:rPr>
              <w:t xml:space="preserve"> 44</w:t>
            </w:r>
            <w:r w:rsidRPr="00311EEF">
              <w:rPr>
                <w:rFonts w:ascii="Times New Roman" w:eastAsia="Courier New" w:hAnsi="Times New Roman"/>
                <w:sz w:val="22"/>
                <w:szCs w:val="22"/>
              </w:rPr>
              <w:t xml:space="preserve">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w:t>
            </w:r>
            <w:r w:rsidRPr="00311EEF">
              <w:rPr>
                <w:rFonts w:ascii="Times New Roman" w:eastAsia="Courier New" w:hAnsi="Times New Roman"/>
                <w:sz w:val="22"/>
                <w:szCs w:val="22"/>
              </w:rPr>
              <w:t xml:space="preserve">закупки требованиям, установленным </w:t>
            </w:r>
            <w:hyperlink r:id="rId10" w:history="1">
              <w:r w:rsidRPr="00311EEF">
                <w:rPr>
                  <w:rStyle w:val="a5"/>
                  <w:rFonts w:ascii="Times New Roman" w:eastAsia="Courier New" w:hAnsi="Times New Roman"/>
                  <w:sz w:val="22"/>
                  <w:szCs w:val="22"/>
                </w:rPr>
                <w:t>пунктом 1 части 1 статьи 31</w:t>
              </w:r>
            </w:hyperlink>
            <w:r w:rsidRPr="00311EEF">
              <w:rPr>
                <w:rFonts w:ascii="Times New Roman" w:eastAsia="Courier New" w:hAnsi="Times New Roman"/>
                <w:sz w:val="22"/>
                <w:szCs w:val="22"/>
              </w:rPr>
              <w:t xml:space="preserve"> </w:t>
            </w:r>
            <w:r w:rsidRPr="00311EEF">
              <w:rPr>
                <w:rFonts w:ascii="Times New Roman" w:eastAsia="Courier New" w:hAnsi="Times New Roman"/>
                <w:sz w:val="22"/>
                <w:szCs w:val="22"/>
              </w:rPr>
              <w:t>44</w:t>
            </w:r>
            <w:r w:rsidRPr="00311EEF">
              <w:rPr>
                <w:rFonts w:ascii="Times New Roman" w:eastAsia="Courier New" w:hAnsi="Times New Roman"/>
                <w:sz w:val="22"/>
                <w:szCs w:val="22"/>
              </w:rPr>
              <w:t xml:space="preserve">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1.15</w:t>
            </w:r>
          </w:p>
        </w:tc>
        <w:tc>
          <w:tcPr>
            <w:tcW w:w="10206" w:type="dxa"/>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sz w:val="22"/>
                <w:szCs w:val="22"/>
              </w:rPr>
              <w:t>Реквизиты счета участника закупки, на который в соответствии с законодательство</w:t>
            </w:r>
            <w:r w:rsidRPr="00311EEF">
              <w:rPr>
                <w:rFonts w:ascii="Times New Roman" w:eastAsia="Courier New" w:hAnsi="Times New Roman"/>
                <w:sz w:val="22"/>
                <w:szCs w:val="22"/>
              </w:rPr>
              <w:t>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w:t>
            </w:r>
          </w:p>
        </w:tc>
      </w:tr>
      <w:tr w:rsidR="00551934" w:rsidRPr="00311EEF" w:rsidTr="00311EEF">
        <w:trPr>
          <w:trHeight w:val="955"/>
        </w:trPr>
        <w:tc>
          <w:tcPr>
            <w:tcW w:w="10915" w:type="dxa"/>
            <w:gridSpan w:val="2"/>
          </w:tcPr>
          <w:p w:rsidR="00961875" w:rsidRPr="00311EEF" w:rsidRDefault="009D4AE6" w:rsidP="00311EEF">
            <w:pPr>
              <w:widowControl w:val="0"/>
              <w:spacing w:line="220" w:lineRule="atLeast"/>
              <w:ind w:firstLine="540"/>
              <w:rPr>
                <w:rFonts w:ascii="Times New Roman" w:eastAsia="Courier New" w:hAnsi="Times New Roman"/>
                <w:sz w:val="22"/>
                <w:szCs w:val="22"/>
              </w:rPr>
            </w:pPr>
            <w:r w:rsidRPr="00311EEF">
              <w:rPr>
                <w:rFonts w:ascii="Times New Roman" w:eastAsia="Courier New" w:hAnsi="Times New Roman"/>
                <w:sz w:val="22"/>
                <w:szCs w:val="22"/>
              </w:rPr>
              <w:t>Информация и д</w:t>
            </w:r>
            <w:r w:rsidRPr="00311EEF">
              <w:rPr>
                <w:rFonts w:ascii="Times New Roman" w:eastAsia="Courier New" w:hAnsi="Times New Roman"/>
                <w:sz w:val="22"/>
                <w:szCs w:val="22"/>
              </w:rPr>
              <w:t>окументы (предусмотренные подпу</w:t>
            </w:r>
            <w:r w:rsidRPr="00311EEF">
              <w:rPr>
                <w:rFonts w:ascii="Times New Roman" w:eastAsia="Courier New" w:hAnsi="Times New Roman"/>
                <w:sz w:val="22"/>
                <w:szCs w:val="22"/>
              </w:rPr>
              <w:t xml:space="preserve">нктом 1.13 пункта 1), подтверждающие соответствие участника закупки не включаются участником закупки в заявку на участие в закупке. Такие </w:t>
            </w:r>
            <w:r w:rsidRPr="00311EEF">
              <w:rPr>
                <w:rFonts w:ascii="Times New Roman" w:eastAsia="Courier New" w:hAnsi="Times New Roman"/>
                <w:sz w:val="22"/>
                <w:szCs w:val="22"/>
              </w:rPr>
              <w:t xml:space="preserve">информация и </w:t>
            </w:r>
            <w:r w:rsidRPr="00311EEF">
              <w:rPr>
                <w:rFonts w:ascii="Times New Roman" w:eastAsia="Courier New" w:hAnsi="Times New Roman"/>
                <w:sz w:val="22"/>
                <w:szCs w:val="22"/>
              </w:rPr>
              <w:t>документы направляются (по состоянию на дату и время их направления) заказчику оператором электронной пло</w:t>
            </w:r>
            <w:r w:rsidRPr="00311EEF">
              <w:rPr>
                <w:rFonts w:ascii="Times New Roman" w:eastAsia="Courier New" w:hAnsi="Times New Roman"/>
                <w:sz w:val="22"/>
                <w:szCs w:val="22"/>
              </w:rPr>
              <w:t>щадки из реестра участников закупок, аккредитованных на электронной площадке;</w:t>
            </w:r>
          </w:p>
        </w:tc>
      </w:tr>
      <w:tr w:rsidR="00551934" w:rsidRPr="00311EEF" w:rsidTr="00311EEF">
        <w:tc>
          <w:tcPr>
            <w:tcW w:w="10915" w:type="dxa"/>
            <w:gridSpan w:val="2"/>
          </w:tcPr>
          <w:p w:rsidR="00A0423A" w:rsidRPr="00311EEF" w:rsidRDefault="009D4AE6" w:rsidP="00311EEF">
            <w:pPr>
              <w:widowControl w:val="0"/>
              <w:rPr>
                <w:rFonts w:ascii="Times New Roman" w:hAnsi="Times New Roman"/>
                <w:sz w:val="22"/>
                <w:szCs w:val="22"/>
              </w:rPr>
            </w:pPr>
            <w:r w:rsidRPr="00311EEF">
              <w:rPr>
                <w:rFonts w:ascii="Times New Roman" w:eastAsia="Courier New" w:hAnsi="Times New Roman"/>
                <w:b/>
                <w:sz w:val="22"/>
                <w:szCs w:val="22"/>
              </w:rPr>
              <w:t>2. Предложение участника закупки в отношении объекта закупки:</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2.1</w:t>
            </w:r>
          </w:p>
        </w:tc>
        <w:tc>
          <w:tcPr>
            <w:tcW w:w="10206" w:type="dxa"/>
          </w:tcPr>
          <w:p w:rsidR="00A0423A" w:rsidRPr="00311EEF" w:rsidRDefault="009D4AE6" w:rsidP="00311EEF">
            <w:pPr>
              <w:widowControl w:val="0"/>
              <w:rPr>
                <w:rFonts w:ascii="Times New Roman" w:eastAsia="Courier New" w:hAnsi="Times New Roman"/>
                <w:sz w:val="22"/>
                <w:szCs w:val="22"/>
              </w:rPr>
            </w:pPr>
            <w:r w:rsidRPr="00311EEF">
              <w:rPr>
                <w:rFonts w:ascii="Times New Roman" w:eastAsia="Courier New" w:hAnsi="Times New Roman"/>
                <w:sz w:val="22"/>
                <w:szCs w:val="22"/>
              </w:rPr>
              <w:t xml:space="preserve">Характеристики предлагаемого участником закупки товара (в том числе поставляемого заказчику при выполнении </w:t>
            </w:r>
            <w:r w:rsidRPr="00311EEF">
              <w:rPr>
                <w:rFonts w:ascii="Times New Roman" w:eastAsia="Courier New" w:hAnsi="Times New Roman"/>
                <w:sz w:val="22"/>
                <w:szCs w:val="22"/>
              </w:rPr>
              <w:t>закупаемых работ, оказании закупаемых услуг), соответствующие показателям, установленным в описании объекта закупки, товарный знак (при наличии у товара товарного знака).</w:t>
            </w:r>
          </w:p>
          <w:p w:rsidR="00A0423A" w:rsidRPr="00311EEF" w:rsidRDefault="009D4AE6" w:rsidP="00311EEF">
            <w:pPr>
              <w:widowControl w:val="0"/>
              <w:spacing w:line="220" w:lineRule="atLeast"/>
              <w:ind w:firstLine="540"/>
              <w:rPr>
                <w:rFonts w:ascii="Times New Roman" w:hAnsi="Times New Roman"/>
                <w:i/>
                <w:sz w:val="22"/>
                <w:szCs w:val="22"/>
              </w:rPr>
            </w:pPr>
            <w:r w:rsidRPr="00311EEF">
              <w:rPr>
                <w:rFonts w:ascii="Times New Roman" w:hAnsi="Times New Roman"/>
                <w:i/>
                <w:sz w:val="22"/>
                <w:szCs w:val="22"/>
              </w:rPr>
              <w:t>Информация о товаре</w:t>
            </w:r>
            <w:r w:rsidRPr="00311EEF">
              <w:rPr>
                <w:rFonts w:ascii="Times New Roman" w:eastAsia="Courier New" w:hAnsi="Times New Roman"/>
                <w:b/>
                <w:i/>
                <w:sz w:val="22"/>
                <w:szCs w:val="22"/>
              </w:rPr>
              <w:t xml:space="preserve">, </w:t>
            </w:r>
            <w:r w:rsidRPr="00311EEF">
              <w:rPr>
                <w:rFonts w:ascii="Times New Roman" w:hAnsi="Times New Roman"/>
                <w:i/>
                <w:sz w:val="22"/>
                <w:szCs w:val="22"/>
              </w:rPr>
              <w:t>может не включаться в заявку на участие в закупке в случае указа</w:t>
            </w:r>
            <w:r w:rsidRPr="00311EEF">
              <w:rPr>
                <w:rFonts w:ascii="Times New Roman" w:hAnsi="Times New Roman"/>
                <w:i/>
                <w:sz w:val="22"/>
                <w:szCs w:val="22"/>
              </w:rPr>
              <w:t>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A0423A" w:rsidRPr="00311EEF" w:rsidRDefault="009D4AE6" w:rsidP="00311EEF">
            <w:pPr>
              <w:widowControl w:val="0"/>
              <w:spacing w:line="220" w:lineRule="atLeast"/>
              <w:ind w:firstLine="540"/>
              <w:rPr>
                <w:rFonts w:ascii="Times New Roman" w:hAnsi="Times New Roman"/>
                <w:i/>
                <w:sz w:val="22"/>
                <w:szCs w:val="22"/>
              </w:rPr>
            </w:pPr>
            <w:r w:rsidRPr="00311EEF">
              <w:rPr>
                <w:rFonts w:ascii="Times New Roman" w:hAnsi="Times New Roman"/>
                <w:i/>
                <w:sz w:val="22"/>
                <w:szCs w:val="22"/>
              </w:rPr>
              <w:t xml:space="preserve">Информация, не включается в заявку на участие в закупке в случае включения заказчиком в соответствии с </w:t>
            </w:r>
            <w:hyperlink w:anchor="P880" w:history="1">
              <w:r w:rsidRPr="00311EEF">
                <w:rPr>
                  <w:rFonts w:ascii="Times New Roman" w:hAnsi="Times New Roman"/>
                  <w:i/>
                  <w:sz w:val="22"/>
                  <w:szCs w:val="22"/>
                </w:rPr>
                <w:t>пунктом 8 части 1 статьи 33</w:t>
              </w:r>
            </w:hyperlink>
            <w:r w:rsidRPr="00311EEF">
              <w:rPr>
                <w:rFonts w:ascii="Times New Roman" w:hAnsi="Times New Roman"/>
                <w:i/>
                <w:sz w:val="22"/>
                <w:szCs w:val="22"/>
              </w:rPr>
              <w:t xml:space="preserve"> </w:t>
            </w:r>
            <w:r w:rsidRPr="00311EEF">
              <w:rPr>
                <w:rFonts w:ascii="Times New Roman" w:hAnsi="Times New Roman"/>
                <w:i/>
                <w:sz w:val="22"/>
                <w:szCs w:val="22"/>
              </w:rPr>
              <w:t>44</w:t>
            </w:r>
            <w:r w:rsidRPr="00311EEF">
              <w:rPr>
                <w:rFonts w:ascii="Times New Roman" w:hAnsi="Times New Roman"/>
                <w:i/>
                <w:sz w:val="22"/>
                <w:szCs w:val="22"/>
              </w:rPr>
              <w:t xml:space="preserve">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tc>
      </w:tr>
      <w:tr w:rsidR="00551934" w:rsidRPr="00311EEF" w:rsidTr="00311EEF">
        <w:tc>
          <w:tcPr>
            <w:tcW w:w="709" w:type="dxa"/>
          </w:tcPr>
          <w:p w:rsidR="00A0423A"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2.2</w:t>
            </w:r>
          </w:p>
        </w:tc>
        <w:tc>
          <w:tcPr>
            <w:tcW w:w="10206" w:type="dxa"/>
          </w:tcPr>
          <w:p w:rsidR="008C4B01" w:rsidRPr="00311EEF" w:rsidRDefault="009D4AE6" w:rsidP="00311EEF">
            <w:pPr>
              <w:pStyle w:val="msonormalmrcssattr"/>
              <w:widowControl w:val="0"/>
              <w:shd w:val="clear" w:color="auto" w:fill="FFFFFF"/>
              <w:spacing w:before="0" w:beforeAutospacing="0" w:after="0" w:afterAutospacing="0"/>
              <w:rPr>
                <w:rFonts w:eastAsia="Courier New"/>
                <w:sz w:val="22"/>
                <w:szCs w:val="22"/>
              </w:rPr>
            </w:pPr>
            <w:r w:rsidRPr="00311EEF">
              <w:rPr>
                <w:rFonts w:eastAsia="Courier New"/>
                <w:sz w:val="22"/>
                <w:szCs w:val="22"/>
              </w:rPr>
              <w:t xml:space="preserve">    </w:t>
            </w:r>
            <w:r w:rsidRPr="00311EEF">
              <w:rPr>
                <w:rFonts w:eastAsia="Courier New"/>
                <w:sz w:val="22"/>
                <w:szCs w:val="22"/>
              </w:rPr>
              <w:t>    Наименование страны происхождения товара в соответствии с общеросси</w:t>
            </w:r>
            <w:r w:rsidRPr="00311EEF">
              <w:rPr>
                <w:rFonts w:eastAsia="Courier New"/>
                <w:sz w:val="22"/>
                <w:szCs w:val="22"/>
              </w:rPr>
              <w:t>йским классификатором, используемым для идентификации стран мира.</w:t>
            </w:r>
          </w:p>
          <w:p w:rsidR="008C4B01" w:rsidRPr="00311EEF" w:rsidRDefault="009D4AE6" w:rsidP="00311EEF">
            <w:pPr>
              <w:pStyle w:val="msonormalmrcssattr"/>
              <w:widowControl w:val="0"/>
              <w:shd w:val="clear" w:color="auto" w:fill="FFFFFF"/>
              <w:spacing w:before="0" w:beforeAutospacing="0" w:after="0" w:afterAutospacing="0"/>
              <w:rPr>
                <w:color w:val="2C2D2E"/>
                <w:sz w:val="22"/>
                <w:szCs w:val="22"/>
              </w:rPr>
            </w:pPr>
            <w:r w:rsidRPr="00311EEF">
              <w:rPr>
                <w:rFonts w:eastAsia="Courier New"/>
                <w:sz w:val="22"/>
                <w:szCs w:val="22"/>
              </w:rPr>
              <w:t>Пп. "б" п. 2 ч. 1 ст. 43 Закона № 44-ФЗ установлено, что заявка на участие в закупке должна содержать наименование страны происхождения товара в соответствии с общероссийским классификатором</w:t>
            </w:r>
            <w:r w:rsidRPr="00311EEF">
              <w:rPr>
                <w:rFonts w:eastAsia="Courier New"/>
                <w:sz w:val="22"/>
                <w:szCs w:val="22"/>
              </w:rPr>
              <w:t>, используемым для идентификации стран мира. Указание нескольких стран происхождения товара в заявке на участие в закупке Законом № 44-ФЗ не предусмотрено. Данная позиция подтверждена Информационным письмом Министерства Финансов Российской Федерации № 24-0</w:t>
            </w:r>
            <w:r w:rsidRPr="00311EEF">
              <w:rPr>
                <w:rFonts w:eastAsia="Courier New"/>
                <w:sz w:val="22"/>
                <w:szCs w:val="22"/>
              </w:rPr>
              <w:t xml:space="preserve">3-09/24756 от </w:t>
            </w:r>
            <w:r w:rsidRPr="00311EEF">
              <w:rPr>
                <w:rFonts w:eastAsia="Courier New"/>
                <w:sz w:val="22"/>
                <w:szCs w:val="22"/>
              </w:rPr>
              <w:lastRenderedPageBreak/>
              <w:t>13.03.2025.</w:t>
            </w:r>
          </w:p>
        </w:tc>
      </w:tr>
      <w:tr w:rsidR="00551934" w:rsidRPr="00311EEF" w:rsidTr="00311EEF">
        <w:tc>
          <w:tcPr>
            <w:tcW w:w="709" w:type="dxa"/>
          </w:tcPr>
          <w:p w:rsidR="00A0423A" w:rsidRPr="00311EEF" w:rsidRDefault="009D4AE6" w:rsidP="00311EEF">
            <w:pPr>
              <w:widowControl w:val="0"/>
              <w:ind w:firstLine="0"/>
              <w:rPr>
                <w:rFonts w:ascii="Times New Roman" w:eastAsia="Courier New" w:hAnsi="Times New Roman"/>
                <w:sz w:val="22"/>
                <w:szCs w:val="22"/>
              </w:rPr>
            </w:pPr>
            <w:r w:rsidRPr="00311EEF">
              <w:rPr>
                <w:rFonts w:ascii="Times New Roman" w:eastAsia="Courier New" w:hAnsi="Times New Roman"/>
                <w:sz w:val="22"/>
                <w:szCs w:val="22"/>
              </w:rPr>
              <w:lastRenderedPageBreak/>
              <w:t>2.3</w:t>
            </w:r>
          </w:p>
        </w:tc>
        <w:tc>
          <w:tcPr>
            <w:tcW w:w="10206" w:type="dxa"/>
          </w:tcPr>
          <w:p w:rsidR="00A0423A" w:rsidRPr="00311EEF" w:rsidRDefault="009D4AE6" w:rsidP="00311EEF">
            <w:pPr>
              <w:widowControl w:val="0"/>
              <w:rPr>
                <w:rFonts w:ascii="Times New Roman" w:eastAsia="Courier New" w:hAnsi="Times New Roman"/>
                <w:sz w:val="22"/>
                <w:szCs w:val="22"/>
              </w:rPr>
            </w:pPr>
            <w:r w:rsidRPr="00311EEF">
              <w:rPr>
                <w:rFonts w:ascii="Times New Roman" w:eastAsia="Courier New" w:hAnsi="Times New Roman"/>
                <w:sz w:val="22"/>
                <w:szCs w:val="22"/>
              </w:rPr>
              <w:t>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w:t>
            </w:r>
            <w:r w:rsidRPr="00311EEF">
              <w:rPr>
                <w:rFonts w:ascii="Times New Roman" w:eastAsia="Courier New" w:hAnsi="Times New Roman"/>
                <w:sz w:val="22"/>
                <w:szCs w:val="22"/>
              </w:rPr>
              <w:t>явки на участие в закупке.</w:t>
            </w:r>
          </w:p>
        </w:tc>
      </w:tr>
      <w:tr w:rsidR="00551934" w:rsidRPr="00311EEF" w:rsidTr="00311EEF">
        <w:tc>
          <w:tcPr>
            <w:tcW w:w="10915" w:type="dxa"/>
            <w:gridSpan w:val="2"/>
          </w:tcPr>
          <w:p w:rsidR="00A0423A" w:rsidRPr="00311EEF" w:rsidRDefault="009D4AE6" w:rsidP="00311EEF">
            <w:pPr>
              <w:widowControl w:val="0"/>
              <w:spacing w:line="220" w:lineRule="atLeast"/>
              <w:rPr>
                <w:rFonts w:ascii="Times New Roman" w:eastAsia="Courier New" w:hAnsi="Times New Roman"/>
                <w:b/>
                <w:sz w:val="22"/>
                <w:szCs w:val="22"/>
              </w:rPr>
            </w:pPr>
            <w:r w:rsidRPr="00311EEF">
              <w:rPr>
                <w:rFonts w:ascii="Times New Roman" w:eastAsia="Courier New" w:hAnsi="Times New Roman"/>
                <w:b/>
                <w:sz w:val="22"/>
                <w:szCs w:val="22"/>
              </w:rPr>
              <w:t>3.</w:t>
            </w:r>
            <w:r w:rsidRPr="00311EEF">
              <w:rPr>
                <w:rFonts w:ascii="Times New Roman" w:hAnsi="Times New Roman"/>
                <w:sz w:val="22"/>
                <w:szCs w:val="22"/>
              </w:rPr>
              <w:t xml:space="preserve"> </w:t>
            </w:r>
            <w:r w:rsidRPr="00311EEF">
              <w:rPr>
                <w:rFonts w:ascii="Times New Roman" w:eastAsia="Courier New" w:hAnsi="Times New Roman"/>
                <w:b/>
                <w:sz w:val="22"/>
                <w:szCs w:val="22"/>
              </w:rPr>
              <w:t xml:space="preserve">Предложение участника закупки о цене контракта, либо предложение участника закупки о сумме цен единиц товара, работы, услуги (в случае, предусмотренном </w:t>
            </w:r>
            <w:hyperlink w:anchor="P490" w:history="1">
              <w:r w:rsidRPr="00311EEF">
                <w:rPr>
                  <w:rFonts w:ascii="Times New Roman" w:eastAsia="Courier New" w:hAnsi="Times New Roman"/>
                  <w:b/>
                  <w:sz w:val="22"/>
                  <w:szCs w:val="22"/>
                </w:rPr>
                <w:t>частью 24 статьи 22</w:t>
              </w:r>
            </w:hyperlink>
            <w:r w:rsidRPr="00311EEF">
              <w:rPr>
                <w:rFonts w:ascii="Times New Roman" w:eastAsia="Courier New" w:hAnsi="Times New Roman"/>
                <w:b/>
                <w:sz w:val="22"/>
                <w:szCs w:val="22"/>
              </w:rPr>
              <w:t xml:space="preserve"> </w:t>
            </w:r>
            <w:r w:rsidRPr="00311EEF">
              <w:rPr>
                <w:rFonts w:ascii="Times New Roman" w:eastAsia="Courier New" w:hAnsi="Times New Roman"/>
                <w:b/>
                <w:sz w:val="22"/>
                <w:szCs w:val="22"/>
              </w:rPr>
              <w:t>44</w:t>
            </w:r>
            <w:r w:rsidRPr="00311EEF">
              <w:rPr>
                <w:rFonts w:ascii="Times New Roman" w:eastAsia="Courier New" w:hAnsi="Times New Roman"/>
                <w:b/>
                <w:sz w:val="22"/>
                <w:szCs w:val="22"/>
              </w:rPr>
              <w:t xml:space="preserve"> Федерального закона);</w:t>
            </w:r>
            <w:r w:rsidRPr="00311EEF">
              <w:rPr>
                <w:rFonts w:ascii="Times New Roman" w:eastAsia="Courier New" w:hAnsi="Times New Roman"/>
                <w:b/>
                <w:sz w:val="22"/>
                <w:szCs w:val="22"/>
              </w:rPr>
              <w:t xml:space="preserve"> Не требуется.</w:t>
            </w:r>
          </w:p>
        </w:tc>
      </w:tr>
      <w:tr w:rsidR="00551934" w:rsidRPr="00311EEF" w:rsidTr="00311EEF">
        <w:tc>
          <w:tcPr>
            <w:tcW w:w="10915" w:type="dxa"/>
            <w:gridSpan w:val="2"/>
          </w:tcPr>
          <w:p w:rsidR="00A0423A" w:rsidRPr="00311EEF" w:rsidRDefault="009D4AE6" w:rsidP="00311EEF">
            <w:pPr>
              <w:widowControl w:val="0"/>
              <w:spacing w:line="220" w:lineRule="atLeast"/>
              <w:rPr>
                <w:rFonts w:ascii="Times New Roman" w:hAnsi="Times New Roman"/>
                <w:sz w:val="22"/>
                <w:szCs w:val="22"/>
              </w:rPr>
            </w:pPr>
            <w:r w:rsidRPr="00311EEF">
              <w:rPr>
                <w:rFonts w:ascii="Times New Roman" w:eastAsia="Courier New" w:hAnsi="Times New Roman"/>
                <w:b/>
                <w:sz w:val="22"/>
                <w:szCs w:val="22"/>
              </w:rPr>
              <w:t>4.</w:t>
            </w:r>
            <w:r w:rsidRPr="00311EEF">
              <w:rPr>
                <w:rFonts w:ascii="Times New Roman" w:hAnsi="Times New Roman"/>
                <w:b/>
                <w:bCs/>
                <w:sz w:val="22"/>
                <w:szCs w:val="22"/>
              </w:rPr>
              <w:t xml:space="preserve"> Информация и документы, определенные в соответствии с </w:t>
            </w:r>
            <w:hyperlink r:id="rId11" w:history="1">
              <w:r w:rsidRPr="00311EEF">
                <w:rPr>
                  <w:rFonts w:ascii="Times New Roman" w:hAnsi="Times New Roman"/>
                  <w:b/>
                  <w:bCs/>
                  <w:color w:val="0000FF"/>
                  <w:sz w:val="22"/>
                  <w:szCs w:val="22"/>
                </w:rPr>
                <w:t>пунктом 2 части 2 статьи 14</w:t>
              </w:r>
            </w:hyperlink>
            <w:r w:rsidRPr="00311EEF">
              <w:rPr>
                <w:rFonts w:ascii="Times New Roman" w:hAnsi="Times New Roman"/>
                <w:b/>
                <w:bCs/>
                <w:sz w:val="22"/>
                <w:szCs w:val="22"/>
              </w:rPr>
              <w:t xml:space="preserve"> </w:t>
            </w:r>
            <w:r w:rsidRPr="00311EEF">
              <w:rPr>
                <w:rFonts w:ascii="Times New Roman" w:eastAsia="Courier New" w:hAnsi="Times New Roman"/>
                <w:b/>
                <w:sz w:val="22"/>
                <w:szCs w:val="22"/>
              </w:rPr>
              <w:t>Закона о контрактной системе</w:t>
            </w:r>
            <w:r w:rsidRPr="00311EEF">
              <w:rPr>
                <w:rFonts w:ascii="Times New Roman" w:eastAsia="Courier New" w:hAnsi="Times New Roman"/>
                <w:b/>
                <w:sz w:val="22"/>
                <w:szCs w:val="22"/>
              </w:rPr>
              <w:t>.</w:t>
            </w:r>
          </w:p>
        </w:tc>
      </w:tr>
      <w:tr w:rsidR="00551934" w:rsidRPr="00311EEF" w:rsidTr="00311EEF">
        <w:tc>
          <w:tcPr>
            <w:tcW w:w="709" w:type="dxa"/>
          </w:tcPr>
          <w:p w:rsidR="00BA59EE" w:rsidRPr="00311EEF" w:rsidRDefault="009D4AE6" w:rsidP="00311EEF">
            <w:pPr>
              <w:widowControl w:val="0"/>
              <w:ind w:firstLine="0"/>
              <w:rPr>
                <w:rFonts w:ascii="Times New Roman" w:hAnsi="Times New Roman"/>
                <w:sz w:val="22"/>
                <w:szCs w:val="22"/>
              </w:rPr>
            </w:pPr>
            <w:r w:rsidRPr="00311EEF">
              <w:rPr>
                <w:rFonts w:ascii="Times New Roman" w:eastAsia="Courier New" w:hAnsi="Times New Roman"/>
                <w:sz w:val="22"/>
                <w:szCs w:val="22"/>
              </w:rPr>
              <w:t>4.1</w:t>
            </w:r>
          </w:p>
        </w:tc>
        <w:tc>
          <w:tcPr>
            <w:tcW w:w="10206" w:type="dxa"/>
          </w:tcPr>
          <w:p w:rsidR="00BA59EE" w:rsidRPr="00311EEF" w:rsidRDefault="009D4AE6" w:rsidP="00311EEF">
            <w:pPr>
              <w:widowControl w:val="0"/>
              <w:ind w:firstLine="0"/>
              <w:rPr>
                <w:rFonts w:ascii="Times New Roman" w:hAnsi="Times New Roman"/>
                <w:sz w:val="22"/>
                <w:szCs w:val="22"/>
              </w:rPr>
            </w:pPr>
            <w:r w:rsidRPr="00311EEF">
              <w:rPr>
                <w:rFonts w:ascii="Times New Roman" w:hAnsi="Times New Roman"/>
                <w:sz w:val="22"/>
                <w:szCs w:val="22"/>
              </w:rPr>
              <w:t>Информацией и документами, подтвер</w:t>
            </w:r>
            <w:r w:rsidRPr="00311EEF">
              <w:rPr>
                <w:rFonts w:ascii="Times New Roman" w:hAnsi="Times New Roman"/>
                <w:sz w:val="22"/>
                <w:szCs w:val="22"/>
              </w:rPr>
              <w:t xml:space="preserve">ждающими страну происхождения товара </w:t>
            </w:r>
            <w:r w:rsidRPr="00311EEF">
              <w:rPr>
                <w:rFonts w:ascii="Times New Roman" w:eastAsia="Courier New" w:hAnsi="Times New Roman"/>
                <w:sz w:val="22"/>
                <w:szCs w:val="22"/>
              </w:rPr>
              <w:t xml:space="preserve">в соответствии с </w:t>
            </w:r>
            <w:r w:rsidRPr="00311EEF">
              <w:rPr>
                <w:rFonts w:ascii="Times New Roman" w:eastAsia="Courier New" w:hAnsi="Times New Roman"/>
                <w:sz w:val="22"/>
                <w:szCs w:val="22"/>
                <w:highlight w:val="yellow"/>
              </w:rPr>
              <w:t>пп. «</w:t>
            </w:r>
            <w:r w:rsidRPr="00311EEF">
              <w:rPr>
                <w:rFonts w:ascii="Times New Roman" w:eastAsia="Courier New" w:hAnsi="Times New Roman"/>
                <w:sz w:val="22"/>
                <w:szCs w:val="22"/>
                <w:highlight w:val="yellow"/>
              </w:rPr>
              <w:t>з</w:t>
            </w:r>
            <w:r w:rsidRPr="00311EEF">
              <w:rPr>
                <w:rFonts w:ascii="Times New Roman" w:eastAsia="Courier New" w:hAnsi="Times New Roman"/>
                <w:sz w:val="22"/>
                <w:szCs w:val="22"/>
                <w:highlight w:val="yellow"/>
              </w:rPr>
              <w:t>», п. 3</w:t>
            </w:r>
            <w:r w:rsidRPr="00311EEF">
              <w:rPr>
                <w:rFonts w:ascii="Times New Roman" w:eastAsia="Courier New" w:hAnsi="Times New Roman"/>
                <w:sz w:val="22"/>
                <w:szCs w:val="22"/>
              </w:rPr>
              <w:t xml:space="preserve"> </w:t>
            </w:r>
            <w:r w:rsidRPr="00311EEF">
              <w:rPr>
                <w:rFonts w:ascii="Times New Roman" w:hAnsi="Times New Roman"/>
                <w:bCs/>
                <w:sz w:val="22"/>
                <w:szCs w:val="22"/>
              </w:rPr>
              <w:t>п</w:t>
            </w:r>
            <w:r w:rsidRPr="00311EEF">
              <w:rPr>
                <w:rFonts w:ascii="Times New Roman" w:hAnsi="Times New Roman"/>
                <w:bCs/>
                <w:sz w:val="22"/>
                <w:szCs w:val="22"/>
              </w:rPr>
              <w:t>остановления Правительства</w:t>
            </w:r>
            <w:r w:rsidRPr="00311EEF">
              <w:rPr>
                <w:rFonts w:ascii="Times New Roman" w:hAnsi="Times New Roman"/>
                <w:bCs/>
                <w:sz w:val="22"/>
                <w:szCs w:val="22"/>
              </w:rPr>
              <w:t xml:space="preserve"> </w:t>
            </w:r>
            <w:r w:rsidRPr="00311EEF">
              <w:rPr>
                <w:rFonts w:ascii="Times New Roman" w:hAnsi="Times New Roman"/>
                <w:bCs/>
                <w:sz w:val="22"/>
                <w:szCs w:val="22"/>
              </w:rPr>
              <w:t>РФ</w:t>
            </w:r>
            <w:r w:rsidRPr="00311EEF">
              <w:rPr>
                <w:rFonts w:ascii="Times New Roman" w:hAnsi="Times New Roman"/>
                <w:bCs/>
                <w:sz w:val="22"/>
                <w:szCs w:val="22"/>
              </w:rPr>
              <w:t xml:space="preserve"> </w:t>
            </w:r>
            <w:r w:rsidRPr="00311EEF">
              <w:rPr>
                <w:rFonts w:ascii="Times New Roman" w:hAnsi="Times New Roman"/>
                <w:bCs/>
                <w:sz w:val="22"/>
                <w:szCs w:val="22"/>
              </w:rPr>
              <w:t>от</w:t>
            </w:r>
            <w:r w:rsidRPr="00311EEF">
              <w:rPr>
                <w:rFonts w:ascii="Times New Roman" w:hAnsi="Times New Roman"/>
                <w:bCs/>
                <w:sz w:val="22"/>
                <w:szCs w:val="22"/>
              </w:rPr>
              <w:t xml:space="preserve"> 23.12.2024 </w:t>
            </w:r>
            <w:r w:rsidRPr="00311EEF">
              <w:rPr>
                <w:rFonts w:ascii="Times New Roman" w:hAnsi="Times New Roman"/>
                <w:bCs/>
                <w:sz w:val="22"/>
                <w:szCs w:val="22"/>
              </w:rPr>
              <w:t>№</w:t>
            </w:r>
            <w:r w:rsidRPr="00311EEF">
              <w:rPr>
                <w:rFonts w:ascii="Times New Roman" w:hAnsi="Times New Roman"/>
                <w:bCs/>
                <w:sz w:val="22"/>
                <w:szCs w:val="22"/>
              </w:rPr>
              <w:t xml:space="preserve"> 1875 "</w:t>
            </w:r>
            <w:r w:rsidRPr="00311EEF">
              <w:rPr>
                <w:rFonts w:ascii="Times New Roman" w:hAnsi="Times New Roman"/>
                <w:bCs/>
                <w:sz w:val="22"/>
                <w:szCs w:val="22"/>
              </w:rPr>
              <w:t>О</w:t>
            </w:r>
            <w:r w:rsidRPr="00311EEF">
              <w:rPr>
                <w:rFonts w:ascii="Times New Roman" w:hAnsi="Times New Roman"/>
                <w:bCs/>
                <w:sz w:val="22"/>
                <w:szCs w:val="22"/>
              </w:rPr>
              <w:t xml:space="preserve"> </w:t>
            </w:r>
            <w:r w:rsidRPr="00311EEF">
              <w:rPr>
                <w:rFonts w:ascii="Times New Roman" w:hAnsi="Times New Roman"/>
                <w:bCs/>
                <w:sz w:val="22"/>
                <w:szCs w:val="22"/>
              </w:rPr>
              <w:t>мерах</w:t>
            </w:r>
            <w:r w:rsidRPr="00311EEF">
              <w:rPr>
                <w:rFonts w:ascii="Times New Roman" w:hAnsi="Times New Roman"/>
                <w:bCs/>
                <w:sz w:val="22"/>
                <w:szCs w:val="22"/>
              </w:rPr>
              <w:t xml:space="preserve"> </w:t>
            </w:r>
            <w:r w:rsidRPr="00311EEF">
              <w:rPr>
                <w:rFonts w:ascii="Times New Roman" w:hAnsi="Times New Roman"/>
                <w:bCs/>
                <w:sz w:val="22"/>
                <w:szCs w:val="22"/>
              </w:rPr>
              <w:t>по</w:t>
            </w:r>
            <w:r w:rsidRPr="00311EEF">
              <w:rPr>
                <w:rFonts w:ascii="Times New Roman" w:hAnsi="Times New Roman"/>
                <w:bCs/>
                <w:sz w:val="22"/>
                <w:szCs w:val="22"/>
              </w:rPr>
              <w:t xml:space="preserve"> </w:t>
            </w:r>
            <w:r w:rsidRPr="00311EEF">
              <w:rPr>
                <w:rFonts w:ascii="Times New Roman" w:hAnsi="Times New Roman"/>
                <w:bCs/>
                <w:sz w:val="22"/>
                <w:szCs w:val="22"/>
              </w:rPr>
              <w:t>предоставлению</w:t>
            </w:r>
            <w:r w:rsidRPr="00311EEF">
              <w:rPr>
                <w:rFonts w:ascii="Times New Roman" w:hAnsi="Times New Roman"/>
                <w:bCs/>
                <w:sz w:val="22"/>
                <w:szCs w:val="22"/>
              </w:rPr>
              <w:t xml:space="preserve"> </w:t>
            </w:r>
            <w:r w:rsidRPr="00311EEF">
              <w:rPr>
                <w:rFonts w:ascii="Times New Roman" w:hAnsi="Times New Roman"/>
                <w:bCs/>
                <w:sz w:val="22"/>
                <w:szCs w:val="22"/>
              </w:rPr>
              <w:t>национального</w:t>
            </w:r>
            <w:r w:rsidRPr="00311EEF">
              <w:rPr>
                <w:rFonts w:ascii="Times New Roman" w:hAnsi="Times New Roman"/>
                <w:bCs/>
                <w:sz w:val="22"/>
                <w:szCs w:val="22"/>
              </w:rPr>
              <w:t xml:space="preserve"> </w:t>
            </w:r>
            <w:r w:rsidRPr="00311EEF">
              <w:rPr>
                <w:rFonts w:ascii="Times New Roman" w:hAnsi="Times New Roman"/>
                <w:bCs/>
                <w:sz w:val="22"/>
                <w:szCs w:val="22"/>
              </w:rPr>
              <w:t>режима</w:t>
            </w:r>
            <w:r w:rsidRPr="00311EEF">
              <w:rPr>
                <w:rFonts w:ascii="Times New Roman" w:hAnsi="Times New Roman"/>
                <w:bCs/>
                <w:sz w:val="22"/>
                <w:szCs w:val="22"/>
              </w:rPr>
              <w:t xml:space="preserve"> </w:t>
            </w:r>
            <w:r w:rsidRPr="00311EEF">
              <w:rPr>
                <w:rFonts w:ascii="Times New Roman" w:hAnsi="Times New Roman"/>
                <w:bCs/>
                <w:sz w:val="22"/>
                <w:szCs w:val="22"/>
              </w:rPr>
              <w:t>при</w:t>
            </w:r>
            <w:r w:rsidRPr="00311EEF">
              <w:rPr>
                <w:rFonts w:ascii="Times New Roman" w:hAnsi="Times New Roman"/>
                <w:bCs/>
                <w:sz w:val="22"/>
                <w:szCs w:val="22"/>
              </w:rPr>
              <w:t xml:space="preserve"> </w:t>
            </w:r>
            <w:r w:rsidRPr="00311EEF">
              <w:rPr>
                <w:rFonts w:ascii="Times New Roman" w:hAnsi="Times New Roman"/>
                <w:bCs/>
                <w:sz w:val="22"/>
                <w:szCs w:val="22"/>
              </w:rPr>
              <w:t>осуществлении</w:t>
            </w:r>
            <w:r w:rsidRPr="00311EEF">
              <w:rPr>
                <w:rFonts w:ascii="Times New Roman" w:hAnsi="Times New Roman"/>
                <w:bCs/>
                <w:sz w:val="22"/>
                <w:szCs w:val="22"/>
              </w:rPr>
              <w:t xml:space="preserve"> </w:t>
            </w:r>
            <w:r w:rsidRPr="00311EEF">
              <w:rPr>
                <w:rFonts w:ascii="Times New Roman" w:hAnsi="Times New Roman"/>
                <w:bCs/>
                <w:sz w:val="22"/>
                <w:szCs w:val="22"/>
              </w:rPr>
              <w:t>закупок</w:t>
            </w:r>
            <w:r w:rsidRPr="00311EEF">
              <w:rPr>
                <w:rFonts w:ascii="Times New Roman" w:hAnsi="Times New Roman"/>
                <w:bCs/>
                <w:sz w:val="22"/>
                <w:szCs w:val="22"/>
              </w:rPr>
              <w:t xml:space="preserve"> </w:t>
            </w:r>
            <w:r w:rsidRPr="00311EEF">
              <w:rPr>
                <w:rFonts w:ascii="Times New Roman" w:hAnsi="Times New Roman"/>
                <w:bCs/>
                <w:sz w:val="22"/>
                <w:szCs w:val="22"/>
              </w:rPr>
              <w:t>товаров</w:t>
            </w:r>
            <w:r w:rsidRPr="00311EEF">
              <w:rPr>
                <w:rFonts w:ascii="Times New Roman" w:hAnsi="Times New Roman"/>
                <w:bCs/>
                <w:sz w:val="22"/>
                <w:szCs w:val="22"/>
              </w:rPr>
              <w:t xml:space="preserve">, </w:t>
            </w:r>
            <w:r w:rsidRPr="00311EEF">
              <w:rPr>
                <w:rFonts w:ascii="Times New Roman" w:hAnsi="Times New Roman"/>
                <w:bCs/>
                <w:sz w:val="22"/>
                <w:szCs w:val="22"/>
              </w:rPr>
              <w:t>работ</w:t>
            </w:r>
            <w:r w:rsidRPr="00311EEF">
              <w:rPr>
                <w:rFonts w:ascii="Times New Roman" w:hAnsi="Times New Roman"/>
                <w:bCs/>
                <w:sz w:val="22"/>
                <w:szCs w:val="22"/>
              </w:rPr>
              <w:t xml:space="preserve">, </w:t>
            </w:r>
            <w:r w:rsidRPr="00311EEF">
              <w:rPr>
                <w:rFonts w:ascii="Times New Roman" w:hAnsi="Times New Roman"/>
                <w:bCs/>
                <w:sz w:val="22"/>
                <w:szCs w:val="22"/>
              </w:rPr>
              <w:t>услуг</w:t>
            </w:r>
            <w:r w:rsidRPr="00311EEF">
              <w:rPr>
                <w:rFonts w:ascii="Times New Roman" w:hAnsi="Times New Roman"/>
                <w:bCs/>
                <w:sz w:val="22"/>
                <w:szCs w:val="22"/>
              </w:rPr>
              <w:t xml:space="preserve"> </w:t>
            </w:r>
            <w:r w:rsidRPr="00311EEF">
              <w:rPr>
                <w:rFonts w:ascii="Times New Roman" w:hAnsi="Times New Roman"/>
                <w:bCs/>
                <w:sz w:val="22"/>
                <w:szCs w:val="22"/>
              </w:rPr>
              <w:t>для</w:t>
            </w:r>
            <w:r w:rsidRPr="00311EEF">
              <w:rPr>
                <w:rFonts w:ascii="Times New Roman" w:hAnsi="Times New Roman"/>
                <w:bCs/>
                <w:sz w:val="22"/>
                <w:szCs w:val="22"/>
              </w:rPr>
              <w:t xml:space="preserve"> </w:t>
            </w:r>
            <w:r w:rsidRPr="00311EEF">
              <w:rPr>
                <w:rFonts w:ascii="Times New Roman" w:hAnsi="Times New Roman"/>
                <w:bCs/>
                <w:sz w:val="22"/>
                <w:szCs w:val="22"/>
              </w:rPr>
              <w:t>обеспечения</w:t>
            </w:r>
            <w:r w:rsidRPr="00311EEF">
              <w:rPr>
                <w:rFonts w:ascii="Times New Roman" w:hAnsi="Times New Roman"/>
                <w:bCs/>
                <w:sz w:val="22"/>
                <w:szCs w:val="22"/>
              </w:rPr>
              <w:t xml:space="preserve"> </w:t>
            </w:r>
            <w:r w:rsidRPr="00311EEF">
              <w:rPr>
                <w:rFonts w:ascii="Times New Roman" w:hAnsi="Times New Roman"/>
                <w:bCs/>
                <w:sz w:val="22"/>
                <w:szCs w:val="22"/>
              </w:rPr>
              <w:t>государственных</w:t>
            </w:r>
            <w:r w:rsidRPr="00311EEF">
              <w:rPr>
                <w:rFonts w:ascii="Times New Roman" w:hAnsi="Times New Roman"/>
                <w:bCs/>
                <w:sz w:val="22"/>
                <w:szCs w:val="22"/>
              </w:rPr>
              <w:t xml:space="preserve"> </w:t>
            </w:r>
            <w:r w:rsidRPr="00311EEF">
              <w:rPr>
                <w:rFonts w:ascii="Times New Roman" w:hAnsi="Times New Roman"/>
                <w:bCs/>
                <w:sz w:val="22"/>
                <w:szCs w:val="22"/>
              </w:rPr>
              <w:t>и</w:t>
            </w:r>
            <w:r w:rsidRPr="00311EEF">
              <w:rPr>
                <w:rFonts w:ascii="Times New Roman" w:hAnsi="Times New Roman"/>
                <w:bCs/>
                <w:sz w:val="22"/>
                <w:szCs w:val="22"/>
              </w:rPr>
              <w:t xml:space="preserve"> </w:t>
            </w:r>
            <w:r w:rsidRPr="00311EEF">
              <w:rPr>
                <w:rFonts w:ascii="Times New Roman" w:hAnsi="Times New Roman"/>
                <w:bCs/>
                <w:sz w:val="22"/>
                <w:szCs w:val="22"/>
              </w:rPr>
              <w:t>муниципальных</w:t>
            </w:r>
            <w:r w:rsidRPr="00311EEF">
              <w:rPr>
                <w:rFonts w:ascii="Times New Roman" w:hAnsi="Times New Roman"/>
                <w:bCs/>
                <w:sz w:val="22"/>
                <w:szCs w:val="22"/>
              </w:rPr>
              <w:t xml:space="preserve"> </w:t>
            </w:r>
            <w:r w:rsidRPr="00311EEF">
              <w:rPr>
                <w:rFonts w:ascii="Times New Roman" w:hAnsi="Times New Roman"/>
                <w:bCs/>
                <w:sz w:val="22"/>
                <w:szCs w:val="22"/>
              </w:rPr>
              <w:t>нужд</w:t>
            </w:r>
            <w:r w:rsidRPr="00311EEF">
              <w:rPr>
                <w:rFonts w:ascii="Times New Roman" w:hAnsi="Times New Roman"/>
                <w:bCs/>
                <w:sz w:val="22"/>
                <w:szCs w:val="22"/>
              </w:rPr>
              <w:t xml:space="preserve">, </w:t>
            </w:r>
            <w:r w:rsidRPr="00311EEF">
              <w:rPr>
                <w:rFonts w:ascii="Times New Roman" w:hAnsi="Times New Roman"/>
                <w:bCs/>
                <w:sz w:val="22"/>
                <w:szCs w:val="22"/>
              </w:rPr>
              <w:t>закупок</w:t>
            </w:r>
            <w:r w:rsidRPr="00311EEF">
              <w:rPr>
                <w:rFonts w:ascii="Times New Roman" w:hAnsi="Times New Roman"/>
                <w:bCs/>
                <w:sz w:val="22"/>
                <w:szCs w:val="22"/>
              </w:rPr>
              <w:t xml:space="preserve"> </w:t>
            </w:r>
            <w:r w:rsidRPr="00311EEF">
              <w:rPr>
                <w:rFonts w:ascii="Times New Roman" w:hAnsi="Times New Roman"/>
                <w:bCs/>
                <w:sz w:val="22"/>
                <w:szCs w:val="22"/>
              </w:rPr>
              <w:t>товаров</w:t>
            </w:r>
            <w:r w:rsidRPr="00311EEF">
              <w:rPr>
                <w:rFonts w:ascii="Times New Roman" w:hAnsi="Times New Roman"/>
                <w:bCs/>
                <w:sz w:val="22"/>
                <w:szCs w:val="22"/>
              </w:rPr>
              <w:t xml:space="preserve">, </w:t>
            </w:r>
            <w:r w:rsidRPr="00311EEF">
              <w:rPr>
                <w:rFonts w:ascii="Times New Roman" w:hAnsi="Times New Roman"/>
                <w:bCs/>
                <w:sz w:val="22"/>
                <w:szCs w:val="22"/>
              </w:rPr>
              <w:t>работ</w:t>
            </w:r>
            <w:r w:rsidRPr="00311EEF">
              <w:rPr>
                <w:rFonts w:ascii="Times New Roman" w:hAnsi="Times New Roman"/>
                <w:bCs/>
                <w:sz w:val="22"/>
                <w:szCs w:val="22"/>
              </w:rPr>
              <w:t xml:space="preserve">, </w:t>
            </w:r>
            <w:r w:rsidRPr="00311EEF">
              <w:rPr>
                <w:rFonts w:ascii="Times New Roman" w:hAnsi="Times New Roman"/>
                <w:bCs/>
                <w:sz w:val="22"/>
                <w:szCs w:val="22"/>
              </w:rPr>
              <w:t>услуг</w:t>
            </w:r>
            <w:r w:rsidRPr="00311EEF">
              <w:rPr>
                <w:rFonts w:ascii="Times New Roman" w:hAnsi="Times New Roman"/>
                <w:bCs/>
                <w:sz w:val="22"/>
                <w:szCs w:val="22"/>
              </w:rPr>
              <w:t xml:space="preserve"> </w:t>
            </w:r>
            <w:r w:rsidRPr="00311EEF">
              <w:rPr>
                <w:rFonts w:ascii="Times New Roman" w:hAnsi="Times New Roman"/>
                <w:bCs/>
                <w:sz w:val="22"/>
                <w:szCs w:val="22"/>
              </w:rPr>
              <w:t>отдельными</w:t>
            </w:r>
            <w:r w:rsidRPr="00311EEF">
              <w:rPr>
                <w:rFonts w:ascii="Times New Roman" w:hAnsi="Times New Roman"/>
                <w:bCs/>
                <w:sz w:val="22"/>
                <w:szCs w:val="22"/>
              </w:rPr>
              <w:t xml:space="preserve"> </w:t>
            </w:r>
            <w:r w:rsidRPr="00311EEF">
              <w:rPr>
                <w:rFonts w:ascii="Times New Roman" w:hAnsi="Times New Roman"/>
                <w:bCs/>
                <w:sz w:val="22"/>
                <w:szCs w:val="22"/>
              </w:rPr>
              <w:t>видами</w:t>
            </w:r>
            <w:r w:rsidRPr="00311EEF">
              <w:rPr>
                <w:rFonts w:ascii="Times New Roman" w:hAnsi="Times New Roman"/>
                <w:bCs/>
                <w:sz w:val="22"/>
                <w:szCs w:val="22"/>
              </w:rPr>
              <w:t xml:space="preserve"> </w:t>
            </w:r>
            <w:r w:rsidRPr="00311EEF">
              <w:rPr>
                <w:rFonts w:ascii="Times New Roman" w:hAnsi="Times New Roman"/>
                <w:bCs/>
                <w:sz w:val="22"/>
                <w:szCs w:val="22"/>
              </w:rPr>
              <w:t>юридических</w:t>
            </w:r>
            <w:r w:rsidRPr="00311EEF">
              <w:rPr>
                <w:rFonts w:ascii="Times New Roman" w:hAnsi="Times New Roman"/>
                <w:bCs/>
                <w:sz w:val="22"/>
                <w:szCs w:val="22"/>
              </w:rPr>
              <w:t xml:space="preserve"> </w:t>
            </w:r>
            <w:r w:rsidRPr="00311EEF">
              <w:rPr>
                <w:rFonts w:ascii="Times New Roman" w:hAnsi="Times New Roman"/>
                <w:bCs/>
                <w:sz w:val="22"/>
                <w:szCs w:val="22"/>
              </w:rPr>
              <w:t>лиц</w:t>
            </w:r>
            <w:r w:rsidRPr="00311EEF">
              <w:rPr>
                <w:rFonts w:ascii="Times New Roman" w:hAnsi="Times New Roman"/>
                <w:bCs/>
                <w:sz w:val="22"/>
                <w:szCs w:val="22"/>
              </w:rPr>
              <w:t>"</w:t>
            </w:r>
            <w:r w:rsidRPr="00311EEF">
              <w:rPr>
                <w:rFonts w:ascii="Times New Roman" w:hAnsi="Times New Roman"/>
                <w:bCs/>
                <w:sz w:val="22"/>
                <w:szCs w:val="22"/>
              </w:rPr>
              <w:t xml:space="preserve"> является:</w:t>
            </w:r>
          </w:p>
          <w:p w:rsidR="00BA59EE" w:rsidRPr="00311EEF" w:rsidRDefault="009D4AE6" w:rsidP="00311EEF">
            <w:pPr>
              <w:widowControl w:val="0"/>
              <w:ind w:firstLine="609"/>
              <w:rPr>
                <w:rFonts w:ascii="Times New Roman" w:hAnsi="Times New Roman"/>
                <w:sz w:val="22"/>
                <w:szCs w:val="22"/>
              </w:rPr>
            </w:pPr>
            <w:r w:rsidRPr="00311EEF">
              <w:rPr>
                <w:rFonts w:ascii="Times New Roman" w:hAnsi="Times New Roman"/>
                <w:sz w:val="22"/>
                <w:szCs w:val="22"/>
              </w:rPr>
              <w:t>У</w:t>
            </w:r>
            <w:r w:rsidRPr="00311EEF">
              <w:rPr>
                <w:rFonts w:ascii="Times New Roman" w:hAnsi="Times New Roman"/>
                <w:sz w:val="22"/>
                <w:szCs w:val="22"/>
              </w:rPr>
              <w:t xml:space="preserve">казание в заявке на участие в закупке наименования страны происхождения товара в соответствии с общероссийским </w:t>
            </w:r>
            <w:hyperlink r:id="rId12" w:tooltip="Постановление Госстандарта России от 14.12.2001 N 529-ст (ред. от 05.06.2024) " w:history="1">
              <w:r w:rsidRPr="00311EEF">
                <w:rPr>
                  <w:rFonts w:ascii="Times New Roman" w:hAnsi="Times New Roman"/>
                  <w:color w:val="0000FF"/>
                  <w:sz w:val="22"/>
                  <w:szCs w:val="22"/>
                </w:rPr>
                <w:t>классификатором</w:t>
              </w:r>
            </w:hyperlink>
            <w:r w:rsidRPr="00311EEF">
              <w:rPr>
                <w:rFonts w:ascii="Times New Roman" w:hAnsi="Times New Roman"/>
                <w:sz w:val="22"/>
                <w:szCs w:val="22"/>
              </w:rPr>
              <w:t>, используемым для идентификации стран мира</w:t>
            </w:r>
            <w:r w:rsidRPr="00311EEF">
              <w:rPr>
                <w:rFonts w:ascii="Times New Roman" w:hAnsi="Times New Roman"/>
                <w:sz w:val="22"/>
                <w:szCs w:val="22"/>
              </w:rPr>
              <w:t>.</w:t>
            </w:r>
          </w:p>
          <w:p w:rsidR="00BA59EE" w:rsidRPr="00311EEF" w:rsidRDefault="009D4AE6" w:rsidP="00311EEF">
            <w:pPr>
              <w:pStyle w:val="ConsPlusNormal"/>
              <w:ind w:firstLine="540"/>
              <w:jc w:val="both"/>
              <w:rPr>
                <w:rFonts w:ascii="Times New Roman" w:hAnsi="Times New Roman" w:cs="Times New Roman"/>
                <w:sz w:val="22"/>
                <w:szCs w:val="22"/>
              </w:rPr>
            </w:pPr>
            <w:r w:rsidRPr="00311EEF">
              <w:rPr>
                <w:rFonts w:ascii="Times New Roman" w:hAnsi="Times New Roman" w:cs="Times New Roman"/>
                <w:sz w:val="22"/>
                <w:szCs w:val="22"/>
              </w:rPr>
              <w:t>В отношении заявки, содержащей предложение о поставке товаров (в том числе поставляе</w:t>
            </w:r>
            <w:r w:rsidRPr="00311EEF">
              <w:rPr>
                <w:rFonts w:ascii="Times New Roman" w:hAnsi="Times New Roman" w:cs="Times New Roman"/>
                <w:sz w:val="22"/>
                <w:szCs w:val="22"/>
              </w:rPr>
              <w:t xml:space="preserve">мых при выполнении закупаемых работ, оказании закупаемых услуг) только российского происхождения, применяется предусмотренное </w:t>
            </w:r>
            <w:hyperlink w:anchor="Par17" w:tooltip="преимущество в отношении товаров российского происхождения (в том числе поставляемых при выполнении закупаемых работ, оказании закупаемых услуг)." w:history="1">
              <w:r w:rsidRPr="00311EEF">
                <w:rPr>
                  <w:rFonts w:ascii="Times New Roman" w:hAnsi="Times New Roman" w:cs="Times New Roman"/>
                  <w:color w:val="0000FF"/>
                  <w:sz w:val="22"/>
                  <w:szCs w:val="22"/>
                </w:rPr>
                <w:t>пунктом 1</w:t>
              </w:r>
            </w:hyperlink>
            <w:r w:rsidRPr="00311EEF">
              <w:rPr>
                <w:rFonts w:ascii="Times New Roman" w:hAnsi="Times New Roman" w:cs="Times New Roman"/>
                <w:sz w:val="22"/>
                <w:szCs w:val="22"/>
              </w:rPr>
              <w:t xml:space="preserve"> постановления Правительства от 23.12.2024 № 1875 </w:t>
            </w:r>
            <w:r w:rsidRPr="00311EEF">
              <w:rPr>
                <w:rFonts w:ascii="Times New Roman" w:hAnsi="Times New Roman" w:cs="Times New Roman"/>
                <w:i/>
                <w:sz w:val="22"/>
                <w:szCs w:val="22"/>
              </w:rPr>
              <w:t>преимущество</w:t>
            </w:r>
            <w:r w:rsidRPr="00311EEF">
              <w:rPr>
                <w:rFonts w:ascii="Times New Roman" w:hAnsi="Times New Roman" w:cs="Times New Roman"/>
                <w:sz w:val="22"/>
                <w:szCs w:val="22"/>
              </w:rPr>
              <w:t xml:space="preserve"> при условии, что:</w:t>
            </w:r>
          </w:p>
          <w:p w:rsidR="00BA59EE" w:rsidRPr="00311EEF" w:rsidRDefault="009D4AE6" w:rsidP="00311EEF">
            <w:pPr>
              <w:pStyle w:val="ConsPlusNormal"/>
              <w:ind w:firstLine="540"/>
              <w:jc w:val="both"/>
              <w:rPr>
                <w:rFonts w:ascii="Times New Roman" w:hAnsi="Times New Roman" w:cs="Times New Roman"/>
                <w:i/>
                <w:sz w:val="22"/>
                <w:szCs w:val="22"/>
              </w:rPr>
            </w:pPr>
            <w:bookmarkStart w:id="0" w:name="Par42"/>
            <w:bookmarkEnd w:id="0"/>
            <w:r w:rsidRPr="00311EEF">
              <w:rPr>
                <w:rFonts w:ascii="Times New Roman" w:hAnsi="Times New Roman" w:cs="Times New Roman"/>
                <w:sz w:val="22"/>
                <w:szCs w:val="22"/>
              </w:rPr>
              <w:t>при осуществлении закупки в соответствии с Федеральным законом "О контрактной системе в сфере закупок товаров, работ, ус</w:t>
            </w:r>
            <w:r w:rsidRPr="00311EEF">
              <w:rPr>
                <w:rFonts w:ascii="Times New Roman" w:hAnsi="Times New Roman" w:cs="Times New Roman"/>
                <w:sz w:val="22"/>
                <w:szCs w:val="22"/>
              </w:rPr>
              <w:t xml:space="preserve">луг для обеспечения государственных и муниципальных нужд" в числе заявок на участие в закупке, которым в соответствии с </w:t>
            </w:r>
            <w:hyperlink r:id="rId13" w:tooltip="Федеральный закон от 05.04.2013 N 44-ФЗ (ред. от 26.12.2024) " w:history="1">
              <w:r w:rsidRPr="00311EEF">
                <w:rPr>
                  <w:rFonts w:ascii="Times New Roman" w:hAnsi="Times New Roman" w:cs="Times New Roman"/>
                  <w:color w:val="0000FF"/>
                  <w:sz w:val="22"/>
                  <w:szCs w:val="22"/>
                </w:rPr>
                <w:t>подпунктом "б" пункта 1 части 5 статьи 49</w:t>
              </w:r>
            </w:hyperlink>
            <w:r w:rsidRPr="00311EEF">
              <w:rPr>
                <w:rFonts w:ascii="Times New Roman" w:hAnsi="Times New Roman" w:cs="Times New Roman"/>
                <w:sz w:val="22"/>
                <w:szCs w:val="22"/>
              </w:rPr>
              <w:t xml:space="preserve"> Федерального закона "О контрактной систем</w:t>
            </w:r>
            <w:r w:rsidRPr="00311EEF">
              <w:rPr>
                <w:rFonts w:ascii="Times New Roman" w:hAnsi="Times New Roman" w:cs="Times New Roman"/>
                <w:sz w:val="22"/>
                <w:szCs w:val="22"/>
              </w:rPr>
              <w:t xml:space="preserve">е в сфере закупок товаров, работ, услуг для обеспечения государственных и муниципальных нужд" присваиваются порядковые номера, </w:t>
            </w:r>
            <w:r w:rsidRPr="00311EEF">
              <w:rPr>
                <w:rFonts w:ascii="Times New Roman" w:hAnsi="Times New Roman" w:cs="Times New Roman"/>
                <w:i/>
                <w:sz w:val="22"/>
                <w:szCs w:val="22"/>
              </w:rPr>
              <w:t>имеется заявка</w:t>
            </w:r>
            <w:r w:rsidRPr="00311EEF">
              <w:rPr>
                <w:rFonts w:ascii="Times New Roman" w:hAnsi="Times New Roman" w:cs="Times New Roman"/>
                <w:sz w:val="22"/>
                <w:szCs w:val="22"/>
              </w:rPr>
              <w:t xml:space="preserve"> на участие в закупке, содержащая предложение </w:t>
            </w:r>
            <w:r w:rsidRPr="00311EEF">
              <w:rPr>
                <w:rFonts w:ascii="Times New Roman" w:hAnsi="Times New Roman" w:cs="Times New Roman"/>
                <w:i/>
                <w:sz w:val="22"/>
                <w:szCs w:val="22"/>
              </w:rPr>
              <w:t>о поставке хотя бы одного товара, происходящего из иностранного госуд</w:t>
            </w:r>
            <w:r w:rsidRPr="00311EEF">
              <w:rPr>
                <w:rFonts w:ascii="Times New Roman" w:hAnsi="Times New Roman" w:cs="Times New Roman"/>
                <w:i/>
                <w:sz w:val="22"/>
                <w:szCs w:val="22"/>
              </w:rPr>
              <w:t>арства;</w:t>
            </w:r>
          </w:p>
          <w:p w:rsidR="00BA59EE" w:rsidRPr="00311EEF" w:rsidRDefault="009D4AE6" w:rsidP="00311EEF">
            <w:pPr>
              <w:pStyle w:val="ConsPlusNormal"/>
              <w:ind w:firstLine="540"/>
              <w:jc w:val="both"/>
              <w:rPr>
                <w:rFonts w:ascii="Times New Roman" w:hAnsi="Times New Roman" w:cs="Times New Roman"/>
                <w:sz w:val="22"/>
                <w:szCs w:val="22"/>
              </w:rPr>
            </w:pPr>
            <w:r w:rsidRPr="00311EEF">
              <w:rPr>
                <w:rFonts w:ascii="Times New Roman" w:hAnsi="Times New Roman" w:cs="Times New Roman"/>
                <w:sz w:val="22"/>
                <w:szCs w:val="22"/>
              </w:rPr>
              <w:t xml:space="preserve">Правительством Российской Федерации установлено предусмотренное </w:t>
            </w:r>
            <w:hyperlink w:anchor="Par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history="1">
              <w:r w:rsidRPr="00311EEF">
                <w:rPr>
                  <w:rFonts w:ascii="Times New Roman" w:hAnsi="Times New Roman" w:cs="Times New Roman"/>
                  <w:color w:val="0000FF"/>
                  <w:sz w:val="22"/>
                  <w:szCs w:val="22"/>
                </w:rPr>
                <w:t>подпу</w:t>
              </w:r>
              <w:r w:rsidRPr="00311EEF">
                <w:rPr>
                  <w:rFonts w:ascii="Times New Roman" w:hAnsi="Times New Roman" w:cs="Times New Roman"/>
                  <w:color w:val="0000FF"/>
                  <w:sz w:val="22"/>
                  <w:szCs w:val="22"/>
                </w:rPr>
                <w:t>нктом "в" пункта 1 части 2</w:t>
              </w:r>
            </w:hyperlink>
            <w:r w:rsidRPr="00311EEF">
              <w:rPr>
                <w:rFonts w:ascii="Times New Roman" w:hAnsi="Times New Roman" w:cs="Times New Roman"/>
                <w:sz w:val="22"/>
                <w:szCs w:val="22"/>
              </w:rPr>
              <w:t xml:space="preserve"> статьи 14 </w:t>
            </w:r>
            <w:r w:rsidRPr="00311EEF">
              <w:rPr>
                <w:rFonts w:ascii="Times New Roman" w:hAnsi="Times New Roman" w:cs="Times New Roman"/>
                <w:sz w:val="22"/>
                <w:szCs w:val="22"/>
              </w:rPr>
              <w:t>Закона о контрактной системе</w:t>
            </w:r>
            <w:r w:rsidRPr="00311EEF">
              <w:rPr>
                <w:rFonts w:ascii="Times New Roman" w:hAnsi="Times New Roman" w:cs="Times New Roman"/>
                <w:sz w:val="22"/>
                <w:szCs w:val="22"/>
              </w:rPr>
              <w:t xml:space="preserve"> преимущество в отношении товара российского происхождения</w:t>
            </w:r>
            <w:bookmarkStart w:id="1" w:name="Par339"/>
            <w:bookmarkEnd w:id="1"/>
            <w:r w:rsidRPr="00311EEF">
              <w:rPr>
                <w:rFonts w:ascii="Times New Roman" w:hAnsi="Times New Roman" w:cs="Times New Roman"/>
                <w:sz w:val="22"/>
                <w:szCs w:val="22"/>
              </w:rPr>
              <w:t xml:space="preserve"> при присвоении в соответствии с </w:t>
            </w:r>
            <w:hyperlink r:id="rId14" w:anchor="Par1653" w:tooltip="б) на основании информации, содержащейся в протоколе подачи ценовых предложений, а также результатов рассмотрения, предусмотренного подпунктом " w:history="1">
              <w:r w:rsidRPr="00311EEF">
                <w:rPr>
                  <w:rFonts w:ascii="Times New Roman" w:hAnsi="Times New Roman" w:cs="Times New Roman"/>
                  <w:color w:val="0000FF"/>
                  <w:sz w:val="22"/>
                  <w:szCs w:val="22"/>
                </w:rPr>
                <w:t>подпунктом "б" пункта 1 части 5 статьи 49</w:t>
              </w:r>
            </w:hyperlink>
            <w:r w:rsidRPr="00311EEF">
              <w:rPr>
                <w:rFonts w:ascii="Times New Roman" w:hAnsi="Times New Roman" w:cs="Times New Roman"/>
                <w:color w:val="0000FF"/>
                <w:sz w:val="22"/>
                <w:szCs w:val="22"/>
              </w:rPr>
              <w:t xml:space="preserve"> </w:t>
            </w:r>
            <w:r w:rsidRPr="00311EEF">
              <w:rPr>
                <w:rFonts w:ascii="Times New Roman" w:hAnsi="Times New Roman" w:cs="Times New Roman"/>
                <w:sz w:val="22"/>
                <w:szCs w:val="22"/>
              </w:rPr>
              <w:t>Закона о контрактн</w:t>
            </w:r>
            <w:r w:rsidRPr="00311EEF">
              <w:rPr>
                <w:rFonts w:ascii="Times New Roman" w:hAnsi="Times New Roman" w:cs="Times New Roman"/>
                <w:sz w:val="22"/>
                <w:szCs w:val="22"/>
              </w:rPr>
              <w:t>ой системе.</w:t>
            </w:r>
            <w:r w:rsidRPr="00311EEF">
              <w:rPr>
                <w:rFonts w:ascii="Times New Roman" w:hAnsi="Times New Roman" w:cs="Times New Roman"/>
                <w:sz w:val="22"/>
                <w:szCs w:val="22"/>
              </w:rPr>
              <w:t xml:space="preserve">, порядкового номера заявке на участие в закупке, </w:t>
            </w:r>
            <w:r w:rsidRPr="00311EEF">
              <w:rPr>
                <w:rFonts w:ascii="Times New Roman" w:hAnsi="Times New Roman" w:cs="Times New Roman"/>
                <w:i/>
                <w:sz w:val="22"/>
                <w:szCs w:val="22"/>
              </w:rPr>
              <w:t>содержащей предложение о поставке товара только российского происхождения, осуществляется снижение на пятнадцать процентов ценового предложения</w:t>
            </w:r>
            <w:r w:rsidRPr="00311EEF">
              <w:rPr>
                <w:rFonts w:ascii="Times New Roman" w:hAnsi="Times New Roman" w:cs="Times New Roman"/>
                <w:sz w:val="22"/>
                <w:szCs w:val="22"/>
              </w:rPr>
              <w:t xml:space="preserve"> этого участника закупки либо увеличение на пятнадца</w:t>
            </w:r>
            <w:r w:rsidRPr="00311EEF">
              <w:rPr>
                <w:rFonts w:ascii="Times New Roman" w:hAnsi="Times New Roman" w:cs="Times New Roman"/>
                <w:sz w:val="22"/>
                <w:szCs w:val="22"/>
              </w:rPr>
              <w:t xml:space="preserve">ть процентов ценового предложения этого участника закупки в случае подачи им предложения о размере платы, подлежащей внесению за заключение контракта. </w:t>
            </w:r>
          </w:p>
          <w:p w:rsidR="00BA59EE" w:rsidRPr="00311EEF" w:rsidRDefault="009D4AE6" w:rsidP="00311EEF">
            <w:pPr>
              <w:widowControl w:val="0"/>
              <w:ind w:firstLine="609"/>
              <w:rPr>
                <w:rFonts w:ascii="Times New Roman" w:hAnsi="Times New Roman"/>
                <w:sz w:val="22"/>
                <w:szCs w:val="22"/>
              </w:rPr>
            </w:pPr>
            <w:r w:rsidRPr="00311EEF">
              <w:rPr>
                <w:rFonts w:ascii="Times New Roman" w:hAnsi="Times New Roman"/>
                <w:sz w:val="22"/>
                <w:szCs w:val="22"/>
              </w:rPr>
              <w:t>В случае заключения контракта с участником закупки, чье ценовое предложение было снижено, на пятнадцать</w:t>
            </w:r>
            <w:r w:rsidRPr="00311EEF">
              <w:rPr>
                <w:rFonts w:ascii="Times New Roman" w:hAnsi="Times New Roman"/>
                <w:sz w:val="22"/>
                <w:szCs w:val="22"/>
              </w:rPr>
              <w:t xml:space="preserve"> процентов, либо увеличено на пятнадцать процентов, в случае подачи им предложения о размере платы, подлежащей внесению за заключение контракта, контракт заключается без учета осуществленного снижения ценового предложения, цены за единицу товара либо увели</w:t>
            </w:r>
            <w:r w:rsidRPr="00311EEF">
              <w:rPr>
                <w:rFonts w:ascii="Times New Roman" w:hAnsi="Times New Roman"/>
                <w:sz w:val="22"/>
                <w:szCs w:val="22"/>
              </w:rPr>
              <w:t>чения ценового предложения.</w:t>
            </w:r>
          </w:p>
          <w:p w:rsidR="00BA59EE" w:rsidRPr="00311EEF" w:rsidRDefault="009D4AE6" w:rsidP="00311EEF">
            <w:pPr>
              <w:widowControl w:val="0"/>
              <w:autoSpaceDE w:val="0"/>
              <w:autoSpaceDN w:val="0"/>
              <w:adjustRightInd w:val="0"/>
              <w:ind w:left="360" w:firstLine="0"/>
              <w:rPr>
                <w:rFonts w:ascii="Times New Roman" w:hAnsi="Times New Roman"/>
                <w:sz w:val="22"/>
                <w:szCs w:val="22"/>
              </w:rPr>
            </w:pPr>
            <w:r w:rsidRPr="00311EEF">
              <w:rPr>
                <w:rFonts w:ascii="Times New Roman" w:eastAsia="Courier New" w:hAnsi="Times New Roman"/>
                <w:b/>
                <w:bCs/>
                <w:sz w:val="22"/>
                <w:szCs w:val="22"/>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w:t>
            </w:r>
            <w:r w:rsidRPr="00311EEF">
              <w:rPr>
                <w:rFonts w:ascii="Times New Roman" w:eastAsia="Courier New" w:hAnsi="Times New Roman"/>
                <w:b/>
                <w:bCs/>
                <w:sz w:val="22"/>
                <w:szCs w:val="22"/>
              </w:rPr>
              <w:t>оответственно выполняемых, оказываемых иностранными лицами</w:t>
            </w:r>
          </w:p>
        </w:tc>
      </w:tr>
      <w:tr w:rsidR="00551934" w:rsidRPr="00311EEF" w:rsidTr="00311EEF">
        <w:tc>
          <w:tcPr>
            <w:tcW w:w="10915" w:type="dxa"/>
            <w:gridSpan w:val="2"/>
          </w:tcPr>
          <w:p w:rsidR="003C0EF0" w:rsidRPr="00311EEF" w:rsidRDefault="009D4AE6" w:rsidP="00311EEF">
            <w:pPr>
              <w:widowControl w:val="0"/>
              <w:ind w:firstLine="0"/>
              <w:rPr>
                <w:rFonts w:ascii="Times New Roman" w:eastAsia="Courier New" w:hAnsi="Times New Roman"/>
                <w:b/>
                <w:sz w:val="22"/>
                <w:szCs w:val="22"/>
              </w:rPr>
            </w:pPr>
            <w:r w:rsidRPr="00311EEF">
              <w:rPr>
                <w:rFonts w:ascii="Times New Roman" w:eastAsia="Courier New" w:hAnsi="Times New Roman"/>
                <w:b/>
                <w:sz w:val="22"/>
                <w:szCs w:val="22"/>
              </w:rPr>
              <w:t xml:space="preserve">              </w:t>
            </w:r>
            <w:r w:rsidRPr="00311EEF">
              <w:rPr>
                <w:rFonts w:ascii="Times New Roman" w:eastAsia="Courier New" w:hAnsi="Times New Roman"/>
                <w:b/>
                <w:sz w:val="22"/>
                <w:szCs w:val="22"/>
              </w:rPr>
              <w:t>5</w:t>
            </w:r>
            <w:r w:rsidRPr="00311EEF">
              <w:rPr>
                <w:rFonts w:ascii="Times New Roman" w:eastAsia="Courier New" w:hAnsi="Times New Roman"/>
                <w:b/>
                <w:sz w:val="22"/>
                <w:szCs w:val="22"/>
              </w:rPr>
              <w:t xml:space="preserve">. Меры по реализации </w:t>
            </w:r>
            <w:r w:rsidRPr="00311EEF">
              <w:rPr>
                <w:rFonts w:ascii="Times New Roman" w:hAnsi="Times New Roman"/>
                <w:b/>
                <w:bCs/>
                <w:sz w:val="22"/>
                <w:szCs w:val="22"/>
                <w:shd w:val="clear" w:color="auto" w:fill="FFFFFF"/>
              </w:rPr>
              <w:t>Указа</w:t>
            </w:r>
            <w:r w:rsidRPr="00311EEF">
              <w:rPr>
                <w:rFonts w:ascii="Times New Roman" w:hAnsi="Times New Roman"/>
                <w:b/>
                <w:sz w:val="22"/>
                <w:szCs w:val="22"/>
                <w:shd w:val="clear" w:color="auto" w:fill="FFFFFF"/>
              </w:rPr>
              <w:t> </w:t>
            </w:r>
            <w:r w:rsidRPr="00311EEF">
              <w:rPr>
                <w:rFonts w:ascii="Times New Roman" w:hAnsi="Times New Roman"/>
                <w:b/>
                <w:bCs/>
                <w:sz w:val="22"/>
                <w:szCs w:val="22"/>
                <w:shd w:val="clear" w:color="auto" w:fill="FFFFFF"/>
              </w:rPr>
              <w:t>Президента</w:t>
            </w:r>
            <w:r w:rsidRPr="00311EEF">
              <w:rPr>
                <w:rFonts w:ascii="Times New Roman" w:hAnsi="Times New Roman"/>
                <w:b/>
                <w:sz w:val="22"/>
                <w:szCs w:val="22"/>
                <w:shd w:val="clear" w:color="auto" w:fill="FFFFFF"/>
              </w:rPr>
              <w:t> Российской Федерации от </w:t>
            </w:r>
            <w:r w:rsidRPr="00311EEF">
              <w:rPr>
                <w:rFonts w:ascii="Times New Roman" w:hAnsi="Times New Roman"/>
                <w:b/>
                <w:bCs/>
                <w:sz w:val="22"/>
                <w:szCs w:val="22"/>
                <w:shd w:val="clear" w:color="auto" w:fill="FFFFFF"/>
              </w:rPr>
              <w:t>03</w:t>
            </w:r>
            <w:r w:rsidRPr="00311EEF">
              <w:rPr>
                <w:rFonts w:ascii="Times New Roman" w:hAnsi="Times New Roman"/>
                <w:b/>
                <w:sz w:val="22"/>
                <w:szCs w:val="22"/>
                <w:shd w:val="clear" w:color="auto" w:fill="FFFFFF"/>
              </w:rPr>
              <w:t>.</w:t>
            </w:r>
            <w:r w:rsidRPr="00311EEF">
              <w:rPr>
                <w:rFonts w:ascii="Times New Roman" w:hAnsi="Times New Roman"/>
                <w:b/>
                <w:bCs/>
                <w:sz w:val="22"/>
                <w:szCs w:val="22"/>
                <w:shd w:val="clear" w:color="auto" w:fill="FFFFFF"/>
              </w:rPr>
              <w:t>05</w:t>
            </w:r>
            <w:r w:rsidRPr="00311EEF">
              <w:rPr>
                <w:rFonts w:ascii="Times New Roman" w:hAnsi="Times New Roman"/>
                <w:b/>
                <w:sz w:val="22"/>
                <w:szCs w:val="22"/>
                <w:shd w:val="clear" w:color="auto" w:fill="FFFFFF"/>
              </w:rPr>
              <w:t>.</w:t>
            </w:r>
            <w:r w:rsidRPr="00311EEF">
              <w:rPr>
                <w:rFonts w:ascii="Times New Roman" w:hAnsi="Times New Roman"/>
                <w:b/>
                <w:bCs/>
                <w:sz w:val="22"/>
                <w:szCs w:val="22"/>
                <w:shd w:val="clear" w:color="auto" w:fill="FFFFFF"/>
              </w:rPr>
              <w:t>2022</w:t>
            </w:r>
            <w:r w:rsidRPr="00311EEF">
              <w:rPr>
                <w:rFonts w:ascii="Times New Roman" w:hAnsi="Times New Roman"/>
                <w:b/>
                <w:sz w:val="22"/>
                <w:szCs w:val="22"/>
                <w:shd w:val="clear" w:color="auto" w:fill="FFFFFF"/>
              </w:rPr>
              <w:t xml:space="preserve"> № 252 "О применении ответных специальных экономических мер в связи с недружественными действиями некоторых </w:t>
            </w:r>
            <w:r w:rsidRPr="00311EEF">
              <w:rPr>
                <w:rFonts w:ascii="Times New Roman" w:hAnsi="Times New Roman"/>
                <w:b/>
                <w:sz w:val="22"/>
                <w:szCs w:val="22"/>
                <w:shd w:val="clear" w:color="auto" w:fill="FFFFFF"/>
              </w:rPr>
              <w:t>иностранных государств и международных организаций".</w:t>
            </w:r>
            <w:r w:rsidRPr="00311EEF">
              <w:rPr>
                <w:rFonts w:ascii="Times New Roman" w:eastAsia="Courier New" w:hAnsi="Times New Roman"/>
                <w:b/>
                <w:sz w:val="22"/>
                <w:szCs w:val="22"/>
              </w:rPr>
              <w:t xml:space="preserve"> </w:t>
            </w:r>
          </w:p>
        </w:tc>
      </w:tr>
      <w:tr w:rsidR="00551934" w:rsidRPr="00311EEF" w:rsidTr="00311EEF">
        <w:tc>
          <w:tcPr>
            <w:tcW w:w="709" w:type="dxa"/>
          </w:tcPr>
          <w:p w:rsidR="00587764" w:rsidRPr="00311EEF" w:rsidRDefault="009D4AE6" w:rsidP="00311EEF">
            <w:pPr>
              <w:widowControl w:val="0"/>
              <w:ind w:firstLine="0"/>
              <w:rPr>
                <w:rFonts w:ascii="Times New Roman" w:eastAsia="Courier New" w:hAnsi="Times New Roman"/>
                <w:sz w:val="22"/>
                <w:szCs w:val="22"/>
              </w:rPr>
            </w:pPr>
            <w:r w:rsidRPr="00311EEF">
              <w:rPr>
                <w:rFonts w:ascii="Times New Roman" w:eastAsia="Courier New" w:hAnsi="Times New Roman"/>
                <w:sz w:val="22"/>
                <w:szCs w:val="22"/>
              </w:rPr>
              <w:t>5</w:t>
            </w:r>
            <w:r w:rsidRPr="00311EEF">
              <w:rPr>
                <w:rFonts w:ascii="Times New Roman" w:eastAsia="Courier New" w:hAnsi="Times New Roman"/>
                <w:sz w:val="22"/>
                <w:szCs w:val="22"/>
              </w:rPr>
              <w:t>.1</w:t>
            </w:r>
          </w:p>
        </w:tc>
        <w:tc>
          <w:tcPr>
            <w:tcW w:w="10206" w:type="dxa"/>
          </w:tcPr>
          <w:p w:rsidR="00587764" w:rsidRPr="00311EEF" w:rsidRDefault="009D4AE6" w:rsidP="00311EEF">
            <w:pPr>
              <w:widowControl w:val="0"/>
              <w:ind w:firstLine="467"/>
              <w:rPr>
                <w:rFonts w:ascii="Times New Roman" w:hAnsi="Times New Roman"/>
                <w:sz w:val="22"/>
                <w:szCs w:val="22"/>
                <w:shd w:val="clear" w:color="auto" w:fill="FFFFFF"/>
              </w:rPr>
            </w:pPr>
            <w:r w:rsidRPr="00311EEF">
              <w:rPr>
                <w:rFonts w:ascii="Times New Roman" w:eastAsia="Courier New" w:hAnsi="Times New Roman"/>
                <w:sz w:val="22"/>
                <w:szCs w:val="22"/>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п.п. а) п.2 </w:t>
            </w:r>
            <w:r w:rsidRPr="00311EEF">
              <w:rPr>
                <w:rFonts w:ascii="Times New Roman" w:hAnsi="Times New Roman"/>
                <w:bCs/>
                <w:sz w:val="22"/>
                <w:szCs w:val="22"/>
                <w:shd w:val="clear" w:color="auto" w:fill="FFFFFF"/>
              </w:rPr>
              <w:t>Указа</w:t>
            </w:r>
            <w:r w:rsidRPr="00311EEF">
              <w:rPr>
                <w:rFonts w:ascii="Times New Roman" w:hAnsi="Times New Roman"/>
                <w:sz w:val="22"/>
                <w:szCs w:val="22"/>
                <w:shd w:val="clear" w:color="auto" w:fill="FFFFFF"/>
              </w:rPr>
              <w:t> </w:t>
            </w:r>
            <w:r w:rsidRPr="00311EEF">
              <w:rPr>
                <w:rFonts w:ascii="Times New Roman" w:hAnsi="Times New Roman"/>
                <w:bCs/>
                <w:sz w:val="22"/>
                <w:szCs w:val="22"/>
                <w:shd w:val="clear" w:color="auto" w:fill="FFFFFF"/>
              </w:rPr>
              <w:t>Президента</w:t>
            </w:r>
            <w:r w:rsidRPr="00311EEF">
              <w:rPr>
                <w:rFonts w:ascii="Times New Roman" w:hAnsi="Times New Roman"/>
                <w:sz w:val="22"/>
                <w:szCs w:val="22"/>
                <w:shd w:val="clear" w:color="auto" w:fill="FFFFFF"/>
              </w:rPr>
              <w:t xml:space="preserve"> Российской </w:t>
            </w:r>
            <w:r w:rsidRPr="00311EEF">
              <w:rPr>
                <w:rFonts w:ascii="Times New Roman" w:hAnsi="Times New Roman"/>
                <w:sz w:val="22"/>
                <w:szCs w:val="22"/>
                <w:shd w:val="clear" w:color="auto" w:fill="FFFFFF"/>
              </w:rPr>
              <w:t>Федерации от </w:t>
            </w:r>
            <w:r w:rsidRPr="00311EEF">
              <w:rPr>
                <w:rFonts w:ascii="Times New Roman" w:hAnsi="Times New Roman"/>
                <w:bCs/>
                <w:sz w:val="22"/>
                <w:szCs w:val="22"/>
                <w:shd w:val="clear" w:color="auto" w:fill="FFFFFF"/>
              </w:rPr>
              <w:t>03</w:t>
            </w:r>
            <w:r w:rsidRPr="00311EEF">
              <w:rPr>
                <w:rFonts w:ascii="Times New Roman" w:hAnsi="Times New Roman"/>
                <w:sz w:val="22"/>
                <w:szCs w:val="22"/>
                <w:shd w:val="clear" w:color="auto" w:fill="FFFFFF"/>
              </w:rPr>
              <w:t>.</w:t>
            </w:r>
            <w:r w:rsidRPr="00311EEF">
              <w:rPr>
                <w:rFonts w:ascii="Times New Roman" w:hAnsi="Times New Roman"/>
                <w:bCs/>
                <w:sz w:val="22"/>
                <w:szCs w:val="22"/>
                <w:shd w:val="clear" w:color="auto" w:fill="FFFFFF"/>
              </w:rPr>
              <w:t>05</w:t>
            </w:r>
            <w:r w:rsidRPr="00311EEF">
              <w:rPr>
                <w:rFonts w:ascii="Times New Roman" w:hAnsi="Times New Roman"/>
                <w:sz w:val="22"/>
                <w:szCs w:val="22"/>
                <w:shd w:val="clear" w:color="auto" w:fill="FFFFFF"/>
              </w:rPr>
              <w:t>.</w:t>
            </w:r>
            <w:r w:rsidRPr="00311EEF">
              <w:rPr>
                <w:rFonts w:ascii="Times New Roman" w:hAnsi="Times New Roman"/>
                <w:bCs/>
                <w:sz w:val="22"/>
                <w:szCs w:val="22"/>
                <w:shd w:val="clear" w:color="auto" w:fill="FFFFFF"/>
              </w:rPr>
              <w:t>2022</w:t>
            </w:r>
            <w:r w:rsidRPr="00311EEF">
              <w:rPr>
                <w:rFonts w:ascii="Times New Roman" w:hAnsi="Times New Roman"/>
                <w:sz w:val="22"/>
                <w:szCs w:val="22"/>
                <w:shd w:val="clear" w:color="auto" w:fill="FFFFFF"/>
              </w:rPr>
              <w:t> № 252, либо являться организацией, находящейся под контролем таких лиц».</w:t>
            </w:r>
          </w:p>
          <w:p w:rsidR="00587764" w:rsidRPr="00311EEF" w:rsidRDefault="009D4AE6" w:rsidP="00311EEF">
            <w:pPr>
              <w:pStyle w:val="1"/>
              <w:keepNext w:val="0"/>
              <w:widowControl w:val="0"/>
              <w:shd w:val="clear" w:color="auto" w:fill="FFFFFF"/>
              <w:ind w:firstLine="467"/>
              <w:jc w:val="both"/>
              <w:rPr>
                <w:b w:val="0"/>
                <w:sz w:val="22"/>
                <w:szCs w:val="22"/>
                <w:shd w:val="clear" w:color="auto" w:fill="FFFFFF"/>
              </w:rPr>
            </w:pPr>
            <w:r w:rsidRPr="00311EEF">
              <w:rPr>
                <w:b w:val="0"/>
                <w:sz w:val="22"/>
                <w:szCs w:val="22"/>
                <w:shd w:val="clear" w:color="auto" w:fill="FFFFFF"/>
              </w:rPr>
              <w:t xml:space="preserve">Установлен запрет на совершение действий в соответствии с п.п. а) п. 2 указа Президента Российской Федерации 03.05.22 г. № 252 "О применении ответных </w:t>
            </w:r>
            <w:r w:rsidRPr="00311EEF">
              <w:rPr>
                <w:b w:val="0"/>
                <w:sz w:val="22"/>
                <w:szCs w:val="22"/>
                <w:shd w:val="clear" w:color="auto" w:fill="FFFFFF"/>
              </w:rPr>
              <w:t>специальных экономических мер в связи с недружественными действиями некоторых иностранных государств и международных организаций" с лицами, указанными перечне, утвержденном П</w:t>
            </w:r>
            <w:r w:rsidRPr="00311EEF">
              <w:rPr>
                <w:b w:val="0"/>
                <w:iCs/>
                <w:kern w:val="36"/>
                <w:sz w:val="22"/>
                <w:szCs w:val="22"/>
              </w:rPr>
              <w:t>остановлением Правительства РФ от 11.05.22 № 851 «О</w:t>
            </w:r>
            <w:r w:rsidRPr="00311EEF">
              <w:rPr>
                <w:b w:val="0"/>
                <w:bCs w:val="0"/>
                <w:kern w:val="36"/>
                <w:sz w:val="22"/>
                <w:szCs w:val="22"/>
              </w:rPr>
              <w:t xml:space="preserve"> мерах по реализации указа през</w:t>
            </w:r>
            <w:r w:rsidRPr="00311EEF">
              <w:rPr>
                <w:b w:val="0"/>
                <w:bCs w:val="0"/>
                <w:kern w:val="36"/>
                <w:sz w:val="22"/>
                <w:szCs w:val="22"/>
              </w:rPr>
              <w:t xml:space="preserve">идента российской федерации от 03.05.22 г. № 252», </w:t>
            </w:r>
            <w:r w:rsidRPr="00311EEF">
              <w:rPr>
                <w:b w:val="0"/>
                <w:sz w:val="22"/>
                <w:szCs w:val="22"/>
                <w:shd w:val="clear" w:color="auto" w:fill="FFFFFF"/>
              </w:rPr>
              <w:t>а также находящимися под их контролем организациями.</w:t>
            </w:r>
          </w:p>
          <w:p w:rsidR="00587764" w:rsidRPr="00311EEF" w:rsidRDefault="009D4AE6" w:rsidP="00311EEF">
            <w:pPr>
              <w:widowControl w:val="0"/>
              <w:shd w:val="clear" w:color="auto" w:fill="FFFFFF"/>
              <w:ind w:firstLine="467"/>
              <w:rPr>
                <w:rFonts w:ascii="Times New Roman" w:hAnsi="Times New Roman"/>
                <w:sz w:val="22"/>
                <w:szCs w:val="22"/>
              </w:rPr>
            </w:pPr>
            <w:r w:rsidRPr="00311EEF">
              <w:rPr>
                <w:rFonts w:ascii="Times New Roman" w:hAnsi="Times New Roman"/>
                <w:sz w:val="22"/>
                <w:szCs w:val="22"/>
              </w:rPr>
              <w:t>Определены дополнительные критерии отнесения сделок к сделкам, совершение которых и исполнение обязательств по которым запрещаются соответствии с абзац</w:t>
            </w:r>
            <w:r w:rsidRPr="00311EEF">
              <w:rPr>
                <w:rFonts w:ascii="Times New Roman" w:hAnsi="Times New Roman"/>
                <w:sz w:val="22"/>
                <w:szCs w:val="22"/>
              </w:rPr>
              <w:t xml:space="preserve">ами вторым и третьим п.п. a) п. 2 Указа Президента Российской Федерации от 03.05.22 г. № 252 "О применении ответных специальных </w:t>
            </w:r>
            <w:r w:rsidRPr="00311EEF">
              <w:rPr>
                <w:rFonts w:ascii="Times New Roman" w:hAnsi="Times New Roman"/>
                <w:sz w:val="22"/>
                <w:szCs w:val="22"/>
              </w:rPr>
              <w:lastRenderedPageBreak/>
              <w:t>экономических мер в связи с недружественными действиями некоторых иностранных государств и международных организаций":</w:t>
            </w:r>
          </w:p>
          <w:p w:rsidR="00587764" w:rsidRPr="00311EEF" w:rsidRDefault="009D4AE6" w:rsidP="00311EEF">
            <w:pPr>
              <w:widowControl w:val="0"/>
              <w:shd w:val="clear" w:color="auto" w:fill="FFFFFF"/>
              <w:ind w:firstLine="467"/>
              <w:rPr>
                <w:rFonts w:ascii="Times New Roman" w:hAnsi="Times New Roman"/>
                <w:sz w:val="22"/>
                <w:szCs w:val="22"/>
              </w:rPr>
            </w:pPr>
            <w:r w:rsidRPr="00311EEF">
              <w:rPr>
                <w:rFonts w:ascii="Times New Roman" w:hAnsi="Times New Roman"/>
                <w:sz w:val="22"/>
                <w:szCs w:val="22"/>
              </w:rPr>
              <w:t xml:space="preserve">-сделки, </w:t>
            </w:r>
            <w:r w:rsidRPr="00311EEF">
              <w:rPr>
                <w:rFonts w:ascii="Times New Roman" w:hAnsi="Times New Roman"/>
                <w:sz w:val="22"/>
                <w:szCs w:val="22"/>
              </w:rPr>
              <w:t>совершаемые в пользу лиц, находящихся под санкциями: сделки, предусматривающие заход в порты Российской Федерации судов, принадлежащих и (или) зафрахтованными лицами, находящимися под санкциями, в их интересе или по их поручению;</w:t>
            </w:r>
          </w:p>
          <w:p w:rsidR="00587764" w:rsidRPr="00311EEF" w:rsidRDefault="009D4AE6" w:rsidP="00311EEF">
            <w:pPr>
              <w:widowControl w:val="0"/>
              <w:shd w:val="clear" w:color="auto" w:fill="FFFFFF"/>
              <w:ind w:firstLine="467"/>
              <w:rPr>
                <w:rFonts w:ascii="Times New Roman" w:hAnsi="Times New Roman"/>
                <w:sz w:val="22"/>
                <w:szCs w:val="22"/>
              </w:rPr>
            </w:pPr>
            <w:r w:rsidRPr="00311EEF">
              <w:rPr>
                <w:rFonts w:ascii="Times New Roman" w:hAnsi="Times New Roman"/>
                <w:sz w:val="22"/>
                <w:szCs w:val="22"/>
              </w:rPr>
              <w:t>-сделки, предусматривающие</w:t>
            </w:r>
            <w:r w:rsidRPr="00311EEF">
              <w:rPr>
                <w:rFonts w:ascii="Times New Roman" w:hAnsi="Times New Roman"/>
                <w:sz w:val="22"/>
                <w:szCs w:val="22"/>
              </w:rPr>
              <w:t xml:space="preserve"> совершение платежей, операций с ценными бумагами с участием и (или) в пользу лиц, находящихся под санкциями.</w:t>
            </w:r>
          </w:p>
          <w:p w:rsidR="00587764" w:rsidRPr="00311EEF" w:rsidRDefault="009D4AE6" w:rsidP="00311EEF">
            <w:pPr>
              <w:pStyle w:val="1"/>
              <w:keepNext w:val="0"/>
              <w:widowControl w:val="0"/>
              <w:shd w:val="clear" w:color="auto" w:fill="FFFFFF"/>
              <w:ind w:firstLine="467"/>
              <w:jc w:val="both"/>
              <w:rPr>
                <w:rFonts w:eastAsia="Courier New"/>
                <w:sz w:val="22"/>
                <w:szCs w:val="22"/>
              </w:rPr>
            </w:pPr>
            <w:r w:rsidRPr="00311EEF">
              <w:rPr>
                <w:b w:val="0"/>
                <w:sz w:val="22"/>
                <w:szCs w:val="22"/>
                <w:shd w:val="clear" w:color="auto" w:fill="FFFFFF"/>
              </w:rPr>
              <w:t xml:space="preserve"> Предусмотренные настоящим постановлением запреты осуществляются при наличии у лиц, осуществляющих реализацию специальных экономических мер, инфор</w:t>
            </w:r>
            <w:r w:rsidRPr="00311EEF">
              <w:rPr>
                <w:b w:val="0"/>
                <w:sz w:val="22"/>
                <w:szCs w:val="22"/>
                <w:shd w:val="clear" w:color="auto" w:fill="FFFFFF"/>
              </w:rPr>
              <w:t>мации о том, что действие совершается в пользу лиц, находящихся под санкциями.</w:t>
            </w:r>
          </w:p>
        </w:tc>
      </w:tr>
      <w:tr w:rsidR="00551934" w:rsidRPr="00311EEF" w:rsidTr="00311EEF">
        <w:tc>
          <w:tcPr>
            <w:tcW w:w="709" w:type="dxa"/>
          </w:tcPr>
          <w:p w:rsidR="0028414B" w:rsidRPr="00311EEF" w:rsidRDefault="009D4AE6" w:rsidP="00311EEF">
            <w:pPr>
              <w:widowControl w:val="0"/>
              <w:ind w:firstLine="0"/>
              <w:rPr>
                <w:rFonts w:ascii="Times New Roman" w:eastAsia="Courier New" w:hAnsi="Times New Roman"/>
                <w:sz w:val="22"/>
                <w:szCs w:val="22"/>
                <w:lang w:val="en-US"/>
              </w:rPr>
            </w:pPr>
            <w:r w:rsidRPr="00311EEF">
              <w:rPr>
                <w:rFonts w:ascii="Times New Roman" w:eastAsia="Courier New" w:hAnsi="Times New Roman"/>
                <w:sz w:val="22"/>
                <w:szCs w:val="22"/>
                <w:lang w:val="en-US"/>
              </w:rPr>
              <w:lastRenderedPageBreak/>
              <w:t>6.</w:t>
            </w:r>
          </w:p>
        </w:tc>
        <w:tc>
          <w:tcPr>
            <w:tcW w:w="10206" w:type="dxa"/>
          </w:tcPr>
          <w:p w:rsidR="0028414B" w:rsidRPr="00311EEF" w:rsidRDefault="009D4AE6" w:rsidP="00311EEF">
            <w:pPr>
              <w:widowControl w:val="0"/>
              <w:autoSpaceDE w:val="0"/>
              <w:autoSpaceDN w:val="0"/>
              <w:adjustRightInd w:val="0"/>
              <w:ind w:firstLine="467"/>
              <w:rPr>
                <w:rFonts w:ascii="Times New Roman" w:eastAsia="Courier New" w:hAnsi="Times New Roman"/>
                <w:sz w:val="22"/>
                <w:szCs w:val="22"/>
              </w:rPr>
            </w:pPr>
            <w:r w:rsidRPr="00311EEF">
              <w:rPr>
                <w:rFonts w:ascii="Times New Roman" w:hAnsi="Times New Roman"/>
                <w:sz w:val="22"/>
                <w:szCs w:val="22"/>
                <w:highlight w:val="yellow"/>
              </w:rPr>
              <w:t xml:space="preserve">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w:t>
            </w:r>
            <w:r w:rsidRPr="00311EEF">
              <w:rPr>
                <w:rFonts w:ascii="Times New Roman" w:hAnsi="Times New Roman"/>
                <w:sz w:val="22"/>
                <w:szCs w:val="22"/>
                <w:highlight w:val="yellow"/>
              </w:rPr>
              <w:t>конкуренцию согласованных действий,</w:t>
            </w:r>
            <w:r w:rsidRPr="00311EEF">
              <w:rPr>
                <w:rFonts w:ascii="Times New Roman" w:hAnsi="Times New Roman"/>
                <w:color w:val="333333"/>
                <w:sz w:val="22"/>
                <w:szCs w:val="22"/>
                <w:highlight w:val="yellow"/>
                <w:shd w:val="clear" w:color="auto" w:fill="FFFFFF"/>
              </w:rPr>
              <w:t xml:space="preserve"> заказчики и участники конкурентных способов определения поставщиков (подрядчиков, исполнителей будут </w:t>
            </w:r>
            <w:r w:rsidRPr="00311EEF">
              <w:rPr>
                <w:rFonts w:ascii="Times New Roman" w:hAnsi="Times New Roman"/>
                <w:sz w:val="22"/>
                <w:szCs w:val="22"/>
                <w:highlight w:val="yellow"/>
              </w:rPr>
              <w:t>привлечены к административной и уголовной ответственности.</w:t>
            </w:r>
          </w:p>
        </w:tc>
      </w:tr>
      <w:tr w:rsidR="00551934" w:rsidRPr="00311EEF" w:rsidTr="00311EEF">
        <w:tc>
          <w:tcPr>
            <w:tcW w:w="709" w:type="dxa"/>
          </w:tcPr>
          <w:p w:rsidR="00C04F65" w:rsidRPr="00311EEF" w:rsidRDefault="009D4AE6" w:rsidP="00311EEF">
            <w:pPr>
              <w:widowControl w:val="0"/>
              <w:ind w:firstLine="0"/>
              <w:rPr>
                <w:rFonts w:ascii="Times New Roman" w:eastAsia="Courier New" w:hAnsi="Times New Roman"/>
                <w:sz w:val="22"/>
                <w:szCs w:val="22"/>
              </w:rPr>
            </w:pPr>
            <w:r w:rsidRPr="00311EEF">
              <w:rPr>
                <w:rFonts w:ascii="Times New Roman" w:eastAsia="Courier New" w:hAnsi="Times New Roman"/>
                <w:sz w:val="22"/>
                <w:szCs w:val="22"/>
              </w:rPr>
              <w:t>7.</w:t>
            </w:r>
          </w:p>
        </w:tc>
        <w:tc>
          <w:tcPr>
            <w:tcW w:w="10206" w:type="dxa"/>
          </w:tcPr>
          <w:p w:rsidR="00C04F65" w:rsidRPr="00311EEF" w:rsidRDefault="009D4AE6" w:rsidP="00311EEF">
            <w:pPr>
              <w:widowControl w:val="0"/>
              <w:autoSpaceDE w:val="0"/>
              <w:autoSpaceDN w:val="0"/>
              <w:adjustRightInd w:val="0"/>
              <w:ind w:firstLine="467"/>
              <w:rPr>
                <w:rFonts w:ascii="Times New Roman" w:hAnsi="Times New Roman"/>
                <w:sz w:val="22"/>
                <w:szCs w:val="22"/>
                <w:highlight w:val="yellow"/>
              </w:rPr>
            </w:pPr>
            <w:r w:rsidRPr="00311EEF">
              <w:rPr>
                <w:rFonts w:ascii="Times New Roman" w:hAnsi="Times New Roman"/>
                <w:sz w:val="22"/>
                <w:szCs w:val="22"/>
              </w:rPr>
              <w:t>Ответственность</w:t>
            </w:r>
            <w:r w:rsidRPr="00311EEF">
              <w:rPr>
                <w:rFonts w:ascii="Times New Roman" w:hAnsi="Times New Roman"/>
                <w:sz w:val="22"/>
                <w:szCs w:val="22"/>
              </w:rPr>
              <w:t xml:space="preserve"> </w:t>
            </w:r>
            <w:r w:rsidRPr="00311EEF">
              <w:rPr>
                <w:rFonts w:ascii="Times New Roman" w:hAnsi="Times New Roman"/>
                <w:sz w:val="22"/>
                <w:szCs w:val="22"/>
              </w:rPr>
              <w:t>за</w:t>
            </w:r>
            <w:r w:rsidRPr="00311EEF">
              <w:rPr>
                <w:rFonts w:ascii="Times New Roman" w:hAnsi="Times New Roman"/>
                <w:sz w:val="22"/>
                <w:szCs w:val="22"/>
              </w:rPr>
              <w:t xml:space="preserve"> </w:t>
            </w:r>
            <w:r w:rsidRPr="00311EEF">
              <w:rPr>
                <w:rFonts w:ascii="Times New Roman" w:hAnsi="Times New Roman"/>
                <w:sz w:val="22"/>
                <w:szCs w:val="22"/>
              </w:rPr>
              <w:t>недостоверность</w:t>
            </w:r>
            <w:r w:rsidRPr="00311EEF">
              <w:rPr>
                <w:rFonts w:ascii="Times New Roman" w:hAnsi="Times New Roman"/>
                <w:sz w:val="22"/>
                <w:szCs w:val="22"/>
              </w:rPr>
              <w:t xml:space="preserve"> </w:t>
            </w:r>
            <w:r w:rsidRPr="00311EEF">
              <w:rPr>
                <w:rFonts w:ascii="Times New Roman" w:hAnsi="Times New Roman"/>
                <w:sz w:val="22"/>
                <w:szCs w:val="22"/>
              </w:rPr>
              <w:t>информации</w:t>
            </w:r>
            <w:r w:rsidRPr="00311EEF">
              <w:rPr>
                <w:rFonts w:ascii="Times New Roman" w:hAnsi="Times New Roman"/>
                <w:sz w:val="22"/>
                <w:szCs w:val="22"/>
              </w:rPr>
              <w:t xml:space="preserve"> </w:t>
            </w:r>
            <w:r w:rsidRPr="00311EEF">
              <w:rPr>
                <w:rFonts w:ascii="Times New Roman" w:hAnsi="Times New Roman"/>
                <w:sz w:val="22"/>
                <w:szCs w:val="22"/>
              </w:rPr>
              <w:t>и</w:t>
            </w:r>
            <w:r w:rsidRPr="00311EEF">
              <w:rPr>
                <w:rFonts w:ascii="Times New Roman" w:hAnsi="Times New Roman"/>
                <w:sz w:val="22"/>
                <w:szCs w:val="22"/>
              </w:rPr>
              <w:t xml:space="preserve"> (</w:t>
            </w:r>
            <w:r w:rsidRPr="00311EEF">
              <w:rPr>
                <w:rFonts w:ascii="Times New Roman" w:hAnsi="Times New Roman"/>
                <w:sz w:val="22"/>
                <w:szCs w:val="22"/>
              </w:rPr>
              <w:t>или</w:t>
            </w:r>
            <w:r w:rsidRPr="00311EEF">
              <w:rPr>
                <w:rFonts w:ascii="Times New Roman" w:hAnsi="Times New Roman"/>
                <w:sz w:val="22"/>
                <w:szCs w:val="22"/>
              </w:rPr>
              <w:t xml:space="preserve">) </w:t>
            </w:r>
            <w:r w:rsidRPr="00311EEF">
              <w:rPr>
                <w:rFonts w:ascii="Times New Roman" w:hAnsi="Times New Roman"/>
                <w:sz w:val="22"/>
                <w:szCs w:val="22"/>
              </w:rPr>
              <w:t>д</w:t>
            </w:r>
            <w:r w:rsidRPr="00311EEF">
              <w:rPr>
                <w:rFonts w:ascii="Times New Roman" w:hAnsi="Times New Roman"/>
                <w:sz w:val="22"/>
                <w:szCs w:val="22"/>
              </w:rPr>
              <w:t>окументов</w:t>
            </w:r>
            <w:r w:rsidRPr="00311EEF">
              <w:rPr>
                <w:rFonts w:ascii="Times New Roman" w:hAnsi="Times New Roman"/>
                <w:sz w:val="22"/>
                <w:szCs w:val="22"/>
              </w:rPr>
              <w:t xml:space="preserve">, </w:t>
            </w:r>
            <w:r w:rsidRPr="00311EEF">
              <w:rPr>
                <w:rFonts w:ascii="Times New Roman" w:hAnsi="Times New Roman"/>
                <w:sz w:val="22"/>
                <w:szCs w:val="22"/>
              </w:rPr>
              <w:t>включенных</w:t>
            </w:r>
            <w:r w:rsidRPr="00311EEF">
              <w:rPr>
                <w:rFonts w:ascii="Times New Roman" w:hAnsi="Times New Roman"/>
                <w:sz w:val="22"/>
                <w:szCs w:val="22"/>
              </w:rPr>
              <w:t xml:space="preserve"> </w:t>
            </w:r>
            <w:r w:rsidRPr="00311EEF">
              <w:rPr>
                <w:rFonts w:ascii="Times New Roman" w:hAnsi="Times New Roman"/>
                <w:sz w:val="22"/>
                <w:szCs w:val="22"/>
              </w:rPr>
              <w:t>в</w:t>
            </w:r>
            <w:r w:rsidRPr="00311EEF">
              <w:rPr>
                <w:rFonts w:ascii="Times New Roman" w:hAnsi="Times New Roman"/>
                <w:sz w:val="22"/>
                <w:szCs w:val="22"/>
              </w:rPr>
              <w:t xml:space="preserve"> </w:t>
            </w:r>
            <w:r w:rsidRPr="00311EEF">
              <w:rPr>
                <w:rFonts w:ascii="Times New Roman" w:hAnsi="Times New Roman"/>
                <w:sz w:val="22"/>
                <w:szCs w:val="22"/>
              </w:rPr>
              <w:t>заявку</w:t>
            </w:r>
            <w:r w:rsidRPr="00311EEF">
              <w:rPr>
                <w:rFonts w:ascii="Times New Roman" w:hAnsi="Times New Roman"/>
                <w:sz w:val="22"/>
                <w:szCs w:val="22"/>
              </w:rPr>
              <w:t xml:space="preserve"> </w:t>
            </w:r>
            <w:r w:rsidRPr="00311EEF">
              <w:rPr>
                <w:rFonts w:ascii="Times New Roman" w:hAnsi="Times New Roman"/>
                <w:sz w:val="22"/>
                <w:szCs w:val="22"/>
              </w:rPr>
              <w:t>на</w:t>
            </w:r>
            <w:r w:rsidRPr="00311EEF">
              <w:rPr>
                <w:rFonts w:ascii="Times New Roman" w:hAnsi="Times New Roman"/>
                <w:sz w:val="22"/>
                <w:szCs w:val="22"/>
              </w:rPr>
              <w:t xml:space="preserve"> </w:t>
            </w:r>
            <w:r w:rsidRPr="00311EEF">
              <w:rPr>
                <w:rFonts w:ascii="Times New Roman" w:hAnsi="Times New Roman"/>
                <w:sz w:val="22"/>
                <w:szCs w:val="22"/>
              </w:rPr>
              <w:t>участие</w:t>
            </w:r>
            <w:r w:rsidRPr="00311EEF">
              <w:rPr>
                <w:rFonts w:ascii="Times New Roman" w:hAnsi="Times New Roman"/>
                <w:sz w:val="22"/>
                <w:szCs w:val="22"/>
              </w:rPr>
              <w:t xml:space="preserve"> </w:t>
            </w:r>
            <w:r w:rsidRPr="00311EEF">
              <w:rPr>
                <w:rFonts w:ascii="Times New Roman" w:hAnsi="Times New Roman"/>
                <w:sz w:val="22"/>
                <w:szCs w:val="22"/>
              </w:rPr>
              <w:t>в</w:t>
            </w:r>
            <w:r w:rsidRPr="00311EEF">
              <w:rPr>
                <w:rFonts w:ascii="Times New Roman" w:hAnsi="Times New Roman"/>
                <w:sz w:val="22"/>
                <w:szCs w:val="22"/>
              </w:rPr>
              <w:t xml:space="preserve"> </w:t>
            </w:r>
            <w:r w:rsidRPr="00311EEF">
              <w:rPr>
                <w:rFonts w:ascii="Times New Roman" w:hAnsi="Times New Roman"/>
                <w:sz w:val="22"/>
                <w:szCs w:val="22"/>
              </w:rPr>
              <w:t>закупке</w:t>
            </w:r>
            <w:r w:rsidRPr="00311EEF">
              <w:rPr>
                <w:rFonts w:ascii="Times New Roman" w:hAnsi="Times New Roman"/>
                <w:sz w:val="22"/>
                <w:szCs w:val="22"/>
              </w:rPr>
              <w:t xml:space="preserve">, </w:t>
            </w:r>
            <w:r w:rsidRPr="00311EEF">
              <w:rPr>
                <w:rFonts w:ascii="Times New Roman" w:hAnsi="Times New Roman"/>
                <w:sz w:val="22"/>
                <w:szCs w:val="22"/>
              </w:rPr>
              <w:t>за</w:t>
            </w:r>
            <w:r w:rsidRPr="00311EEF">
              <w:rPr>
                <w:rFonts w:ascii="Times New Roman" w:hAnsi="Times New Roman"/>
                <w:sz w:val="22"/>
                <w:szCs w:val="22"/>
              </w:rPr>
              <w:t xml:space="preserve"> </w:t>
            </w:r>
            <w:r w:rsidRPr="00311EEF">
              <w:rPr>
                <w:rFonts w:ascii="Times New Roman" w:hAnsi="Times New Roman"/>
                <w:sz w:val="22"/>
                <w:szCs w:val="22"/>
              </w:rPr>
              <w:t>действия</w:t>
            </w:r>
            <w:r w:rsidRPr="00311EEF">
              <w:rPr>
                <w:rFonts w:ascii="Times New Roman" w:hAnsi="Times New Roman"/>
                <w:sz w:val="22"/>
                <w:szCs w:val="22"/>
              </w:rPr>
              <w:t xml:space="preserve">, </w:t>
            </w:r>
            <w:r w:rsidRPr="00311EEF">
              <w:rPr>
                <w:rFonts w:ascii="Times New Roman" w:hAnsi="Times New Roman"/>
                <w:sz w:val="22"/>
                <w:szCs w:val="22"/>
              </w:rPr>
              <w:t>совершенные</w:t>
            </w:r>
            <w:r w:rsidRPr="00311EEF">
              <w:rPr>
                <w:rFonts w:ascii="Times New Roman" w:hAnsi="Times New Roman"/>
                <w:sz w:val="22"/>
                <w:szCs w:val="22"/>
              </w:rPr>
              <w:t xml:space="preserve"> </w:t>
            </w:r>
            <w:r w:rsidRPr="00311EEF">
              <w:rPr>
                <w:rFonts w:ascii="Times New Roman" w:hAnsi="Times New Roman"/>
                <w:sz w:val="22"/>
                <w:szCs w:val="22"/>
              </w:rPr>
              <w:t>на</w:t>
            </w:r>
            <w:r w:rsidRPr="00311EEF">
              <w:rPr>
                <w:rFonts w:ascii="Times New Roman" w:hAnsi="Times New Roman"/>
                <w:sz w:val="22"/>
                <w:szCs w:val="22"/>
              </w:rPr>
              <w:t xml:space="preserve"> </w:t>
            </w:r>
            <w:r w:rsidRPr="00311EEF">
              <w:rPr>
                <w:rFonts w:ascii="Times New Roman" w:hAnsi="Times New Roman"/>
                <w:sz w:val="22"/>
                <w:szCs w:val="22"/>
              </w:rPr>
              <w:t>основании</w:t>
            </w:r>
            <w:r w:rsidRPr="00311EEF">
              <w:rPr>
                <w:rFonts w:ascii="Times New Roman" w:hAnsi="Times New Roman"/>
                <w:sz w:val="22"/>
                <w:szCs w:val="22"/>
              </w:rPr>
              <w:t xml:space="preserve"> </w:t>
            </w:r>
            <w:r w:rsidRPr="00311EEF">
              <w:rPr>
                <w:rFonts w:ascii="Times New Roman" w:hAnsi="Times New Roman"/>
                <w:sz w:val="22"/>
                <w:szCs w:val="22"/>
              </w:rPr>
              <w:t>указанных</w:t>
            </w:r>
            <w:r w:rsidRPr="00311EEF">
              <w:rPr>
                <w:rFonts w:ascii="Times New Roman" w:hAnsi="Times New Roman"/>
                <w:sz w:val="22"/>
                <w:szCs w:val="22"/>
              </w:rPr>
              <w:t xml:space="preserve"> </w:t>
            </w:r>
            <w:r w:rsidRPr="00311EEF">
              <w:rPr>
                <w:rFonts w:ascii="Times New Roman" w:hAnsi="Times New Roman"/>
                <w:sz w:val="22"/>
                <w:szCs w:val="22"/>
              </w:rPr>
              <w:t>информации</w:t>
            </w:r>
            <w:r w:rsidRPr="00311EEF">
              <w:rPr>
                <w:rFonts w:ascii="Times New Roman" w:hAnsi="Times New Roman"/>
                <w:sz w:val="22"/>
                <w:szCs w:val="22"/>
              </w:rPr>
              <w:t xml:space="preserve"> </w:t>
            </w:r>
            <w:r w:rsidRPr="00311EEF">
              <w:rPr>
                <w:rFonts w:ascii="Times New Roman" w:hAnsi="Times New Roman"/>
                <w:sz w:val="22"/>
                <w:szCs w:val="22"/>
              </w:rPr>
              <w:t>и</w:t>
            </w:r>
            <w:r w:rsidRPr="00311EEF">
              <w:rPr>
                <w:rFonts w:ascii="Times New Roman" w:hAnsi="Times New Roman"/>
                <w:sz w:val="22"/>
                <w:szCs w:val="22"/>
              </w:rPr>
              <w:t xml:space="preserve"> (</w:t>
            </w:r>
            <w:r w:rsidRPr="00311EEF">
              <w:rPr>
                <w:rFonts w:ascii="Times New Roman" w:hAnsi="Times New Roman"/>
                <w:sz w:val="22"/>
                <w:szCs w:val="22"/>
              </w:rPr>
              <w:t>или</w:t>
            </w:r>
            <w:r w:rsidRPr="00311EEF">
              <w:rPr>
                <w:rFonts w:ascii="Times New Roman" w:hAnsi="Times New Roman"/>
                <w:sz w:val="22"/>
                <w:szCs w:val="22"/>
              </w:rPr>
              <w:t xml:space="preserve">) </w:t>
            </w:r>
            <w:r w:rsidRPr="00311EEF">
              <w:rPr>
                <w:rFonts w:ascii="Times New Roman" w:hAnsi="Times New Roman"/>
                <w:sz w:val="22"/>
                <w:szCs w:val="22"/>
              </w:rPr>
              <w:t>документов</w:t>
            </w:r>
            <w:r w:rsidRPr="00311EEF">
              <w:rPr>
                <w:rFonts w:ascii="Times New Roman" w:hAnsi="Times New Roman"/>
                <w:sz w:val="22"/>
                <w:szCs w:val="22"/>
              </w:rPr>
              <w:t xml:space="preserve">, </w:t>
            </w:r>
            <w:r w:rsidRPr="00311EEF">
              <w:rPr>
                <w:rFonts w:ascii="Times New Roman" w:hAnsi="Times New Roman"/>
                <w:sz w:val="22"/>
                <w:szCs w:val="22"/>
              </w:rPr>
              <w:t>несет</w:t>
            </w:r>
            <w:r w:rsidRPr="00311EEF">
              <w:rPr>
                <w:rFonts w:ascii="Times New Roman" w:hAnsi="Times New Roman"/>
                <w:sz w:val="22"/>
                <w:szCs w:val="22"/>
              </w:rPr>
              <w:t xml:space="preserve"> </w:t>
            </w:r>
            <w:r w:rsidRPr="00311EEF">
              <w:rPr>
                <w:rFonts w:ascii="Times New Roman" w:hAnsi="Times New Roman"/>
                <w:sz w:val="22"/>
                <w:szCs w:val="22"/>
              </w:rPr>
              <w:t>участник</w:t>
            </w:r>
            <w:r w:rsidRPr="00311EEF">
              <w:rPr>
                <w:rFonts w:ascii="Times New Roman" w:hAnsi="Times New Roman"/>
                <w:sz w:val="22"/>
                <w:szCs w:val="22"/>
              </w:rPr>
              <w:t xml:space="preserve"> </w:t>
            </w:r>
            <w:r w:rsidRPr="00311EEF">
              <w:rPr>
                <w:rFonts w:ascii="Times New Roman" w:hAnsi="Times New Roman"/>
                <w:sz w:val="22"/>
                <w:szCs w:val="22"/>
              </w:rPr>
              <w:t>закупки</w:t>
            </w:r>
            <w:r w:rsidRPr="00311EEF">
              <w:rPr>
                <w:rFonts w:ascii="Times New Roman" w:hAnsi="Times New Roman"/>
                <w:sz w:val="22"/>
                <w:szCs w:val="22"/>
              </w:rPr>
              <w:t>.</w:t>
            </w:r>
          </w:p>
        </w:tc>
      </w:tr>
    </w:tbl>
    <w:p w:rsidR="00281E24" w:rsidRPr="00311EEF" w:rsidRDefault="009D4AE6" w:rsidP="00311EEF">
      <w:pPr>
        <w:widowControl w:val="0"/>
        <w:ind w:firstLine="0"/>
        <w:rPr>
          <w:rFonts w:ascii="Times New Roman" w:hAnsi="Times New Roman"/>
          <w:noProof/>
          <w:color w:val="FF0000"/>
          <w:sz w:val="22"/>
          <w:szCs w:val="22"/>
        </w:rPr>
      </w:pPr>
      <w:bookmarkStart w:id="2" w:name="_Ref166315233"/>
      <w:bookmarkStart w:id="3" w:name="_Ref166315600"/>
      <w:bookmarkEnd w:id="2"/>
      <w:bookmarkEnd w:id="3"/>
    </w:p>
    <w:p w:rsidR="0028414B" w:rsidRPr="00311EEF" w:rsidRDefault="009D4AE6" w:rsidP="00311EEF">
      <w:pPr>
        <w:widowControl w:val="0"/>
        <w:jc w:val="center"/>
        <w:rPr>
          <w:rFonts w:ascii="Times New Roman" w:hAnsi="Times New Roman"/>
          <w:b/>
          <w:sz w:val="22"/>
          <w:szCs w:val="22"/>
        </w:rPr>
      </w:pPr>
      <w:r w:rsidRPr="00311EEF">
        <w:rPr>
          <w:rFonts w:ascii="Times New Roman" w:hAnsi="Times New Roman"/>
          <w:b/>
          <w:sz w:val="22"/>
          <w:szCs w:val="22"/>
        </w:rPr>
        <w:t>ИНСТРУКЦИЯ ПО ЗАПОЛНЕНИЮ ЗАЯВКИ НА УЧАСТИЕ В</w:t>
      </w:r>
    </w:p>
    <w:p w:rsidR="0028414B" w:rsidRPr="00311EEF" w:rsidRDefault="009D4AE6" w:rsidP="00311EEF">
      <w:pPr>
        <w:widowControl w:val="0"/>
        <w:jc w:val="center"/>
        <w:rPr>
          <w:rFonts w:ascii="Times New Roman" w:hAnsi="Times New Roman"/>
          <w:b/>
          <w:sz w:val="22"/>
          <w:szCs w:val="22"/>
        </w:rPr>
      </w:pPr>
      <w:r w:rsidRPr="00311EEF">
        <w:rPr>
          <w:rFonts w:ascii="Times New Roman" w:hAnsi="Times New Roman"/>
          <w:b/>
          <w:sz w:val="22"/>
          <w:szCs w:val="22"/>
        </w:rPr>
        <w:t>ЭЛЕКТРОННОМ АУКЦИОНЕ</w:t>
      </w:r>
    </w:p>
    <w:p w:rsidR="0028414B" w:rsidRPr="00311EEF" w:rsidRDefault="009D4AE6" w:rsidP="00311EEF">
      <w:pPr>
        <w:widowControl w:val="0"/>
        <w:rPr>
          <w:rFonts w:ascii="Times New Roman" w:eastAsia="Courier New" w:hAnsi="Times New Roman"/>
          <w:sz w:val="22"/>
          <w:szCs w:val="22"/>
        </w:rPr>
      </w:pPr>
      <w:r w:rsidRPr="00311EEF">
        <w:rPr>
          <w:rFonts w:ascii="Times New Roman" w:eastAsia="Courier New" w:hAnsi="Times New Roman"/>
          <w:sz w:val="22"/>
          <w:szCs w:val="22"/>
        </w:rPr>
        <w:t xml:space="preserve">1. Подать заявку на участие в </w:t>
      </w:r>
      <w:r w:rsidRPr="00311EEF">
        <w:rPr>
          <w:rFonts w:ascii="Times New Roman" w:eastAsia="Courier New" w:hAnsi="Times New Roman"/>
          <w:sz w:val="22"/>
          <w:szCs w:val="22"/>
        </w:rPr>
        <w:t>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44 Федеральным законом оператору эл</w:t>
      </w:r>
      <w:r w:rsidRPr="00311EEF">
        <w:rPr>
          <w:rFonts w:ascii="Times New Roman" w:eastAsia="Courier New" w:hAnsi="Times New Roman"/>
          <w:sz w:val="22"/>
          <w:szCs w:val="22"/>
        </w:rPr>
        <w:t>ектронной площадки, оператору специализированной электронной площадки.</w:t>
      </w:r>
    </w:p>
    <w:p w:rsidR="0028414B" w:rsidRPr="00311EEF" w:rsidRDefault="009D4AE6" w:rsidP="00311EEF">
      <w:pPr>
        <w:widowControl w:val="0"/>
        <w:rPr>
          <w:rFonts w:ascii="Times New Roman" w:eastAsia="Courier New" w:hAnsi="Times New Roman"/>
          <w:sz w:val="22"/>
          <w:szCs w:val="22"/>
        </w:rPr>
      </w:pPr>
      <w:r w:rsidRPr="00311EEF">
        <w:rPr>
          <w:rFonts w:ascii="Times New Roman" w:eastAsia="Courier New" w:hAnsi="Times New Roman"/>
          <w:sz w:val="22"/>
          <w:szCs w:val="22"/>
        </w:rPr>
        <w:t>2.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w:t>
      </w:r>
      <w:r w:rsidRPr="00311EEF">
        <w:rPr>
          <w:rFonts w:ascii="Times New Roman" w:eastAsia="Courier New" w:hAnsi="Times New Roman"/>
          <w:sz w:val="22"/>
          <w:szCs w:val="22"/>
        </w:rPr>
        <w:t>ания срока подачи заявок на участие в закупке.</w:t>
      </w:r>
    </w:p>
    <w:p w:rsidR="0028414B" w:rsidRPr="00311EEF" w:rsidRDefault="009D4AE6" w:rsidP="00311EEF">
      <w:pPr>
        <w:widowControl w:val="0"/>
        <w:rPr>
          <w:rFonts w:ascii="Times New Roman" w:eastAsia="Courier New" w:hAnsi="Times New Roman"/>
          <w:sz w:val="22"/>
          <w:szCs w:val="22"/>
        </w:rPr>
      </w:pPr>
      <w:r w:rsidRPr="00311EEF">
        <w:rPr>
          <w:rFonts w:ascii="Times New Roman" w:eastAsia="Courier New" w:hAnsi="Times New Roman"/>
          <w:sz w:val="22"/>
          <w:szCs w:val="22"/>
        </w:rPr>
        <w:t>3.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w:t>
      </w:r>
      <w:r w:rsidRPr="00311EEF">
        <w:rPr>
          <w:rFonts w:ascii="Times New Roman" w:eastAsia="Courier New" w:hAnsi="Times New Roman"/>
          <w:sz w:val="22"/>
          <w:szCs w:val="22"/>
        </w:rPr>
        <w:t>и закупки, и в соответствии с заявкой такого участника закупки на участие в закупке.</w:t>
      </w:r>
    </w:p>
    <w:p w:rsidR="0028414B" w:rsidRPr="00311EEF" w:rsidRDefault="009D4AE6" w:rsidP="00311EEF">
      <w:pPr>
        <w:widowControl w:val="0"/>
        <w:rPr>
          <w:rFonts w:ascii="Times New Roman" w:eastAsia="Courier New" w:hAnsi="Times New Roman"/>
          <w:sz w:val="22"/>
          <w:szCs w:val="22"/>
        </w:rPr>
      </w:pPr>
      <w:r w:rsidRPr="00311EEF">
        <w:rPr>
          <w:rFonts w:ascii="Times New Roman" w:eastAsia="Courier New" w:hAnsi="Times New Roman"/>
          <w:sz w:val="22"/>
          <w:szCs w:val="22"/>
        </w:rPr>
        <w:t>4. Заявка на участие в аукционе должна быть заполнена на русском языке. Отдельные документы (или их части), предоставленные участником аукциона в составе заявки на участие</w:t>
      </w:r>
      <w:r w:rsidRPr="00311EEF">
        <w:rPr>
          <w:rFonts w:ascii="Times New Roman" w:eastAsia="Courier New" w:hAnsi="Times New Roman"/>
          <w:sz w:val="22"/>
          <w:szCs w:val="22"/>
        </w:rPr>
        <w:t xml:space="preserve"> в аукционе, могут быть подготовлены на другом языке при условии, что к ним будет прилагаться точный перевод необходимых разделов на русский язык. Удостоверение верности перевода с иностранного языка на русский язык осуществляется в соответствии со статьей</w:t>
      </w:r>
      <w:r w:rsidRPr="00311EEF">
        <w:rPr>
          <w:rFonts w:ascii="Times New Roman" w:eastAsia="Courier New" w:hAnsi="Times New Roman"/>
          <w:sz w:val="22"/>
          <w:szCs w:val="22"/>
        </w:rPr>
        <w:t xml:space="preserve"> 81 Основ законодательства Российской Федерации о нотариате, утвержденных Верховным Советом РФ 11 февраля 1993 года № 4462-1</w:t>
      </w:r>
    </w:p>
    <w:p w:rsidR="0028414B" w:rsidRPr="00311EEF" w:rsidRDefault="009D4AE6" w:rsidP="00311EEF">
      <w:pPr>
        <w:widowControl w:val="0"/>
        <w:autoSpaceDE w:val="0"/>
        <w:rPr>
          <w:rFonts w:ascii="Times New Roman" w:eastAsia="Courier New" w:hAnsi="Times New Roman"/>
          <w:sz w:val="22"/>
          <w:szCs w:val="22"/>
        </w:rPr>
      </w:pPr>
      <w:r w:rsidRPr="00311EEF">
        <w:rPr>
          <w:rFonts w:ascii="Times New Roman" w:eastAsia="Courier New" w:hAnsi="Times New Roman"/>
          <w:sz w:val="22"/>
          <w:szCs w:val="22"/>
        </w:rPr>
        <w:t>5. При оформлении заявки участникам электронного аукциона следует использовать общепринятые обозначения и наименования в соответств</w:t>
      </w:r>
      <w:r w:rsidRPr="00311EEF">
        <w:rPr>
          <w:rFonts w:ascii="Times New Roman" w:eastAsia="Courier New" w:hAnsi="Times New Roman"/>
          <w:sz w:val="22"/>
          <w:szCs w:val="22"/>
        </w:rPr>
        <w:t xml:space="preserve">ии с требованиями действующих нормативных актов. Сведения, которые содержатся в заявке, не должны допускать двусмысленных толкований. </w:t>
      </w:r>
    </w:p>
    <w:p w:rsidR="0028414B" w:rsidRPr="00311EEF" w:rsidRDefault="009D4AE6" w:rsidP="00311EEF">
      <w:pPr>
        <w:pStyle w:val="Normal4"/>
        <w:widowControl w:val="0"/>
        <w:spacing w:line="240" w:lineRule="auto"/>
        <w:ind w:firstLine="709"/>
        <w:jc w:val="both"/>
        <w:rPr>
          <w:rFonts w:eastAsia="Times New Roman" w:cs="Times New Roman"/>
          <w:lang w:eastAsia="ru-RU"/>
        </w:rPr>
      </w:pPr>
      <w:r w:rsidRPr="00311EEF">
        <w:rPr>
          <w:rFonts w:eastAsia="Courier New" w:cs="Times New Roman"/>
          <w:lang w:eastAsia="ru-RU"/>
        </w:rPr>
        <w:t>6. Все документы, входящие в состав заявки на участие в электронном аукционе, должны иметь четко читаемый текст.</w:t>
      </w:r>
      <w:r w:rsidRPr="00311EEF">
        <w:rPr>
          <w:rFonts w:eastAsia="Times New Roman" w:cs="Times New Roman"/>
          <w:lang w:eastAsia="ru-RU"/>
        </w:rPr>
        <w:t xml:space="preserve"> При этом</w:t>
      </w:r>
      <w:r w:rsidRPr="00311EEF">
        <w:rPr>
          <w:rFonts w:eastAsia="Times New Roman" w:cs="Times New Roman"/>
          <w:lang w:eastAsia="ru-RU"/>
        </w:rPr>
        <w:t xml:space="preserve"> текст электронных документов должен быть читаем без проведения дополнительных операций – не допускается размещение информации в скрытых полях документов, представление информации шрифтом белого цвета на белом фоне и другое сокрытие информации в представля</w:t>
      </w:r>
      <w:r w:rsidRPr="00311EEF">
        <w:rPr>
          <w:rFonts w:eastAsia="Times New Roman" w:cs="Times New Roman"/>
          <w:lang w:eastAsia="ru-RU"/>
        </w:rPr>
        <w:t xml:space="preserve">емых документах. </w:t>
      </w:r>
    </w:p>
    <w:p w:rsidR="0028414B" w:rsidRPr="00311EEF" w:rsidRDefault="009D4AE6" w:rsidP="00311EEF">
      <w:pPr>
        <w:pStyle w:val="Normal4"/>
        <w:widowControl w:val="0"/>
        <w:ind w:firstLine="709"/>
        <w:jc w:val="both"/>
        <w:rPr>
          <w:rFonts w:eastAsia="Times New Roman" w:cs="Times New Roman"/>
          <w:lang w:eastAsia="ru-RU"/>
        </w:rPr>
      </w:pPr>
      <w:r w:rsidRPr="00311EEF">
        <w:rPr>
          <w:rFonts w:eastAsia="Courier New" w:cs="Times New Roman"/>
          <w:lang w:eastAsia="ru-RU"/>
        </w:rPr>
        <w:t xml:space="preserve">7. </w:t>
      </w:r>
      <w:r w:rsidRPr="00311EEF">
        <w:rPr>
          <w:rFonts w:eastAsia="Times New Roman" w:cs="Times New Roman"/>
          <w:lang w:eastAsia="ru-RU"/>
        </w:rPr>
        <w:t>Характеристики предлагаемого участником закупки товара должны соответствовать показателям, установленным в описании объекта закупки.</w:t>
      </w:r>
    </w:p>
    <w:p w:rsidR="0028414B" w:rsidRPr="00311EEF" w:rsidRDefault="009D4AE6" w:rsidP="00311EEF">
      <w:pPr>
        <w:widowControl w:val="0"/>
        <w:rPr>
          <w:rFonts w:ascii="Times New Roman" w:hAnsi="Times New Roman"/>
          <w:color w:val="000000" w:themeColor="text1"/>
          <w:sz w:val="22"/>
          <w:szCs w:val="22"/>
          <w:shd w:val="clear" w:color="auto" w:fill="FFFFFF"/>
        </w:rPr>
      </w:pPr>
      <w:r w:rsidRPr="00311EEF">
        <w:rPr>
          <w:rFonts w:ascii="Times New Roman" w:hAnsi="Times New Roman"/>
          <w:color w:val="000000" w:themeColor="text1"/>
          <w:sz w:val="22"/>
          <w:szCs w:val="22"/>
          <w:shd w:val="clear" w:color="auto" w:fill="FFFFFF"/>
        </w:rPr>
        <w:t>8.Структурированная заявка — это цифровой документ предложения, который участники создают и подают в электронном виде с использованием технических решений электронных площадок. Информацию о поставляемом товаре полностью заполняют в экранных полях электронн</w:t>
      </w:r>
      <w:r w:rsidRPr="00311EEF">
        <w:rPr>
          <w:rFonts w:ascii="Times New Roman" w:hAnsi="Times New Roman"/>
          <w:color w:val="000000" w:themeColor="text1"/>
          <w:sz w:val="22"/>
          <w:szCs w:val="22"/>
          <w:shd w:val="clear" w:color="auto" w:fill="FFFFFF"/>
        </w:rPr>
        <w:t xml:space="preserve">ой площадки. </w:t>
      </w:r>
    </w:p>
    <w:p w:rsidR="0028414B" w:rsidRPr="00311EEF" w:rsidRDefault="009D4AE6" w:rsidP="00311EEF">
      <w:pPr>
        <w:widowControl w:val="0"/>
        <w:ind w:firstLine="851"/>
        <w:rPr>
          <w:rFonts w:ascii="Times New Roman" w:hAnsi="Times New Roman"/>
          <w:color w:val="000000" w:themeColor="text1"/>
          <w:sz w:val="22"/>
          <w:szCs w:val="22"/>
          <w:shd w:val="clear" w:color="auto" w:fill="FFFFFF"/>
        </w:rPr>
      </w:pPr>
      <w:r w:rsidRPr="00311EEF">
        <w:rPr>
          <w:rFonts w:ascii="Times New Roman" w:hAnsi="Times New Roman"/>
          <w:color w:val="000000" w:themeColor="text1"/>
          <w:sz w:val="22"/>
          <w:szCs w:val="22"/>
          <w:shd w:val="clear" w:color="auto" w:fill="FFFFFF"/>
        </w:rPr>
        <w:t>Участник указывает каждую характеристику (функциональную, техническую, качественную, эксплуатационную (при необходимости) по п. 1 ч. 1 ст. 33 44-ФЗ) товара путем заполнения специальных полей площадки на основе тех значений, которые внес заказ</w:t>
      </w:r>
      <w:r w:rsidRPr="00311EEF">
        <w:rPr>
          <w:rFonts w:ascii="Times New Roman" w:hAnsi="Times New Roman"/>
          <w:color w:val="000000" w:themeColor="text1"/>
          <w:sz w:val="22"/>
          <w:szCs w:val="22"/>
          <w:shd w:val="clear" w:color="auto" w:fill="FFFFFF"/>
        </w:rPr>
        <w:t>чик в структурированном описании объекта закупки.</w:t>
      </w:r>
    </w:p>
    <w:p w:rsidR="0028414B" w:rsidRPr="00311EEF" w:rsidRDefault="009D4AE6" w:rsidP="00311EEF">
      <w:pPr>
        <w:widowControl w:val="0"/>
        <w:ind w:firstLine="851"/>
        <w:rPr>
          <w:rFonts w:ascii="Times New Roman" w:hAnsi="Times New Roman"/>
          <w:color w:val="000000" w:themeColor="text1"/>
          <w:sz w:val="22"/>
          <w:szCs w:val="22"/>
          <w:shd w:val="clear" w:color="auto" w:fill="FFFFFF"/>
        </w:rPr>
      </w:pPr>
      <w:r w:rsidRPr="00311EEF">
        <w:rPr>
          <w:rFonts w:ascii="Times New Roman" w:hAnsi="Times New Roman"/>
          <w:color w:val="000000" w:themeColor="text1"/>
          <w:sz w:val="22"/>
          <w:szCs w:val="22"/>
          <w:shd w:val="clear" w:color="auto" w:fill="FFFFFF"/>
        </w:rPr>
        <w:t xml:space="preserve">9.В отдельное поле вписывает товарный знак (при наличии), выбирает из списка страну происхождения (п. 2 ч. 1 ст. 43 44-ФЗ), подписывает квалифицированной электронной подписью и подает. </w:t>
      </w:r>
    </w:p>
    <w:p w:rsidR="0028414B" w:rsidRDefault="009D4AE6" w:rsidP="00311EEF">
      <w:pPr>
        <w:widowControl w:val="0"/>
        <w:ind w:firstLine="851"/>
        <w:rPr>
          <w:rFonts w:ascii="Times New Roman" w:eastAsia="Calibri" w:hAnsi="Times New Roman"/>
          <w:sz w:val="22"/>
          <w:szCs w:val="22"/>
        </w:rPr>
      </w:pPr>
      <w:r w:rsidRPr="00311EEF">
        <w:rPr>
          <w:rFonts w:ascii="Times New Roman" w:hAnsi="Times New Roman"/>
          <w:color w:val="000000" w:themeColor="text1"/>
          <w:sz w:val="22"/>
          <w:szCs w:val="22"/>
          <w:shd w:val="clear" w:color="auto" w:fill="FFFFFF"/>
        </w:rPr>
        <w:t xml:space="preserve">10. </w:t>
      </w:r>
      <w:r w:rsidRPr="00311EEF">
        <w:rPr>
          <w:rFonts w:ascii="Times New Roman" w:eastAsia="Calibri" w:hAnsi="Times New Roman"/>
          <w:sz w:val="22"/>
          <w:szCs w:val="22"/>
        </w:rPr>
        <w:t>Участник закупки</w:t>
      </w:r>
      <w:r w:rsidRPr="00311EEF">
        <w:rPr>
          <w:rFonts w:ascii="Times New Roman" w:eastAsia="Calibri" w:hAnsi="Times New Roman"/>
          <w:sz w:val="22"/>
          <w:szCs w:val="22"/>
        </w:rPr>
        <w:t xml:space="preserve"> указывает значения характеристик товара в соответствии с информацией, указанной в столбце «Инструкция по заполнению характеристик в заявке» таблицы раздела извещения об осуществлении закупки «Объект закупки» Такая информация может содержать следующие указ</w:t>
      </w:r>
      <w:r w:rsidRPr="00311EEF">
        <w:rPr>
          <w:rFonts w:ascii="Times New Roman" w:eastAsia="Calibri" w:hAnsi="Times New Roman"/>
          <w:sz w:val="22"/>
          <w:szCs w:val="22"/>
        </w:rPr>
        <w:t>ания:</w:t>
      </w:r>
    </w:p>
    <w:p w:rsidR="001631FC" w:rsidRDefault="001631FC" w:rsidP="00311EEF">
      <w:pPr>
        <w:widowControl w:val="0"/>
        <w:ind w:firstLine="851"/>
        <w:rPr>
          <w:rFonts w:ascii="Times New Roman" w:eastAsia="Calibri" w:hAnsi="Times New Roman"/>
          <w:sz w:val="22"/>
          <w:szCs w:val="22"/>
        </w:rPr>
      </w:pPr>
    </w:p>
    <w:p w:rsidR="001631FC" w:rsidRDefault="001631FC" w:rsidP="00311EEF">
      <w:pPr>
        <w:widowControl w:val="0"/>
        <w:ind w:firstLine="851"/>
        <w:rPr>
          <w:rFonts w:ascii="Times New Roman" w:eastAsia="Calibri" w:hAnsi="Times New Roman"/>
          <w:sz w:val="22"/>
          <w:szCs w:val="22"/>
        </w:rPr>
      </w:pPr>
    </w:p>
    <w:p w:rsidR="001631FC" w:rsidRPr="00311EEF" w:rsidRDefault="001631FC" w:rsidP="00311EEF">
      <w:pPr>
        <w:widowControl w:val="0"/>
        <w:ind w:firstLine="851"/>
        <w:rPr>
          <w:rFonts w:ascii="Times New Roman" w:eastAsia="Calibri" w:hAnsi="Times New Roman"/>
          <w:sz w:val="22"/>
          <w:szCs w:val="22"/>
        </w:rPr>
      </w:pPr>
      <w:bookmarkStart w:id="4" w:name="_GoBack"/>
      <w:bookmarkEnd w:id="4"/>
    </w:p>
    <w:p w:rsidR="0028414B" w:rsidRPr="00311EEF" w:rsidRDefault="009D4AE6" w:rsidP="00311EEF">
      <w:pPr>
        <w:widowControl w:val="0"/>
        <w:adjustRightInd w:val="0"/>
        <w:spacing w:line="276" w:lineRule="auto"/>
        <w:jc w:val="right"/>
        <w:textAlignment w:val="baseline"/>
        <w:rPr>
          <w:rFonts w:ascii="Times New Roman" w:eastAsia="Calibri" w:hAnsi="Times New Roman"/>
          <w:sz w:val="22"/>
          <w:szCs w:val="22"/>
        </w:rPr>
      </w:pPr>
    </w:p>
    <w:tbl>
      <w:tblPr>
        <w:tblStyle w:val="a6"/>
        <w:tblW w:w="11023" w:type="dxa"/>
        <w:tblLook w:val="04A0" w:firstRow="1" w:lastRow="0" w:firstColumn="1" w:lastColumn="0" w:noHBand="0" w:noVBand="1"/>
      </w:tblPr>
      <w:tblGrid>
        <w:gridCol w:w="3227"/>
        <w:gridCol w:w="7796"/>
      </w:tblGrid>
      <w:tr w:rsidR="00551934" w:rsidRPr="00311EEF" w:rsidTr="00311EEF">
        <w:tc>
          <w:tcPr>
            <w:tcW w:w="3227"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jc w:val="center"/>
              <w:rPr>
                <w:rFonts w:ascii="Times New Roman" w:eastAsia="Calibri" w:hAnsi="Times New Roman"/>
                <w:b/>
                <w:kern w:val="2"/>
                <w:sz w:val="22"/>
                <w:szCs w:val="22"/>
              </w:rPr>
            </w:pPr>
            <w:r w:rsidRPr="00311EEF">
              <w:rPr>
                <w:rFonts w:ascii="Times New Roman" w:eastAsia="Calibri" w:hAnsi="Times New Roman"/>
                <w:b/>
                <w:sz w:val="22"/>
                <w:szCs w:val="22"/>
              </w:rPr>
              <w:lastRenderedPageBreak/>
              <w:t>Положения инструкции по заполнению характеристик в заявке</w:t>
            </w:r>
          </w:p>
        </w:tc>
        <w:tc>
          <w:tcPr>
            <w:tcW w:w="7796"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jc w:val="center"/>
              <w:rPr>
                <w:rFonts w:ascii="Times New Roman" w:eastAsia="Calibri" w:hAnsi="Times New Roman"/>
                <w:b/>
                <w:kern w:val="2"/>
                <w:sz w:val="22"/>
                <w:szCs w:val="22"/>
              </w:rPr>
            </w:pPr>
            <w:r w:rsidRPr="00311EEF">
              <w:rPr>
                <w:rFonts w:ascii="Times New Roman" w:eastAsia="Calibri" w:hAnsi="Times New Roman"/>
                <w:b/>
                <w:sz w:val="22"/>
                <w:szCs w:val="22"/>
              </w:rPr>
              <w:t>Пояснения</w:t>
            </w:r>
          </w:p>
        </w:tc>
      </w:tr>
      <w:tr w:rsidR="00551934" w:rsidRPr="00311EEF" w:rsidTr="00311EEF">
        <w:tc>
          <w:tcPr>
            <w:tcW w:w="3227"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Участник закупки указывает в заявке конкретное значение характеристики</w:t>
            </w:r>
          </w:p>
        </w:tc>
        <w:tc>
          <w:tcPr>
            <w:tcW w:w="7796"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 xml:space="preserve">Участник закупки указывает в заявке конкретное значение характеристики с учетом положений обозначений и </w:t>
            </w:r>
            <w:r w:rsidRPr="00311EEF">
              <w:rPr>
                <w:rFonts w:ascii="Times New Roman" w:eastAsia="Calibri" w:hAnsi="Times New Roman"/>
                <w:sz w:val="22"/>
                <w:szCs w:val="22"/>
              </w:rPr>
              <w:t>описаний, указанных в п.11 настоящей инструкции</w:t>
            </w:r>
          </w:p>
        </w:tc>
      </w:tr>
      <w:tr w:rsidR="00551934" w:rsidRPr="00311EEF" w:rsidTr="00311EEF">
        <w:tc>
          <w:tcPr>
            <w:tcW w:w="3227"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Участник закупки указывает в заявке диапазон значений характеристики</w:t>
            </w:r>
          </w:p>
        </w:tc>
        <w:tc>
          <w:tcPr>
            <w:tcW w:w="7796"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b/>
                <w:kern w:val="2"/>
                <w:sz w:val="22"/>
                <w:szCs w:val="22"/>
              </w:rPr>
            </w:pPr>
            <w:r w:rsidRPr="00311EEF">
              <w:rPr>
                <w:rFonts w:ascii="Times New Roman" w:eastAsia="Calibri" w:hAnsi="Times New Roman"/>
                <w:b/>
                <w:sz w:val="22"/>
                <w:szCs w:val="22"/>
              </w:rPr>
              <w:t>Участник закупки указывает в заявке диапазон значений характеристики, с учетом пояснений*</w:t>
            </w:r>
          </w:p>
        </w:tc>
      </w:tr>
      <w:tr w:rsidR="00551934" w:rsidRPr="00311EEF" w:rsidTr="00311EEF">
        <w:tc>
          <w:tcPr>
            <w:tcW w:w="3227"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Участник закупки указывает в заявке только одно</w:t>
            </w:r>
            <w:r w:rsidRPr="00311EEF">
              <w:rPr>
                <w:rFonts w:ascii="Times New Roman" w:eastAsia="Calibri" w:hAnsi="Times New Roman"/>
                <w:sz w:val="22"/>
                <w:szCs w:val="22"/>
              </w:rPr>
              <w:t xml:space="preserve"> значение характеристики</w:t>
            </w:r>
          </w:p>
        </w:tc>
        <w:tc>
          <w:tcPr>
            <w:tcW w:w="7796"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Участник закупки выбирает и указывает в заявке только одно значение характеристики из перечисленных, независимо от значения слов и символов, применяемых при установлении данного требования.</w:t>
            </w:r>
          </w:p>
        </w:tc>
      </w:tr>
      <w:tr w:rsidR="00551934" w:rsidRPr="00311EEF" w:rsidTr="00311EEF">
        <w:tc>
          <w:tcPr>
            <w:tcW w:w="3227"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Участник закупки указывает в заявке одно</w:t>
            </w:r>
            <w:r w:rsidRPr="00311EEF">
              <w:rPr>
                <w:rFonts w:ascii="Times New Roman" w:eastAsia="Calibri" w:hAnsi="Times New Roman"/>
                <w:sz w:val="22"/>
                <w:szCs w:val="22"/>
              </w:rPr>
              <w:t xml:space="preserve"> или несколько значений характеристики</w:t>
            </w:r>
          </w:p>
        </w:tc>
        <w:tc>
          <w:tcPr>
            <w:tcW w:w="7796"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Участник закупки вправе выбирать и указать в заявке одно или несколько значений характеристики из перечисленных, независимо от значения слов и символов, применяемых при установлении данного требования.</w:t>
            </w:r>
          </w:p>
        </w:tc>
      </w:tr>
      <w:tr w:rsidR="00551934" w:rsidRPr="00311EEF" w:rsidTr="00311EEF">
        <w:tc>
          <w:tcPr>
            <w:tcW w:w="3227"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Участник закуп</w:t>
            </w:r>
            <w:r w:rsidRPr="00311EEF">
              <w:rPr>
                <w:rFonts w:ascii="Times New Roman" w:eastAsia="Calibri" w:hAnsi="Times New Roman"/>
                <w:sz w:val="22"/>
                <w:szCs w:val="22"/>
              </w:rPr>
              <w:t>ки указывает в заявке все значения характеристики</w:t>
            </w:r>
          </w:p>
        </w:tc>
        <w:tc>
          <w:tcPr>
            <w:tcW w:w="7796"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Участник закупки указывает в заявке все перечисленные значения характеристики, независимо от значения слов и символов, применяемых при установлении данного требования.</w:t>
            </w:r>
          </w:p>
        </w:tc>
      </w:tr>
      <w:tr w:rsidR="00551934" w:rsidRPr="00311EEF" w:rsidTr="00311EEF">
        <w:tc>
          <w:tcPr>
            <w:tcW w:w="3227"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Значения характеристики не может изме</w:t>
            </w:r>
            <w:r w:rsidRPr="00311EEF">
              <w:rPr>
                <w:rFonts w:ascii="Times New Roman" w:eastAsia="Calibri" w:hAnsi="Times New Roman"/>
                <w:sz w:val="22"/>
                <w:szCs w:val="22"/>
              </w:rPr>
              <w:t>няться участником</w:t>
            </w:r>
          </w:p>
        </w:tc>
        <w:tc>
          <w:tcPr>
            <w:tcW w:w="7796" w:type="dxa"/>
            <w:tcBorders>
              <w:top w:val="single" w:sz="4" w:space="0" w:color="auto"/>
              <w:left w:val="single" w:sz="4" w:space="0" w:color="auto"/>
              <w:bottom w:val="single" w:sz="4" w:space="0" w:color="auto"/>
              <w:right w:val="single" w:sz="4" w:space="0" w:color="auto"/>
            </w:tcBorders>
            <w:hideMark/>
          </w:tcPr>
          <w:p w:rsidR="0028414B" w:rsidRPr="00311EEF" w:rsidRDefault="009D4AE6" w:rsidP="00311EEF">
            <w:pPr>
              <w:widowControl w:val="0"/>
              <w:rPr>
                <w:rFonts w:ascii="Times New Roman" w:eastAsia="Calibri" w:hAnsi="Times New Roman"/>
                <w:kern w:val="2"/>
                <w:sz w:val="22"/>
                <w:szCs w:val="22"/>
              </w:rPr>
            </w:pPr>
            <w:r w:rsidRPr="00311EEF">
              <w:rPr>
                <w:rFonts w:ascii="Times New Roman" w:eastAsia="Calibri" w:hAnsi="Times New Roman"/>
                <w:sz w:val="22"/>
                <w:szCs w:val="22"/>
              </w:rPr>
              <w:t>Участник закупки указывает в заявке значение характеристики в неизменном виде, независимо от значения слов и символов, применяемых при установлении данного требования.</w:t>
            </w:r>
          </w:p>
        </w:tc>
      </w:tr>
    </w:tbl>
    <w:p w:rsidR="0028414B" w:rsidRPr="00311EEF" w:rsidRDefault="009D4AE6" w:rsidP="00311EEF">
      <w:pPr>
        <w:widowControl w:val="0"/>
        <w:ind w:firstLine="851"/>
        <w:rPr>
          <w:rFonts w:ascii="Times New Roman" w:eastAsia="Courier New" w:hAnsi="Times New Roman"/>
          <w:sz w:val="22"/>
          <w:szCs w:val="22"/>
        </w:rPr>
      </w:pPr>
      <w:r w:rsidRPr="00311EEF">
        <w:rPr>
          <w:rFonts w:ascii="Times New Roman" w:eastAsia="Courier New" w:hAnsi="Times New Roman"/>
          <w:b/>
          <w:sz w:val="22"/>
          <w:szCs w:val="22"/>
        </w:rPr>
        <w:t>Приложение «описание объекта закупки»</w:t>
      </w:r>
      <w:r w:rsidRPr="00311EEF">
        <w:rPr>
          <w:rFonts w:ascii="Times New Roman" w:eastAsia="Courier New" w:hAnsi="Times New Roman"/>
          <w:sz w:val="22"/>
          <w:szCs w:val="22"/>
        </w:rPr>
        <w:t xml:space="preserve"> к извещению об осуществлении за</w:t>
      </w:r>
      <w:r w:rsidRPr="00311EEF">
        <w:rPr>
          <w:rFonts w:ascii="Times New Roman" w:eastAsia="Courier New" w:hAnsi="Times New Roman"/>
          <w:sz w:val="22"/>
          <w:szCs w:val="22"/>
        </w:rPr>
        <w:t xml:space="preserve">купки, должно соответствовать структурированной форме описания объекта закупки. </w:t>
      </w:r>
    </w:p>
    <w:p w:rsidR="0028414B" w:rsidRPr="00311EEF" w:rsidRDefault="009D4AE6" w:rsidP="00311EEF">
      <w:pPr>
        <w:widowControl w:val="0"/>
        <w:spacing w:line="276" w:lineRule="auto"/>
        <w:rPr>
          <w:rFonts w:ascii="Times New Roman" w:eastAsia="Calibri" w:hAnsi="Times New Roman"/>
          <w:sz w:val="22"/>
          <w:szCs w:val="22"/>
          <w:highlight w:val="green"/>
        </w:rPr>
      </w:pPr>
    </w:p>
    <w:p w:rsidR="0028414B" w:rsidRPr="00311EEF" w:rsidRDefault="009D4AE6" w:rsidP="00311EEF">
      <w:pPr>
        <w:widowControl w:val="0"/>
        <w:spacing w:line="276" w:lineRule="auto"/>
        <w:rPr>
          <w:rFonts w:ascii="Times New Roman" w:eastAsia="Calibri" w:hAnsi="Times New Roman"/>
          <w:sz w:val="22"/>
          <w:szCs w:val="22"/>
        </w:rPr>
      </w:pPr>
      <w:r w:rsidRPr="00311EEF">
        <w:rPr>
          <w:rFonts w:ascii="Times New Roman" w:eastAsia="Calibri" w:hAnsi="Times New Roman"/>
          <w:sz w:val="22"/>
          <w:szCs w:val="22"/>
          <w:highlight w:val="green"/>
        </w:rPr>
        <w:t>11.При установлении требований к значению характеристик применяются следующие слова и символы:</w:t>
      </w:r>
    </w:p>
    <w:tbl>
      <w:tblPr>
        <w:tblW w:w="11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3376"/>
        <w:gridCol w:w="7654"/>
      </w:tblGrid>
      <w:tr w:rsidR="00551934" w:rsidRPr="00311EEF" w:rsidTr="00311EEF">
        <w:trPr>
          <w:tblCellSpacing w:w="0" w:type="dxa"/>
        </w:trPr>
        <w:tc>
          <w:tcPr>
            <w:tcW w:w="3376" w:type="dxa"/>
            <w:shd w:val="clear" w:color="auto" w:fill="FFFFFF"/>
            <w:hideMark/>
          </w:tcPr>
          <w:p w:rsidR="0028414B" w:rsidRPr="00311EEF" w:rsidRDefault="009D4AE6" w:rsidP="00311EEF">
            <w:pPr>
              <w:widowControl w:val="0"/>
              <w:rPr>
                <w:rFonts w:ascii="Times New Roman" w:hAnsi="Times New Roman"/>
                <w:b/>
                <w:color w:val="000000" w:themeColor="text1"/>
                <w:sz w:val="22"/>
                <w:szCs w:val="22"/>
              </w:rPr>
            </w:pPr>
            <w:r w:rsidRPr="00311EEF">
              <w:rPr>
                <w:rFonts w:ascii="Times New Roman" w:hAnsi="Times New Roman"/>
                <w:b/>
                <w:color w:val="000000" w:themeColor="text1"/>
                <w:sz w:val="22"/>
                <w:szCs w:val="22"/>
              </w:rPr>
              <w:t>Обозначения</w:t>
            </w:r>
          </w:p>
        </w:tc>
        <w:tc>
          <w:tcPr>
            <w:tcW w:w="7654" w:type="dxa"/>
            <w:shd w:val="clear" w:color="auto" w:fill="FFFFFF"/>
            <w:hideMark/>
          </w:tcPr>
          <w:p w:rsidR="0028414B" w:rsidRPr="00311EEF" w:rsidRDefault="009D4AE6" w:rsidP="00311EEF">
            <w:pPr>
              <w:widowControl w:val="0"/>
              <w:rPr>
                <w:rFonts w:ascii="Times New Roman" w:hAnsi="Times New Roman"/>
                <w:b/>
                <w:color w:val="000000" w:themeColor="text1"/>
                <w:sz w:val="22"/>
                <w:szCs w:val="22"/>
              </w:rPr>
            </w:pPr>
            <w:r w:rsidRPr="00311EEF">
              <w:rPr>
                <w:rFonts w:ascii="Times New Roman" w:hAnsi="Times New Roman"/>
                <w:b/>
                <w:color w:val="000000" w:themeColor="text1"/>
                <w:sz w:val="22"/>
                <w:szCs w:val="22"/>
              </w:rPr>
              <w:t>Описание</w:t>
            </w:r>
          </w:p>
        </w:tc>
      </w:tr>
      <w:tr w:rsidR="00551934" w:rsidRPr="00311EEF" w:rsidTr="00311EEF">
        <w:trPr>
          <w:tblCellSpacing w:w="0" w:type="dxa"/>
        </w:trPr>
        <w:tc>
          <w:tcPr>
            <w:tcW w:w="3376"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 xml:space="preserve">«эквивалент», «аналог», «не хуже», «должен (должна, </w:t>
            </w:r>
            <w:r w:rsidRPr="00311EEF">
              <w:rPr>
                <w:rFonts w:ascii="Times New Roman" w:hAnsi="Times New Roman"/>
                <w:color w:val="000000" w:themeColor="text1"/>
                <w:sz w:val="22"/>
                <w:szCs w:val="22"/>
              </w:rPr>
              <w:t>должно, должны) быть» и т.п.</w:t>
            </w:r>
          </w:p>
        </w:tc>
        <w:tc>
          <w:tcPr>
            <w:tcW w:w="7654"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 xml:space="preserve">Означает не конкретное значение. Технические и функциональные характеристики товаров </w:t>
            </w:r>
            <w:r w:rsidRPr="00311EEF">
              <w:rPr>
                <w:rFonts w:ascii="Times New Roman" w:hAnsi="Times New Roman"/>
                <w:b/>
                <w:color w:val="000000" w:themeColor="text1"/>
                <w:sz w:val="22"/>
                <w:szCs w:val="22"/>
              </w:rPr>
              <w:t>не должны сопровождаться данными словами или знаками</w:t>
            </w:r>
          </w:p>
        </w:tc>
      </w:tr>
      <w:tr w:rsidR="00551934" w:rsidRPr="00311EEF" w:rsidTr="00311EEF">
        <w:trPr>
          <w:tblCellSpacing w:w="0" w:type="dxa"/>
        </w:trPr>
        <w:tc>
          <w:tcPr>
            <w:tcW w:w="3376"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«не менее», «не ниже», «≥», «больше или равно»</w:t>
            </w:r>
          </w:p>
        </w:tc>
        <w:tc>
          <w:tcPr>
            <w:tcW w:w="7654"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 xml:space="preserve">Указанные значения участником могут быть </w:t>
            </w:r>
            <w:r w:rsidRPr="00311EEF">
              <w:rPr>
                <w:rFonts w:ascii="Times New Roman" w:hAnsi="Times New Roman"/>
                <w:color w:val="000000" w:themeColor="text1"/>
                <w:sz w:val="22"/>
                <w:szCs w:val="22"/>
              </w:rPr>
              <w:t>равными или больше по сравнению со значениями, установленными в описании объекта закупки (за исключением указания остаточного срока годности лекарственных средств)</w:t>
            </w:r>
          </w:p>
        </w:tc>
      </w:tr>
      <w:tr w:rsidR="00551934" w:rsidRPr="00311EEF" w:rsidTr="00311EEF">
        <w:trPr>
          <w:tblCellSpacing w:w="0" w:type="dxa"/>
        </w:trPr>
        <w:tc>
          <w:tcPr>
            <w:tcW w:w="3376"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«не более», «не выше», «≤», «меньше или равно»</w:t>
            </w:r>
          </w:p>
        </w:tc>
        <w:tc>
          <w:tcPr>
            <w:tcW w:w="7654"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Указанные значения участником могут быть рав</w:t>
            </w:r>
            <w:r w:rsidRPr="00311EEF">
              <w:rPr>
                <w:rFonts w:ascii="Times New Roman" w:hAnsi="Times New Roman"/>
                <w:color w:val="000000" w:themeColor="text1"/>
                <w:sz w:val="22"/>
                <w:szCs w:val="22"/>
              </w:rPr>
              <w:t>ными или меньше по сравнению со значениями, установленными в описании объекта закупки</w:t>
            </w:r>
            <w:r w:rsidRPr="00311EEF">
              <w:rPr>
                <w:rFonts w:ascii="Times New Roman" w:eastAsia="Calibri" w:hAnsi="Times New Roman"/>
                <w:sz w:val="22"/>
                <w:szCs w:val="22"/>
                <w:highlight w:val="cyan"/>
              </w:rPr>
              <w:t xml:space="preserve"> </w:t>
            </w:r>
          </w:p>
        </w:tc>
      </w:tr>
      <w:tr w:rsidR="00551934" w:rsidRPr="00311EEF" w:rsidTr="00311EEF">
        <w:trPr>
          <w:tblCellSpacing w:w="0" w:type="dxa"/>
        </w:trPr>
        <w:tc>
          <w:tcPr>
            <w:tcW w:w="3376"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«&gt;», «более», «больше», «выше», «свыше»</w:t>
            </w:r>
          </w:p>
        </w:tc>
        <w:tc>
          <w:tcPr>
            <w:tcW w:w="7654"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Указанные значения участником должны быть больше по сравнению со значениями, установленными в описании объекта закупки</w:t>
            </w:r>
            <w:r w:rsidRPr="00311EEF">
              <w:rPr>
                <w:rFonts w:ascii="Times New Roman" w:eastAsia="Calibri" w:hAnsi="Times New Roman"/>
                <w:sz w:val="22"/>
                <w:szCs w:val="22"/>
                <w:highlight w:val="cyan"/>
              </w:rPr>
              <w:t xml:space="preserve"> </w:t>
            </w:r>
          </w:p>
        </w:tc>
      </w:tr>
      <w:tr w:rsidR="00551934" w:rsidRPr="00311EEF" w:rsidTr="00311EEF">
        <w:trPr>
          <w:tblCellSpacing w:w="0" w:type="dxa"/>
        </w:trPr>
        <w:tc>
          <w:tcPr>
            <w:tcW w:w="3376"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 xml:space="preserve">«&lt;», </w:t>
            </w:r>
            <w:r w:rsidRPr="00311EEF">
              <w:rPr>
                <w:rFonts w:ascii="Times New Roman" w:hAnsi="Times New Roman"/>
                <w:color w:val="000000" w:themeColor="text1"/>
                <w:sz w:val="22"/>
                <w:szCs w:val="22"/>
              </w:rPr>
              <w:t>«менее», «меньше», «ниже»</w:t>
            </w:r>
          </w:p>
        </w:tc>
        <w:tc>
          <w:tcPr>
            <w:tcW w:w="7654"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Указанные значения участником должны быть меньше по сравнению со значениями, установленными в описании объекта закупки</w:t>
            </w:r>
          </w:p>
        </w:tc>
      </w:tr>
      <w:tr w:rsidR="00551934" w:rsidRPr="00311EEF" w:rsidTr="00311EEF">
        <w:trPr>
          <w:tblCellSpacing w:w="0" w:type="dxa"/>
        </w:trPr>
        <w:tc>
          <w:tcPr>
            <w:tcW w:w="3376"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 «и», «,»</w:t>
            </w:r>
          </w:p>
        </w:tc>
        <w:tc>
          <w:tcPr>
            <w:tcW w:w="7654"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Означает перечисление требуемых показателей</w:t>
            </w:r>
          </w:p>
        </w:tc>
      </w:tr>
      <w:tr w:rsidR="00551934" w:rsidRPr="00311EEF" w:rsidTr="00311EEF">
        <w:trPr>
          <w:tblCellSpacing w:w="0" w:type="dxa"/>
        </w:trPr>
        <w:tc>
          <w:tcPr>
            <w:tcW w:w="3376" w:type="dxa"/>
            <w:shd w:val="clear" w:color="auto" w:fill="FFFFFF"/>
          </w:tcPr>
          <w:p w:rsidR="0028414B" w:rsidRPr="00311EEF" w:rsidRDefault="009D4AE6" w:rsidP="00311EEF">
            <w:pPr>
              <w:widowControl w:val="0"/>
              <w:rPr>
                <w:rFonts w:ascii="Times New Roman" w:hAnsi="Times New Roman"/>
                <w:b/>
                <w:color w:val="000000" w:themeColor="text1"/>
                <w:sz w:val="22"/>
                <w:szCs w:val="22"/>
              </w:rPr>
            </w:pPr>
            <w:r w:rsidRPr="00311EEF">
              <w:rPr>
                <w:rFonts w:ascii="Times New Roman" w:hAnsi="Times New Roman"/>
                <w:color w:val="000000" w:themeColor="text1"/>
                <w:sz w:val="22"/>
                <w:szCs w:val="22"/>
              </w:rPr>
              <w:t>«≥ … и  …&lt;» и т.п</w:t>
            </w:r>
            <w:r w:rsidR="00311EEF">
              <w:rPr>
                <w:rFonts w:ascii="Times New Roman" w:hAnsi="Times New Roman"/>
                <w:color w:val="000000" w:themeColor="text1"/>
                <w:sz w:val="22"/>
                <w:szCs w:val="22"/>
              </w:rPr>
              <w:t>.</w:t>
            </w:r>
          </w:p>
        </w:tc>
        <w:tc>
          <w:tcPr>
            <w:tcW w:w="7654" w:type="dxa"/>
            <w:shd w:val="clear" w:color="auto" w:fill="FFFFFF"/>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Означает конкретное числовое</w:t>
            </w:r>
            <w:r w:rsidRPr="00311EEF">
              <w:rPr>
                <w:rFonts w:ascii="Times New Roman" w:hAnsi="Times New Roman"/>
                <w:color w:val="000000" w:themeColor="text1"/>
                <w:sz w:val="22"/>
                <w:szCs w:val="22"/>
              </w:rPr>
              <w:t xml:space="preserve"> значение</w:t>
            </w:r>
          </w:p>
        </w:tc>
      </w:tr>
      <w:tr w:rsidR="00551934" w:rsidRPr="00311EEF" w:rsidTr="00311EEF">
        <w:trPr>
          <w:tblCellSpacing w:w="0" w:type="dxa"/>
        </w:trPr>
        <w:tc>
          <w:tcPr>
            <w:tcW w:w="3376"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«или», «либо»</w:t>
            </w:r>
          </w:p>
        </w:tc>
        <w:tc>
          <w:tcPr>
            <w:tcW w:w="7654" w:type="dxa"/>
            <w:shd w:val="clear" w:color="auto" w:fill="FFFFFF"/>
            <w:hideMark/>
          </w:tcPr>
          <w:p w:rsidR="0028414B" w:rsidRPr="00311EEF" w:rsidRDefault="009D4AE6" w:rsidP="00311EEF">
            <w:pPr>
              <w:widowControl w:val="0"/>
              <w:rPr>
                <w:rFonts w:ascii="Times New Roman" w:hAnsi="Times New Roman"/>
                <w:color w:val="000000" w:themeColor="text1"/>
                <w:sz w:val="22"/>
                <w:szCs w:val="22"/>
              </w:rPr>
            </w:pPr>
            <w:r w:rsidRPr="00311EEF">
              <w:rPr>
                <w:rFonts w:ascii="Times New Roman" w:hAnsi="Times New Roman"/>
                <w:color w:val="000000" w:themeColor="text1"/>
                <w:sz w:val="22"/>
                <w:szCs w:val="22"/>
              </w:rPr>
              <w:t>Необходимо указать только одно из перечисленных значений</w:t>
            </w:r>
          </w:p>
        </w:tc>
      </w:tr>
    </w:tbl>
    <w:p w:rsidR="0028414B" w:rsidRPr="00311EEF" w:rsidRDefault="009D4AE6" w:rsidP="00311EEF">
      <w:pPr>
        <w:widowControl w:val="0"/>
        <w:rPr>
          <w:rFonts w:ascii="Times New Roman" w:eastAsia="Calibri" w:hAnsi="Times New Roman"/>
          <w:b/>
          <w:sz w:val="22"/>
          <w:szCs w:val="22"/>
        </w:rPr>
      </w:pPr>
      <w:r w:rsidRPr="00311EEF">
        <w:rPr>
          <w:rFonts w:ascii="Times New Roman" w:eastAsia="Courier New" w:hAnsi="Times New Roman"/>
          <w:b/>
          <w:sz w:val="22"/>
          <w:szCs w:val="22"/>
        </w:rPr>
        <w:t>*</w:t>
      </w:r>
      <w:r w:rsidRPr="00311EEF">
        <w:rPr>
          <w:rFonts w:ascii="Times New Roman" w:eastAsia="Calibri" w:hAnsi="Times New Roman"/>
          <w:b/>
          <w:sz w:val="22"/>
          <w:szCs w:val="22"/>
        </w:rPr>
        <w:t xml:space="preserve">Участник закупки указывает в заявке конкретное значение характеристики, за исключением, когда согласно инструкции по заполнению характеристик в заявке требуется указание </w:t>
      </w:r>
      <w:r w:rsidRPr="00311EEF">
        <w:rPr>
          <w:rFonts w:ascii="Times New Roman" w:eastAsia="Calibri" w:hAnsi="Times New Roman"/>
          <w:b/>
          <w:sz w:val="22"/>
          <w:szCs w:val="22"/>
        </w:rPr>
        <w:t>значений характеристик в диапазоне.</w:t>
      </w:r>
    </w:p>
    <w:p w:rsidR="0028414B" w:rsidRPr="00311EEF" w:rsidRDefault="009D4AE6" w:rsidP="00311EEF">
      <w:pPr>
        <w:widowControl w:val="0"/>
        <w:ind w:firstLine="851"/>
        <w:rPr>
          <w:rFonts w:ascii="Times New Roman" w:hAnsi="Times New Roman"/>
          <w:color w:val="000000" w:themeColor="text1"/>
          <w:sz w:val="22"/>
          <w:szCs w:val="22"/>
        </w:rPr>
      </w:pPr>
      <w:r w:rsidRPr="00311EEF">
        <w:rPr>
          <w:rFonts w:ascii="Times New Roman" w:hAnsi="Times New Roman"/>
          <w:color w:val="000000" w:themeColor="text1"/>
          <w:sz w:val="22"/>
          <w:szCs w:val="22"/>
        </w:rPr>
        <w:t xml:space="preserve">Участником закупки в заявке устанавливаются характеристики и показатели товара, подлежащие указанию в заявке, соответствующие значениям, установленным как в структурированной форме описания объекта закупки, так и в </w:t>
      </w:r>
      <w:r w:rsidRPr="00311EEF">
        <w:rPr>
          <w:rFonts w:ascii="Times New Roman" w:hAnsi="Times New Roman"/>
          <w:color w:val="000000" w:themeColor="text1"/>
          <w:sz w:val="22"/>
          <w:szCs w:val="22"/>
        </w:rPr>
        <w:t>приложении «описание объекта закупки» к извещению об осуществлении закупки, за исключением случаев, если это предусматривается документацией/информацией производителя товара.</w:t>
      </w:r>
    </w:p>
    <w:p w:rsidR="0028414B" w:rsidRPr="00311EEF" w:rsidRDefault="009D4AE6" w:rsidP="00311EEF">
      <w:pPr>
        <w:widowControl w:val="0"/>
        <w:rPr>
          <w:rFonts w:ascii="Times New Roman" w:eastAsia="Calibri" w:hAnsi="Times New Roman"/>
          <w:sz w:val="22"/>
          <w:szCs w:val="22"/>
        </w:rPr>
      </w:pPr>
      <w:r w:rsidRPr="00311EEF">
        <w:rPr>
          <w:rFonts w:ascii="Times New Roman" w:eastAsia="Calibri" w:hAnsi="Times New Roman"/>
          <w:sz w:val="22"/>
          <w:szCs w:val="22"/>
          <w:highlight w:val="yellow"/>
        </w:rPr>
        <w:t>В случае, если в сведениях, сформированных участником закупки с использованием э</w:t>
      </w:r>
      <w:r w:rsidRPr="00311EEF">
        <w:rPr>
          <w:rFonts w:ascii="Times New Roman" w:eastAsia="Calibri" w:hAnsi="Times New Roman"/>
          <w:sz w:val="22"/>
          <w:szCs w:val="22"/>
          <w:highlight w:val="yellow"/>
        </w:rPr>
        <w:t>лектронной площадки и прикрепленных к заявке файлах имеются разночтения, приоритет имеет информация, указанная в структурированном виде (с использованием электронной площадки).</w:t>
      </w:r>
    </w:p>
    <w:p w:rsidR="0028414B" w:rsidRPr="00311EEF" w:rsidRDefault="009D4AE6" w:rsidP="00311EEF">
      <w:pPr>
        <w:widowControl w:val="0"/>
        <w:tabs>
          <w:tab w:val="left" w:pos="567"/>
        </w:tabs>
        <w:contextualSpacing/>
        <w:rPr>
          <w:rFonts w:ascii="Times New Roman" w:eastAsia="Courier New" w:hAnsi="Times New Roman"/>
          <w:sz w:val="22"/>
          <w:szCs w:val="22"/>
        </w:rPr>
      </w:pPr>
      <w:r w:rsidRPr="00311EEF">
        <w:rPr>
          <w:rFonts w:ascii="Times New Roman" w:eastAsia="Courier New" w:hAnsi="Times New Roman"/>
          <w:sz w:val="22"/>
          <w:szCs w:val="22"/>
        </w:rPr>
        <w:tab/>
        <w:t xml:space="preserve">12.Ошибки, опечатки, неточности, допущенные участником при заполнении заявки, </w:t>
      </w:r>
      <w:r w:rsidRPr="00311EEF">
        <w:rPr>
          <w:rFonts w:ascii="Times New Roman" w:eastAsia="Courier New" w:hAnsi="Times New Roman"/>
          <w:sz w:val="22"/>
          <w:szCs w:val="22"/>
        </w:rPr>
        <w:t xml:space="preserve">относятся на риск </w:t>
      </w:r>
      <w:r w:rsidRPr="00311EEF">
        <w:rPr>
          <w:rFonts w:ascii="Times New Roman" w:eastAsia="Courier New" w:hAnsi="Times New Roman"/>
          <w:sz w:val="22"/>
          <w:szCs w:val="22"/>
        </w:rPr>
        <w:lastRenderedPageBreak/>
        <w:t>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установленным в Приложении «описание объекта закупки» к извещению об осуществле</w:t>
      </w:r>
      <w:r w:rsidRPr="00311EEF">
        <w:rPr>
          <w:rFonts w:ascii="Times New Roman" w:eastAsia="Courier New" w:hAnsi="Times New Roman"/>
          <w:sz w:val="22"/>
          <w:szCs w:val="22"/>
        </w:rPr>
        <w:t>нии закупки, такие заявки не допускаются к дальнейшему участию в электронном аукционе.</w:t>
      </w:r>
    </w:p>
    <w:p w:rsidR="0028414B" w:rsidRPr="00311EEF" w:rsidRDefault="009D4AE6" w:rsidP="00311EEF">
      <w:pPr>
        <w:widowControl w:val="0"/>
        <w:ind w:firstLine="708"/>
        <w:contextualSpacing/>
        <w:rPr>
          <w:rFonts w:ascii="Times New Roman" w:eastAsia="Courier New" w:hAnsi="Times New Roman"/>
          <w:sz w:val="22"/>
          <w:szCs w:val="22"/>
        </w:rPr>
      </w:pPr>
      <w:r w:rsidRPr="00311EEF">
        <w:rPr>
          <w:rFonts w:ascii="Times New Roman" w:eastAsia="Courier New" w:hAnsi="Times New Roman"/>
          <w:sz w:val="22"/>
          <w:szCs w:val="22"/>
        </w:rPr>
        <w:t>13.Ответственность за достоверность сведений, указанных в заявке, несет участник закупки.</w:t>
      </w:r>
    </w:p>
    <w:p w:rsidR="0028414B" w:rsidRPr="00311EEF" w:rsidRDefault="009D4AE6" w:rsidP="00311EEF">
      <w:pPr>
        <w:widowControl w:val="0"/>
        <w:tabs>
          <w:tab w:val="left" w:pos="567"/>
        </w:tabs>
        <w:contextualSpacing/>
        <w:rPr>
          <w:rFonts w:ascii="Times New Roman" w:eastAsia="Courier New" w:hAnsi="Times New Roman"/>
          <w:sz w:val="22"/>
          <w:szCs w:val="22"/>
        </w:rPr>
      </w:pPr>
    </w:p>
    <w:tbl>
      <w:tblPr>
        <w:tblStyle w:val="1f"/>
        <w:tblW w:w="11057" w:type="dxa"/>
        <w:tblInd w:w="108" w:type="dxa"/>
        <w:tblLook w:val="04A0" w:firstRow="1" w:lastRow="0" w:firstColumn="1" w:lastColumn="0" w:noHBand="0" w:noVBand="1"/>
      </w:tblPr>
      <w:tblGrid>
        <w:gridCol w:w="709"/>
        <w:gridCol w:w="8222"/>
        <w:gridCol w:w="2126"/>
      </w:tblGrid>
      <w:tr w:rsidR="00551934" w:rsidRPr="00311EEF" w:rsidTr="00311EEF">
        <w:trPr>
          <w:trHeight w:val="399"/>
        </w:trPr>
        <w:tc>
          <w:tcPr>
            <w:tcW w:w="709" w:type="dxa"/>
            <w:shd w:val="clear" w:color="auto" w:fill="BFBFBF" w:themeFill="background1" w:themeFillShade="BF"/>
            <w:vAlign w:val="center"/>
          </w:tcPr>
          <w:p w:rsidR="003C0EF0" w:rsidRPr="00311EEF" w:rsidRDefault="009D4AE6" w:rsidP="00311EEF">
            <w:pPr>
              <w:widowControl w:val="0"/>
              <w:ind w:firstLine="0"/>
              <w:rPr>
                <w:rFonts w:ascii="Times New Roman" w:hAnsi="Times New Roman"/>
                <w:sz w:val="22"/>
              </w:rPr>
            </w:pPr>
            <w:r w:rsidRPr="00311EEF">
              <w:rPr>
                <w:rFonts w:ascii="Times New Roman" w:eastAsia="Courier New" w:hAnsi="Times New Roman"/>
                <w:b/>
                <w:sz w:val="22"/>
              </w:rPr>
              <w:t>№ п/п</w:t>
            </w:r>
          </w:p>
        </w:tc>
        <w:tc>
          <w:tcPr>
            <w:tcW w:w="10348" w:type="dxa"/>
            <w:gridSpan w:val="2"/>
            <w:shd w:val="clear" w:color="auto" w:fill="BFBFBF" w:themeFill="background1" w:themeFillShade="BF"/>
          </w:tcPr>
          <w:p w:rsidR="003C0EF0" w:rsidRPr="00311EEF" w:rsidRDefault="009D4AE6" w:rsidP="00311EEF">
            <w:pPr>
              <w:widowControl w:val="0"/>
              <w:ind w:firstLine="0"/>
              <w:jc w:val="center"/>
              <w:rPr>
                <w:rFonts w:ascii="Times New Roman" w:hAnsi="Times New Roman"/>
                <w:b/>
                <w:color w:val="000000" w:themeColor="text1"/>
                <w:sz w:val="22"/>
              </w:rPr>
            </w:pPr>
            <w:r w:rsidRPr="00311EEF">
              <w:rPr>
                <w:rFonts w:ascii="Times New Roman" w:hAnsi="Times New Roman"/>
                <w:b/>
                <w:color w:val="000000" w:themeColor="text1"/>
                <w:sz w:val="22"/>
              </w:rPr>
              <w:t>ТАБЛИЦА 2</w:t>
            </w:r>
          </w:p>
          <w:p w:rsidR="003C0EF0" w:rsidRPr="00311EEF" w:rsidRDefault="009D4AE6" w:rsidP="00311EEF">
            <w:pPr>
              <w:widowControl w:val="0"/>
              <w:ind w:firstLine="0"/>
              <w:jc w:val="center"/>
              <w:rPr>
                <w:rFonts w:ascii="Times New Roman" w:hAnsi="Times New Roman"/>
                <w:color w:val="000000" w:themeColor="text1"/>
                <w:sz w:val="22"/>
                <w:highlight w:val="yellow"/>
              </w:rPr>
            </w:pPr>
            <w:r w:rsidRPr="00311EEF">
              <w:rPr>
                <w:rFonts w:ascii="Times New Roman" w:hAnsi="Times New Roman"/>
                <w:b/>
                <w:sz w:val="22"/>
              </w:rPr>
              <w:t>ТРЕБОВАНИЯ К УЧАСТНИКАМ ЗАКУПКИ.</w:t>
            </w:r>
          </w:p>
        </w:tc>
      </w:tr>
      <w:tr w:rsidR="00551934" w:rsidRPr="00311EEF" w:rsidTr="00311EEF">
        <w:trPr>
          <w:trHeight w:val="399"/>
        </w:trPr>
        <w:tc>
          <w:tcPr>
            <w:tcW w:w="11057" w:type="dxa"/>
            <w:gridSpan w:val="3"/>
            <w:shd w:val="clear" w:color="auto" w:fill="auto"/>
          </w:tcPr>
          <w:p w:rsidR="003C0EF0" w:rsidRPr="00311EEF" w:rsidRDefault="009D4AE6" w:rsidP="00311EEF">
            <w:pPr>
              <w:widowControl w:val="0"/>
              <w:ind w:firstLine="0"/>
              <w:jc w:val="left"/>
              <w:rPr>
                <w:rFonts w:ascii="Times New Roman" w:hAnsi="Times New Roman"/>
                <w:sz w:val="22"/>
                <w:highlight w:val="yellow"/>
              </w:rPr>
            </w:pPr>
            <w:r w:rsidRPr="00311EEF">
              <w:rPr>
                <w:rFonts w:ascii="Times New Roman" w:hAnsi="Times New Roman"/>
                <w:b/>
                <w:sz w:val="22"/>
              </w:rPr>
              <w:t xml:space="preserve">1.Единые требования к </w:t>
            </w:r>
            <w:r w:rsidRPr="00311EEF">
              <w:rPr>
                <w:rFonts w:ascii="Times New Roman" w:hAnsi="Times New Roman"/>
                <w:b/>
                <w:sz w:val="22"/>
              </w:rPr>
              <w:t>участникам закупки в соответствии с частью 1 ст</w:t>
            </w:r>
            <w:r w:rsidRPr="00311EEF">
              <w:rPr>
                <w:rFonts w:ascii="Times New Roman" w:hAnsi="Times New Roman"/>
                <w:b/>
                <w:sz w:val="22"/>
              </w:rPr>
              <w:t xml:space="preserve">атьи 31 Федерального закона от 05 апреля 2013 </w:t>
            </w:r>
            <w:r w:rsidRPr="00311EEF">
              <w:rPr>
                <w:rFonts w:ascii="Times New Roman" w:hAnsi="Times New Roman"/>
                <w:b/>
                <w:sz w:val="22"/>
              </w:rPr>
              <w:t xml:space="preserve">г.  № </w:t>
            </w:r>
            <w:r w:rsidRPr="00311EEF">
              <w:rPr>
                <w:rFonts w:ascii="Times New Roman" w:hAnsi="Times New Roman"/>
                <w:b/>
                <w:sz w:val="22"/>
              </w:rPr>
              <w:t xml:space="preserve">44-ФЗ «О </w:t>
            </w:r>
            <w:r w:rsidRPr="00311EEF">
              <w:rPr>
                <w:rFonts w:ascii="Times New Roman" w:hAnsi="Times New Roman"/>
                <w:b/>
                <w:sz w:val="22"/>
              </w:rPr>
              <w:t>контрактной системе в сфере закупок товаров, работ, услуг для обеспечения государственных и муниципальных нужд»:</w:t>
            </w:r>
          </w:p>
        </w:tc>
      </w:tr>
      <w:tr w:rsidR="00551934" w:rsidRPr="00311EEF" w:rsidTr="00311EEF">
        <w:trPr>
          <w:trHeight w:val="809"/>
        </w:trPr>
        <w:tc>
          <w:tcPr>
            <w:tcW w:w="709" w:type="dxa"/>
          </w:tcPr>
          <w:p w:rsidR="003C0EF0" w:rsidRPr="00311EEF" w:rsidRDefault="009D4AE6" w:rsidP="00311EEF">
            <w:pPr>
              <w:widowControl w:val="0"/>
              <w:numPr>
                <w:ilvl w:val="0"/>
                <w:numId w:val="14"/>
              </w:numPr>
              <w:ind w:left="0" w:firstLine="0"/>
              <w:contextualSpacing/>
              <w:jc w:val="left"/>
              <w:rPr>
                <w:rFonts w:ascii="Times New Roman" w:hAnsi="Times New Roman"/>
                <w:b/>
                <w:sz w:val="22"/>
              </w:rPr>
            </w:pPr>
          </w:p>
        </w:tc>
        <w:tc>
          <w:tcPr>
            <w:tcW w:w="8222" w:type="dxa"/>
          </w:tcPr>
          <w:p w:rsidR="003C0EF0" w:rsidRPr="00311EEF" w:rsidRDefault="009D4AE6" w:rsidP="00311EEF">
            <w:pPr>
              <w:widowControl w:val="0"/>
              <w:ind w:firstLine="0"/>
              <w:rPr>
                <w:rFonts w:ascii="Times New Roman" w:hAnsi="Times New Roman"/>
                <w:b/>
                <w:sz w:val="22"/>
              </w:rPr>
            </w:pPr>
            <w:r w:rsidRPr="00311EEF">
              <w:rPr>
                <w:rFonts w:ascii="Times New Roman" w:hAnsi="Times New Roman"/>
                <w:sz w:val="22"/>
              </w:rPr>
              <w:t>Соответствие требованиям, устано</w:t>
            </w:r>
            <w:r w:rsidRPr="00311EEF">
              <w:rPr>
                <w:rFonts w:ascii="Times New Roman" w:hAnsi="Times New Roman"/>
                <w:sz w:val="22"/>
              </w:rPr>
              <w:t>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126" w:type="dxa"/>
          </w:tcPr>
          <w:p w:rsidR="003C0EF0" w:rsidRPr="00311EEF" w:rsidRDefault="009D4AE6" w:rsidP="00311EEF">
            <w:pPr>
              <w:widowControl w:val="0"/>
              <w:spacing w:line="276" w:lineRule="auto"/>
              <w:ind w:firstLine="0"/>
              <w:jc w:val="left"/>
              <w:rPr>
                <w:rFonts w:ascii="Times New Roman" w:hAnsi="Times New Roman"/>
                <w:b/>
                <w:sz w:val="22"/>
                <w:highlight w:val="yellow"/>
              </w:rPr>
            </w:pPr>
            <w:r w:rsidRPr="00311EEF">
              <w:rPr>
                <w:rFonts w:ascii="Times New Roman" w:hAnsi="Times New Roman"/>
                <w:b/>
                <w:sz w:val="22"/>
                <w:highlight w:val="yellow"/>
              </w:rPr>
              <w:t>Не предусмотрено</w:t>
            </w:r>
          </w:p>
          <w:p w:rsidR="003C0EF0" w:rsidRPr="00311EEF" w:rsidRDefault="009D4AE6" w:rsidP="00311EEF">
            <w:pPr>
              <w:widowControl w:val="0"/>
              <w:ind w:firstLine="0"/>
              <w:jc w:val="left"/>
              <w:rPr>
                <w:rFonts w:ascii="Times New Roman" w:hAnsi="Times New Roman"/>
                <w:b/>
                <w:sz w:val="22"/>
              </w:rPr>
            </w:pPr>
          </w:p>
        </w:tc>
      </w:tr>
      <w:tr w:rsidR="00551934" w:rsidRPr="00311EEF" w:rsidTr="00311EEF">
        <w:tc>
          <w:tcPr>
            <w:tcW w:w="709" w:type="dxa"/>
          </w:tcPr>
          <w:p w:rsidR="003C0EF0" w:rsidRPr="00311EEF" w:rsidRDefault="009D4AE6" w:rsidP="00311EEF">
            <w:pPr>
              <w:widowControl w:val="0"/>
              <w:numPr>
                <w:ilvl w:val="0"/>
                <w:numId w:val="14"/>
              </w:numPr>
              <w:ind w:left="0" w:firstLine="0"/>
              <w:contextualSpacing/>
              <w:jc w:val="left"/>
              <w:rPr>
                <w:rFonts w:ascii="Times New Roman" w:hAnsi="Times New Roman"/>
                <w:b/>
                <w:sz w:val="22"/>
              </w:rPr>
            </w:pPr>
          </w:p>
        </w:tc>
        <w:tc>
          <w:tcPr>
            <w:tcW w:w="8222" w:type="dxa"/>
          </w:tcPr>
          <w:p w:rsidR="003C0EF0" w:rsidRPr="00311EEF" w:rsidRDefault="009D4AE6" w:rsidP="00311EEF">
            <w:pPr>
              <w:widowControl w:val="0"/>
              <w:ind w:firstLine="0"/>
              <w:rPr>
                <w:rFonts w:ascii="Times New Roman" w:hAnsi="Times New Roman"/>
                <w:sz w:val="22"/>
              </w:rPr>
            </w:pPr>
            <w:r w:rsidRPr="00311EEF">
              <w:rPr>
                <w:rFonts w:ascii="Times New Roman" w:hAnsi="Times New Roman"/>
                <w:sz w:val="22"/>
              </w:rPr>
              <w:t xml:space="preserve">Не проведение ликвидации участника закупки - юридического лица и отсутствие решения арбитражного суда о признании участника </w:t>
            </w:r>
            <w:r w:rsidRPr="00311EEF">
              <w:rPr>
                <w:rFonts w:ascii="Times New Roman" w:hAnsi="Times New Roman"/>
                <w:sz w:val="22"/>
              </w:rPr>
              <w:t>закупки - юридического лица или индивидуального предпринимателя несостоятельным (банкротом) и об открытии конкурсного производства;</w:t>
            </w:r>
          </w:p>
        </w:tc>
        <w:tc>
          <w:tcPr>
            <w:tcW w:w="2126" w:type="dxa"/>
            <w:vAlign w:val="center"/>
          </w:tcPr>
          <w:p w:rsidR="003C0EF0" w:rsidRPr="00311EEF" w:rsidRDefault="009D4AE6" w:rsidP="00311EEF">
            <w:pPr>
              <w:widowControl w:val="0"/>
              <w:ind w:firstLine="0"/>
              <w:jc w:val="left"/>
              <w:rPr>
                <w:rFonts w:ascii="Times New Roman" w:hAnsi="Times New Roman"/>
                <w:sz w:val="22"/>
              </w:rPr>
            </w:pPr>
            <w:r w:rsidRPr="00311EEF">
              <w:rPr>
                <w:rFonts w:ascii="Times New Roman" w:hAnsi="Times New Roman"/>
                <w:sz w:val="22"/>
              </w:rPr>
              <w:t>предусмотрено</w:t>
            </w:r>
          </w:p>
        </w:tc>
      </w:tr>
      <w:tr w:rsidR="00551934" w:rsidRPr="00311EEF" w:rsidTr="00311EEF">
        <w:tc>
          <w:tcPr>
            <w:tcW w:w="709" w:type="dxa"/>
          </w:tcPr>
          <w:p w:rsidR="003C0EF0" w:rsidRPr="00311EEF" w:rsidRDefault="009D4AE6" w:rsidP="00311EEF">
            <w:pPr>
              <w:widowControl w:val="0"/>
              <w:numPr>
                <w:ilvl w:val="0"/>
                <w:numId w:val="14"/>
              </w:numPr>
              <w:ind w:left="0" w:firstLine="0"/>
              <w:contextualSpacing/>
              <w:jc w:val="left"/>
              <w:rPr>
                <w:rFonts w:ascii="Times New Roman" w:hAnsi="Times New Roman"/>
                <w:b/>
                <w:sz w:val="22"/>
              </w:rPr>
            </w:pPr>
          </w:p>
        </w:tc>
        <w:tc>
          <w:tcPr>
            <w:tcW w:w="8222" w:type="dxa"/>
          </w:tcPr>
          <w:p w:rsidR="003C0EF0" w:rsidRPr="00311EEF" w:rsidRDefault="009D4AE6" w:rsidP="00311EEF">
            <w:pPr>
              <w:widowControl w:val="0"/>
              <w:ind w:firstLine="0"/>
              <w:rPr>
                <w:rFonts w:ascii="Times New Roman" w:hAnsi="Times New Roman"/>
                <w:b/>
                <w:sz w:val="22"/>
              </w:rPr>
            </w:pPr>
            <w:r w:rsidRPr="00311EEF">
              <w:rPr>
                <w:rFonts w:ascii="Times New Roman" w:hAnsi="Times New Roman"/>
                <w:sz w:val="22"/>
              </w:rPr>
              <w:t xml:space="preserve">Не приостановление деятельности участника закупки в порядке, установленном </w:t>
            </w:r>
            <w:hyperlink r:id="rId15" w:history="1">
              <w:r w:rsidRPr="00311EEF">
                <w:rPr>
                  <w:rFonts w:ascii="Times New Roman" w:hAnsi="Times New Roman"/>
                  <w:sz w:val="22"/>
                </w:rPr>
                <w:t>Кодексом</w:t>
              </w:r>
            </w:hyperlink>
            <w:r w:rsidRPr="00311EEF">
              <w:rPr>
                <w:rFonts w:ascii="Times New Roman" w:hAnsi="Times New Roman"/>
                <w:sz w:val="22"/>
              </w:rPr>
              <w:t xml:space="preserve"> Российской Федерации об административных правонарушениях</w:t>
            </w:r>
          </w:p>
        </w:tc>
        <w:tc>
          <w:tcPr>
            <w:tcW w:w="2126" w:type="dxa"/>
            <w:vAlign w:val="center"/>
          </w:tcPr>
          <w:p w:rsidR="003C0EF0" w:rsidRPr="00311EEF" w:rsidRDefault="009D4AE6" w:rsidP="00311EEF">
            <w:pPr>
              <w:widowControl w:val="0"/>
              <w:ind w:firstLine="0"/>
              <w:jc w:val="left"/>
              <w:rPr>
                <w:rFonts w:ascii="Times New Roman" w:hAnsi="Times New Roman"/>
                <w:sz w:val="22"/>
              </w:rPr>
            </w:pPr>
            <w:r w:rsidRPr="00311EEF">
              <w:rPr>
                <w:rFonts w:ascii="Times New Roman" w:hAnsi="Times New Roman"/>
                <w:sz w:val="22"/>
              </w:rPr>
              <w:t>предусмотрено</w:t>
            </w:r>
          </w:p>
        </w:tc>
      </w:tr>
      <w:tr w:rsidR="00551934" w:rsidRPr="00311EEF" w:rsidTr="00311EEF">
        <w:tc>
          <w:tcPr>
            <w:tcW w:w="709" w:type="dxa"/>
          </w:tcPr>
          <w:p w:rsidR="003C0EF0" w:rsidRPr="00311EEF" w:rsidRDefault="009D4AE6" w:rsidP="00311EEF">
            <w:pPr>
              <w:widowControl w:val="0"/>
              <w:numPr>
                <w:ilvl w:val="0"/>
                <w:numId w:val="14"/>
              </w:numPr>
              <w:ind w:left="0" w:firstLine="0"/>
              <w:contextualSpacing/>
              <w:jc w:val="left"/>
              <w:rPr>
                <w:rFonts w:ascii="Times New Roman" w:hAnsi="Times New Roman"/>
                <w:b/>
                <w:sz w:val="22"/>
              </w:rPr>
            </w:pPr>
          </w:p>
        </w:tc>
        <w:tc>
          <w:tcPr>
            <w:tcW w:w="8222" w:type="dxa"/>
          </w:tcPr>
          <w:p w:rsidR="003C0EF0" w:rsidRPr="00311EEF" w:rsidRDefault="009D4AE6" w:rsidP="00311EEF">
            <w:pPr>
              <w:widowControl w:val="0"/>
              <w:ind w:firstLine="0"/>
              <w:rPr>
                <w:rFonts w:ascii="Times New Roman" w:hAnsi="Times New Roman"/>
                <w:b/>
                <w:sz w:val="22"/>
              </w:rPr>
            </w:pPr>
            <w:r w:rsidRPr="00311EEF">
              <w:rPr>
                <w:rFonts w:ascii="Times New Roman" w:hAnsi="Times New Roman"/>
                <w:sz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w:t>
            </w:r>
            <w:r w:rsidRPr="00311EEF">
              <w:rPr>
                <w:rFonts w:ascii="Times New Roman" w:hAnsi="Times New Roman"/>
                <w:sz w:val="22"/>
              </w:rPr>
              <w:t xml:space="preserve">оответствии с </w:t>
            </w:r>
            <w:hyperlink r:id="rId16" w:history="1">
              <w:r w:rsidRPr="00311EEF">
                <w:rPr>
                  <w:rFonts w:ascii="Times New Roman" w:hAnsi="Times New Roman"/>
                  <w:sz w:val="22"/>
                </w:rPr>
                <w:t>законодательством</w:t>
              </w:r>
            </w:hyperlink>
            <w:r w:rsidRPr="00311EEF">
              <w:rPr>
                <w:rFonts w:ascii="Times New Roman" w:hAnsi="Times New Roman"/>
                <w:sz w:val="22"/>
              </w:rPr>
              <w:t xml:space="preserve"> Российской Федерации о налогах и сборах, которые реструктурированы в соответствии с законодательс</w:t>
            </w:r>
            <w:r w:rsidRPr="00311EEF">
              <w:rPr>
                <w:rFonts w:ascii="Times New Roman" w:hAnsi="Times New Roman"/>
                <w:sz w:val="22"/>
              </w:rPr>
              <w:t xml:space="preserve">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sidRPr="00311EEF">
                <w:rPr>
                  <w:rFonts w:ascii="Times New Roman" w:hAnsi="Times New Roman"/>
                  <w:sz w:val="22"/>
                </w:rPr>
                <w:t>законодательством</w:t>
              </w:r>
            </w:hyperlink>
            <w:r w:rsidRPr="00311EEF">
              <w:rPr>
                <w:rFonts w:ascii="Times New Roman" w:hAnsi="Times New Roman"/>
                <w:sz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w:t>
            </w:r>
            <w:r w:rsidRPr="00311EEF">
              <w:rPr>
                <w:rFonts w:ascii="Times New Roman" w:hAnsi="Times New Roman"/>
                <w:sz w:val="22"/>
              </w:rPr>
              <w:t>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w:t>
            </w:r>
            <w:r w:rsidRPr="00311EEF">
              <w:rPr>
                <w:rFonts w:ascii="Times New Roman" w:hAnsi="Times New Roman"/>
                <w:sz w:val="22"/>
              </w:rPr>
              <w:t>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vAlign w:val="center"/>
          </w:tcPr>
          <w:p w:rsidR="003C0EF0" w:rsidRPr="00311EEF" w:rsidRDefault="009D4AE6" w:rsidP="00311EEF">
            <w:pPr>
              <w:widowControl w:val="0"/>
              <w:ind w:firstLine="0"/>
              <w:jc w:val="left"/>
              <w:rPr>
                <w:rFonts w:ascii="Times New Roman" w:hAnsi="Times New Roman"/>
                <w:sz w:val="22"/>
              </w:rPr>
            </w:pPr>
            <w:r w:rsidRPr="00311EEF">
              <w:rPr>
                <w:rFonts w:ascii="Times New Roman" w:hAnsi="Times New Roman"/>
                <w:sz w:val="22"/>
              </w:rPr>
              <w:t>предусмотрено</w:t>
            </w:r>
          </w:p>
        </w:tc>
      </w:tr>
      <w:tr w:rsidR="00551934" w:rsidRPr="00311EEF" w:rsidTr="00311EEF">
        <w:tc>
          <w:tcPr>
            <w:tcW w:w="709" w:type="dxa"/>
          </w:tcPr>
          <w:p w:rsidR="003C0EF0" w:rsidRPr="00311EEF" w:rsidRDefault="009D4AE6" w:rsidP="00311EEF">
            <w:pPr>
              <w:widowControl w:val="0"/>
              <w:numPr>
                <w:ilvl w:val="0"/>
                <w:numId w:val="14"/>
              </w:numPr>
              <w:ind w:left="0" w:firstLine="0"/>
              <w:contextualSpacing/>
              <w:jc w:val="left"/>
              <w:rPr>
                <w:rFonts w:ascii="Times New Roman" w:hAnsi="Times New Roman"/>
                <w:b/>
                <w:sz w:val="22"/>
              </w:rPr>
            </w:pPr>
          </w:p>
        </w:tc>
        <w:tc>
          <w:tcPr>
            <w:tcW w:w="8222" w:type="dxa"/>
          </w:tcPr>
          <w:p w:rsidR="003C0EF0" w:rsidRPr="00311EEF" w:rsidRDefault="009D4AE6" w:rsidP="001631FC">
            <w:pPr>
              <w:widowControl w:val="0"/>
              <w:ind w:firstLine="0"/>
              <w:rPr>
                <w:rFonts w:ascii="Times New Roman" w:hAnsi="Times New Roman"/>
                <w:b/>
                <w:sz w:val="22"/>
              </w:rPr>
            </w:pPr>
            <w:r w:rsidRPr="00311EEF">
              <w:rPr>
                <w:rFonts w:ascii="Times New Roman" w:hAnsi="Times New Roman"/>
                <w:sz w:val="22"/>
              </w:rPr>
              <w:t>Отсутствие у участника закупки - физического лица либо у руководителя, членов коллегиального исполнительног</w:t>
            </w:r>
            <w:r w:rsidRPr="00311EEF">
              <w:rPr>
                <w:rFonts w:ascii="Times New Roman" w:hAnsi="Times New Roman"/>
                <w:sz w:val="22"/>
              </w:rPr>
              <w:t>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w:t>
            </w:r>
            <w:r w:rsidRPr="00311EEF">
              <w:rPr>
                <w:rFonts w:ascii="Times New Roman" w:hAnsi="Times New Roman"/>
                <w:sz w:val="22"/>
              </w:rPr>
              <w:t>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w:t>
            </w:r>
            <w:r w:rsidRPr="00311EEF">
              <w:rPr>
                <w:rFonts w:ascii="Times New Roman" w:hAnsi="Times New Roman"/>
                <w:sz w:val="22"/>
              </w:rPr>
              <w:t>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vAlign w:val="center"/>
          </w:tcPr>
          <w:p w:rsidR="003C0EF0" w:rsidRPr="00311EEF" w:rsidRDefault="009D4AE6" w:rsidP="00311EEF">
            <w:pPr>
              <w:widowControl w:val="0"/>
              <w:ind w:firstLine="0"/>
              <w:jc w:val="left"/>
              <w:rPr>
                <w:rFonts w:ascii="Times New Roman" w:hAnsi="Times New Roman"/>
                <w:sz w:val="22"/>
              </w:rPr>
            </w:pPr>
            <w:r w:rsidRPr="00311EEF">
              <w:rPr>
                <w:rFonts w:ascii="Times New Roman" w:hAnsi="Times New Roman"/>
                <w:sz w:val="22"/>
              </w:rPr>
              <w:t>предусмотрено</w:t>
            </w:r>
          </w:p>
        </w:tc>
      </w:tr>
      <w:tr w:rsidR="00551934" w:rsidRPr="00311EEF" w:rsidTr="00311EEF">
        <w:tc>
          <w:tcPr>
            <w:tcW w:w="709" w:type="dxa"/>
          </w:tcPr>
          <w:p w:rsidR="003C0EF0" w:rsidRPr="00311EEF" w:rsidRDefault="009D4AE6" w:rsidP="00311EEF">
            <w:pPr>
              <w:widowControl w:val="0"/>
              <w:numPr>
                <w:ilvl w:val="0"/>
                <w:numId w:val="14"/>
              </w:numPr>
              <w:ind w:left="0" w:firstLine="0"/>
              <w:contextualSpacing/>
              <w:jc w:val="left"/>
              <w:rPr>
                <w:rFonts w:ascii="Times New Roman" w:hAnsi="Times New Roman"/>
                <w:b/>
                <w:sz w:val="22"/>
              </w:rPr>
            </w:pPr>
          </w:p>
        </w:tc>
        <w:tc>
          <w:tcPr>
            <w:tcW w:w="8222" w:type="dxa"/>
          </w:tcPr>
          <w:p w:rsidR="003C0EF0" w:rsidRPr="00311EEF" w:rsidRDefault="009D4AE6" w:rsidP="00311EEF">
            <w:pPr>
              <w:widowControl w:val="0"/>
              <w:ind w:firstLine="0"/>
              <w:rPr>
                <w:rFonts w:ascii="Times New Roman" w:hAnsi="Times New Roman"/>
                <w:b/>
                <w:sz w:val="22"/>
              </w:rPr>
            </w:pPr>
            <w:r w:rsidRPr="00311EEF">
              <w:rPr>
                <w:rFonts w:ascii="Times New Roman" w:hAnsi="Times New Roman"/>
                <w:sz w:val="22"/>
              </w:rPr>
              <w:t xml:space="preserve">Участник закупки - юридическое лицо, которое в течение двух </w:t>
            </w:r>
            <w:r w:rsidRPr="00311EEF">
              <w:rPr>
                <w:rFonts w:ascii="Times New Roman" w:hAnsi="Times New Roman"/>
                <w:sz w:val="22"/>
              </w:rPr>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vAlign w:val="center"/>
          </w:tcPr>
          <w:p w:rsidR="003C0EF0" w:rsidRPr="00311EEF" w:rsidRDefault="009D4AE6" w:rsidP="00311EEF">
            <w:pPr>
              <w:widowControl w:val="0"/>
              <w:ind w:firstLine="0"/>
              <w:jc w:val="left"/>
              <w:rPr>
                <w:rFonts w:ascii="Times New Roman" w:hAnsi="Times New Roman"/>
                <w:sz w:val="22"/>
              </w:rPr>
            </w:pPr>
            <w:r w:rsidRPr="00311EEF">
              <w:rPr>
                <w:rFonts w:ascii="Times New Roman" w:hAnsi="Times New Roman"/>
                <w:sz w:val="22"/>
              </w:rPr>
              <w:t>предусмо</w:t>
            </w:r>
            <w:r w:rsidRPr="00311EEF">
              <w:rPr>
                <w:rFonts w:ascii="Times New Roman" w:hAnsi="Times New Roman"/>
                <w:sz w:val="22"/>
              </w:rPr>
              <w:t>трено</w:t>
            </w:r>
          </w:p>
        </w:tc>
      </w:tr>
      <w:tr w:rsidR="00551934" w:rsidRPr="00311EEF" w:rsidTr="00311EEF">
        <w:tc>
          <w:tcPr>
            <w:tcW w:w="709" w:type="dxa"/>
          </w:tcPr>
          <w:p w:rsidR="003C0EF0" w:rsidRPr="00311EEF" w:rsidRDefault="009D4AE6" w:rsidP="00311EEF">
            <w:pPr>
              <w:widowControl w:val="0"/>
              <w:numPr>
                <w:ilvl w:val="0"/>
                <w:numId w:val="14"/>
              </w:numPr>
              <w:ind w:left="0" w:firstLine="0"/>
              <w:contextualSpacing/>
              <w:jc w:val="left"/>
              <w:rPr>
                <w:rFonts w:ascii="Times New Roman" w:hAnsi="Times New Roman"/>
                <w:b/>
                <w:sz w:val="22"/>
              </w:rPr>
            </w:pPr>
          </w:p>
        </w:tc>
        <w:tc>
          <w:tcPr>
            <w:tcW w:w="8222" w:type="dxa"/>
          </w:tcPr>
          <w:p w:rsidR="003C0EF0" w:rsidRPr="00311EEF" w:rsidRDefault="009D4AE6" w:rsidP="00311EEF">
            <w:pPr>
              <w:widowControl w:val="0"/>
              <w:ind w:firstLine="0"/>
              <w:rPr>
                <w:rFonts w:ascii="Times New Roman" w:hAnsi="Times New Roman"/>
                <w:b/>
                <w:sz w:val="22"/>
              </w:rPr>
            </w:pPr>
            <w:r w:rsidRPr="00311EEF">
              <w:rPr>
                <w:rFonts w:ascii="Times New Roman" w:hAnsi="Times New Roman"/>
                <w:sz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w:t>
            </w:r>
            <w:r w:rsidRPr="00311EEF">
              <w:rPr>
                <w:rFonts w:ascii="Times New Roman" w:hAnsi="Times New Roman"/>
                <w:sz w:val="22"/>
              </w:rPr>
              <w:t>ений литературы или искусства, исполнения, на финансирование проката или показа национального фильма</w:t>
            </w:r>
          </w:p>
        </w:tc>
        <w:tc>
          <w:tcPr>
            <w:tcW w:w="2126" w:type="dxa"/>
            <w:vAlign w:val="center"/>
          </w:tcPr>
          <w:p w:rsidR="003C0EF0" w:rsidRPr="00311EEF" w:rsidRDefault="009D4AE6" w:rsidP="00311EEF">
            <w:pPr>
              <w:widowControl w:val="0"/>
              <w:ind w:firstLine="0"/>
              <w:jc w:val="left"/>
              <w:rPr>
                <w:rFonts w:ascii="Times New Roman" w:hAnsi="Times New Roman"/>
                <w:b/>
                <w:sz w:val="22"/>
              </w:rPr>
            </w:pPr>
            <w:r w:rsidRPr="00311EEF">
              <w:rPr>
                <w:rFonts w:ascii="Times New Roman" w:hAnsi="Times New Roman"/>
                <w:sz w:val="22"/>
              </w:rPr>
              <w:t>не предусмотрено</w:t>
            </w:r>
          </w:p>
        </w:tc>
      </w:tr>
      <w:tr w:rsidR="00551934" w:rsidRPr="00311EEF" w:rsidTr="00311EEF">
        <w:tc>
          <w:tcPr>
            <w:tcW w:w="709" w:type="dxa"/>
          </w:tcPr>
          <w:p w:rsidR="00874F54" w:rsidRPr="00311EEF" w:rsidRDefault="009D4AE6" w:rsidP="00311EEF">
            <w:pPr>
              <w:widowControl w:val="0"/>
              <w:numPr>
                <w:ilvl w:val="0"/>
                <w:numId w:val="14"/>
              </w:numPr>
              <w:ind w:left="0" w:firstLine="0"/>
              <w:contextualSpacing/>
              <w:jc w:val="left"/>
              <w:rPr>
                <w:rFonts w:ascii="Times New Roman" w:hAnsi="Times New Roman"/>
                <w:b/>
                <w:sz w:val="22"/>
              </w:rPr>
            </w:pPr>
          </w:p>
        </w:tc>
        <w:tc>
          <w:tcPr>
            <w:tcW w:w="8222" w:type="dxa"/>
          </w:tcPr>
          <w:p w:rsidR="00874F54" w:rsidRPr="00311EEF" w:rsidRDefault="009D4AE6" w:rsidP="00311EEF">
            <w:pPr>
              <w:widowControl w:val="0"/>
              <w:autoSpaceDE w:val="0"/>
              <w:autoSpaceDN w:val="0"/>
              <w:adjustRightInd w:val="0"/>
              <w:ind w:firstLine="0"/>
              <w:rPr>
                <w:rFonts w:ascii="Times New Roman" w:hAnsi="Times New Roman"/>
                <w:sz w:val="22"/>
              </w:rPr>
            </w:pPr>
            <w:r w:rsidRPr="00311EEF">
              <w:rPr>
                <w:rFonts w:ascii="Times New Roman" w:hAnsi="Times New Roman"/>
                <w:sz w:val="22"/>
              </w:rPr>
              <w:t>О</w:t>
            </w:r>
            <w:r w:rsidRPr="00311EEF">
              <w:rPr>
                <w:rFonts w:ascii="Times New Roman" w:hAnsi="Times New Roman"/>
                <w:sz w:val="22"/>
              </w:rPr>
              <w:t xml:space="preserve">тсутствие обстоятельств, при которых должностное лицо заказчика (руководитель заказчика, член комиссии по осуществлению закупок, </w:t>
            </w:r>
            <w:r w:rsidRPr="00311EEF">
              <w:rPr>
                <w:rFonts w:ascii="Times New Roman" w:hAnsi="Times New Roman"/>
                <w:sz w:val="22"/>
              </w:rPr>
              <w:t xml:space="preserve">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w:t>
            </w:r>
            <w:r w:rsidRPr="00311EEF">
              <w:rPr>
                <w:rFonts w:ascii="Times New Roman" w:hAnsi="Times New Roman"/>
                <w:sz w:val="22"/>
              </w:rPr>
              <w:lastRenderedPageBreak/>
              <w:t>бабушка, сын, дочь, внук, внучка), полнородный или неполнородный (имеющий общих с</w:t>
            </w:r>
            <w:r w:rsidRPr="00311EEF">
              <w:rPr>
                <w:rFonts w:ascii="Times New Roman" w:hAnsi="Times New Roman"/>
                <w:sz w:val="22"/>
              </w:rPr>
              <w:t xml:space="preserve">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74F54" w:rsidRPr="00311EEF" w:rsidRDefault="009D4AE6" w:rsidP="00311EEF">
            <w:pPr>
              <w:widowControl w:val="0"/>
              <w:autoSpaceDE w:val="0"/>
              <w:autoSpaceDN w:val="0"/>
              <w:adjustRightInd w:val="0"/>
              <w:ind w:firstLine="540"/>
              <w:rPr>
                <w:rFonts w:ascii="Times New Roman" w:hAnsi="Times New Roman"/>
                <w:sz w:val="22"/>
              </w:rPr>
            </w:pPr>
            <w:r w:rsidRPr="00311EEF">
              <w:rPr>
                <w:rFonts w:ascii="Times New Roman" w:hAnsi="Times New Roman"/>
                <w:sz w:val="22"/>
              </w:rPr>
              <w:t xml:space="preserve">а) физическим лицом (в том числе зарегистрированным в качестве индивидуального </w:t>
            </w:r>
            <w:r w:rsidRPr="00311EEF">
              <w:rPr>
                <w:rFonts w:ascii="Times New Roman" w:hAnsi="Times New Roman"/>
                <w:sz w:val="22"/>
              </w:rPr>
              <w:t>предпринимателя), являющимся участником закупки;</w:t>
            </w:r>
          </w:p>
          <w:p w:rsidR="00874F54" w:rsidRPr="00311EEF" w:rsidRDefault="009D4AE6" w:rsidP="00311EEF">
            <w:pPr>
              <w:widowControl w:val="0"/>
              <w:autoSpaceDE w:val="0"/>
              <w:autoSpaceDN w:val="0"/>
              <w:adjustRightInd w:val="0"/>
              <w:ind w:firstLine="540"/>
              <w:rPr>
                <w:rFonts w:ascii="Times New Roman" w:hAnsi="Times New Roman"/>
                <w:sz w:val="22"/>
              </w:rPr>
            </w:pPr>
            <w:r w:rsidRPr="00311EEF">
              <w:rPr>
                <w:rFonts w:ascii="Times New Roman" w:hAnsi="Times New Roman"/>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74F54" w:rsidRPr="00311EEF" w:rsidRDefault="009D4AE6" w:rsidP="00311EEF">
            <w:pPr>
              <w:widowControl w:val="0"/>
              <w:autoSpaceDE w:val="0"/>
              <w:autoSpaceDN w:val="0"/>
              <w:adjustRightInd w:val="0"/>
              <w:ind w:firstLine="540"/>
              <w:rPr>
                <w:rFonts w:ascii="Times New Roman" w:hAnsi="Times New Roman"/>
                <w:sz w:val="22"/>
              </w:rPr>
            </w:pPr>
            <w:r w:rsidRPr="00311EEF">
              <w:rPr>
                <w:rFonts w:ascii="Times New Roman" w:hAnsi="Times New Roman"/>
                <w:sz w:val="22"/>
              </w:rPr>
              <w:t>в) единолич</w:t>
            </w:r>
            <w:r w:rsidRPr="00311EEF">
              <w:rPr>
                <w:rFonts w:ascii="Times New Roman" w:hAnsi="Times New Roman"/>
                <w:sz w:val="22"/>
              </w:rPr>
              <w:t>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w:t>
            </w:r>
            <w:r w:rsidRPr="00311EEF">
              <w:rPr>
                <w:rFonts w:ascii="Times New Roman" w:hAnsi="Times New Roman"/>
                <w:sz w:val="22"/>
              </w:rPr>
              <w:t>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w:t>
            </w:r>
            <w:r w:rsidRPr="00311EEF">
              <w:rPr>
                <w:rFonts w:ascii="Times New Roman" w:hAnsi="Times New Roman"/>
                <w:sz w:val="22"/>
              </w:rPr>
              <w:t>з несколько юридических лиц) долей, превышающей десять процентов в уставном (складочном) капитале хозяйственного товарищества или общества</w:t>
            </w:r>
            <w:r w:rsidRPr="00311EEF">
              <w:rPr>
                <w:rFonts w:ascii="Times New Roman" w:hAnsi="Times New Roman"/>
                <w:sz w:val="22"/>
              </w:rPr>
              <w:t>.</w:t>
            </w:r>
          </w:p>
        </w:tc>
        <w:tc>
          <w:tcPr>
            <w:tcW w:w="2126" w:type="dxa"/>
            <w:vAlign w:val="center"/>
          </w:tcPr>
          <w:p w:rsidR="00874F54" w:rsidRPr="00311EEF" w:rsidRDefault="009D4AE6" w:rsidP="00311EEF">
            <w:pPr>
              <w:widowControl w:val="0"/>
              <w:tabs>
                <w:tab w:val="left" w:pos="1991"/>
              </w:tabs>
              <w:ind w:firstLine="0"/>
              <w:jc w:val="left"/>
              <w:rPr>
                <w:rFonts w:ascii="Times New Roman" w:hAnsi="Times New Roman"/>
                <w:sz w:val="22"/>
              </w:rPr>
            </w:pPr>
            <w:r w:rsidRPr="00311EEF">
              <w:rPr>
                <w:rFonts w:ascii="Times New Roman" w:hAnsi="Times New Roman"/>
                <w:sz w:val="22"/>
              </w:rPr>
              <w:lastRenderedPageBreak/>
              <w:t>предусмотрено</w:t>
            </w:r>
          </w:p>
        </w:tc>
      </w:tr>
      <w:tr w:rsidR="00551934" w:rsidRPr="00311EEF" w:rsidTr="00311EEF">
        <w:tc>
          <w:tcPr>
            <w:tcW w:w="709" w:type="dxa"/>
          </w:tcPr>
          <w:p w:rsidR="003C0EF0" w:rsidRPr="00311EEF" w:rsidRDefault="009D4AE6" w:rsidP="00311EEF">
            <w:pPr>
              <w:widowControl w:val="0"/>
              <w:numPr>
                <w:ilvl w:val="0"/>
                <w:numId w:val="14"/>
              </w:numPr>
              <w:ind w:left="0" w:firstLine="0"/>
              <w:contextualSpacing/>
              <w:jc w:val="left"/>
              <w:rPr>
                <w:rFonts w:ascii="Times New Roman" w:hAnsi="Times New Roman"/>
                <w:b/>
                <w:sz w:val="22"/>
              </w:rPr>
            </w:pPr>
          </w:p>
        </w:tc>
        <w:tc>
          <w:tcPr>
            <w:tcW w:w="8222" w:type="dxa"/>
          </w:tcPr>
          <w:p w:rsidR="003C0EF0" w:rsidRPr="00311EEF" w:rsidRDefault="009D4AE6" w:rsidP="00311EEF">
            <w:pPr>
              <w:widowControl w:val="0"/>
              <w:ind w:firstLine="0"/>
              <w:rPr>
                <w:rFonts w:ascii="Times New Roman" w:hAnsi="Times New Roman"/>
                <w:b/>
                <w:sz w:val="22"/>
              </w:rPr>
            </w:pPr>
            <w:r w:rsidRPr="00311EEF">
              <w:rPr>
                <w:rFonts w:ascii="Times New Roman" w:hAnsi="Times New Roman"/>
                <w:sz w:val="22"/>
              </w:rPr>
              <w:t xml:space="preserve">Участник закупки не является офшорной компанией, не имеет в составе участников (членов) </w:t>
            </w:r>
            <w:r w:rsidRPr="00311EEF">
              <w:rPr>
                <w:rFonts w:ascii="Times New Roman" w:hAnsi="Times New Roman"/>
                <w:sz w:val="22"/>
              </w:rPr>
              <w:t>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w:t>
            </w:r>
            <w:r w:rsidRPr="00311EEF">
              <w:rPr>
                <w:rFonts w:ascii="Times New Roman" w:hAnsi="Times New Roman"/>
                <w:sz w:val="22"/>
              </w:rPr>
              <w:t>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tc>
        <w:tc>
          <w:tcPr>
            <w:tcW w:w="2126" w:type="dxa"/>
            <w:vAlign w:val="center"/>
          </w:tcPr>
          <w:p w:rsidR="003C0EF0" w:rsidRPr="00311EEF" w:rsidRDefault="009D4AE6" w:rsidP="00311EEF">
            <w:pPr>
              <w:widowControl w:val="0"/>
              <w:ind w:firstLine="0"/>
              <w:jc w:val="left"/>
              <w:rPr>
                <w:rFonts w:ascii="Times New Roman" w:hAnsi="Times New Roman"/>
                <w:sz w:val="22"/>
              </w:rPr>
            </w:pPr>
            <w:r w:rsidRPr="00311EEF">
              <w:rPr>
                <w:rFonts w:ascii="Times New Roman" w:hAnsi="Times New Roman"/>
                <w:sz w:val="22"/>
              </w:rPr>
              <w:t>предусмотрено</w:t>
            </w:r>
          </w:p>
        </w:tc>
      </w:tr>
      <w:tr w:rsidR="00551934" w:rsidRPr="00311EEF" w:rsidTr="00311EEF">
        <w:tc>
          <w:tcPr>
            <w:tcW w:w="709" w:type="dxa"/>
          </w:tcPr>
          <w:p w:rsidR="00375FC7" w:rsidRPr="00311EEF" w:rsidRDefault="009D4AE6" w:rsidP="00311EEF">
            <w:pPr>
              <w:widowControl w:val="0"/>
              <w:ind w:firstLine="0"/>
              <w:contextualSpacing/>
              <w:jc w:val="left"/>
              <w:rPr>
                <w:rFonts w:ascii="Times New Roman" w:hAnsi="Times New Roman"/>
                <w:b/>
                <w:sz w:val="22"/>
              </w:rPr>
            </w:pPr>
            <w:r w:rsidRPr="00311EEF">
              <w:rPr>
                <w:rFonts w:ascii="Times New Roman" w:hAnsi="Times New Roman"/>
                <w:b/>
                <w:sz w:val="22"/>
              </w:rPr>
              <w:t>10)</w:t>
            </w:r>
          </w:p>
        </w:tc>
        <w:tc>
          <w:tcPr>
            <w:tcW w:w="8222" w:type="dxa"/>
          </w:tcPr>
          <w:p w:rsidR="00375FC7" w:rsidRPr="00311EEF" w:rsidRDefault="009D4AE6" w:rsidP="00311EEF">
            <w:pPr>
              <w:widowControl w:val="0"/>
              <w:ind w:firstLine="0"/>
              <w:rPr>
                <w:rFonts w:ascii="Times New Roman" w:hAnsi="Times New Roman"/>
                <w:sz w:val="22"/>
                <w:highlight w:val="red"/>
              </w:rPr>
            </w:pPr>
            <w:r w:rsidRPr="00311EEF">
              <w:rPr>
                <w:rFonts w:ascii="Times New Roman" w:hAnsi="Times New Roman"/>
                <w:sz w:val="22"/>
                <w:highlight w:val="red"/>
              </w:rPr>
              <w:t>Участник закупки не является иностранным агентом</w:t>
            </w:r>
          </w:p>
        </w:tc>
        <w:tc>
          <w:tcPr>
            <w:tcW w:w="2126" w:type="dxa"/>
            <w:vAlign w:val="center"/>
          </w:tcPr>
          <w:p w:rsidR="00375FC7" w:rsidRPr="00311EEF" w:rsidRDefault="009D4AE6" w:rsidP="00311EEF">
            <w:pPr>
              <w:widowControl w:val="0"/>
              <w:ind w:firstLine="0"/>
              <w:jc w:val="left"/>
              <w:rPr>
                <w:rFonts w:ascii="Times New Roman" w:hAnsi="Times New Roman"/>
                <w:sz w:val="22"/>
              </w:rPr>
            </w:pPr>
            <w:r w:rsidRPr="00311EEF">
              <w:rPr>
                <w:rFonts w:ascii="Times New Roman" w:hAnsi="Times New Roman"/>
                <w:sz w:val="22"/>
                <w:highlight w:val="red"/>
              </w:rPr>
              <w:t>преду</w:t>
            </w:r>
            <w:r w:rsidRPr="00311EEF">
              <w:rPr>
                <w:rFonts w:ascii="Times New Roman" w:hAnsi="Times New Roman"/>
                <w:sz w:val="22"/>
                <w:highlight w:val="red"/>
              </w:rPr>
              <w:t>смотрено</w:t>
            </w:r>
          </w:p>
        </w:tc>
      </w:tr>
      <w:tr w:rsidR="00551934" w:rsidRPr="00311EEF" w:rsidTr="00311EEF">
        <w:tc>
          <w:tcPr>
            <w:tcW w:w="709" w:type="dxa"/>
          </w:tcPr>
          <w:p w:rsidR="003C0EF0" w:rsidRPr="00311EEF" w:rsidRDefault="009D4AE6" w:rsidP="00311EEF">
            <w:pPr>
              <w:widowControl w:val="0"/>
              <w:ind w:firstLine="0"/>
              <w:contextualSpacing/>
              <w:jc w:val="left"/>
              <w:rPr>
                <w:rFonts w:ascii="Times New Roman" w:hAnsi="Times New Roman"/>
                <w:b/>
                <w:sz w:val="22"/>
              </w:rPr>
            </w:pPr>
            <w:r w:rsidRPr="00311EEF">
              <w:rPr>
                <w:rFonts w:ascii="Times New Roman" w:hAnsi="Times New Roman"/>
                <w:b/>
                <w:sz w:val="22"/>
              </w:rPr>
              <w:t>11)</w:t>
            </w:r>
          </w:p>
        </w:tc>
        <w:tc>
          <w:tcPr>
            <w:tcW w:w="8222" w:type="dxa"/>
          </w:tcPr>
          <w:p w:rsidR="003C0EF0" w:rsidRPr="00311EEF" w:rsidRDefault="009D4AE6" w:rsidP="00311EEF">
            <w:pPr>
              <w:widowControl w:val="0"/>
              <w:ind w:firstLine="0"/>
              <w:rPr>
                <w:rFonts w:ascii="Times New Roman" w:hAnsi="Times New Roman"/>
                <w:sz w:val="22"/>
              </w:rPr>
            </w:pPr>
            <w:r w:rsidRPr="00311EEF">
              <w:rPr>
                <w:rFonts w:ascii="Times New Roman" w:hAnsi="Times New Roman"/>
                <w:sz w:val="22"/>
              </w:rPr>
              <w:t>Отсутствие у участника закупки ограничений для участия в закупках, установленных законодательством Российской Федерации</w:t>
            </w:r>
          </w:p>
        </w:tc>
        <w:tc>
          <w:tcPr>
            <w:tcW w:w="2126" w:type="dxa"/>
            <w:vAlign w:val="center"/>
          </w:tcPr>
          <w:p w:rsidR="003C0EF0" w:rsidRPr="00311EEF" w:rsidRDefault="009D4AE6" w:rsidP="00311EEF">
            <w:pPr>
              <w:widowControl w:val="0"/>
              <w:ind w:firstLine="0"/>
              <w:jc w:val="left"/>
              <w:rPr>
                <w:rFonts w:ascii="Times New Roman" w:hAnsi="Times New Roman"/>
                <w:sz w:val="22"/>
              </w:rPr>
            </w:pPr>
            <w:r w:rsidRPr="00311EEF">
              <w:rPr>
                <w:rFonts w:ascii="Times New Roman" w:hAnsi="Times New Roman"/>
                <w:sz w:val="22"/>
              </w:rPr>
              <w:t>предусмотрено</w:t>
            </w:r>
          </w:p>
        </w:tc>
      </w:tr>
      <w:tr w:rsidR="00551934" w:rsidRPr="00311EEF" w:rsidTr="00311EEF">
        <w:trPr>
          <w:trHeight w:val="1042"/>
        </w:trPr>
        <w:tc>
          <w:tcPr>
            <w:tcW w:w="11057" w:type="dxa"/>
            <w:gridSpan w:val="3"/>
            <w:vAlign w:val="center"/>
          </w:tcPr>
          <w:p w:rsidR="003C0EF0" w:rsidRPr="00311EEF" w:rsidRDefault="009D4AE6" w:rsidP="00311EEF">
            <w:pPr>
              <w:widowControl w:val="0"/>
              <w:spacing w:line="276" w:lineRule="auto"/>
              <w:ind w:firstLine="0"/>
              <w:jc w:val="left"/>
              <w:rPr>
                <w:rFonts w:ascii="Times New Roman" w:hAnsi="Times New Roman"/>
                <w:b/>
                <w:sz w:val="22"/>
              </w:rPr>
            </w:pPr>
            <w:r w:rsidRPr="00311EEF">
              <w:rPr>
                <w:rFonts w:ascii="Times New Roman" w:hAnsi="Times New Roman"/>
                <w:b/>
                <w:sz w:val="22"/>
              </w:rPr>
              <w:t xml:space="preserve">2.Требования к участникам закупки в соответствии с частью 1.1 статьи 31 Федерального закона от 05 апреля </w:t>
            </w:r>
            <w:r w:rsidRPr="00311EEF">
              <w:rPr>
                <w:rFonts w:ascii="Times New Roman" w:hAnsi="Times New Roman"/>
                <w:b/>
                <w:sz w:val="22"/>
              </w:rPr>
              <w:t>2013 г. № 44-ФЗ «О контрактной системе в сфере закупок товаров, работ, услуг для обеспечения государственных и муниципальных нужд»</w:t>
            </w:r>
          </w:p>
        </w:tc>
      </w:tr>
      <w:tr w:rsidR="00551934" w:rsidRPr="00311EEF" w:rsidTr="00311EEF">
        <w:tc>
          <w:tcPr>
            <w:tcW w:w="11057" w:type="dxa"/>
            <w:gridSpan w:val="3"/>
            <w:vAlign w:val="center"/>
          </w:tcPr>
          <w:p w:rsidR="003C0EF0" w:rsidRPr="00311EEF" w:rsidRDefault="009D4AE6" w:rsidP="00311EEF">
            <w:pPr>
              <w:widowControl w:val="0"/>
              <w:ind w:firstLine="0"/>
              <w:jc w:val="left"/>
              <w:rPr>
                <w:rFonts w:ascii="Times New Roman" w:hAnsi="Times New Roman"/>
                <w:b/>
                <w:sz w:val="22"/>
              </w:rPr>
            </w:pPr>
            <w:r w:rsidRPr="00311EEF">
              <w:rPr>
                <w:rFonts w:ascii="Times New Roman" w:hAnsi="Times New Roman"/>
                <w:sz w:val="22"/>
              </w:rPr>
              <w:t xml:space="preserve">Установлено требование об отсутствие в предусмотренном Федеральным законом от  05 апреля 2013 г. № 44-ФЗ «О  контрактной  </w:t>
            </w:r>
            <w:r w:rsidRPr="00311EEF">
              <w:rPr>
                <w:rFonts w:ascii="Times New Roman" w:hAnsi="Times New Roman"/>
                <w:sz w:val="22"/>
              </w:rPr>
              <w:t xml:space="preserve">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о лицах, информация о которых содержится </w:t>
            </w:r>
            <w:r w:rsidRPr="00311EEF">
              <w:rPr>
                <w:rFonts w:ascii="Times New Roman" w:hAnsi="Times New Roman"/>
                <w:sz w:val="22"/>
              </w:rPr>
              <w:t>в заявке на участие в закупке в соответствии с подпунктом "в" пункта 1 части 1 статьи 43 Федерального зако</w:t>
            </w:r>
            <w:r w:rsidRPr="00311EEF">
              <w:rPr>
                <w:rFonts w:ascii="Times New Roman" w:hAnsi="Times New Roman"/>
                <w:sz w:val="22"/>
              </w:rPr>
              <w:t xml:space="preserve">на от  05  апреля  2013  г.  № </w:t>
            </w:r>
            <w:r w:rsidRPr="00311EEF">
              <w:rPr>
                <w:rFonts w:ascii="Times New Roman" w:hAnsi="Times New Roman"/>
                <w:sz w:val="22"/>
              </w:rPr>
              <w:t>44-ФЗ «О</w:t>
            </w:r>
            <w:r w:rsidRPr="00311EEF">
              <w:rPr>
                <w:rFonts w:ascii="Times New Roman" w:hAnsi="Times New Roman"/>
                <w:sz w:val="22"/>
              </w:rPr>
              <w:t xml:space="preserve"> контрактной </w:t>
            </w:r>
            <w:r w:rsidRPr="00311EEF">
              <w:rPr>
                <w:rFonts w:ascii="Times New Roman" w:hAnsi="Times New Roman"/>
                <w:sz w:val="22"/>
              </w:rPr>
              <w:t xml:space="preserve">системе в сфере закупок товаров, работ, услуг для обеспечения государственных и муниципальных </w:t>
            </w:r>
            <w:r w:rsidRPr="00311EEF">
              <w:rPr>
                <w:rFonts w:ascii="Times New Roman" w:hAnsi="Times New Roman"/>
                <w:sz w:val="22"/>
              </w:rPr>
              <w:t>нужд», если Правительством Российской Федерации не установлено иное.</w:t>
            </w:r>
          </w:p>
        </w:tc>
      </w:tr>
      <w:tr w:rsidR="00551934" w:rsidRPr="00311EEF" w:rsidTr="00311EEF">
        <w:tc>
          <w:tcPr>
            <w:tcW w:w="8931" w:type="dxa"/>
            <w:gridSpan w:val="2"/>
          </w:tcPr>
          <w:p w:rsidR="003C0EF0" w:rsidRPr="00311EEF" w:rsidRDefault="009D4AE6" w:rsidP="00311EEF">
            <w:pPr>
              <w:widowControl w:val="0"/>
              <w:spacing w:line="276" w:lineRule="auto"/>
              <w:ind w:firstLine="0"/>
              <w:rPr>
                <w:rFonts w:ascii="Times New Roman" w:hAnsi="Times New Roman"/>
                <w:sz w:val="22"/>
              </w:rPr>
            </w:pPr>
            <w:r w:rsidRPr="00311EEF">
              <w:rPr>
                <w:rFonts w:ascii="Times New Roman" w:hAnsi="Times New Roman"/>
                <w:b/>
                <w:sz w:val="22"/>
              </w:rPr>
              <w:t>3.Дополнительные требования к участникам закупки в соответствии с частью 2 статьи 31</w:t>
            </w:r>
            <w:r w:rsidRPr="00311EEF">
              <w:rPr>
                <w:rFonts w:ascii="Times New Roman" w:hAnsi="Times New Roman"/>
                <w:b/>
                <w:sz w:val="22"/>
              </w:rPr>
              <w:t xml:space="preserve"> Федерального закона от </w:t>
            </w:r>
            <w:r w:rsidRPr="00311EEF">
              <w:rPr>
                <w:rFonts w:ascii="Times New Roman" w:hAnsi="Times New Roman"/>
                <w:b/>
                <w:sz w:val="22"/>
              </w:rPr>
              <w:t>05 апреля 2013</w:t>
            </w:r>
            <w:r w:rsidRPr="00311EEF">
              <w:rPr>
                <w:rFonts w:ascii="Times New Roman" w:hAnsi="Times New Roman"/>
                <w:b/>
                <w:sz w:val="22"/>
              </w:rPr>
              <w:t xml:space="preserve"> г. </w:t>
            </w:r>
            <w:r w:rsidRPr="00311EEF">
              <w:rPr>
                <w:rFonts w:ascii="Times New Roman" w:hAnsi="Times New Roman"/>
                <w:b/>
                <w:sz w:val="22"/>
              </w:rPr>
              <w:t>№ 44-ФЗ «О контрактной системе в сфере закупок товаров, раб</w:t>
            </w:r>
            <w:r w:rsidRPr="00311EEF">
              <w:rPr>
                <w:rFonts w:ascii="Times New Roman" w:hAnsi="Times New Roman"/>
                <w:b/>
                <w:sz w:val="22"/>
              </w:rPr>
              <w:t>от, услуг для обеспечения государственных и муниципальных нужд»</w:t>
            </w:r>
            <w:r w:rsidRPr="00311EEF">
              <w:rPr>
                <w:rFonts w:ascii="Times New Roman" w:hAnsi="Times New Roman"/>
                <w:b/>
                <w:sz w:val="22"/>
              </w:rPr>
              <w:t>.</w:t>
            </w:r>
          </w:p>
        </w:tc>
        <w:tc>
          <w:tcPr>
            <w:tcW w:w="2126" w:type="dxa"/>
            <w:vAlign w:val="center"/>
          </w:tcPr>
          <w:p w:rsidR="003C0EF0" w:rsidRPr="00311EEF" w:rsidRDefault="009D4AE6" w:rsidP="00311EEF">
            <w:pPr>
              <w:widowControl w:val="0"/>
              <w:spacing w:line="276" w:lineRule="auto"/>
              <w:ind w:firstLine="0"/>
              <w:jc w:val="left"/>
              <w:rPr>
                <w:rFonts w:ascii="Times New Roman" w:hAnsi="Times New Roman"/>
                <w:b/>
                <w:sz w:val="22"/>
                <w:highlight w:val="yellow"/>
              </w:rPr>
            </w:pPr>
            <w:r w:rsidRPr="00311EEF">
              <w:rPr>
                <w:rFonts w:ascii="Times New Roman" w:hAnsi="Times New Roman"/>
                <w:b/>
                <w:sz w:val="22"/>
                <w:highlight w:val="yellow"/>
              </w:rPr>
              <w:t>Не предусмотрено</w:t>
            </w:r>
          </w:p>
          <w:p w:rsidR="003C0EF0" w:rsidRPr="00311EEF" w:rsidRDefault="009D4AE6" w:rsidP="00311EEF">
            <w:pPr>
              <w:widowControl w:val="0"/>
              <w:spacing w:line="276" w:lineRule="auto"/>
              <w:ind w:firstLine="0"/>
              <w:jc w:val="left"/>
              <w:rPr>
                <w:rFonts w:ascii="Times New Roman" w:hAnsi="Times New Roman"/>
                <w:sz w:val="22"/>
              </w:rPr>
            </w:pPr>
          </w:p>
        </w:tc>
      </w:tr>
      <w:tr w:rsidR="00551934" w:rsidRPr="00311EEF" w:rsidTr="00311EEF">
        <w:tc>
          <w:tcPr>
            <w:tcW w:w="8931" w:type="dxa"/>
            <w:gridSpan w:val="2"/>
          </w:tcPr>
          <w:p w:rsidR="003C0EF0" w:rsidRPr="00311EEF" w:rsidRDefault="009D4AE6" w:rsidP="00311EEF">
            <w:pPr>
              <w:widowControl w:val="0"/>
              <w:spacing w:line="276" w:lineRule="auto"/>
              <w:ind w:firstLine="0"/>
              <w:rPr>
                <w:rFonts w:ascii="Times New Roman" w:hAnsi="Times New Roman"/>
                <w:b/>
                <w:sz w:val="22"/>
              </w:rPr>
            </w:pPr>
            <w:r w:rsidRPr="00311EEF">
              <w:rPr>
                <w:rFonts w:ascii="Times New Roman" w:hAnsi="Times New Roman"/>
                <w:b/>
                <w:sz w:val="22"/>
              </w:rPr>
              <w:t>4.Дополнительные требования к участникам закупки в соответствии с частью 2.1 ст</w:t>
            </w:r>
            <w:r w:rsidRPr="00311EEF">
              <w:rPr>
                <w:rFonts w:ascii="Times New Roman" w:hAnsi="Times New Roman"/>
                <w:b/>
                <w:sz w:val="22"/>
              </w:rPr>
              <w:t xml:space="preserve">атьи 31 Федерального закона от 05 апреля 2013 г. № 44-ФЗ «О контрактной системе в сфере закупок </w:t>
            </w:r>
            <w:r w:rsidRPr="00311EEF">
              <w:rPr>
                <w:rFonts w:ascii="Times New Roman" w:hAnsi="Times New Roman"/>
                <w:b/>
                <w:sz w:val="22"/>
              </w:rPr>
              <w:t xml:space="preserve">товаров, </w:t>
            </w:r>
            <w:r w:rsidRPr="00311EEF">
              <w:rPr>
                <w:rFonts w:ascii="Times New Roman" w:hAnsi="Times New Roman"/>
                <w:b/>
                <w:sz w:val="22"/>
              </w:rPr>
              <w:t>работ, услуг для обеспечения госуда</w:t>
            </w:r>
            <w:r w:rsidRPr="00311EEF">
              <w:rPr>
                <w:rFonts w:ascii="Times New Roman" w:hAnsi="Times New Roman"/>
                <w:b/>
                <w:sz w:val="22"/>
              </w:rPr>
              <w:t>рственных и муниципальных нужд».</w:t>
            </w:r>
          </w:p>
        </w:tc>
        <w:tc>
          <w:tcPr>
            <w:tcW w:w="2126" w:type="dxa"/>
            <w:vAlign w:val="center"/>
          </w:tcPr>
          <w:p w:rsidR="003C0EF0" w:rsidRPr="00311EEF" w:rsidRDefault="009D4AE6" w:rsidP="00311EEF">
            <w:pPr>
              <w:widowControl w:val="0"/>
              <w:spacing w:line="276" w:lineRule="auto"/>
              <w:ind w:firstLine="0"/>
              <w:jc w:val="left"/>
              <w:rPr>
                <w:rFonts w:ascii="Times New Roman" w:hAnsi="Times New Roman"/>
                <w:b/>
                <w:sz w:val="22"/>
                <w:highlight w:val="yellow"/>
              </w:rPr>
            </w:pPr>
            <w:r w:rsidRPr="00311EEF">
              <w:rPr>
                <w:rFonts w:ascii="Times New Roman" w:hAnsi="Times New Roman"/>
                <w:b/>
                <w:sz w:val="22"/>
                <w:highlight w:val="yellow"/>
              </w:rPr>
              <w:t>Не предусмотрено</w:t>
            </w:r>
          </w:p>
          <w:p w:rsidR="003C0EF0" w:rsidRPr="00311EEF" w:rsidRDefault="009D4AE6" w:rsidP="00311EEF">
            <w:pPr>
              <w:widowControl w:val="0"/>
              <w:spacing w:line="276" w:lineRule="auto"/>
              <w:ind w:firstLine="0"/>
              <w:jc w:val="left"/>
              <w:rPr>
                <w:rFonts w:ascii="Times New Roman" w:hAnsi="Times New Roman"/>
                <w:sz w:val="22"/>
              </w:rPr>
            </w:pPr>
          </w:p>
        </w:tc>
      </w:tr>
    </w:tbl>
    <w:p w:rsidR="0050743F" w:rsidRPr="00311EEF" w:rsidRDefault="009D4AE6" w:rsidP="00311EEF">
      <w:pPr>
        <w:widowControl w:val="0"/>
        <w:ind w:right="887" w:firstLine="0"/>
        <w:jc w:val="left"/>
        <w:rPr>
          <w:rFonts w:ascii="Times New Roman" w:hAnsi="Times New Roman"/>
          <w:sz w:val="22"/>
          <w:szCs w:val="22"/>
        </w:rPr>
      </w:pP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b/>
          <w:bCs/>
          <w:sz w:val="22"/>
          <w:szCs w:val="22"/>
        </w:rPr>
        <w:t xml:space="preserve">Условия независимой гарантии. </w:t>
      </w:r>
    </w:p>
    <w:p w:rsidR="00265D8D" w:rsidRPr="00311EEF" w:rsidRDefault="009D4AE6" w:rsidP="00311EEF">
      <w:pPr>
        <w:widowControl w:val="0"/>
        <w:ind w:firstLine="540"/>
        <w:rPr>
          <w:rFonts w:ascii="Times New Roman" w:hAnsi="Times New Roman"/>
          <w:sz w:val="22"/>
          <w:szCs w:val="22"/>
        </w:rPr>
      </w:pP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1. Заказчики в качестве обеспечения заявок, исполнения контрактов, гарантийных обязательств принимают независимые гарантии, выданные: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1) банками, соответствующими </w:t>
      </w:r>
      <w:hyperlink r:id="rId18" w:history="1">
        <w:r w:rsidRPr="00311EEF">
          <w:rPr>
            <w:rFonts w:ascii="Times New Roman" w:hAnsi="Times New Roman"/>
            <w:color w:val="0000FF"/>
            <w:sz w:val="22"/>
            <w:szCs w:val="22"/>
            <w:u w:val="single"/>
          </w:rPr>
          <w:t>требованиям</w:t>
        </w:r>
      </w:hyperlink>
      <w:r w:rsidRPr="00311EEF">
        <w:rPr>
          <w:rFonts w:ascii="Times New Roman" w:hAnsi="Times New Roman"/>
          <w:sz w:val="22"/>
          <w:szCs w:val="22"/>
        </w:rPr>
        <w:t xml:space="preserve">, установленным Правительством Российской Федерации, и включенными в перечень, предусмотренный </w:t>
      </w:r>
      <w:hyperlink w:anchor="p13" w:history="1">
        <w:r w:rsidRPr="00311EEF">
          <w:rPr>
            <w:rFonts w:ascii="Times New Roman" w:hAnsi="Times New Roman"/>
            <w:color w:val="0000FF"/>
            <w:sz w:val="22"/>
            <w:szCs w:val="22"/>
            <w:u w:val="single"/>
          </w:rPr>
          <w:t>частью 1.2</w:t>
        </w:r>
      </w:hyperlink>
      <w:r w:rsidRPr="00311EEF">
        <w:rPr>
          <w:rFonts w:ascii="Times New Roman" w:hAnsi="Times New Roman"/>
          <w:sz w:val="22"/>
          <w:szCs w:val="22"/>
        </w:rPr>
        <w:t xml:space="preserve"> статьи 45 Федерального закона от 05.04.2013 №44-ФЗ;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2) государственной корпорацией развития "ВЭБ.РФ"; </w:t>
      </w:r>
    </w:p>
    <w:p w:rsidR="00265D8D" w:rsidRPr="00311EEF" w:rsidRDefault="009D4AE6" w:rsidP="00311EEF">
      <w:pPr>
        <w:widowControl w:val="0"/>
        <w:ind w:firstLine="540"/>
        <w:rPr>
          <w:rFonts w:ascii="Times New Roman" w:hAnsi="Times New Roman"/>
          <w:sz w:val="22"/>
          <w:szCs w:val="22"/>
        </w:rPr>
      </w:pPr>
      <w:bookmarkStart w:id="5" w:name="p8"/>
      <w:bookmarkEnd w:id="5"/>
      <w:r w:rsidRPr="00311EEF">
        <w:rPr>
          <w:rFonts w:ascii="Times New Roman" w:hAnsi="Times New Roman"/>
          <w:sz w:val="22"/>
          <w:szCs w:val="22"/>
        </w:rPr>
        <w:t>3) фондами содействия кредитованию (гарантийными фондами, фондами поручительств), являющимися участниками национальной гаранти</w:t>
      </w:r>
      <w:r w:rsidRPr="00311EEF">
        <w:rPr>
          <w:rFonts w:ascii="Times New Roman" w:hAnsi="Times New Roman"/>
          <w:sz w:val="22"/>
          <w:szCs w:val="22"/>
        </w:rPr>
        <w:t xml:space="preserve">йной системы поддержки малого и среднего предпринимательства, предусмотренной Федеральным </w:t>
      </w:r>
      <w:hyperlink r:id="rId19" w:history="1">
        <w:r w:rsidRPr="00311EEF">
          <w:rPr>
            <w:rFonts w:ascii="Times New Roman" w:hAnsi="Times New Roman"/>
            <w:color w:val="0000FF"/>
            <w:sz w:val="22"/>
            <w:szCs w:val="22"/>
            <w:u w:val="single"/>
          </w:rPr>
          <w:t>законом</w:t>
        </w:r>
      </w:hyperlink>
      <w:r w:rsidRPr="00311EEF">
        <w:rPr>
          <w:rFonts w:ascii="Times New Roman" w:hAnsi="Times New Roman"/>
          <w:sz w:val="22"/>
          <w:szCs w:val="22"/>
        </w:rPr>
        <w:t xml:space="preserve"> от 24 июля 2007 года N 209-ФЗ "О развитии малого</w:t>
      </w:r>
      <w:r w:rsidRPr="00311EEF">
        <w:rPr>
          <w:rFonts w:ascii="Times New Roman" w:hAnsi="Times New Roman"/>
          <w:sz w:val="22"/>
          <w:szCs w:val="22"/>
        </w:rPr>
        <w:t xml:space="preserve"> и среднего предпринимательства в Российской Федерации" (далее - региональные гарантийные организации), соответствующими </w:t>
      </w:r>
      <w:hyperlink r:id="rId20" w:history="1">
        <w:r w:rsidRPr="00311EEF">
          <w:rPr>
            <w:rFonts w:ascii="Times New Roman" w:hAnsi="Times New Roman"/>
            <w:color w:val="0000FF"/>
            <w:sz w:val="22"/>
            <w:szCs w:val="22"/>
            <w:u w:val="single"/>
          </w:rPr>
          <w:t>требованиям</w:t>
        </w:r>
      </w:hyperlink>
      <w:r w:rsidRPr="00311EEF">
        <w:rPr>
          <w:rFonts w:ascii="Times New Roman" w:hAnsi="Times New Roman"/>
          <w:sz w:val="22"/>
          <w:szCs w:val="22"/>
        </w:rPr>
        <w:t>, установле</w:t>
      </w:r>
      <w:r w:rsidRPr="00311EEF">
        <w:rPr>
          <w:rFonts w:ascii="Times New Roman" w:hAnsi="Times New Roman"/>
          <w:sz w:val="22"/>
          <w:szCs w:val="22"/>
        </w:rPr>
        <w:t xml:space="preserve">нным Правительством Российской Федерации, и включенными в перечень, предусмотренный </w:t>
      </w:r>
      <w:hyperlink w:anchor="p31" w:history="1">
        <w:r w:rsidRPr="00311EEF">
          <w:rPr>
            <w:rFonts w:ascii="Times New Roman" w:hAnsi="Times New Roman"/>
            <w:color w:val="0000FF"/>
            <w:sz w:val="22"/>
            <w:szCs w:val="22"/>
            <w:u w:val="single"/>
          </w:rPr>
          <w:t>частью 1.7</w:t>
        </w:r>
      </w:hyperlink>
      <w:r w:rsidRPr="00311EEF">
        <w:rPr>
          <w:rFonts w:ascii="Times New Roman" w:hAnsi="Times New Roman"/>
          <w:sz w:val="22"/>
          <w:szCs w:val="22"/>
        </w:rPr>
        <w:t xml:space="preserve"> статьи 45 Федерального закона от 05.04.2013 №44-ФЗ (при осуществлении закупок в соответствии с </w:t>
      </w:r>
      <w:hyperlink r:id="rId21" w:history="1">
        <w:r w:rsidRPr="00311EEF">
          <w:rPr>
            <w:rFonts w:ascii="Times New Roman" w:hAnsi="Times New Roman"/>
            <w:color w:val="0000FF"/>
            <w:sz w:val="22"/>
            <w:szCs w:val="22"/>
            <w:u w:val="single"/>
          </w:rPr>
          <w:t>пунктом 1 части 1 статьи 30</w:t>
        </w:r>
      </w:hyperlink>
      <w:r w:rsidRPr="00311EEF">
        <w:rPr>
          <w:rFonts w:ascii="Times New Roman" w:hAnsi="Times New Roman"/>
          <w:sz w:val="22"/>
          <w:szCs w:val="22"/>
        </w:rPr>
        <w:t xml:space="preserve"> Федерального закона от 05.04.2013 №44-ФЗ);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w:t>
      </w:r>
      <w:r w:rsidRPr="00311EEF">
        <w:rPr>
          <w:rFonts w:ascii="Times New Roman" w:hAnsi="Times New Roman"/>
          <w:sz w:val="22"/>
          <w:szCs w:val="22"/>
        </w:rPr>
        <w:t xml:space="preserve">дарства - члена Евразийского экономического союза, за исключением Российской Федерации). </w:t>
      </w:r>
    </w:p>
    <w:p w:rsidR="00265D8D" w:rsidRPr="00311EEF" w:rsidRDefault="009D4AE6" w:rsidP="00311EEF">
      <w:pPr>
        <w:widowControl w:val="0"/>
        <w:ind w:firstLine="540"/>
        <w:rPr>
          <w:rFonts w:ascii="Times New Roman" w:hAnsi="Times New Roman"/>
          <w:sz w:val="22"/>
          <w:szCs w:val="22"/>
        </w:rPr>
      </w:pPr>
      <w:bookmarkStart w:id="6" w:name="p11"/>
      <w:bookmarkStart w:id="7" w:name="p31"/>
      <w:bookmarkStart w:id="8" w:name="p33"/>
      <w:bookmarkEnd w:id="6"/>
      <w:bookmarkEnd w:id="7"/>
      <w:bookmarkEnd w:id="8"/>
      <w:r w:rsidRPr="00311EEF">
        <w:rPr>
          <w:rFonts w:ascii="Times New Roman" w:hAnsi="Times New Roman"/>
          <w:sz w:val="22"/>
          <w:szCs w:val="22"/>
        </w:rPr>
        <w:t xml:space="preserve">2. Независимая гарантия должна быть безотзывной и должна содержать: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1) </w:t>
      </w:r>
      <w:r w:rsidRPr="00311EEF">
        <w:rPr>
          <w:rFonts w:ascii="Times New Roman" w:hAnsi="Times New Roman"/>
          <w:sz w:val="22"/>
          <w:szCs w:val="22"/>
        </w:rPr>
        <w:t>сумму независимой гарантии, подлежащую уплате гарантом заказчику в установленных статьей 44 Фе</w:t>
      </w:r>
      <w:r w:rsidRPr="00311EEF">
        <w:rPr>
          <w:rFonts w:ascii="Times New Roman" w:hAnsi="Times New Roman"/>
          <w:sz w:val="22"/>
          <w:szCs w:val="22"/>
        </w:rPr>
        <w:t>дерального закона от 05.04.2013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w:t>
      </w:r>
      <w:r w:rsidRPr="00311EEF">
        <w:rPr>
          <w:rFonts w:ascii="Times New Roman" w:hAnsi="Times New Roman"/>
          <w:sz w:val="22"/>
          <w:szCs w:val="22"/>
        </w:rPr>
        <w:t xml:space="preserve"> случае ненадлежащего исполнения обязательств принципалом в соответствии со статьей 96 Федерального закона от 05.04.2013 №44-ФЗ, а также идентификационный код закупки, при осуществлении которой предоставляется такая независимая гарантия;</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2) обязательства принципала, надлежащее исполнение которых обеспечивается независимой гарантией;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w:t>
      </w:r>
      <w:r w:rsidRPr="00311EEF">
        <w:rPr>
          <w:rFonts w:ascii="Times New Roman" w:hAnsi="Times New Roman"/>
          <w:sz w:val="22"/>
          <w:szCs w:val="22"/>
        </w:rPr>
        <w:t xml:space="preserve">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4) условие, согласно котор</w:t>
      </w:r>
      <w:r w:rsidRPr="00311EEF">
        <w:rPr>
          <w:rFonts w:ascii="Times New Roman" w:hAnsi="Times New Roman"/>
          <w:sz w:val="22"/>
          <w:szCs w:val="22"/>
        </w:rPr>
        <w:t xml:space="preserve">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5) срок дей</w:t>
      </w:r>
      <w:r w:rsidRPr="00311EEF">
        <w:rPr>
          <w:rFonts w:ascii="Times New Roman" w:hAnsi="Times New Roman"/>
          <w:sz w:val="22"/>
          <w:szCs w:val="22"/>
        </w:rPr>
        <w:t xml:space="preserve">ствия независимой гарантии с учетом требований </w:t>
      </w:r>
      <w:hyperlink r:id="rId22" w:history="1">
        <w:r w:rsidRPr="00311EEF">
          <w:rPr>
            <w:rFonts w:ascii="Times New Roman" w:hAnsi="Times New Roman"/>
            <w:color w:val="0000FF"/>
            <w:sz w:val="22"/>
            <w:szCs w:val="22"/>
            <w:u w:val="single"/>
          </w:rPr>
          <w:t>статей 44</w:t>
        </w:r>
      </w:hyperlink>
      <w:r w:rsidRPr="00311EEF">
        <w:rPr>
          <w:rFonts w:ascii="Times New Roman" w:hAnsi="Times New Roman"/>
          <w:sz w:val="22"/>
          <w:szCs w:val="22"/>
        </w:rPr>
        <w:t xml:space="preserve"> и </w:t>
      </w:r>
      <w:hyperlink r:id="rId23" w:history="1">
        <w:r w:rsidRPr="00311EEF">
          <w:rPr>
            <w:rFonts w:ascii="Times New Roman" w:hAnsi="Times New Roman"/>
            <w:color w:val="0000FF"/>
            <w:sz w:val="22"/>
            <w:szCs w:val="22"/>
            <w:u w:val="single"/>
          </w:rPr>
          <w:t>96</w:t>
        </w:r>
      </w:hyperlink>
      <w:r w:rsidRPr="00311EEF">
        <w:rPr>
          <w:rFonts w:ascii="Times New Roman" w:hAnsi="Times New Roman"/>
          <w:sz w:val="22"/>
          <w:szCs w:val="22"/>
        </w:rPr>
        <w:t xml:space="preserve"> Федерального закона от 05.04.2013 №44-ФЗ;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w:t>
      </w:r>
      <w:r w:rsidRPr="00311EEF">
        <w:rPr>
          <w:rFonts w:ascii="Times New Roman" w:hAnsi="Times New Roman"/>
          <w:sz w:val="22"/>
          <w:szCs w:val="22"/>
        </w:rPr>
        <w:t xml:space="preserve"> предоставления независимой гарантии в качестве обеспечения исполнения контракта;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7) установленный Правительством Российской Федерации </w:t>
      </w:r>
      <w:hyperlink r:id="rId24" w:history="1">
        <w:r w:rsidRPr="00311EEF">
          <w:rPr>
            <w:rFonts w:ascii="Times New Roman" w:hAnsi="Times New Roman"/>
            <w:color w:val="0000FF"/>
            <w:sz w:val="22"/>
            <w:szCs w:val="22"/>
            <w:u w:val="single"/>
          </w:rPr>
          <w:t>перечень</w:t>
        </w:r>
      </w:hyperlink>
      <w:r w:rsidRPr="00311EEF">
        <w:rPr>
          <w:rFonts w:ascii="Times New Roman" w:hAnsi="Times New Roman"/>
          <w:sz w:val="22"/>
          <w:szCs w:val="22"/>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 </w:t>
      </w:r>
    </w:p>
    <w:p w:rsidR="00265D8D" w:rsidRPr="00311EEF" w:rsidRDefault="009D4AE6" w:rsidP="00311EEF">
      <w:pPr>
        <w:widowControl w:val="0"/>
        <w:ind w:firstLine="540"/>
        <w:rPr>
          <w:rFonts w:ascii="Times New Roman" w:hAnsi="Times New Roman"/>
          <w:sz w:val="22"/>
          <w:szCs w:val="22"/>
        </w:rPr>
      </w:pPr>
      <w:bookmarkStart w:id="9" w:name="p55"/>
      <w:bookmarkEnd w:id="9"/>
      <w:r w:rsidRPr="00311EEF">
        <w:rPr>
          <w:rFonts w:ascii="Times New Roman" w:hAnsi="Times New Roman"/>
          <w:sz w:val="22"/>
          <w:szCs w:val="22"/>
        </w:rPr>
        <w:t>3. В независимую гарантию включается условие об обязанности гаранта уплатить заказчику (бенефициару) денежную сумму</w:t>
      </w:r>
      <w:r w:rsidRPr="00311EEF">
        <w:rPr>
          <w:rFonts w:ascii="Times New Roman" w:hAnsi="Times New Roman"/>
          <w:sz w:val="22"/>
          <w:szCs w:val="22"/>
        </w:rPr>
        <w:t xml:space="preserve">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5" w:history="1">
        <w:r w:rsidRPr="00311EEF">
          <w:rPr>
            <w:rFonts w:ascii="Times New Roman" w:hAnsi="Times New Roman"/>
            <w:color w:val="0000FF"/>
            <w:sz w:val="22"/>
            <w:szCs w:val="22"/>
            <w:u w:val="single"/>
          </w:rPr>
          <w:t>кодексом</w:t>
        </w:r>
      </w:hyperlink>
      <w:r w:rsidRPr="00311EEF">
        <w:rPr>
          <w:rFonts w:ascii="Times New Roman" w:hAnsi="Times New Roman"/>
          <w:sz w:val="22"/>
          <w:szCs w:val="22"/>
        </w:rPr>
        <w:t xml:space="preserve"> Российской Федерации оснований для отказа в удовлетворении этого требования.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3.1. Уменьшение в соответствии с </w:t>
      </w:r>
      <w:hyperlink r:id="rId26" w:history="1">
        <w:r w:rsidRPr="00311EEF">
          <w:rPr>
            <w:rFonts w:ascii="Times New Roman" w:hAnsi="Times New Roman"/>
            <w:color w:val="0000FF"/>
            <w:sz w:val="22"/>
            <w:szCs w:val="22"/>
            <w:u w:val="single"/>
          </w:rPr>
          <w:t>частями 7</w:t>
        </w:r>
      </w:hyperlink>
      <w:r w:rsidRPr="00311EEF">
        <w:rPr>
          <w:rFonts w:ascii="Times New Roman" w:hAnsi="Times New Roman"/>
          <w:sz w:val="22"/>
          <w:szCs w:val="22"/>
        </w:rPr>
        <w:t xml:space="preserve"> и </w:t>
      </w:r>
      <w:hyperlink r:id="rId27" w:history="1">
        <w:r w:rsidRPr="00311EEF">
          <w:rPr>
            <w:rFonts w:ascii="Times New Roman" w:hAnsi="Times New Roman"/>
            <w:color w:val="0000FF"/>
            <w:sz w:val="22"/>
            <w:szCs w:val="22"/>
            <w:u w:val="single"/>
          </w:rPr>
          <w:t>7.1 статьи 96</w:t>
        </w:r>
      </w:hyperlink>
      <w:r w:rsidRPr="00311EEF">
        <w:rPr>
          <w:rFonts w:ascii="Times New Roman" w:hAnsi="Times New Roman"/>
          <w:sz w:val="22"/>
          <w:szCs w:val="22"/>
        </w:rPr>
        <w:t xml:space="preserve"> Федерального закона от 05.04.2013 №44-ФЗ размера обес</w:t>
      </w:r>
      <w:r w:rsidRPr="00311EEF">
        <w:rPr>
          <w:rFonts w:ascii="Times New Roman" w:hAnsi="Times New Roman"/>
          <w:sz w:val="22"/>
          <w:szCs w:val="22"/>
        </w:rPr>
        <w:t xml:space="preserve">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8" w:history="1">
        <w:r w:rsidRPr="00311EEF">
          <w:rPr>
            <w:rFonts w:ascii="Times New Roman" w:hAnsi="Times New Roman"/>
            <w:color w:val="0000FF"/>
            <w:sz w:val="22"/>
            <w:szCs w:val="22"/>
            <w:u w:val="single"/>
          </w:rPr>
          <w:t>частью 7.2 статьи 96</w:t>
        </w:r>
      </w:hyperlink>
      <w:r w:rsidRPr="00311EEF">
        <w:rPr>
          <w:rFonts w:ascii="Times New Roman" w:hAnsi="Times New Roman"/>
          <w:sz w:val="22"/>
          <w:szCs w:val="22"/>
        </w:rPr>
        <w:t xml:space="preserve"> Федерального закона от 05.04.2013 №44-ФЗ информации в соответствующий реестр контрактов, предусмотренный </w:t>
      </w:r>
      <w:hyperlink r:id="rId29" w:history="1">
        <w:r w:rsidRPr="00311EEF">
          <w:rPr>
            <w:rFonts w:ascii="Times New Roman" w:hAnsi="Times New Roman"/>
            <w:color w:val="0000FF"/>
            <w:sz w:val="22"/>
            <w:szCs w:val="22"/>
            <w:u w:val="single"/>
          </w:rPr>
          <w:t>статьей 103</w:t>
        </w:r>
      </w:hyperlink>
      <w:r w:rsidRPr="00311EEF">
        <w:rPr>
          <w:rFonts w:ascii="Times New Roman" w:hAnsi="Times New Roman"/>
          <w:sz w:val="22"/>
          <w:szCs w:val="22"/>
        </w:rPr>
        <w:t xml:space="preserve"> Федерального закона от 05.04.2013 №44-ФЗ.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4. Запрещается включение в условия независимой гарантии требования о представлении заказчиком гаранту судебных актов, подтверждающих неиспо</w:t>
      </w:r>
      <w:r w:rsidRPr="00311EEF">
        <w:rPr>
          <w:rFonts w:ascii="Times New Roman" w:hAnsi="Times New Roman"/>
          <w:sz w:val="22"/>
          <w:szCs w:val="22"/>
        </w:rPr>
        <w:t xml:space="preserve">лнение принципалом обязательств, обеспечиваемых независимой гарантией. </w:t>
      </w:r>
    </w:p>
    <w:p w:rsidR="00265D8D" w:rsidRPr="00311EEF" w:rsidRDefault="009D4AE6" w:rsidP="00311EEF">
      <w:pPr>
        <w:widowControl w:val="0"/>
        <w:ind w:firstLine="540"/>
        <w:rPr>
          <w:rFonts w:ascii="Times New Roman" w:hAnsi="Times New Roman"/>
          <w:sz w:val="22"/>
          <w:szCs w:val="22"/>
        </w:rPr>
      </w:pPr>
      <w:bookmarkStart w:id="10" w:name="p61"/>
      <w:bookmarkEnd w:id="10"/>
      <w:r w:rsidRPr="00311EEF">
        <w:rPr>
          <w:rFonts w:ascii="Times New Roman" w:hAnsi="Times New Roman"/>
          <w:sz w:val="22"/>
          <w:szCs w:val="22"/>
        </w:rPr>
        <w:t xml:space="preserve">5. Заказчик рассматривает поступившую независимую гарантию в срок, не превышающий трех рабочих дней со дня ее поступления, если Федеральным законом от 05.04.2013 №44-ФЗ не установлено </w:t>
      </w:r>
      <w:r w:rsidRPr="00311EEF">
        <w:rPr>
          <w:rFonts w:ascii="Times New Roman" w:hAnsi="Times New Roman"/>
          <w:sz w:val="22"/>
          <w:szCs w:val="22"/>
        </w:rPr>
        <w:t xml:space="preserve">иное.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6. Основанием для отказа в принятии независимой гарантии заказчиком является: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1) отсутствие информации о независимой гарантии в предусмотренных статьи 45 Федерального закона от 05.04.2013 №44-ФЗ реестрах независимых гарантий;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2) несоответствие нез</w:t>
      </w:r>
      <w:r w:rsidRPr="00311EEF">
        <w:rPr>
          <w:rFonts w:ascii="Times New Roman" w:hAnsi="Times New Roman"/>
          <w:sz w:val="22"/>
          <w:szCs w:val="22"/>
        </w:rPr>
        <w:t xml:space="preserve">ависимой гарантии требованиям, предусмотренным </w:t>
      </w:r>
      <w:hyperlink w:anchor="p33" w:history="1">
        <w:r w:rsidRPr="00311EEF">
          <w:rPr>
            <w:rFonts w:ascii="Times New Roman" w:hAnsi="Times New Roman"/>
            <w:color w:val="0000FF"/>
            <w:sz w:val="22"/>
            <w:szCs w:val="22"/>
            <w:u w:val="single"/>
          </w:rPr>
          <w:t>частями 2</w:t>
        </w:r>
      </w:hyperlink>
      <w:r w:rsidRPr="00311EEF">
        <w:rPr>
          <w:rFonts w:ascii="Times New Roman" w:hAnsi="Times New Roman"/>
          <w:sz w:val="22"/>
          <w:szCs w:val="22"/>
        </w:rPr>
        <w:t xml:space="preserve">, </w:t>
      </w:r>
      <w:hyperlink w:anchor="p55" w:history="1">
        <w:r w:rsidRPr="00311EEF">
          <w:rPr>
            <w:rFonts w:ascii="Times New Roman" w:hAnsi="Times New Roman"/>
            <w:color w:val="0000FF"/>
            <w:sz w:val="22"/>
            <w:szCs w:val="22"/>
            <w:u w:val="single"/>
          </w:rPr>
          <w:t>3</w:t>
        </w:r>
      </w:hyperlink>
      <w:r w:rsidRPr="00311EEF">
        <w:rPr>
          <w:rFonts w:ascii="Times New Roman" w:hAnsi="Times New Roman"/>
          <w:sz w:val="22"/>
          <w:szCs w:val="22"/>
        </w:rPr>
        <w:t xml:space="preserve"> и </w:t>
      </w:r>
      <w:hyperlink w:anchor="p79" w:history="1">
        <w:r w:rsidRPr="00311EEF">
          <w:rPr>
            <w:rFonts w:ascii="Times New Roman" w:hAnsi="Times New Roman"/>
            <w:color w:val="0000FF"/>
            <w:sz w:val="22"/>
            <w:szCs w:val="22"/>
            <w:u w:val="single"/>
          </w:rPr>
          <w:t>8.2</w:t>
        </w:r>
      </w:hyperlink>
      <w:r w:rsidRPr="00311EEF">
        <w:rPr>
          <w:rFonts w:ascii="Times New Roman" w:hAnsi="Times New Roman"/>
          <w:sz w:val="22"/>
          <w:szCs w:val="22"/>
        </w:rPr>
        <w:t xml:space="preserve"> статьи 45 Федерального закона от 05.04.2013 №44-ФЗ;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3) несоответствие независимой гарантии требованиям, содержащимся в и</w:t>
      </w:r>
      <w:r w:rsidRPr="00311EEF">
        <w:rPr>
          <w:rFonts w:ascii="Times New Roman" w:hAnsi="Times New Roman"/>
          <w:sz w:val="22"/>
          <w:szCs w:val="22"/>
        </w:rPr>
        <w:t>звещении об осуществлении закупки, приглашении, документации о закупке (в случае, если Федеральным законом  от 05.04.2013 №44-ФЗ предусмотрена документация о закупке), проекте контракта, который заключается с единственным поставщиком (подрядчиком, исполнит</w:t>
      </w:r>
      <w:r w:rsidRPr="00311EEF">
        <w:rPr>
          <w:rFonts w:ascii="Times New Roman" w:hAnsi="Times New Roman"/>
          <w:sz w:val="22"/>
          <w:szCs w:val="22"/>
        </w:rPr>
        <w:t xml:space="preserve">елем).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7. В случае отказа в принятии независимой гарантии заказчик в срок, установленный </w:t>
      </w:r>
      <w:hyperlink w:anchor="p61" w:history="1">
        <w:r w:rsidRPr="00311EEF">
          <w:rPr>
            <w:rFonts w:ascii="Times New Roman" w:hAnsi="Times New Roman"/>
            <w:color w:val="0000FF"/>
            <w:sz w:val="22"/>
            <w:szCs w:val="22"/>
            <w:u w:val="single"/>
          </w:rPr>
          <w:t>частью 5</w:t>
        </w:r>
      </w:hyperlink>
      <w:r w:rsidRPr="00311EEF">
        <w:rPr>
          <w:rFonts w:ascii="Times New Roman" w:hAnsi="Times New Roman"/>
          <w:sz w:val="22"/>
          <w:szCs w:val="22"/>
        </w:rPr>
        <w:t xml:space="preserve"> статьи 45 Федерального закона от 05.04.2013 №44-ФЗ, информирует в письменной форме или в форме электронного документа об этом лицо, пр</w:t>
      </w:r>
      <w:r w:rsidRPr="00311EEF">
        <w:rPr>
          <w:rFonts w:ascii="Times New Roman" w:hAnsi="Times New Roman"/>
          <w:sz w:val="22"/>
          <w:szCs w:val="22"/>
        </w:rPr>
        <w:t>едоставившее независимую гарантию, с указанием причин, послуживших основанием для отказа, за исключением случаев, предусмотренных Федеральным законом от 05.04.2013 №44-ФЗ, при которых заказчик информирует лицо, предоставившее независимую гарантию, путем ук</w:t>
      </w:r>
      <w:r w:rsidRPr="00311EEF">
        <w:rPr>
          <w:rFonts w:ascii="Times New Roman" w:hAnsi="Times New Roman"/>
          <w:sz w:val="22"/>
          <w:szCs w:val="22"/>
        </w:rPr>
        <w:t xml:space="preserve">азания таких причин в протоколах определения поставщиков (подрядчиков, исполнителей).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8. Независимая гарантия, используемая для целей Федерального закона от 05.04.2013 №44-ФЗ, информация о ней и документы, предусмотренные </w:t>
      </w:r>
      <w:hyperlink w:anchor="p81" w:history="1">
        <w:r w:rsidRPr="00311EEF">
          <w:rPr>
            <w:rFonts w:ascii="Times New Roman" w:hAnsi="Times New Roman"/>
            <w:color w:val="0000FF"/>
            <w:sz w:val="22"/>
            <w:szCs w:val="22"/>
            <w:u w:val="single"/>
          </w:rPr>
          <w:t>частью 9</w:t>
        </w:r>
      </w:hyperlink>
      <w:r w:rsidRPr="00311EEF">
        <w:rPr>
          <w:rFonts w:ascii="Times New Roman" w:hAnsi="Times New Roman"/>
          <w:sz w:val="22"/>
          <w:szCs w:val="22"/>
        </w:rPr>
        <w:t xml:space="preserve"> с</w:t>
      </w:r>
      <w:r w:rsidRPr="00311EEF">
        <w:rPr>
          <w:rFonts w:ascii="Times New Roman" w:hAnsi="Times New Roman"/>
          <w:sz w:val="22"/>
          <w:szCs w:val="22"/>
        </w:rPr>
        <w:t xml:space="preserve">татьи 45 Федерального закона от 05.04.2013 №44-ФЗ,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75" w:history="1">
        <w:r w:rsidRPr="00311EEF">
          <w:rPr>
            <w:rFonts w:ascii="Times New Roman" w:hAnsi="Times New Roman"/>
            <w:color w:val="0000FF"/>
            <w:sz w:val="22"/>
            <w:szCs w:val="22"/>
            <w:u w:val="single"/>
          </w:rPr>
          <w:t>части 8.1</w:t>
        </w:r>
      </w:hyperlink>
      <w:r w:rsidRPr="00311EEF">
        <w:rPr>
          <w:rFonts w:ascii="Times New Roman" w:hAnsi="Times New Roman"/>
          <w:sz w:val="22"/>
          <w:szCs w:val="22"/>
        </w:rPr>
        <w:t xml:space="preserve"> статьи 45 Федерального закона от 05.04.2013 №44-ФЗ. Ведение такого </w:t>
      </w:r>
      <w:r w:rsidRPr="00311EEF">
        <w:rPr>
          <w:rFonts w:ascii="Times New Roman" w:hAnsi="Times New Roman"/>
          <w:sz w:val="22"/>
          <w:szCs w:val="22"/>
        </w:rPr>
        <w:lastRenderedPageBreak/>
        <w:t xml:space="preserve">реестра осуществляется путем включения в соответствии с порядком, предусмотренным </w:t>
      </w:r>
      <w:hyperlink w:anchor="p79" w:history="1">
        <w:r w:rsidRPr="00311EEF">
          <w:rPr>
            <w:rFonts w:ascii="Times New Roman" w:hAnsi="Times New Roman"/>
            <w:color w:val="0000FF"/>
            <w:sz w:val="22"/>
            <w:szCs w:val="22"/>
            <w:u w:val="single"/>
          </w:rPr>
          <w:t>частью 8.2</w:t>
        </w:r>
      </w:hyperlink>
      <w:r w:rsidRPr="00311EEF">
        <w:rPr>
          <w:rFonts w:ascii="Times New Roman" w:hAnsi="Times New Roman"/>
          <w:sz w:val="22"/>
          <w:szCs w:val="22"/>
        </w:rPr>
        <w:t xml:space="preserve"> статьи 45 Федерального закона от 05.04.2013 №44-ФЗ, таких информации и д</w:t>
      </w:r>
      <w:r w:rsidRPr="00311EEF">
        <w:rPr>
          <w:rFonts w:ascii="Times New Roman" w:hAnsi="Times New Roman"/>
          <w:sz w:val="22"/>
          <w:szCs w:val="22"/>
        </w:rPr>
        <w:t xml:space="preserve">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 </w:t>
      </w:r>
    </w:p>
    <w:p w:rsidR="00265D8D" w:rsidRPr="00311EEF" w:rsidRDefault="009D4AE6" w:rsidP="00311EEF">
      <w:pPr>
        <w:widowControl w:val="0"/>
        <w:ind w:firstLine="540"/>
        <w:rPr>
          <w:rFonts w:ascii="Times New Roman" w:hAnsi="Times New Roman"/>
          <w:sz w:val="22"/>
          <w:szCs w:val="22"/>
        </w:rPr>
      </w:pPr>
      <w:bookmarkStart w:id="11" w:name="p75"/>
      <w:bookmarkEnd w:id="11"/>
      <w:r w:rsidRPr="00311EEF">
        <w:rPr>
          <w:rFonts w:ascii="Times New Roman" w:hAnsi="Times New Roman"/>
          <w:sz w:val="22"/>
          <w:szCs w:val="22"/>
        </w:rPr>
        <w:t xml:space="preserve">8.1. Предусмотренная </w:t>
      </w:r>
      <w:hyperlink w:anchor="p81" w:history="1">
        <w:r w:rsidRPr="00311EEF">
          <w:rPr>
            <w:rFonts w:ascii="Times New Roman" w:hAnsi="Times New Roman"/>
            <w:color w:val="0000FF"/>
            <w:sz w:val="22"/>
            <w:szCs w:val="22"/>
            <w:u w:val="single"/>
          </w:rPr>
          <w:t>частью 9</w:t>
        </w:r>
      </w:hyperlink>
      <w:r w:rsidRPr="00311EEF">
        <w:rPr>
          <w:rFonts w:ascii="Times New Roman" w:hAnsi="Times New Roman"/>
          <w:sz w:val="22"/>
          <w:szCs w:val="22"/>
        </w:rPr>
        <w:t xml:space="preserve"> статьи 45 Федерального закона от 05.04.2013 №44-ФЗ информация о независимых гарантиях не размещается на </w:t>
      </w:r>
      <w:hyperlink r:id="rId30" w:history="1">
        <w:r w:rsidRPr="00311EEF">
          <w:rPr>
            <w:rFonts w:ascii="Times New Roman" w:hAnsi="Times New Roman"/>
            <w:color w:val="0000FF"/>
            <w:sz w:val="22"/>
            <w:szCs w:val="22"/>
            <w:u w:val="single"/>
          </w:rPr>
          <w:t>официально</w:t>
        </w:r>
        <w:r w:rsidRPr="00311EEF">
          <w:rPr>
            <w:rFonts w:ascii="Times New Roman" w:hAnsi="Times New Roman"/>
            <w:color w:val="0000FF"/>
            <w:sz w:val="22"/>
            <w:szCs w:val="22"/>
            <w:u w:val="single"/>
          </w:rPr>
          <w:t>м сайте</w:t>
        </w:r>
      </w:hyperlink>
      <w:r w:rsidRPr="00311EEF">
        <w:rPr>
          <w:rFonts w:ascii="Times New Roman" w:hAnsi="Times New Roman"/>
          <w:sz w:val="22"/>
          <w:szCs w:val="22"/>
        </w:rPr>
        <w:t xml:space="preserve">, а при осуществлении закупок в случае, предусмотренном </w:t>
      </w:r>
      <w:hyperlink r:id="rId31" w:history="1">
        <w:r w:rsidRPr="00311EEF">
          <w:rPr>
            <w:rFonts w:ascii="Times New Roman" w:hAnsi="Times New Roman"/>
            <w:color w:val="0000FF"/>
            <w:sz w:val="22"/>
            <w:szCs w:val="22"/>
            <w:u w:val="single"/>
          </w:rPr>
          <w:t>пунктом 1 части 11 статьи 24</w:t>
        </w:r>
      </w:hyperlink>
      <w:r w:rsidRPr="00311EEF">
        <w:rPr>
          <w:rFonts w:ascii="Times New Roman" w:hAnsi="Times New Roman"/>
          <w:sz w:val="22"/>
          <w:szCs w:val="22"/>
        </w:rPr>
        <w:t xml:space="preserve"> Федерального закона от 05.04.2013 №44-ФЗ, включает</w:t>
      </w:r>
      <w:r w:rsidRPr="00311EEF">
        <w:rPr>
          <w:rFonts w:ascii="Times New Roman" w:hAnsi="Times New Roman"/>
          <w:sz w:val="22"/>
          <w:szCs w:val="22"/>
        </w:rPr>
        <w:t xml:space="preserve">ся в закрытый реестр независимых гарантий, который не размещается в единой информационной системе и на официальном сайте. </w:t>
      </w:r>
    </w:p>
    <w:p w:rsidR="00265D8D" w:rsidRPr="00311EEF" w:rsidRDefault="009D4AE6" w:rsidP="00311EEF">
      <w:pPr>
        <w:widowControl w:val="0"/>
        <w:ind w:firstLine="540"/>
        <w:rPr>
          <w:rFonts w:ascii="Times New Roman" w:hAnsi="Times New Roman"/>
          <w:sz w:val="22"/>
          <w:szCs w:val="22"/>
        </w:rPr>
      </w:pPr>
      <w:bookmarkStart w:id="12" w:name="p79"/>
      <w:bookmarkEnd w:id="12"/>
      <w:r w:rsidRPr="00311EEF">
        <w:rPr>
          <w:rFonts w:ascii="Times New Roman" w:hAnsi="Times New Roman"/>
          <w:sz w:val="22"/>
          <w:szCs w:val="22"/>
        </w:rPr>
        <w:t xml:space="preserve">8.2. Дополнительные </w:t>
      </w:r>
      <w:hyperlink r:id="rId32" w:history="1">
        <w:r w:rsidRPr="00311EEF">
          <w:rPr>
            <w:rFonts w:ascii="Times New Roman" w:hAnsi="Times New Roman"/>
            <w:color w:val="0000FF"/>
            <w:sz w:val="22"/>
            <w:szCs w:val="22"/>
            <w:u w:val="single"/>
          </w:rPr>
          <w:t>тре</w:t>
        </w:r>
        <w:r w:rsidRPr="00311EEF">
          <w:rPr>
            <w:rFonts w:ascii="Times New Roman" w:hAnsi="Times New Roman"/>
            <w:color w:val="0000FF"/>
            <w:sz w:val="22"/>
            <w:szCs w:val="22"/>
            <w:u w:val="single"/>
          </w:rPr>
          <w:t>бования</w:t>
        </w:r>
      </w:hyperlink>
      <w:r w:rsidRPr="00311EEF">
        <w:rPr>
          <w:rFonts w:ascii="Times New Roman" w:hAnsi="Times New Roman"/>
          <w:sz w:val="22"/>
          <w:szCs w:val="22"/>
        </w:rPr>
        <w:t xml:space="preserve"> к независимой гарантии, используемой для целей Федерального закона от 05.04.2013 №44-ФЗ, </w:t>
      </w:r>
      <w:hyperlink r:id="rId33" w:history="1">
        <w:r w:rsidRPr="00311EEF">
          <w:rPr>
            <w:rFonts w:ascii="Times New Roman" w:hAnsi="Times New Roman"/>
            <w:color w:val="0000FF"/>
            <w:sz w:val="22"/>
            <w:szCs w:val="22"/>
            <w:u w:val="single"/>
          </w:rPr>
          <w:t>порядок</w:t>
        </w:r>
      </w:hyperlink>
      <w:r w:rsidRPr="00311EEF">
        <w:rPr>
          <w:rFonts w:ascii="Times New Roman" w:hAnsi="Times New Roman"/>
          <w:sz w:val="22"/>
          <w:szCs w:val="22"/>
        </w:rPr>
        <w:t xml:space="preserve"> ведения и размещения в единой инфор</w:t>
      </w:r>
      <w:r w:rsidRPr="00311EEF">
        <w:rPr>
          <w:rFonts w:ascii="Times New Roman" w:hAnsi="Times New Roman"/>
          <w:sz w:val="22"/>
          <w:szCs w:val="22"/>
        </w:rPr>
        <w:t xml:space="preserve">мационной системе реестра независимых гарантий, </w:t>
      </w:r>
      <w:hyperlink r:id="rId34" w:history="1">
        <w:r w:rsidRPr="00311EEF">
          <w:rPr>
            <w:rFonts w:ascii="Times New Roman" w:hAnsi="Times New Roman"/>
            <w:color w:val="0000FF"/>
            <w:sz w:val="22"/>
            <w:szCs w:val="22"/>
            <w:u w:val="single"/>
          </w:rPr>
          <w:t>порядок</w:t>
        </w:r>
      </w:hyperlink>
      <w:r w:rsidRPr="00311EEF">
        <w:rPr>
          <w:rFonts w:ascii="Times New Roman" w:hAnsi="Times New Roman"/>
          <w:sz w:val="22"/>
          <w:szCs w:val="22"/>
        </w:rPr>
        <w:t xml:space="preserve"> формирования и ведения закрытого реестра независимых гарантий, в том числе включения в </w:t>
      </w:r>
      <w:r w:rsidRPr="00311EEF">
        <w:rPr>
          <w:rFonts w:ascii="Times New Roman" w:hAnsi="Times New Roman"/>
          <w:sz w:val="22"/>
          <w:szCs w:val="22"/>
        </w:rPr>
        <w:t xml:space="preserve">него информации, </w:t>
      </w:r>
      <w:hyperlink r:id="rId35" w:history="1">
        <w:r w:rsidRPr="00311EEF">
          <w:rPr>
            <w:rFonts w:ascii="Times New Roman" w:hAnsi="Times New Roman"/>
            <w:color w:val="0000FF"/>
            <w:sz w:val="22"/>
            <w:szCs w:val="22"/>
            <w:u w:val="single"/>
          </w:rPr>
          <w:t>порядок</w:t>
        </w:r>
      </w:hyperlink>
      <w:r w:rsidRPr="00311EEF">
        <w:rPr>
          <w:rFonts w:ascii="Times New Roman" w:hAnsi="Times New Roman"/>
          <w:sz w:val="22"/>
          <w:szCs w:val="22"/>
        </w:rPr>
        <w:t xml:space="preserve"> и сроки предоставления выписок из него, типовая форма независимой гарантии, используемой для целей Федерального закона</w:t>
      </w:r>
      <w:r w:rsidRPr="00311EEF">
        <w:rPr>
          <w:rFonts w:ascii="Times New Roman" w:hAnsi="Times New Roman"/>
          <w:sz w:val="22"/>
          <w:szCs w:val="22"/>
        </w:rPr>
        <w:t xml:space="preserve"> от 05.04.2013 №44-ФЗ, </w:t>
      </w:r>
      <w:hyperlink r:id="rId36" w:history="1">
        <w:r w:rsidRPr="00311EEF">
          <w:rPr>
            <w:rFonts w:ascii="Times New Roman" w:hAnsi="Times New Roman"/>
            <w:color w:val="0000FF"/>
            <w:sz w:val="22"/>
            <w:szCs w:val="22"/>
            <w:u w:val="single"/>
          </w:rPr>
          <w:t>форма</w:t>
        </w:r>
      </w:hyperlink>
      <w:r w:rsidRPr="00311EEF">
        <w:rPr>
          <w:rFonts w:ascii="Times New Roman" w:hAnsi="Times New Roman"/>
          <w:sz w:val="22"/>
          <w:szCs w:val="22"/>
        </w:rPr>
        <w:t xml:space="preserve"> требования об уплате денежной суммы по независимой гарантии устанавливаются Правительством Российской Федерации. </w:t>
      </w:r>
    </w:p>
    <w:p w:rsidR="00265D8D" w:rsidRPr="00311EEF" w:rsidRDefault="009D4AE6" w:rsidP="00311EEF">
      <w:pPr>
        <w:widowControl w:val="0"/>
        <w:ind w:firstLine="540"/>
        <w:rPr>
          <w:rFonts w:ascii="Times New Roman" w:hAnsi="Times New Roman"/>
          <w:sz w:val="22"/>
          <w:szCs w:val="22"/>
        </w:rPr>
      </w:pPr>
      <w:bookmarkStart w:id="13" w:name="p81"/>
      <w:bookmarkEnd w:id="13"/>
      <w:r w:rsidRPr="00311EEF">
        <w:rPr>
          <w:rFonts w:ascii="Times New Roman" w:hAnsi="Times New Roman"/>
          <w:sz w:val="22"/>
          <w:szCs w:val="22"/>
        </w:rPr>
        <w:t xml:space="preserve">9.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81" w:history="1">
        <w:r w:rsidRPr="00311EEF">
          <w:rPr>
            <w:rFonts w:ascii="Times New Roman" w:hAnsi="Times New Roman"/>
            <w:color w:val="0000FF"/>
            <w:sz w:val="22"/>
            <w:szCs w:val="22"/>
            <w:u w:val="single"/>
          </w:rPr>
          <w:t>части 9</w:t>
        </w:r>
      </w:hyperlink>
      <w:r w:rsidRPr="00311EEF">
        <w:rPr>
          <w:rFonts w:ascii="Times New Roman" w:hAnsi="Times New Roman"/>
          <w:sz w:val="22"/>
          <w:szCs w:val="22"/>
        </w:rPr>
        <w:t xml:space="preserve"> статьи 45 Федерального закона от 05.04.2013 №44-ФЗ инфо</w:t>
      </w:r>
      <w:r w:rsidRPr="00311EEF">
        <w:rPr>
          <w:rFonts w:ascii="Times New Roman" w:hAnsi="Times New Roman"/>
          <w:sz w:val="22"/>
          <w:szCs w:val="22"/>
        </w:rPr>
        <w:t xml:space="preserve">рмацию и документы в реестр независимых гарантий либо в указанные сроки направляет в соответствии с </w:t>
      </w:r>
      <w:hyperlink r:id="rId37" w:history="1">
        <w:r w:rsidRPr="00311EEF">
          <w:rPr>
            <w:rFonts w:ascii="Times New Roman" w:hAnsi="Times New Roman"/>
            <w:color w:val="0000FF"/>
            <w:sz w:val="22"/>
            <w:szCs w:val="22"/>
            <w:u w:val="single"/>
          </w:rPr>
          <w:t>порядком</w:t>
        </w:r>
      </w:hyperlink>
      <w:r w:rsidRPr="00311EEF">
        <w:rPr>
          <w:rFonts w:ascii="Times New Roman" w:hAnsi="Times New Roman"/>
          <w:sz w:val="22"/>
          <w:szCs w:val="22"/>
        </w:rPr>
        <w:t xml:space="preserve"> формирования и ведения закрытого р</w:t>
      </w:r>
      <w:r w:rsidRPr="00311EEF">
        <w:rPr>
          <w:rFonts w:ascii="Times New Roman" w:hAnsi="Times New Roman"/>
          <w:sz w:val="22"/>
          <w:szCs w:val="22"/>
        </w:rPr>
        <w:t xml:space="preserve">еестра независимых гарантий информацию для включения в закрытый реестр независимых гарантий.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10. В случае предоставления нового обеспечения исполнения контракта в соответствии с </w:t>
      </w:r>
      <w:hyperlink r:id="rId38" w:history="1">
        <w:r w:rsidRPr="00311EEF">
          <w:rPr>
            <w:rFonts w:ascii="Times New Roman" w:hAnsi="Times New Roman"/>
            <w:color w:val="0000FF"/>
            <w:sz w:val="22"/>
            <w:szCs w:val="22"/>
            <w:u w:val="single"/>
          </w:rPr>
          <w:t>частью 30 статьи 34</w:t>
        </w:r>
      </w:hyperlink>
      <w:r w:rsidRPr="00311EEF">
        <w:rPr>
          <w:rFonts w:ascii="Times New Roman" w:hAnsi="Times New Roman"/>
          <w:sz w:val="22"/>
          <w:szCs w:val="22"/>
        </w:rPr>
        <w:t xml:space="preserve">, </w:t>
      </w:r>
      <w:hyperlink r:id="rId39" w:history="1">
        <w:r w:rsidRPr="00311EEF">
          <w:rPr>
            <w:rFonts w:ascii="Times New Roman" w:hAnsi="Times New Roman"/>
            <w:color w:val="0000FF"/>
            <w:sz w:val="22"/>
            <w:szCs w:val="22"/>
            <w:u w:val="single"/>
          </w:rPr>
          <w:t>пунктом 9 части 1 статьи 95</w:t>
        </w:r>
      </w:hyperlink>
      <w:r w:rsidRPr="00311EEF">
        <w:rPr>
          <w:rFonts w:ascii="Times New Roman" w:hAnsi="Times New Roman"/>
          <w:sz w:val="22"/>
          <w:szCs w:val="22"/>
        </w:rPr>
        <w:t xml:space="preserve">, </w:t>
      </w:r>
      <w:hyperlink r:id="rId40" w:history="1">
        <w:r w:rsidRPr="00311EEF">
          <w:rPr>
            <w:rFonts w:ascii="Times New Roman" w:hAnsi="Times New Roman"/>
            <w:color w:val="0000FF"/>
            <w:sz w:val="22"/>
            <w:szCs w:val="22"/>
            <w:u w:val="single"/>
          </w:rPr>
          <w:t>частью 7 статьи 96</w:t>
        </w:r>
      </w:hyperlink>
      <w:r w:rsidRPr="00311EEF">
        <w:rPr>
          <w:rFonts w:ascii="Times New Roman" w:hAnsi="Times New Roman"/>
          <w:sz w:val="22"/>
          <w:szCs w:val="22"/>
        </w:rPr>
        <w:t xml:space="preserve"> Федерального закона от 05.04.2013 №44-ФЗ возврат независимой гарантии заказчиком гаранту, предоставившему указанную независимую гарантию, не осуществляется, взыскание по ней не производит</w:t>
      </w:r>
      <w:r w:rsidRPr="00311EEF">
        <w:rPr>
          <w:rFonts w:ascii="Times New Roman" w:hAnsi="Times New Roman"/>
          <w:sz w:val="22"/>
          <w:szCs w:val="22"/>
        </w:rPr>
        <w:t xml:space="preserve">ся.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11. Исключение банка из перечня, предусмотренного </w:t>
      </w:r>
      <w:hyperlink w:anchor="p13" w:history="1">
        <w:r w:rsidRPr="00311EEF">
          <w:rPr>
            <w:rFonts w:ascii="Times New Roman" w:hAnsi="Times New Roman"/>
            <w:color w:val="0000FF"/>
            <w:sz w:val="22"/>
            <w:szCs w:val="22"/>
            <w:u w:val="single"/>
          </w:rPr>
          <w:t>частью 1.2</w:t>
        </w:r>
      </w:hyperlink>
      <w:r w:rsidRPr="00311EEF">
        <w:rPr>
          <w:rFonts w:ascii="Times New Roman" w:hAnsi="Times New Roman"/>
          <w:sz w:val="22"/>
          <w:szCs w:val="22"/>
        </w:rPr>
        <w:t xml:space="preserve"> статьи 45 Федерального закона от 05.04.2013 №44-ФЗ, региональной гарантийной организации из перечня, предусмотренного </w:t>
      </w:r>
      <w:hyperlink w:anchor="p31" w:history="1">
        <w:r w:rsidRPr="00311EEF">
          <w:rPr>
            <w:rFonts w:ascii="Times New Roman" w:hAnsi="Times New Roman"/>
            <w:color w:val="0000FF"/>
            <w:sz w:val="22"/>
            <w:szCs w:val="22"/>
            <w:u w:val="single"/>
          </w:rPr>
          <w:t>частью 1.7</w:t>
        </w:r>
      </w:hyperlink>
      <w:r w:rsidRPr="00311EEF">
        <w:rPr>
          <w:rFonts w:ascii="Times New Roman" w:hAnsi="Times New Roman"/>
          <w:sz w:val="22"/>
          <w:szCs w:val="22"/>
        </w:rPr>
        <w:t xml:space="preserve"> статьи 45 Федер</w:t>
      </w:r>
      <w:r w:rsidRPr="00311EEF">
        <w:rPr>
          <w:rFonts w:ascii="Times New Roman" w:hAnsi="Times New Roman"/>
          <w:sz w:val="22"/>
          <w:szCs w:val="22"/>
        </w:rPr>
        <w:t xml:space="preserve">ального закона от 05.04.2013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 </w:t>
      </w:r>
    </w:p>
    <w:p w:rsidR="00265D8D" w:rsidRPr="00311EEF" w:rsidRDefault="009D4AE6" w:rsidP="00311EEF">
      <w:pPr>
        <w:widowControl w:val="0"/>
        <w:ind w:firstLine="540"/>
        <w:rPr>
          <w:rFonts w:ascii="Times New Roman" w:hAnsi="Times New Roman"/>
          <w:b/>
          <w:sz w:val="22"/>
          <w:szCs w:val="22"/>
        </w:rPr>
      </w:pPr>
      <w:r w:rsidRPr="00311EEF">
        <w:rPr>
          <w:rFonts w:ascii="Times New Roman" w:hAnsi="Times New Roman"/>
          <w:b/>
          <w:sz w:val="22"/>
          <w:szCs w:val="22"/>
        </w:rPr>
        <w:t>Дополнительные требования к независимой гарантии в соответствии с требованиями постановления Правительства Российской Федерации от 08.11.2013 г. № 1005 «О независимых гарантиях, используемых для целей Федерального закона «О контрактной системе в сфере заку</w:t>
      </w:r>
      <w:r w:rsidRPr="00311EEF">
        <w:rPr>
          <w:rFonts w:ascii="Times New Roman" w:hAnsi="Times New Roman"/>
          <w:b/>
          <w:sz w:val="22"/>
          <w:szCs w:val="22"/>
        </w:rPr>
        <w:t>пок товаров, работ, услуг для обеспечения государственных и муниципальных нужд»:</w:t>
      </w:r>
    </w:p>
    <w:p w:rsidR="00CC0E1F" w:rsidRPr="00311EEF" w:rsidRDefault="009D4AE6" w:rsidP="00311EEF">
      <w:pPr>
        <w:widowControl w:val="0"/>
        <w:autoSpaceDE w:val="0"/>
        <w:autoSpaceDN w:val="0"/>
        <w:adjustRightInd w:val="0"/>
        <w:ind w:firstLine="0"/>
        <w:rPr>
          <w:rFonts w:ascii="Times New Roman" w:hAnsi="Times New Roman"/>
          <w:sz w:val="22"/>
          <w:szCs w:val="22"/>
        </w:rPr>
      </w:pPr>
      <w:r w:rsidRPr="00311EEF">
        <w:rPr>
          <w:rFonts w:ascii="Times New Roman" w:hAnsi="Times New Roman"/>
          <w:sz w:val="22"/>
          <w:szCs w:val="22"/>
        </w:rPr>
        <w:t>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w:t>
      </w:r>
      <w:r w:rsidRPr="00311EEF">
        <w:rPr>
          <w:rFonts w:ascii="Times New Roman" w:hAnsi="Times New Roman"/>
          <w:sz w:val="22"/>
          <w:szCs w:val="22"/>
        </w:rPr>
        <w:t xml:space="preserve">, имеющего право действовать от имени гаранта, или в случаях, предусмотренных Федеральным </w:t>
      </w:r>
      <w:hyperlink r:id="rId41" w:history="1">
        <w:r w:rsidRPr="00311EEF">
          <w:rPr>
            <w:rFonts w:ascii="Times New Roman" w:hAnsi="Times New Roman"/>
            <w:color w:val="0000FF"/>
            <w:sz w:val="22"/>
            <w:szCs w:val="22"/>
          </w:rPr>
          <w:t>законом</w:t>
        </w:r>
      </w:hyperlink>
      <w:r w:rsidRPr="00311EEF">
        <w:rPr>
          <w:rFonts w:ascii="Times New Roman" w:hAnsi="Times New Roman"/>
          <w:sz w:val="22"/>
          <w:szCs w:val="22"/>
        </w:rPr>
        <w:t xml:space="preserve"> "Об электронной подписи", усиленной квалифицированной электронной подписью участни</w:t>
      </w:r>
      <w:r w:rsidRPr="00311EEF">
        <w:rPr>
          <w:rFonts w:ascii="Times New Roman" w:hAnsi="Times New Roman"/>
          <w:sz w:val="22"/>
          <w:szCs w:val="22"/>
        </w:rPr>
        <w:t>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и должна быть составлена по утвержденным постановлением Правит</w:t>
      </w:r>
      <w:r w:rsidRPr="00311EEF">
        <w:rPr>
          <w:rFonts w:ascii="Times New Roman" w:hAnsi="Times New Roman"/>
          <w:sz w:val="22"/>
          <w:szCs w:val="22"/>
        </w:rPr>
        <w:t xml:space="preserve">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типовой </w:t>
      </w:r>
      <w:hyperlink r:id="rId42" w:history="1">
        <w:r w:rsidRPr="00311EEF">
          <w:rPr>
            <w:rFonts w:ascii="Times New Roman" w:hAnsi="Times New Roman"/>
            <w:color w:val="0000FF"/>
            <w:sz w:val="22"/>
            <w:szCs w:val="22"/>
          </w:rPr>
          <w:t>форме</w:t>
        </w:r>
      </w:hyperlink>
      <w:r w:rsidRPr="00311EEF">
        <w:rPr>
          <w:rFonts w:ascii="Times New Roman" w:hAnsi="Times New Roman"/>
          <w:sz w:val="22"/>
          <w:szCs w:val="22"/>
        </w:rPr>
        <w:t xml:space="preserve">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(в случае</w:t>
      </w:r>
      <w:r w:rsidRPr="00311EEF">
        <w:rPr>
          <w:rFonts w:ascii="Times New Roman" w:hAnsi="Times New Roman"/>
          <w:sz w:val="22"/>
          <w:szCs w:val="22"/>
        </w:rPr>
        <w:t xml:space="preserve"> составления независимой гарантии, предоставляемой в качестве обеспечения заявки на участие в закупке), типовой </w:t>
      </w:r>
      <w:hyperlink r:id="rId43" w:history="1">
        <w:r w:rsidRPr="00311EEF">
          <w:rPr>
            <w:rFonts w:ascii="Times New Roman" w:hAnsi="Times New Roman"/>
            <w:color w:val="0000FF"/>
            <w:sz w:val="22"/>
            <w:szCs w:val="22"/>
          </w:rPr>
          <w:t>форме</w:t>
        </w:r>
      </w:hyperlink>
      <w:r w:rsidRPr="00311EEF">
        <w:rPr>
          <w:rFonts w:ascii="Times New Roman" w:hAnsi="Times New Roman"/>
          <w:sz w:val="22"/>
          <w:szCs w:val="22"/>
        </w:rPr>
        <w:t xml:space="preserve"> независимой гарантии, предоставляемой в качестве обесп</w:t>
      </w:r>
      <w:r w:rsidRPr="00311EEF">
        <w:rPr>
          <w:rFonts w:ascii="Times New Roman" w:hAnsi="Times New Roman"/>
          <w:sz w:val="22"/>
          <w:szCs w:val="22"/>
        </w:rPr>
        <w:t xml:space="preserve">ечения исполнения контракта (в случае составления независимой гарантии, предоставляемой в качестве обеспечения исполнения контракта, за исключением обеспечения предусмотренных Федеральным </w:t>
      </w:r>
      <w:hyperlink r:id="rId44" w:history="1">
        <w:r w:rsidRPr="00311EEF">
          <w:rPr>
            <w:rFonts w:ascii="Times New Roman" w:hAnsi="Times New Roman"/>
            <w:color w:val="0000FF"/>
            <w:sz w:val="22"/>
            <w:szCs w:val="22"/>
          </w:rPr>
          <w:t>законом</w:t>
        </w:r>
      </w:hyperlink>
      <w:r w:rsidRPr="00311EEF">
        <w:rPr>
          <w:rFonts w:ascii="Times New Roman" w:hAnsi="Times New Roman"/>
          <w:sz w:val="22"/>
          <w:szCs w:val="22"/>
        </w:rPr>
        <w:t xml:space="preserve"> "О контрактной системе в сфере закупок товаров, работ, услуг для обеспечения государственных и муниципальных нужд" гарантийных обязательств), на условиях, определенных гражданским </w:t>
      </w:r>
      <w:hyperlink r:id="rId45" w:history="1">
        <w:r w:rsidRPr="00311EEF">
          <w:rPr>
            <w:rFonts w:ascii="Times New Roman" w:hAnsi="Times New Roman"/>
            <w:color w:val="0000FF"/>
            <w:sz w:val="22"/>
            <w:szCs w:val="22"/>
          </w:rPr>
          <w:t>законодательством</w:t>
        </w:r>
      </w:hyperlink>
      <w:r w:rsidRPr="00311EEF">
        <w:rPr>
          <w:rFonts w:ascii="Times New Roman" w:hAnsi="Times New Roman"/>
          <w:sz w:val="22"/>
          <w:szCs w:val="22"/>
        </w:rPr>
        <w:t xml:space="preserve"> и </w:t>
      </w:r>
      <w:hyperlink r:id="rId46" w:history="1">
        <w:r w:rsidRPr="00311EEF">
          <w:rPr>
            <w:rFonts w:ascii="Times New Roman" w:hAnsi="Times New Roman"/>
            <w:color w:val="0000FF"/>
            <w:sz w:val="22"/>
            <w:szCs w:val="22"/>
          </w:rPr>
          <w:t>статьей 45</w:t>
        </w:r>
      </w:hyperlink>
      <w:r w:rsidRPr="00311EEF">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w:t>
      </w:r>
      <w:r w:rsidRPr="00311EEF">
        <w:rPr>
          <w:rFonts w:ascii="Times New Roman" w:hAnsi="Times New Roman"/>
          <w:sz w:val="22"/>
          <w:szCs w:val="22"/>
        </w:rPr>
        <w:t xml:space="preserve"> муниципальных нужд", с учетом следующих требований:</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а) обязательное закрепление в независимой гарантии: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w:t>
      </w:r>
      <w:r w:rsidRPr="00311EEF">
        <w:rPr>
          <w:rFonts w:ascii="Times New Roman" w:hAnsi="Times New Roman"/>
          <w:sz w:val="22"/>
          <w:szCs w:val="22"/>
        </w:rPr>
        <w:t>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w:t>
      </w:r>
      <w:r w:rsidRPr="00311EEF">
        <w:rPr>
          <w:rFonts w:ascii="Times New Roman" w:hAnsi="Times New Roman"/>
          <w:sz w:val="22"/>
          <w:szCs w:val="22"/>
        </w:rPr>
        <w:t xml:space="preserve">ом и оплаченных заказчиком, но не превышающем размер обеспечения исполнения контракта;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 права заказчика в случае, предусмотренном </w:t>
      </w:r>
      <w:hyperlink r:id="rId47" w:history="1">
        <w:r w:rsidRPr="00311EEF">
          <w:rPr>
            <w:rFonts w:ascii="Times New Roman" w:hAnsi="Times New Roman"/>
            <w:color w:val="0000FF"/>
            <w:sz w:val="22"/>
            <w:szCs w:val="22"/>
            <w:u w:val="single"/>
          </w:rPr>
          <w:t xml:space="preserve">пунктом 7 части </w:t>
        </w:r>
        <w:r w:rsidRPr="00311EEF">
          <w:rPr>
            <w:rFonts w:ascii="Times New Roman" w:hAnsi="Times New Roman"/>
            <w:color w:val="0000FF"/>
            <w:sz w:val="22"/>
            <w:szCs w:val="22"/>
            <w:u w:val="single"/>
          </w:rPr>
          <w:t>10</w:t>
        </w:r>
      </w:hyperlink>
      <w:r w:rsidRPr="00311EEF">
        <w:rPr>
          <w:rFonts w:ascii="Times New Roman" w:hAnsi="Times New Roman"/>
          <w:sz w:val="22"/>
          <w:szCs w:val="22"/>
        </w:rPr>
        <w:t xml:space="preserve"> и </w:t>
      </w:r>
      <w:hyperlink r:id="rId48" w:history="1">
        <w:r w:rsidRPr="00311EEF">
          <w:rPr>
            <w:rFonts w:ascii="Times New Roman" w:hAnsi="Times New Roman"/>
            <w:color w:val="0000FF"/>
            <w:sz w:val="22"/>
            <w:szCs w:val="22"/>
            <w:u w:val="single"/>
          </w:rPr>
          <w:t>частью 13 статьи 44</w:t>
        </w:r>
      </w:hyperlink>
      <w:r w:rsidRPr="00311EEF">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w:t>
      </w:r>
      <w:r w:rsidRPr="00311EEF">
        <w:rPr>
          <w:rFonts w:ascii="Times New Roman" w:hAnsi="Times New Roman"/>
          <w:sz w:val="22"/>
          <w:szCs w:val="22"/>
        </w:rPr>
        <w:t>ниципальных нужд",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w:t>
      </w:r>
      <w:r w:rsidRPr="00311EEF">
        <w:rPr>
          <w:rFonts w:ascii="Times New Roman" w:hAnsi="Times New Roman"/>
          <w:sz w:val="22"/>
          <w:szCs w:val="22"/>
        </w:rPr>
        <w:t xml:space="preserve">существлении закупки, документации о закупке (в случае, если указанным Федеральным </w:t>
      </w:r>
      <w:hyperlink r:id="rId49" w:history="1">
        <w:r w:rsidRPr="00311EEF">
          <w:rPr>
            <w:rFonts w:ascii="Times New Roman" w:hAnsi="Times New Roman"/>
            <w:color w:val="0000FF"/>
            <w:sz w:val="22"/>
            <w:szCs w:val="22"/>
            <w:u w:val="single"/>
          </w:rPr>
          <w:t>законом</w:t>
        </w:r>
      </w:hyperlink>
      <w:r w:rsidRPr="00311EEF">
        <w:rPr>
          <w:rFonts w:ascii="Times New Roman" w:hAnsi="Times New Roman"/>
          <w:sz w:val="22"/>
          <w:szCs w:val="22"/>
        </w:rPr>
        <w:t xml:space="preserve"> предусмотрена документация о закупке);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lastRenderedPageBreak/>
        <w:t>- права заказчика в случае неиспо</w:t>
      </w:r>
      <w:r w:rsidRPr="00311EEF">
        <w:rPr>
          <w:rFonts w:ascii="Times New Roman" w:hAnsi="Times New Roman"/>
          <w:sz w:val="22"/>
          <w:szCs w:val="22"/>
        </w:rPr>
        <w:t xml:space="preserve">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w:t>
      </w:r>
      <w:r w:rsidRPr="00311EEF">
        <w:rPr>
          <w:rFonts w:ascii="Times New Roman" w:hAnsi="Times New Roman"/>
          <w:sz w:val="22"/>
          <w:szCs w:val="22"/>
        </w:rPr>
        <w:t>(далее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w:t>
      </w:r>
      <w:r w:rsidRPr="00311EEF">
        <w:rPr>
          <w:rFonts w:ascii="Times New Roman" w:hAnsi="Times New Roman"/>
          <w:sz w:val="22"/>
          <w:szCs w:val="22"/>
        </w:rPr>
        <w:t xml:space="preserve">антийных обязательств, в порядке и размере, установленными в контракте в соответствии с Федеральным </w:t>
      </w:r>
      <w:hyperlink r:id="rId50" w:history="1">
        <w:r w:rsidRPr="00311EEF">
          <w:rPr>
            <w:rFonts w:ascii="Times New Roman" w:hAnsi="Times New Roman"/>
            <w:color w:val="0000FF"/>
            <w:sz w:val="22"/>
            <w:szCs w:val="22"/>
            <w:u w:val="single"/>
          </w:rPr>
          <w:t>законом</w:t>
        </w:r>
      </w:hyperlink>
      <w:r w:rsidRPr="00311EEF">
        <w:rPr>
          <w:rFonts w:ascii="Times New Roman" w:hAnsi="Times New Roman"/>
          <w:sz w:val="22"/>
          <w:szCs w:val="22"/>
        </w:rPr>
        <w:t xml:space="preserve"> "О контрактной системе в сфере закупок товаров, работ, у</w:t>
      </w:r>
      <w:r w:rsidRPr="00311EEF">
        <w:rPr>
          <w:rFonts w:ascii="Times New Roman" w:hAnsi="Times New Roman"/>
          <w:sz w:val="22"/>
          <w:szCs w:val="22"/>
        </w:rPr>
        <w:t xml:space="preserve">слуг для обеспечения государственных и муниципальных нужд";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w:t>
      </w:r>
      <w:r w:rsidRPr="00311EEF">
        <w:rPr>
          <w:rFonts w:ascii="Times New Roman" w:hAnsi="Times New Roman"/>
          <w:sz w:val="22"/>
          <w:szCs w:val="22"/>
        </w:rPr>
        <w:t xml:space="preserve">ом гаранта;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 условия о том, что расходы, возникающие в связи с перечислением денежных средств гарантом по независимой гарантии, несет гарант;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color w:val="0000FF"/>
          <w:sz w:val="22"/>
          <w:szCs w:val="22"/>
          <w:u w:val="single"/>
        </w:rPr>
        <w:t xml:space="preserve">- </w:t>
      </w:r>
      <w:hyperlink w:anchor="p50" w:history="1">
        <w:r w:rsidRPr="00311EEF">
          <w:rPr>
            <w:rFonts w:ascii="Times New Roman" w:hAnsi="Times New Roman"/>
            <w:color w:val="0000FF"/>
            <w:sz w:val="22"/>
            <w:szCs w:val="22"/>
            <w:u w:val="single"/>
          </w:rPr>
          <w:t>перечня</w:t>
        </w:r>
      </w:hyperlink>
      <w:r w:rsidRPr="00311EEF">
        <w:rPr>
          <w:rFonts w:ascii="Times New Roman" w:hAnsi="Times New Roman"/>
          <w:sz w:val="22"/>
          <w:szCs w:val="22"/>
        </w:rP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постановлением Правительства Российской Федерации от 8 ноября 2013 г. N 1005 "О независимых гарантиях, и</w:t>
      </w:r>
      <w:r w:rsidRPr="00311EEF">
        <w:rPr>
          <w:rFonts w:ascii="Times New Roman" w:hAnsi="Times New Roman"/>
          <w:sz w:val="22"/>
          <w:szCs w:val="22"/>
        </w:rPr>
        <w:t xml:space="preserve">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условия о рассмотрении требования заказчика об уплате денежной суммы по независимой гарантии не</w:t>
      </w:r>
      <w:r w:rsidRPr="00311EEF">
        <w:rPr>
          <w:rFonts w:ascii="Times New Roman" w:hAnsi="Times New Roman"/>
          <w:sz w:val="22"/>
          <w:szCs w:val="22"/>
        </w:rPr>
        <w:t xml:space="preserve"> позднее 5 рабочих дней со дня, следующего за днем получения такого требования и документов, предусмотренных </w:t>
      </w:r>
      <w:hyperlink w:anchor="p50" w:history="1">
        <w:r w:rsidRPr="00311EEF">
          <w:rPr>
            <w:rFonts w:ascii="Times New Roman" w:hAnsi="Times New Roman"/>
            <w:color w:val="0000FF"/>
            <w:sz w:val="22"/>
            <w:szCs w:val="22"/>
            <w:u w:val="single"/>
          </w:rPr>
          <w:t>перечнем</w:t>
        </w:r>
      </w:hyperlink>
      <w:r w:rsidRPr="00311EEF">
        <w:rPr>
          <w:rFonts w:ascii="Times New Roman" w:hAnsi="Times New Roman"/>
          <w:sz w:val="22"/>
          <w:szCs w:val="22"/>
        </w:rPr>
        <w:t xml:space="preserve"> документов, представляемых заказчиком гаранту одновременно с требованием об осуществлении уплаты денежной суммы по </w:t>
      </w:r>
      <w:r w:rsidRPr="00311EEF">
        <w:rPr>
          <w:rFonts w:ascii="Times New Roman" w:hAnsi="Times New Roman"/>
          <w:sz w:val="22"/>
          <w:szCs w:val="22"/>
        </w:rPr>
        <w:t>независимой гарантии,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w:t>
      </w:r>
      <w:r w:rsidRPr="00311EEF">
        <w:rPr>
          <w:rFonts w:ascii="Times New Roman" w:hAnsi="Times New Roman"/>
          <w:sz w:val="22"/>
          <w:szCs w:val="22"/>
        </w:rPr>
        <w:t xml:space="preserve">я государственных и муниципальных нужд";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 условия о рассмотрении споров, возникающих в связи с исполнением обязательств по независимой гарантии, в арбитражном суде;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б) недопустимость включения в независимую гарантию: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положений о праве гаранта отказыв</w:t>
      </w:r>
      <w:r w:rsidRPr="00311EEF">
        <w:rPr>
          <w:rFonts w:ascii="Times New Roman" w:hAnsi="Times New Roman"/>
          <w:sz w:val="22"/>
          <w:szCs w:val="22"/>
        </w:rPr>
        <w:t>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w:t>
      </w:r>
      <w:r w:rsidRPr="00311EEF">
        <w:rPr>
          <w:rFonts w:ascii="Times New Roman" w:hAnsi="Times New Roman"/>
          <w:sz w:val="22"/>
          <w:szCs w:val="22"/>
        </w:rPr>
        <w:t xml:space="preserve">за исключением случаев, когда направление такого уведомления предусмотрено условиями контракта или законодательством Российской Федерации);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 требований о предоставлении заказчиком гаранту отчета об исполнении контракта, гарантийных обязательств;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требо</w:t>
      </w:r>
      <w:r w:rsidRPr="00311EEF">
        <w:rPr>
          <w:rFonts w:ascii="Times New Roman" w:hAnsi="Times New Roman"/>
          <w:sz w:val="22"/>
          <w:szCs w:val="22"/>
        </w:rPr>
        <w:t xml:space="preserve">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w:t>
      </w:r>
      <w:hyperlink w:anchor="p50" w:history="1">
        <w:r w:rsidRPr="00311EEF">
          <w:rPr>
            <w:rFonts w:ascii="Times New Roman" w:hAnsi="Times New Roman"/>
            <w:color w:val="0000FF"/>
            <w:sz w:val="22"/>
            <w:szCs w:val="22"/>
            <w:u w:val="single"/>
          </w:rPr>
          <w:t>перечень</w:t>
        </w:r>
      </w:hyperlink>
      <w:r w:rsidRPr="00311EEF">
        <w:rPr>
          <w:rFonts w:ascii="Times New Roman" w:hAnsi="Times New Roman"/>
          <w:sz w:val="22"/>
          <w:szCs w:val="22"/>
        </w:rPr>
        <w:t xml:space="preserve"> документов, представляемых заказчиком гаранту одновременно с тре</w:t>
      </w:r>
      <w:r w:rsidRPr="00311EEF">
        <w:rPr>
          <w:rFonts w:ascii="Times New Roman" w:hAnsi="Times New Roman"/>
          <w:sz w:val="22"/>
          <w:szCs w:val="22"/>
        </w:rPr>
        <w:t>бованием об осуществлении уплаты денежной суммы по независимой гарантии, утвержденный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w:t>
      </w:r>
      <w:r w:rsidRPr="00311EEF">
        <w:rPr>
          <w:rFonts w:ascii="Times New Roman" w:hAnsi="Times New Roman"/>
          <w:sz w:val="22"/>
          <w:szCs w:val="22"/>
        </w:rPr>
        <w:t xml:space="preserve"> сфере закупок товаров, работ, услуг для обеспечения государственных и муниципальных нужд";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в)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w:t>
      </w:r>
      <w:r w:rsidRPr="00311EEF">
        <w:rPr>
          <w:rFonts w:ascii="Times New Roman" w:hAnsi="Times New Roman"/>
          <w:sz w:val="22"/>
          <w:szCs w:val="22"/>
        </w:rPr>
        <w:t xml:space="preserve">е оформления в письменной форме на бумажном носителе на нескольких листах. </w:t>
      </w:r>
    </w:p>
    <w:p w:rsidR="00265D8D" w:rsidRPr="00311EEF" w:rsidRDefault="009D4AE6" w:rsidP="00311EEF">
      <w:pPr>
        <w:widowControl w:val="0"/>
        <w:ind w:firstLine="540"/>
        <w:rPr>
          <w:rFonts w:ascii="Times New Roman" w:hAnsi="Times New Roman"/>
          <w:b/>
          <w:bCs/>
          <w:sz w:val="22"/>
          <w:szCs w:val="22"/>
        </w:rPr>
      </w:pPr>
      <w:r w:rsidRPr="00311EEF">
        <w:rPr>
          <w:rFonts w:ascii="Times New Roman" w:hAnsi="Times New Roman"/>
          <w:sz w:val="22"/>
          <w:szCs w:val="22"/>
        </w:rPr>
        <w:t xml:space="preserve">  </w:t>
      </w:r>
      <w:bookmarkStart w:id="14" w:name="p50"/>
      <w:bookmarkEnd w:id="14"/>
      <w:r w:rsidRPr="00311EEF">
        <w:rPr>
          <w:rFonts w:ascii="Times New Roman" w:hAnsi="Times New Roman"/>
          <w:b/>
          <w:bCs/>
          <w:sz w:val="22"/>
          <w:szCs w:val="22"/>
        </w:rPr>
        <w:t xml:space="preserve">ПЕРЕЧЕНЬ ДОКУМЕНТОВ, ПРЕДСТАВЛЯЕМЫХ ЗАКАЗЧИКОМ ГАРАНТУ ОДНОВРЕМЕННО С ТРЕБОВАНИЕМ ОБ ОСУЩЕСТВЛЕНИИ УПЛАТЫ ДЕНЕЖНОЙ СУММЫ ПО НЕЗАВИСИМОЙ ГАРАНТИИ </w:t>
      </w:r>
    </w:p>
    <w:p w:rsidR="00265D8D" w:rsidRPr="00311EEF" w:rsidRDefault="009D4AE6" w:rsidP="00311EEF">
      <w:pPr>
        <w:widowControl w:val="0"/>
        <w:ind w:firstLine="567"/>
        <w:rPr>
          <w:rFonts w:ascii="Times New Roman" w:hAnsi="Times New Roman"/>
          <w:sz w:val="22"/>
          <w:szCs w:val="22"/>
        </w:rPr>
      </w:pPr>
      <w:r w:rsidRPr="00311EEF">
        <w:rPr>
          <w:rFonts w:ascii="Times New Roman" w:hAnsi="Times New Roman"/>
          <w:sz w:val="22"/>
          <w:szCs w:val="22"/>
        </w:rPr>
        <w:t> 1. Бенефициар одновременно с тр</w:t>
      </w:r>
      <w:r w:rsidRPr="00311EEF">
        <w:rPr>
          <w:rFonts w:ascii="Times New Roman" w:hAnsi="Times New Roman"/>
          <w:sz w:val="22"/>
          <w:szCs w:val="22"/>
        </w:rPr>
        <w:t>ебованием об осуществлении уплаты денежной суммы по независимой гарантии (далее - требование по независимой гарантии), предоставленной в качестве обеспечения заявки, направляет гаранту документ, подтверждающий полномочия лица, подписавшего требование по не</w:t>
      </w:r>
      <w:r w:rsidRPr="00311EEF">
        <w:rPr>
          <w:rFonts w:ascii="Times New Roman" w:hAnsi="Times New Roman"/>
          <w:sz w:val="22"/>
          <w:szCs w:val="22"/>
        </w:rPr>
        <w:t xml:space="preserve">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2. Бене</w:t>
      </w:r>
      <w:r w:rsidRPr="00311EEF">
        <w:rPr>
          <w:rFonts w:ascii="Times New Roman" w:hAnsi="Times New Roman"/>
          <w:sz w:val="22"/>
          <w:szCs w:val="22"/>
        </w:rPr>
        <w:t>фициар одновременно с требованием по независимой гарантии, предоставленной в качестве обеспечения исполнения контракта, требований к гарантии качества товара, работы, услуги, а также требований к гарантийному сроку и (или) объему предоставления гарантий их</w:t>
      </w:r>
      <w:r w:rsidRPr="00311EEF">
        <w:rPr>
          <w:rFonts w:ascii="Times New Roman" w:hAnsi="Times New Roman"/>
          <w:sz w:val="22"/>
          <w:szCs w:val="22"/>
        </w:rPr>
        <w:t xml:space="preserve"> качества, к гарантийному обслуживанию товара, направляет гаранту следующие документы: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а) расчет суммы, включаемой в требование по независимой гарантии;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 xml:space="preserve">б) платежное поручение, подтверждающее перечисление бенефициаром аванса принципалу, с отметкой банка </w:t>
      </w:r>
      <w:r w:rsidRPr="00311EEF">
        <w:rPr>
          <w:rFonts w:ascii="Times New Roman" w:hAnsi="Times New Roman"/>
          <w:sz w:val="22"/>
          <w:szCs w:val="22"/>
        </w:rPr>
        <w:t xml:space="preserve">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ненадлежащего исполнения </w:t>
      </w:r>
      <w:r w:rsidRPr="00311EEF">
        <w:rPr>
          <w:rFonts w:ascii="Times New Roman" w:hAnsi="Times New Roman"/>
          <w:sz w:val="22"/>
          <w:szCs w:val="22"/>
        </w:rPr>
        <w:t xml:space="preserve">принципалом обязательств по возврату аванса);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t>в) документ, подтверждающий факт наступления гарантийного случая в соответствии с условиями контракта (если требование по независимой гарантии предъявлено в случае ненадлежащего исполнения принципалом обязател</w:t>
      </w:r>
      <w:r w:rsidRPr="00311EEF">
        <w:rPr>
          <w:rFonts w:ascii="Times New Roman" w:hAnsi="Times New Roman"/>
          <w:sz w:val="22"/>
          <w:szCs w:val="22"/>
        </w:rPr>
        <w:t xml:space="preserve">ьств в период действия гарантийного срока); </w:t>
      </w:r>
    </w:p>
    <w:p w:rsidR="00265D8D" w:rsidRPr="00311EEF" w:rsidRDefault="009D4AE6" w:rsidP="00311EEF">
      <w:pPr>
        <w:widowControl w:val="0"/>
        <w:ind w:firstLine="540"/>
        <w:rPr>
          <w:rFonts w:ascii="Times New Roman" w:hAnsi="Times New Roman"/>
          <w:sz w:val="22"/>
          <w:szCs w:val="22"/>
        </w:rPr>
      </w:pPr>
      <w:r w:rsidRPr="00311EEF">
        <w:rPr>
          <w:rFonts w:ascii="Times New Roman" w:hAnsi="Times New Roman"/>
          <w:sz w:val="22"/>
          <w:szCs w:val="22"/>
        </w:rPr>
        <w:lastRenderedPageBreak/>
        <w:t>г)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w:t>
      </w:r>
      <w:r w:rsidRPr="00311EEF">
        <w:rPr>
          <w:rFonts w:ascii="Times New Roman" w:hAnsi="Times New Roman"/>
          <w:sz w:val="22"/>
          <w:szCs w:val="22"/>
        </w:rPr>
        <w:t xml:space="preserve">ом реестре юридических лиц в качестве лица, имеющего право без доверенности действовать от имени бенефициара). </w:t>
      </w:r>
    </w:p>
    <w:p w:rsidR="00F945F3" w:rsidRPr="00311EEF" w:rsidRDefault="009D4AE6" w:rsidP="00311EEF">
      <w:pPr>
        <w:widowControl w:val="0"/>
        <w:ind w:firstLine="540"/>
        <w:rPr>
          <w:rFonts w:ascii="Times New Roman" w:hAnsi="Times New Roman"/>
          <w:sz w:val="22"/>
          <w:szCs w:val="22"/>
        </w:rPr>
      </w:pPr>
    </w:p>
    <w:p w:rsidR="00265D8D" w:rsidRPr="00311EEF" w:rsidRDefault="009D4AE6" w:rsidP="00311EEF">
      <w:pPr>
        <w:widowControl w:val="0"/>
        <w:rPr>
          <w:rFonts w:ascii="Times New Roman" w:hAnsi="Times New Roman"/>
          <w:sz w:val="22"/>
          <w:szCs w:val="22"/>
        </w:rPr>
      </w:pPr>
    </w:p>
    <w:p w:rsidR="00F945F3" w:rsidRPr="00311EEF" w:rsidRDefault="009D4AE6" w:rsidP="00311EEF">
      <w:pPr>
        <w:widowControl w:val="0"/>
        <w:autoSpaceDE w:val="0"/>
        <w:autoSpaceDN w:val="0"/>
        <w:adjustRightInd w:val="0"/>
        <w:rPr>
          <w:rFonts w:ascii="Times New Roman" w:hAnsi="Times New Roman"/>
          <w:b/>
          <w:sz w:val="22"/>
          <w:szCs w:val="22"/>
        </w:rPr>
      </w:pPr>
      <w:r w:rsidRPr="00311EEF">
        <w:rPr>
          <w:rFonts w:ascii="Times New Roman" w:hAnsi="Times New Roman"/>
          <w:b/>
          <w:sz w:val="22"/>
          <w:szCs w:val="22"/>
        </w:rPr>
        <w:t>Порядок внесения денежных средств в качестве обеспечения заявки на участие в закупке</w:t>
      </w:r>
    </w:p>
    <w:p w:rsidR="00F945F3" w:rsidRPr="00311EEF" w:rsidRDefault="009D4AE6" w:rsidP="00311EEF">
      <w:pPr>
        <w:widowControl w:val="0"/>
        <w:autoSpaceDE w:val="0"/>
        <w:autoSpaceDN w:val="0"/>
        <w:adjustRightInd w:val="0"/>
        <w:ind w:firstLine="0"/>
        <w:rPr>
          <w:rFonts w:ascii="Times New Roman" w:hAnsi="Times New Roman"/>
          <w:bCs/>
          <w:sz w:val="22"/>
          <w:szCs w:val="22"/>
        </w:rPr>
      </w:pPr>
    </w:p>
    <w:p w:rsidR="00F945F3" w:rsidRPr="00311EEF" w:rsidRDefault="009D4AE6" w:rsidP="00311EEF">
      <w:pPr>
        <w:widowControl w:val="0"/>
        <w:autoSpaceDE w:val="0"/>
        <w:autoSpaceDN w:val="0"/>
        <w:adjustRightInd w:val="0"/>
        <w:ind w:firstLine="0"/>
        <w:rPr>
          <w:rFonts w:ascii="Times New Roman" w:hAnsi="Times New Roman"/>
          <w:bCs/>
          <w:sz w:val="22"/>
          <w:szCs w:val="22"/>
        </w:rPr>
      </w:pPr>
      <w:r w:rsidRPr="00311EEF">
        <w:rPr>
          <w:rFonts w:ascii="Times New Roman" w:hAnsi="Times New Roman"/>
          <w:bCs/>
          <w:sz w:val="22"/>
          <w:szCs w:val="22"/>
        </w:rPr>
        <w:t xml:space="preserve">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r:id="rId51" w:history="1">
        <w:r w:rsidRPr="00311EEF">
          <w:rPr>
            <w:rFonts w:ascii="Times New Roman" w:hAnsi="Times New Roman"/>
            <w:bCs/>
            <w:sz w:val="22"/>
            <w:szCs w:val="22"/>
          </w:rPr>
          <w:t>статьей 45</w:t>
        </w:r>
      </w:hyperlink>
      <w:r w:rsidRPr="00311EEF">
        <w:rPr>
          <w:rFonts w:ascii="Times New Roman" w:hAnsi="Times New Roman"/>
          <w:bCs/>
          <w:sz w:val="22"/>
          <w:szCs w:val="22"/>
        </w:rPr>
        <w:t xml:space="preserve"> Федерального закона №44-ФЗ. Выбор способа обеспечения осуществляется участником закупк</w:t>
      </w:r>
      <w:r w:rsidRPr="00311EEF">
        <w:rPr>
          <w:rFonts w:ascii="Times New Roman" w:hAnsi="Times New Roman"/>
          <w:bCs/>
          <w:sz w:val="22"/>
          <w:szCs w:val="22"/>
        </w:rPr>
        <w:t>и самостоятельно. Срок действия независимой гарантии должен составлять не менее месяца с даты окончания срока подачи заявок. При проведении электронных процедур:</w:t>
      </w:r>
    </w:p>
    <w:p w:rsidR="00F945F3" w:rsidRPr="00311EEF" w:rsidRDefault="009D4AE6" w:rsidP="00311EEF">
      <w:pPr>
        <w:widowControl w:val="0"/>
        <w:autoSpaceDE w:val="0"/>
        <w:autoSpaceDN w:val="0"/>
        <w:adjustRightInd w:val="0"/>
        <w:ind w:firstLine="0"/>
        <w:rPr>
          <w:rFonts w:ascii="Times New Roman" w:hAnsi="Times New Roman"/>
          <w:bCs/>
          <w:sz w:val="22"/>
          <w:szCs w:val="22"/>
        </w:rPr>
      </w:pPr>
      <w:r w:rsidRPr="00311EEF">
        <w:rPr>
          <w:rFonts w:ascii="Times New Roman" w:hAnsi="Times New Roman"/>
          <w:bCs/>
          <w:sz w:val="22"/>
          <w:szCs w:val="22"/>
        </w:rPr>
        <w:t xml:space="preserve">          </w:t>
      </w:r>
      <w:r w:rsidRPr="00311EEF">
        <w:rPr>
          <w:rFonts w:ascii="Times New Roman" w:hAnsi="Times New Roman"/>
          <w:bCs/>
          <w:sz w:val="22"/>
          <w:szCs w:val="22"/>
        </w:rPr>
        <w:t>1) обеспечение заявки на участие в закупке предоставляется одним из следующих способ</w:t>
      </w:r>
      <w:r w:rsidRPr="00311EEF">
        <w:rPr>
          <w:rFonts w:ascii="Times New Roman" w:hAnsi="Times New Roman"/>
          <w:bCs/>
          <w:sz w:val="22"/>
          <w:szCs w:val="22"/>
        </w:rPr>
        <w:t>ов:</w:t>
      </w:r>
    </w:p>
    <w:p w:rsidR="00F945F3" w:rsidRPr="00311EEF" w:rsidRDefault="009D4AE6" w:rsidP="00311EEF">
      <w:pPr>
        <w:widowControl w:val="0"/>
        <w:autoSpaceDE w:val="0"/>
        <w:autoSpaceDN w:val="0"/>
        <w:adjustRightInd w:val="0"/>
        <w:ind w:firstLine="540"/>
        <w:rPr>
          <w:rFonts w:ascii="Times New Roman" w:hAnsi="Times New Roman"/>
          <w:color w:val="0000FF"/>
          <w:sz w:val="22"/>
          <w:szCs w:val="22"/>
        </w:rPr>
      </w:pPr>
      <w:r w:rsidRPr="00311EEF">
        <w:rPr>
          <w:rFonts w:ascii="Times New Roman" w:hAnsi="Times New Roman"/>
          <w:sz w:val="22"/>
          <w:szCs w:val="22"/>
        </w:rP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52" w:history="1">
        <w:r w:rsidRPr="00311EEF">
          <w:rPr>
            <w:rFonts w:ascii="Times New Roman" w:hAnsi="Times New Roman"/>
            <w:color w:val="0000FF"/>
            <w:sz w:val="22"/>
            <w:szCs w:val="22"/>
          </w:rPr>
          <w:t>перечень</w:t>
        </w:r>
      </w:hyperlink>
      <w:r w:rsidRPr="00311EEF">
        <w:rPr>
          <w:rFonts w:ascii="Times New Roman" w:hAnsi="Times New Roman"/>
          <w:sz w:val="22"/>
          <w:szCs w:val="22"/>
        </w:rPr>
        <w:t xml:space="preserve">, утвержденный </w:t>
      </w:r>
      <w:r w:rsidRPr="00311EEF">
        <w:rPr>
          <w:rFonts w:ascii="Times New Roman" w:hAnsi="Times New Roman"/>
          <w:color w:val="0000FF"/>
          <w:sz w:val="22"/>
          <w:szCs w:val="22"/>
        </w:rPr>
        <w:t>распоряжением Правительства РФ от 13.07.2018 N 1451-р «Об утверждении перечня банков в соответствии с подпунктом "а" пункта 1 части 5 статьи 44 Федерального закона от 05.04.2013 N 44-ФЗ</w:t>
      </w:r>
      <w:r w:rsidRPr="00311EEF">
        <w:rPr>
          <w:rFonts w:ascii="Times New Roman" w:hAnsi="Times New Roman"/>
          <w:color w:val="0000FF"/>
          <w:sz w:val="22"/>
          <w:szCs w:val="22"/>
        </w:rPr>
        <w:t xml:space="preserve">». </w:t>
      </w:r>
      <w:r w:rsidRPr="00311EEF">
        <w:rPr>
          <w:rFonts w:ascii="Times New Roman" w:hAnsi="Times New Roman"/>
          <w:sz w:val="22"/>
          <w:szCs w:val="22"/>
        </w:rPr>
        <w:t xml:space="preserve">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w:t>
      </w:r>
      <w:r w:rsidRPr="00311EEF">
        <w:rPr>
          <w:rFonts w:ascii="Times New Roman" w:hAnsi="Times New Roman"/>
          <w:color w:val="0000FF"/>
          <w:sz w:val="22"/>
          <w:szCs w:val="22"/>
        </w:rPr>
        <w:t>постановлением Правительства РФ от 20.12.2021 N 2369 "О требованиях к банка</w:t>
      </w:r>
      <w:r w:rsidRPr="00311EEF">
        <w:rPr>
          <w:rFonts w:ascii="Times New Roman" w:hAnsi="Times New Roman"/>
          <w:color w:val="0000FF"/>
          <w:sz w:val="22"/>
          <w:szCs w:val="22"/>
        </w:rPr>
        <w:t>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w:t>
      </w:r>
      <w:r w:rsidRPr="00311EEF">
        <w:rPr>
          <w:rFonts w:ascii="Times New Roman" w:hAnsi="Times New Roman"/>
          <w:color w:val="0000FF"/>
          <w:sz w:val="22"/>
          <w:szCs w:val="22"/>
        </w:rPr>
        <w:t xml:space="preserve"> положений некоторых актов Правительства Российской Федерации". </w:t>
      </w:r>
    </w:p>
    <w:p w:rsidR="00F945F3" w:rsidRPr="00311EEF" w:rsidRDefault="009D4AE6" w:rsidP="00311EEF">
      <w:pPr>
        <w:widowControl w:val="0"/>
        <w:autoSpaceDE w:val="0"/>
        <w:autoSpaceDN w:val="0"/>
        <w:adjustRightInd w:val="0"/>
        <w:ind w:firstLine="540"/>
        <w:rPr>
          <w:rFonts w:ascii="Times New Roman" w:hAnsi="Times New Roman"/>
          <w:sz w:val="22"/>
          <w:szCs w:val="22"/>
        </w:rPr>
      </w:pPr>
      <w:r w:rsidRPr="00311EEF">
        <w:rPr>
          <w:rFonts w:ascii="Times New Roman" w:hAnsi="Times New Roman"/>
          <w:sz w:val="22"/>
          <w:szCs w:val="22"/>
        </w:rPr>
        <w:t xml:space="preserve">б) путем предоставления независимой гарантии, соответствующей требованиям </w:t>
      </w:r>
      <w:hyperlink r:id="rId53" w:history="1">
        <w:r w:rsidRPr="00311EEF">
          <w:rPr>
            <w:rFonts w:ascii="Times New Roman" w:hAnsi="Times New Roman"/>
            <w:color w:val="0000FF"/>
            <w:sz w:val="22"/>
            <w:szCs w:val="22"/>
          </w:rPr>
          <w:t>статьи 45</w:t>
        </w:r>
      </w:hyperlink>
      <w:r w:rsidRPr="00311EEF">
        <w:rPr>
          <w:rFonts w:ascii="Times New Roman" w:hAnsi="Times New Roman"/>
          <w:sz w:val="22"/>
          <w:szCs w:val="22"/>
        </w:rPr>
        <w:t xml:space="preserve"> </w:t>
      </w:r>
      <w:r w:rsidRPr="00311EEF">
        <w:rPr>
          <w:rFonts w:ascii="Times New Roman" w:hAnsi="Times New Roman"/>
          <w:color w:val="0000FF"/>
          <w:sz w:val="22"/>
          <w:szCs w:val="22"/>
        </w:rPr>
        <w:t>Федерального закона №44-ФЗ</w:t>
      </w:r>
      <w:r w:rsidRPr="00311EEF">
        <w:rPr>
          <w:rFonts w:ascii="Times New Roman" w:hAnsi="Times New Roman"/>
          <w:sz w:val="22"/>
          <w:szCs w:val="22"/>
        </w:rPr>
        <w:t>;</w:t>
      </w:r>
    </w:p>
    <w:p w:rsidR="00F945F3" w:rsidRPr="00311EEF" w:rsidRDefault="009D4AE6" w:rsidP="00311EEF">
      <w:pPr>
        <w:widowControl w:val="0"/>
        <w:autoSpaceDE w:val="0"/>
        <w:autoSpaceDN w:val="0"/>
        <w:adjustRightInd w:val="0"/>
        <w:ind w:firstLine="540"/>
        <w:rPr>
          <w:rFonts w:ascii="Times New Roman" w:hAnsi="Times New Roman"/>
          <w:sz w:val="22"/>
          <w:szCs w:val="22"/>
        </w:rPr>
      </w:pPr>
      <w:r w:rsidRPr="00311EEF">
        <w:rPr>
          <w:rFonts w:ascii="Times New Roman" w:hAnsi="Times New Roman"/>
          <w:sz w:val="22"/>
          <w:szCs w:val="22"/>
        </w:rP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w:t>
      </w:r>
      <w:r w:rsidRPr="00311EEF">
        <w:rPr>
          <w:rFonts w:ascii="Times New Roman" w:hAnsi="Times New Roman"/>
          <w:sz w:val="22"/>
          <w:szCs w:val="22"/>
        </w:rPr>
        <w:t xml:space="preserve"> счета или указания номера реестровой записи из реестра независимых гарантий, размещенного в единой информационной системе;</w:t>
      </w:r>
    </w:p>
    <w:p w:rsidR="00F945F3" w:rsidRPr="00311EEF" w:rsidRDefault="009D4AE6" w:rsidP="00311EEF">
      <w:pPr>
        <w:widowControl w:val="0"/>
        <w:autoSpaceDE w:val="0"/>
        <w:autoSpaceDN w:val="0"/>
        <w:adjustRightInd w:val="0"/>
        <w:ind w:firstLine="540"/>
        <w:rPr>
          <w:rFonts w:ascii="Times New Roman" w:hAnsi="Times New Roman"/>
          <w:sz w:val="22"/>
          <w:szCs w:val="22"/>
        </w:rPr>
      </w:pPr>
      <w:r w:rsidRPr="00311EEF">
        <w:rPr>
          <w:rFonts w:ascii="Times New Roman" w:hAnsi="Times New Roman"/>
          <w:sz w:val="22"/>
          <w:szCs w:val="22"/>
        </w:rPr>
        <w:t>3) в случае предоставления обеспечения заявки на участие в закупке в виде денежных средств:</w:t>
      </w:r>
    </w:p>
    <w:p w:rsidR="00F945F3" w:rsidRPr="00311EEF" w:rsidRDefault="009D4AE6" w:rsidP="00311EEF">
      <w:pPr>
        <w:widowControl w:val="0"/>
        <w:autoSpaceDE w:val="0"/>
        <w:autoSpaceDN w:val="0"/>
        <w:adjustRightInd w:val="0"/>
        <w:ind w:firstLine="540"/>
        <w:rPr>
          <w:rFonts w:ascii="Times New Roman" w:hAnsi="Times New Roman"/>
          <w:sz w:val="22"/>
          <w:szCs w:val="22"/>
        </w:rPr>
      </w:pPr>
      <w:r w:rsidRPr="00311EEF">
        <w:rPr>
          <w:rFonts w:ascii="Times New Roman" w:hAnsi="Times New Roman"/>
          <w:sz w:val="22"/>
          <w:szCs w:val="22"/>
        </w:rPr>
        <w:t>а) подача заявки на участие в закупке оз</w:t>
      </w:r>
      <w:r w:rsidRPr="00311EEF">
        <w:rPr>
          <w:rFonts w:ascii="Times New Roman" w:hAnsi="Times New Roman"/>
          <w:sz w:val="22"/>
          <w:szCs w:val="22"/>
        </w:rPr>
        <w:t>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F945F3" w:rsidRPr="00311EEF" w:rsidRDefault="009D4AE6" w:rsidP="00311EEF">
      <w:pPr>
        <w:widowControl w:val="0"/>
        <w:autoSpaceDE w:val="0"/>
        <w:autoSpaceDN w:val="0"/>
        <w:adjustRightInd w:val="0"/>
        <w:ind w:firstLine="540"/>
        <w:rPr>
          <w:rFonts w:ascii="Times New Roman" w:hAnsi="Times New Roman"/>
          <w:sz w:val="22"/>
          <w:szCs w:val="22"/>
        </w:rPr>
      </w:pPr>
      <w:r w:rsidRPr="00311EEF">
        <w:rPr>
          <w:rFonts w:ascii="Times New Roman" w:hAnsi="Times New Roman"/>
          <w:sz w:val="22"/>
          <w:szCs w:val="22"/>
        </w:rPr>
        <w:t>Возврат независимой гарантии, предоставленной для обеспечения заявки на участие в закупке, в случая</w:t>
      </w:r>
      <w:r w:rsidRPr="00311EEF">
        <w:rPr>
          <w:rFonts w:ascii="Times New Roman" w:hAnsi="Times New Roman"/>
          <w:sz w:val="22"/>
          <w:szCs w:val="22"/>
        </w:rPr>
        <w:t xml:space="preserve">х, предусмотренных </w:t>
      </w:r>
      <w:hyperlink r:id="rId54" w:history="1">
        <w:r w:rsidRPr="00311EEF">
          <w:rPr>
            <w:rFonts w:ascii="Times New Roman" w:hAnsi="Times New Roman"/>
            <w:color w:val="0000FF"/>
            <w:sz w:val="22"/>
            <w:szCs w:val="22"/>
          </w:rPr>
          <w:t>пунктами 1</w:t>
        </w:r>
      </w:hyperlink>
      <w:r w:rsidRPr="00311EEF">
        <w:rPr>
          <w:rFonts w:ascii="Times New Roman" w:hAnsi="Times New Roman"/>
          <w:sz w:val="22"/>
          <w:szCs w:val="22"/>
        </w:rPr>
        <w:t xml:space="preserve"> - </w:t>
      </w:r>
      <w:hyperlink r:id="rId55" w:history="1">
        <w:r w:rsidRPr="00311EEF">
          <w:rPr>
            <w:rFonts w:ascii="Times New Roman" w:hAnsi="Times New Roman"/>
            <w:color w:val="0000FF"/>
            <w:sz w:val="22"/>
            <w:szCs w:val="22"/>
          </w:rPr>
          <w:t>6 части 10</w:t>
        </w:r>
      </w:hyperlink>
      <w:r w:rsidRPr="00311EEF">
        <w:rPr>
          <w:rFonts w:ascii="Times New Roman" w:hAnsi="Times New Roman"/>
          <w:sz w:val="22"/>
          <w:szCs w:val="22"/>
        </w:rPr>
        <w:t xml:space="preserve"> </w:t>
      </w:r>
      <w:r w:rsidRPr="00311EEF">
        <w:rPr>
          <w:rFonts w:ascii="Times New Roman" w:hAnsi="Times New Roman"/>
          <w:color w:val="0000FF"/>
          <w:sz w:val="22"/>
          <w:szCs w:val="22"/>
        </w:rPr>
        <w:t>статьи 44 Федерального закона N 44-ФЗ</w:t>
      </w:r>
      <w:r w:rsidRPr="00311EEF">
        <w:rPr>
          <w:rFonts w:ascii="Times New Roman" w:hAnsi="Times New Roman"/>
          <w:sz w:val="22"/>
          <w:szCs w:val="22"/>
        </w:rPr>
        <w:t>, заказчиком лицу или гаранту, предоставившим независимую гарантию, не осуществляется, взыскание по ней не произво</w:t>
      </w:r>
      <w:r w:rsidRPr="00311EEF">
        <w:rPr>
          <w:rFonts w:ascii="Times New Roman" w:hAnsi="Times New Roman"/>
          <w:sz w:val="22"/>
          <w:szCs w:val="22"/>
        </w:rPr>
        <w:t xml:space="preserve">дится. В случае, предусмотренном </w:t>
      </w:r>
      <w:hyperlink r:id="rId56" w:history="1">
        <w:r w:rsidRPr="00311EEF">
          <w:rPr>
            <w:rFonts w:ascii="Times New Roman" w:hAnsi="Times New Roman"/>
            <w:color w:val="0000FF"/>
            <w:sz w:val="22"/>
            <w:szCs w:val="22"/>
          </w:rPr>
          <w:t>пунктом 7 части 10</w:t>
        </w:r>
      </w:hyperlink>
      <w:r w:rsidRPr="00311EEF">
        <w:rPr>
          <w:rFonts w:ascii="Times New Roman" w:hAnsi="Times New Roman"/>
          <w:sz w:val="22"/>
          <w:szCs w:val="22"/>
        </w:rPr>
        <w:t xml:space="preserve"> статьи </w:t>
      </w:r>
      <w:r w:rsidRPr="00311EEF">
        <w:rPr>
          <w:rFonts w:ascii="Times New Roman" w:hAnsi="Times New Roman"/>
          <w:color w:val="0000FF"/>
          <w:sz w:val="22"/>
          <w:szCs w:val="22"/>
        </w:rPr>
        <w:t>44 Федерального закона N 44-ФЗ</w:t>
      </w:r>
      <w:r w:rsidRPr="00311EEF">
        <w:rPr>
          <w:rFonts w:ascii="Times New Roman" w:hAnsi="Times New Roman"/>
          <w:sz w:val="22"/>
          <w:szCs w:val="22"/>
        </w:rPr>
        <w:t>, заказч</w:t>
      </w:r>
      <w:r w:rsidRPr="00311EEF">
        <w:rPr>
          <w:rFonts w:ascii="Times New Roman" w:hAnsi="Times New Roman"/>
          <w:sz w:val="22"/>
          <w:szCs w:val="22"/>
        </w:rPr>
        <w:t>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w:t>
      </w:r>
      <w:r w:rsidRPr="00311EEF">
        <w:rPr>
          <w:rFonts w:ascii="Times New Roman" w:hAnsi="Times New Roman"/>
          <w:sz w:val="22"/>
          <w:szCs w:val="22"/>
        </w:rPr>
        <w:t>язи с уклонением такого участника от заключения контракта.</w:t>
      </w:r>
    </w:p>
    <w:p w:rsidR="00F945F3" w:rsidRPr="00311EEF" w:rsidRDefault="009D4AE6" w:rsidP="00311EEF">
      <w:pPr>
        <w:widowControl w:val="0"/>
        <w:autoSpaceDE w:val="0"/>
        <w:autoSpaceDN w:val="0"/>
        <w:adjustRightInd w:val="0"/>
        <w:ind w:firstLine="0"/>
        <w:rPr>
          <w:rFonts w:ascii="Times New Roman" w:hAnsi="Times New Roman"/>
          <w:bCs/>
          <w:sz w:val="22"/>
          <w:szCs w:val="22"/>
        </w:rPr>
      </w:pPr>
      <w:r w:rsidRPr="00311EEF">
        <w:rPr>
          <w:rFonts w:ascii="Times New Roman" w:hAnsi="Times New Roman"/>
          <w:sz w:val="22"/>
          <w:szCs w:val="22"/>
        </w:rPr>
        <w:t xml:space="preserve">       </w:t>
      </w:r>
      <w:r w:rsidRPr="00311EEF">
        <w:rPr>
          <w:rFonts w:ascii="Times New Roman" w:hAnsi="Times New Roman"/>
          <w:b/>
          <w:bCs/>
          <w:sz w:val="22"/>
          <w:szCs w:val="22"/>
        </w:rPr>
        <w:t xml:space="preserve">     </w:t>
      </w:r>
      <w:r w:rsidRPr="00311EEF">
        <w:rPr>
          <w:rFonts w:ascii="Times New Roman" w:hAnsi="Times New Roman"/>
          <w:bCs/>
          <w:sz w:val="22"/>
          <w:szCs w:val="22"/>
        </w:rPr>
        <w:t xml:space="preserve">Возврат независимой гарантии, предоставленной для обеспечения заявки на участие в закупке, в случаях, предусмотренных </w:t>
      </w:r>
      <w:hyperlink r:id="rId57" w:history="1">
        <w:r w:rsidRPr="00311EEF">
          <w:rPr>
            <w:rFonts w:ascii="Times New Roman" w:hAnsi="Times New Roman"/>
            <w:bCs/>
            <w:color w:val="0000FF"/>
            <w:sz w:val="22"/>
            <w:szCs w:val="22"/>
          </w:rPr>
          <w:t>пунктами 1</w:t>
        </w:r>
      </w:hyperlink>
      <w:r w:rsidRPr="00311EEF">
        <w:rPr>
          <w:rFonts w:ascii="Times New Roman" w:hAnsi="Times New Roman"/>
          <w:bCs/>
          <w:sz w:val="22"/>
          <w:szCs w:val="22"/>
        </w:rPr>
        <w:t xml:space="preserve"> - </w:t>
      </w:r>
      <w:hyperlink r:id="rId58" w:history="1">
        <w:r w:rsidRPr="00311EEF">
          <w:rPr>
            <w:rFonts w:ascii="Times New Roman" w:hAnsi="Times New Roman"/>
            <w:bCs/>
            <w:color w:val="0000FF"/>
            <w:sz w:val="22"/>
            <w:szCs w:val="22"/>
          </w:rPr>
          <w:t>6 части 10</w:t>
        </w:r>
      </w:hyperlink>
      <w:r w:rsidRPr="00311EEF">
        <w:rPr>
          <w:rFonts w:ascii="Times New Roman" w:hAnsi="Times New Roman"/>
          <w:bCs/>
          <w:sz w:val="22"/>
          <w:szCs w:val="22"/>
        </w:rPr>
        <w:t xml:space="preserve"> </w:t>
      </w:r>
      <w:r w:rsidRPr="00311EEF">
        <w:rPr>
          <w:rFonts w:ascii="Times New Roman" w:hAnsi="Times New Roman"/>
          <w:color w:val="0000FF"/>
          <w:sz w:val="22"/>
          <w:szCs w:val="22"/>
        </w:rPr>
        <w:t>статьи 44 Федерального закона N 44-ФЗ</w:t>
      </w:r>
      <w:r w:rsidRPr="00311EEF">
        <w:rPr>
          <w:rFonts w:ascii="Times New Roman" w:hAnsi="Times New Roman"/>
          <w:bCs/>
          <w:sz w:val="22"/>
          <w:szCs w:val="22"/>
        </w:rPr>
        <w:t xml:space="preserve">, заказчиком лицу или гаранту, предоставившим независимую гарантию, не осуществляется, взыскание по ней не производится. </w:t>
      </w:r>
    </w:p>
    <w:p w:rsidR="00F945F3" w:rsidRPr="00311EEF" w:rsidRDefault="009D4AE6" w:rsidP="00311EEF">
      <w:pPr>
        <w:widowControl w:val="0"/>
        <w:autoSpaceDE w:val="0"/>
        <w:autoSpaceDN w:val="0"/>
        <w:adjustRightInd w:val="0"/>
        <w:ind w:firstLine="0"/>
        <w:rPr>
          <w:rFonts w:ascii="Times New Roman" w:hAnsi="Times New Roman"/>
          <w:bCs/>
          <w:sz w:val="22"/>
          <w:szCs w:val="22"/>
        </w:rPr>
      </w:pPr>
      <w:r w:rsidRPr="00311EEF">
        <w:rPr>
          <w:rFonts w:ascii="Times New Roman" w:hAnsi="Times New Roman"/>
          <w:bCs/>
          <w:sz w:val="22"/>
          <w:szCs w:val="22"/>
        </w:rPr>
        <w:t xml:space="preserve">    В случа</w:t>
      </w:r>
      <w:r w:rsidRPr="00311EEF">
        <w:rPr>
          <w:rFonts w:ascii="Times New Roman" w:hAnsi="Times New Roman"/>
          <w:bCs/>
          <w:sz w:val="22"/>
          <w:szCs w:val="22"/>
        </w:rPr>
        <w:t xml:space="preserve">е, предусмотренном </w:t>
      </w:r>
      <w:hyperlink r:id="rId59" w:history="1">
        <w:r w:rsidRPr="00311EEF">
          <w:rPr>
            <w:rFonts w:ascii="Times New Roman" w:hAnsi="Times New Roman"/>
            <w:bCs/>
            <w:color w:val="0000FF"/>
            <w:sz w:val="22"/>
            <w:szCs w:val="22"/>
          </w:rPr>
          <w:t>пунктом 7 части 10</w:t>
        </w:r>
      </w:hyperlink>
      <w:r w:rsidRPr="00311EEF">
        <w:rPr>
          <w:rFonts w:ascii="Times New Roman" w:hAnsi="Times New Roman"/>
          <w:bCs/>
          <w:sz w:val="22"/>
          <w:szCs w:val="22"/>
        </w:rPr>
        <w:t xml:space="preserve"> </w:t>
      </w:r>
      <w:r w:rsidRPr="00311EEF">
        <w:rPr>
          <w:rFonts w:ascii="Times New Roman" w:hAnsi="Times New Roman"/>
          <w:color w:val="0000FF"/>
          <w:sz w:val="22"/>
          <w:szCs w:val="22"/>
        </w:rPr>
        <w:t>статьи 44 Федерального закона N 44-ФЗ</w:t>
      </w:r>
      <w:r w:rsidRPr="00311EEF">
        <w:rPr>
          <w:rFonts w:ascii="Times New Roman" w:hAnsi="Times New Roman"/>
          <w:bCs/>
          <w:sz w:val="22"/>
          <w:szCs w:val="22"/>
        </w:rPr>
        <w:t>, заказчик предъявляет</w:t>
      </w:r>
      <w:r w:rsidRPr="00311EEF">
        <w:rPr>
          <w:rFonts w:ascii="Times New Roman" w:hAnsi="Times New Roman"/>
          <w:bCs/>
          <w:sz w:val="22"/>
          <w:szCs w:val="22"/>
        </w:rPr>
        <w:t xml:space="preserve">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w:t>
      </w:r>
      <w:r w:rsidRPr="00311EEF">
        <w:rPr>
          <w:rFonts w:ascii="Times New Roman" w:hAnsi="Times New Roman"/>
          <w:bCs/>
          <w:sz w:val="22"/>
          <w:szCs w:val="22"/>
        </w:rPr>
        <w:t>ем такого участника от заключения контракта.</w:t>
      </w:r>
    </w:p>
    <w:p w:rsidR="00F945F3" w:rsidRPr="00311EEF" w:rsidRDefault="009D4AE6" w:rsidP="00311EEF">
      <w:pPr>
        <w:widowControl w:val="0"/>
        <w:autoSpaceDE w:val="0"/>
        <w:autoSpaceDN w:val="0"/>
        <w:adjustRightInd w:val="0"/>
        <w:ind w:firstLine="0"/>
        <w:rPr>
          <w:rFonts w:ascii="Times New Roman" w:hAnsi="Times New Roman"/>
          <w:bCs/>
          <w:sz w:val="22"/>
          <w:szCs w:val="22"/>
        </w:rPr>
      </w:pPr>
      <w:r w:rsidRPr="00311EEF">
        <w:rPr>
          <w:rFonts w:ascii="Times New Roman" w:hAnsi="Times New Roman"/>
          <w:bCs/>
          <w:sz w:val="22"/>
          <w:szCs w:val="22"/>
        </w:rPr>
        <w:t xml:space="preserve">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w:t>
      </w:r>
      <w:r w:rsidRPr="00311EEF">
        <w:rPr>
          <w:rFonts w:ascii="Times New Roman" w:hAnsi="Times New Roman"/>
          <w:bCs/>
          <w:sz w:val="22"/>
          <w:szCs w:val="22"/>
        </w:rPr>
        <w:t xml:space="preserve">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r:id="rId60" w:history="1">
        <w:r w:rsidRPr="00311EEF">
          <w:rPr>
            <w:rFonts w:ascii="Times New Roman" w:hAnsi="Times New Roman"/>
            <w:bCs/>
            <w:color w:val="0000FF"/>
            <w:sz w:val="22"/>
            <w:szCs w:val="22"/>
          </w:rPr>
          <w:t>пунктами 1</w:t>
        </w:r>
      </w:hyperlink>
      <w:r w:rsidRPr="00311EEF">
        <w:rPr>
          <w:rFonts w:ascii="Times New Roman" w:hAnsi="Times New Roman"/>
          <w:bCs/>
          <w:sz w:val="22"/>
          <w:szCs w:val="22"/>
        </w:rPr>
        <w:t xml:space="preserve"> - </w:t>
      </w:r>
      <w:hyperlink r:id="rId61" w:history="1">
        <w:r w:rsidRPr="00311EEF">
          <w:rPr>
            <w:rFonts w:ascii="Times New Roman" w:hAnsi="Times New Roman"/>
            <w:bCs/>
            <w:color w:val="0000FF"/>
            <w:sz w:val="22"/>
            <w:szCs w:val="22"/>
          </w:rPr>
          <w:t>3</w:t>
        </w:r>
      </w:hyperlink>
      <w:r w:rsidRPr="00311EEF">
        <w:rPr>
          <w:rFonts w:ascii="Times New Roman" w:hAnsi="Times New Roman"/>
          <w:bCs/>
          <w:sz w:val="22"/>
          <w:szCs w:val="22"/>
        </w:rPr>
        <w:t xml:space="preserve">, </w:t>
      </w:r>
      <w:hyperlink r:id="rId62" w:history="1">
        <w:r w:rsidRPr="00311EEF">
          <w:rPr>
            <w:rFonts w:ascii="Times New Roman" w:hAnsi="Times New Roman"/>
            <w:bCs/>
            <w:color w:val="0000FF"/>
            <w:sz w:val="22"/>
            <w:szCs w:val="22"/>
          </w:rPr>
          <w:t>5</w:t>
        </w:r>
      </w:hyperlink>
      <w:r w:rsidRPr="00311EEF">
        <w:rPr>
          <w:rFonts w:ascii="Times New Roman" w:hAnsi="Times New Roman"/>
          <w:bCs/>
          <w:sz w:val="22"/>
          <w:szCs w:val="22"/>
        </w:rPr>
        <w:t xml:space="preserve"> - </w:t>
      </w:r>
      <w:hyperlink r:id="rId63" w:history="1">
        <w:r w:rsidRPr="00311EEF">
          <w:rPr>
            <w:rFonts w:ascii="Times New Roman" w:hAnsi="Times New Roman"/>
            <w:bCs/>
            <w:color w:val="0000FF"/>
            <w:sz w:val="22"/>
            <w:szCs w:val="22"/>
          </w:rPr>
          <w:t>9 части 12 статьи 48</w:t>
        </w:r>
      </w:hyperlink>
      <w:r w:rsidRPr="00311EEF">
        <w:rPr>
          <w:rFonts w:ascii="Times New Roman" w:hAnsi="Times New Roman"/>
          <w:bCs/>
          <w:sz w:val="22"/>
          <w:szCs w:val="22"/>
        </w:rPr>
        <w:t xml:space="preserve"> </w:t>
      </w:r>
      <w:r w:rsidRPr="00311EEF">
        <w:rPr>
          <w:rFonts w:ascii="Times New Roman" w:hAnsi="Times New Roman"/>
          <w:color w:val="0000FF"/>
          <w:sz w:val="22"/>
          <w:szCs w:val="22"/>
        </w:rPr>
        <w:t>Федерального закона N 44-ФЗ</w:t>
      </w:r>
      <w:r w:rsidRPr="00311EEF">
        <w:rPr>
          <w:rFonts w:ascii="Times New Roman" w:hAnsi="Times New Roman"/>
          <w:bCs/>
          <w:sz w:val="22"/>
          <w:szCs w:val="22"/>
        </w:rPr>
        <w:t xml:space="preserve">, в порядке, предусмотренном </w:t>
      </w:r>
      <w:hyperlink r:id="rId64" w:history="1">
        <w:r w:rsidRPr="00311EEF">
          <w:rPr>
            <w:rFonts w:ascii="Times New Roman" w:hAnsi="Times New Roman"/>
            <w:bCs/>
            <w:color w:val="0000FF"/>
            <w:sz w:val="22"/>
            <w:szCs w:val="22"/>
          </w:rPr>
          <w:t>частью 14</w:t>
        </w:r>
      </w:hyperlink>
      <w:r w:rsidRPr="00311EEF">
        <w:rPr>
          <w:rFonts w:ascii="Times New Roman" w:hAnsi="Times New Roman"/>
          <w:bCs/>
          <w:sz w:val="22"/>
          <w:szCs w:val="22"/>
        </w:rPr>
        <w:t xml:space="preserve"> </w:t>
      </w:r>
      <w:r w:rsidRPr="00311EEF">
        <w:rPr>
          <w:rFonts w:ascii="Times New Roman" w:hAnsi="Times New Roman"/>
          <w:color w:val="0000FF"/>
          <w:sz w:val="22"/>
          <w:szCs w:val="22"/>
        </w:rPr>
        <w:t>статьи 44 Федерального закона N 44-ФЗ</w:t>
      </w:r>
      <w:r w:rsidRPr="00311EEF">
        <w:rPr>
          <w:rFonts w:ascii="Times New Roman" w:hAnsi="Times New Roman"/>
          <w:bCs/>
          <w:sz w:val="22"/>
          <w:szCs w:val="22"/>
        </w:rPr>
        <w:t>,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w:t>
      </w:r>
      <w:r w:rsidRPr="00311EEF">
        <w:rPr>
          <w:rFonts w:ascii="Times New Roman" w:hAnsi="Times New Roman"/>
          <w:bCs/>
          <w:sz w:val="22"/>
          <w:szCs w:val="22"/>
        </w:rPr>
        <w:t xml:space="preserve">ния каждой третьей такой заявки или в порядке, предусмотренном </w:t>
      </w:r>
      <w:hyperlink r:id="rId65" w:history="1">
        <w:r w:rsidRPr="00311EEF">
          <w:rPr>
            <w:rFonts w:ascii="Times New Roman" w:hAnsi="Times New Roman"/>
            <w:bCs/>
            <w:color w:val="0000FF"/>
            <w:sz w:val="22"/>
            <w:szCs w:val="22"/>
          </w:rPr>
          <w:t>частью 15</w:t>
        </w:r>
      </w:hyperlink>
      <w:r w:rsidRPr="00311EEF">
        <w:rPr>
          <w:rFonts w:ascii="Times New Roman" w:hAnsi="Times New Roman"/>
          <w:bCs/>
          <w:sz w:val="22"/>
          <w:szCs w:val="22"/>
        </w:rPr>
        <w:t xml:space="preserve"> </w:t>
      </w:r>
      <w:r w:rsidRPr="00311EEF">
        <w:rPr>
          <w:rFonts w:ascii="Times New Roman" w:hAnsi="Times New Roman"/>
          <w:color w:val="0000FF"/>
          <w:sz w:val="22"/>
          <w:szCs w:val="22"/>
        </w:rPr>
        <w:t>статьи 44 Федерального з</w:t>
      </w:r>
      <w:r w:rsidRPr="00311EEF">
        <w:rPr>
          <w:rFonts w:ascii="Times New Roman" w:hAnsi="Times New Roman"/>
          <w:color w:val="0000FF"/>
          <w:sz w:val="22"/>
          <w:szCs w:val="22"/>
        </w:rPr>
        <w:t>акона N 44-ФЗ</w:t>
      </w:r>
      <w:r w:rsidRPr="00311EEF">
        <w:rPr>
          <w:rFonts w:ascii="Times New Roman" w:hAnsi="Times New Roman"/>
          <w:bCs/>
          <w:sz w:val="22"/>
          <w:szCs w:val="22"/>
        </w:rPr>
        <w:t>, предъявляется требование об уплате денежной суммы по независимой гарантии, предоставленной для обеспечения каждой третьей такой заявки.</w:t>
      </w:r>
    </w:p>
    <w:p w:rsidR="00F945F3" w:rsidRPr="00311EEF" w:rsidRDefault="009D4AE6" w:rsidP="00311EEF">
      <w:pPr>
        <w:widowControl w:val="0"/>
        <w:ind w:firstLine="540"/>
        <w:jc w:val="left"/>
        <w:rPr>
          <w:rFonts w:ascii="Times New Roman" w:hAnsi="Times New Roman"/>
          <w:bCs/>
          <w:sz w:val="22"/>
          <w:szCs w:val="22"/>
        </w:rPr>
      </w:pPr>
    </w:p>
    <w:p w:rsidR="00F945F3" w:rsidRPr="00311EEF" w:rsidRDefault="009D4AE6" w:rsidP="00311EEF">
      <w:pPr>
        <w:widowControl w:val="0"/>
        <w:ind w:firstLine="540"/>
        <w:jc w:val="center"/>
        <w:rPr>
          <w:rFonts w:ascii="Times New Roman" w:hAnsi="Times New Roman"/>
          <w:b/>
          <w:bCs/>
          <w:sz w:val="22"/>
          <w:szCs w:val="22"/>
        </w:rPr>
      </w:pPr>
    </w:p>
    <w:p w:rsidR="0080568D" w:rsidRPr="00311EEF" w:rsidRDefault="009D4AE6" w:rsidP="00311EEF">
      <w:pPr>
        <w:widowControl w:val="0"/>
        <w:autoSpaceDE w:val="0"/>
        <w:autoSpaceDN w:val="0"/>
        <w:ind w:firstLine="540"/>
        <w:rPr>
          <w:rFonts w:ascii="Times New Roman" w:hAnsi="Times New Roman"/>
          <w:b/>
          <w:color w:val="000000"/>
          <w:sz w:val="22"/>
          <w:szCs w:val="22"/>
        </w:rPr>
      </w:pPr>
      <w:r w:rsidRPr="00311EEF">
        <w:rPr>
          <w:rFonts w:ascii="Times New Roman" w:hAnsi="Times New Roman"/>
          <w:b/>
          <w:color w:val="000000"/>
          <w:sz w:val="22"/>
          <w:szCs w:val="22"/>
        </w:rPr>
        <w:t xml:space="preserve">Особенности обеспечение заявок в виде денежных средств для участников закупки, являющихся юридическими </w:t>
      </w:r>
      <w:r w:rsidRPr="00311EEF">
        <w:rPr>
          <w:rFonts w:ascii="Times New Roman" w:hAnsi="Times New Roman"/>
          <w:b/>
          <w:color w:val="000000"/>
          <w:sz w:val="22"/>
          <w:szCs w:val="22"/>
        </w:rPr>
        <w:t>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w:t>
      </w:r>
      <w:r w:rsidRPr="00311EEF">
        <w:rPr>
          <w:rFonts w:ascii="Times New Roman" w:hAnsi="Times New Roman"/>
          <w:b/>
          <w:color w:val="000000"/>
          <w:sz w:val="22"/>
          <w:szCs w:val="22"/>
        </w:rPr>
        <w:t>йской Федерации</w:t>
      </w:r>
    </w:p>
    <w:p w:rsidR="0080568D" w:rsidRPr="00311EEF" w:rsidRDefault="009D4AE6" w:rsidP="00311EEF">
      <w:pPr>
        <w:widowControl w:val="0"/>
        <w:autoSpaceDE w:val="0"/>
        <w:autoSpaceDN w:val="0"/>
        <w:ind w:firstLine="540"/>
        <w:rPr>
          <w:rFonts w:ascii="Times New Roman" w:hAnsi="Times New Roman"/>
          <w:b/>
          <w:color w:val="000000"/>
          <w:sz w:val="22"/>
          <w:szCs w:val="22"/>
        </w:rPr>
      </w:pPr>
    </w:p>
    <w:p w:rsidR="0080568D" w:rsidRPr="00311EEF" w:rsidRDefault="009D4AE6" w:rsidP="00311EEF">
      <w:pPr>
        <w:widowControl w:val="0"/>
        <w:autoSpaceDE w:val="0"/>
        <w:autoSpaceDN w:val="0"/>
        <w:adjustRightInd w:val="0"/>
        <w:ind w:firstLine="0"/>
        <w:rPr>
          <w:rFonts w:ascii="Times New Roman" w:eastAsia="Calibri" w:hAnsi="Times New Roman"/>
          <w:color w:val="000000"/>
          <w:sz w:val="22"/>
          <w:szCs w:val="22"/>
          <w:lang w:eastAsia="en-US"/>
        </w:rPr>
      </w:pPr>
      <w:r w:rsidRPr="00311EEF">
        <w:rPr>
          <w:rFonts w:ascii="Times New Roman" w:eastAsia="Calibri" w:hAnsi="Times New Roman"/>
          <w:color w:val="000000"/>
          <w:sz w:val="22"/>
          <w:szCs w:val="22"/>
          <w:lang w:eastAsia="en-US"/>
        </w:rPr>
        <w:t xml:space="preserve">В соответствии с Постановление Правительства РФ от 10.04.2023 № 579 "Об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w:t>
      </w:r>
      <w:r w:rsidRPr="00311EEF">
        <w:rPr>
          <w:rFonts w:ascii="Times New Roman" w:eastAsia="Calibri" w:hAnsi="Times New Roman"/>
          <w:color w:val="000000"/>
          <w:sz w:val="22"/>
          <w:szCs w:val="22"/>
          <w:lang w:eastAsia="en-US"/>
        </w:rPr>
        <w:lastRenderedPageBreak/>
        <w:t>нужд участниками т</w:t>
      </w:r>
      <w:r w:rsidRPr="00311EEF">
        <w:rPr>
          <w:rFonts w:ascii="Times New Roman" w:eastAsia="Calibri" w:hAnsi="Times New Roman"/>
          <w:color w:val="000000"/>
          <w:sz w:val="22"/>
          <w:szCs w:val="22"/>
          <w:lang w:eastAsia="en-US"/>
        </w:rPr>
        <w:t>аких закупок, являющимися иностранными лицами" установить:</w:t>
      </w:r>
    </w:p>
    <w:p w:rsidR="0080568D" w:rsidRPr="00311EEF" w:rsidRDefault="009D4AE6" w:rsidP="00311EEF">
      <w:pPr>
        <w:widowControl w:val="0"/>
        <w:autoSpaceDE w:val="0"/>
        <w:autoSpaceDN w:val="0"/>
        <w:ind w:firstLine="540"/>
        <w:rPr>
          <w:rFonts w:ascii="Times New Roman" w:hAnsi="Times New Roman"/>
          <w:color w:val="000000"/>
          <w:sz w:val="22"/>
          <w:szCs w:val="22"/>
        </w:rPr>
      </w:pPr>
      <w:r w:rsidRPr="00311EEF">
        <w:rPr>
          <w:rFonts w:ascii="Times New Roman" w:hAnsi="Times New Roman"/>
          <w:color w:val="000000"/>
          <w:sz w:val="22"/>
          <w:szCs w:val="22"/>
        </w:rPr>
        <w:t xml:space="preserve">Если при проведении предусмотренных Федеральным </w:t>
      </w:r>
      <w:hyperlink r:id="rId66" w:history="1">
        <w:r w:rsidRPr="00311EEF">
          <w:rPr>
            <w:rFonts w:ascii="Times New Roman" w:hAnsi="Times New Roman"/>
            <w:color w:val="000000"/>
            <w:sz w:val="22"/>
            <w:szCs w:val="22"/>
          </w:rPr>
          <w:t>законом</w:t>
        </w:r>
      </w:hyperlink>
      <w:r w:rsidRPr="00311EEF">
        <w:rPr>
          <w:rFonts w:ascii="Times New Roman" w:hAnsi="Times New Roman"/>
          <w:color w:val="000000"/>
          <w:sz w:val="22"/>
          <w:szCs w:val="22"/>
        </w:rPr>
        <w:t xml:space="preserve"> "О контрактной системе в сфере закупок товаров, работ, услуг для обеспечения государственных и муниципальных нужд" (далее - Федеральный закон) электронных процедур предусмотрено предоставление обеспечения заявки на участие в закупке товаров, работ, услуг </w:t>
      </w:r>
      <w:r w:rsidRPr="00311EEF">
        <w:rPr>
          <w:rFonts w:ascii="Times New Roman" w:hAnsi="Times New Roman"/>
          <w:color w:val="000000"/>
          <w:sz w:val="22"/>
          <w:szCs w:val="22"/>
        </w:rPr>
        <w:t>для обеспечения государственных или муниципальных нужд (далее - закупка), 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w:t>
      </w:r>
      <w:r w:rsidRPr="00311EEF">
        <w:rPr>
          <w:rFonts w:ascii="Times New Roman" w:hAnsi="Times New Roman"/>
          <w:color w:val="000000"/>
          <w:sz w:val="22"/>
          <w:szCs w:val="22"/>
        </w:rPr>
        <w:t>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учетом следующих особенностей</w:t>
      </w:r>
      <w:r w:rsidRPr="00311EEF">
        <w:rPr>
          <w:rFonts w:ascii="Times New Roman" w:hAnsi="Times New Roman"/>
          <w:color w:val="000000"/>
          <w:sz w:val="22"/>
          <w:szCs w:val="22"/>
        </w:rPr>
        <w:t>:</w:t>
      </w:r>
    </w:p>
    <w:p w:rsidR="0080568D" w:rsidRPr="00311EEF" w:rsidRDefault="009D4AE6" w:rsidP="00311EEF">
      <w:pPr>
        <w:widowControl w:val="0"/>
        <w:autoSpaceDE w:val="0"/>
        <w:autoSpaceDN w:val="0"/>
        <w:ind w:firstLine="540"/>
        <w:rPr>
          <w:rFonts w:ascii="Times New Roman" w:hAnsi="Times New Roman"/>
          <w:color w:val="000000"/>
          <w:sz w:val="22"/>
          <w:szCs w:val="22"/>
        </w:rPr>
      </w:pPr>
      <w:r w:rsidRPr="00311EEF">
        <w:rPr>
          <w:rFonts w:ascii="Times New Roman" w:hAnsi="Times New Roman"/>
          <w:color w:val="000000"/>
          <w:sz w:val="22"/>
          <w:szCs w:val="22"/>
        </w:rPr>
        <w:t>а) денежные средства вносятся участниками закупки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rsidR="0080568D" w:rsidRPr="00311EEF" w:rsidRDefault="009D4AE6" w:rsidP="00311EEF">
      <w:pPr>
        <w:widowControl w:val="0"/>
        <w:autoSpaceDE w:val="0"/>
        <w:autoSpaceDN w:val="0"/>
        <w:ind w:firstLine="540"/>
        <w:rPr>
          <w:rFonts w:ascii="Times New Roman" w:hAnsi="Times New Roman"/>
          <w:color w:val="000000"/>
          <w:sz w:val="22"/>
          <w:szCs w:val="22"/>
        </w:rPr>
      </w:pPr>
      <w:r w:rsidRPr="00311EEF">
        <w:rPr>
          <w:rFonts w:ascii="Times New Roman" w:hAnsi="Times New Roman"/>
          <w:color w:val="000000"/>
          <w:sz w:val="22"/>
          <w:szCs w:val="22"/>
        </w:rPr>
        <w:t>б) заявка</w:t>
      </w:r>
      <w:r w:rsidRPr="00311EEF">
        <w:rPr>
          <w:rFonts w:ascii="Times New Roman" w:hAnsi="Times New Roman"/>
          <w:color w:val="000000"/>
          <w:sz w:val="22"/>
          <w:szCs w:val="22"/>
        </w:rPr>
        <w:t xml:space="preserve">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80568D" w:rsidRPr="00311EEF" w:rsidRDefault="009D4AE6" w:rsidP="00311EEF">
      <w:pPr>
        <w:widowControl w:val="0"/>
        <w:autoSpaceDE w:val="0"/>
        <w:autoSpaceDN w:val="0"/>
        <w:ind w:firstLine="540"/>
        <w:rPr>
          <w:rFonts w:ascii="Times New Roman" w:hAnsi="Times New Roman"/>
          <w:color w:val="000000"/>
          <w:sz w:val="22"/>
          <w:szCs w:val="22"/>
        </w:rPr>
      </w:pPr>
      <w:r w:rsidRPr="00311EEF">
        <w:rPr>
          <w:rFonts w:ascii="Times New Roman" w:hAnsi="Times New Roman"/>
          <w:color w:val="000000"/>
          <w:sz w:val="22"/>
          <w:szCs w:val="22"/>
        </w:rPr>
        <w:t>в) участник закупки признается не пред</w:t>
      </w:r>
      <w:r w:rsidRPr="00311EEF">
        <w:rPr>
          <w:rFonts w:ascii="Times New Roman" w:hAnsi="Times New Roman"/>
          <w:color w:val="000000"/>
          <w:sz w:val="22"/>
          <w:szCs w:val="22"/>
        </w:rPr>
        <w:t>оставившим обеспечение заявки на участие в закупке в случае не поступления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w:t>
      </w:r>
      <w:r w:rsidRPr="00311EEF">
        <w:rPr>
          <w:rFonts w:ascii="Times New Roman" w:hAnsi="Times New Roman"/>
          <w:color w:val="000000"/>
          <w:sz w:val="22"/>
          <w:szCs w:val="22"/>
        </w:rPr>
        <w:t>торых частей заявок на участие в закупке (в случае проведения открытого конкурса в электронной форме), даты подведения итогов определения поставщика (подрядчика, исполнителя) (в случае проведения открытого аукциона в электронной форме или запроса котировок</w:t>
      </w:r>
      <w:r w:rsidRPr="00311EEF">
        <w:rPr>
          <w:rFonts w:ascii="Times New Roman" w:hAnsi="Times New Roman"/>
          <w:color w:val="000000"/>
          <w:sz w:val="22"/>
          <w:szCs w:val="22"/>
        </w:rPr>
        <w:t xml:space="preserve"> в электронной форме) на счет, предусмотренный </w:t>
      </w:r>
      <w:hyperlink w:anchor="P14" w:history="1">
        <w:r w:rsidRPr="00311EEF">
          <w:rPr>
            <w:rFonts w:ascii="Times New Roman" w:hAnsi="Times New Roman"/>
            <w:color w:val="000000"/>
            <w:sz w:val="22"/>
            <w:szCs w:val="22"/>
          </w:rPr>
          <w:t>подпунктом "а"</w:t>
        </w:r>
      </w:hyperlink>
      <w:r w:rsidRPr="00311EEF">
        <w:rPr>
          <w:rFonts w:ascii="Times New Roman" w:hAnsi="Times New Roman"/>
          <w:color w:val="000000"/>
          <w:sz w:val="22"/>
          <w:szCs w:val="22"/>
        </w:rPr>
        <w:t xml:space="preserve">. При этом заявка на участие в закупке, поданная таким участником закупки, отклоняется в порядке, установленном для случая, предусмотренного </w:t>
      </w:r>
      <w:hyperlink r:id="rId67" w:history="1">
        <w:r w:rsidRPr="00311EEF">
          <w:rPr>
            <w:rFonts w:ascii="Times New Roman" w:hAnsi="Times New Roman"/>
            <w:color w:val="000000"/>
            <w:sz w:val="22"/>
            <w:szCs w:val="22"/>
          </w:rPr>
          <w:t>пунктом 7 части 12 статьи 48</w:t>
        </w:r>
      </w:hyperlink>
      <w:r w:rsidRPr="00311EEF">
        <w:rPr>
          <w:rFonts w:ascii="Times New Roman" w:hAnsi="Times New Roman"/>
          <w:color w:val="000000"/>
          <w:sz w:val="22"/>
          <w:szCs w:val="22"/>
        </w:rPr>
        <w:t xml:space="preserve"> Федерального закона;</w:t>
      </w:r>
    </w:p>
    <w:p w:rsidR="0080568D" w:rsidRPr="00311EEF" w:rsidRDefault="009D4AE6" w:rsidP="00311EEF">
      <w:pPr>
        <w:widowControl w:val="0"/>
        <w:autoSpaceDE w:val="0"/>
        <w:autoSpaceDN w:val="0"/>
        <w:ind w:firstLine="540"/>
        <w:rPr>
          <w:rFonts w:ascii="Times New Roman" w:hAnsi="Times New Roman"/>
          <w:color w:val="000000"/>
          <w:sz w:val="22"/>
          <w:szCs w:val="22"/>
        </w:rPr>
      </w:pPr>
      <w:r w:rsidRPr="00311EEF">
        <w:rPr>
          <w:rFonts w:ascii="Times New Roman" w:hAnsi="Times New Roman"/>
          <w:color w:val="000000"/>
          <w:sz w:val="22"/>
          <w:szCs w:val="22"/>
        </w:rPr>
        <w:t>г) заказчик возвращает денежные средства, внесенные в качестве обеспечения зая</w:t>
      </w:r>
      <w:r w:rsidRPr="00311EEF">
        <w:rPr>
          <w:rFonts w:ascii="Times New Roman" w:hAnsi="Times New Roman"/>
          <w:color w:val="000000"/>
          <w:sz w:val="22"/>
          <w:szCs w:val="22"/>
        </w:rPr>
        <w:t xml:space="preserve">вки на участие в закупке, не позднее 5 рабочих дней со дня, следующего за днем наступления случаев, предусмотренных </w:t>
      </w:r>
      <w:hyperlink r:id="rId68" w:history="1">
        <w:r w:rsidRPr="00311EEF">
          <w:rPr>
            <w:rFonts w:ascii="Times New Roman" w:hAnsi="Times New Roman"/>
            <w:color w:val="000000"/>
            <w:sz w:val="22"/>
            <w:szCs w:val="22"/>
          </w:rPr>
          <w:t>пунктами 1</w:t>
        </w:r>
      </w:hyperlink>
      <w:r w:rsidRPr="00311EEF">
        <w:rPr>
          <w:rFonts w:ascii="Times New Roman" w:hAnsi="Times New Roman"/>
          <w:color w:val="000000"/>
          <w:sz w:val="22"/>
          <w:szCs w:val="22"/>
        </w:rPr>
        <w:t xml:space="preserve"> - </w:t>
      </w:r>
      <w:hyperlink r:id="rId69" w:history="1">
        <w:r w:rsidRPr="00311EEF">
          <w:rPr>
            <w:rFonts w:ascii="Times New Roman" w:hAnsi="Times New Roman"/>
            <w:color w:val="000000"/>
            <w:sz w:val="22"/>
            <w:szCs w:val="22"/>
          </w:rPr>
          <w:t>6 части 10 статьи 44</w:t>
        </w:r>
      </w:hyperlink>
      <w:r w:rsidRPr="00311EEF">
        <w:rPr>
          <w:rFonts w:ascii="Times New Roman" w:hAnsi="Times New Roman"/>
          <w:color w:val="000000"/>
          <w:sz w:val="22"/>
          <w:szCs w:val="22"/>
        </w:rPr>
        <w:t xml:space="preserve"> Федерального закона. Возврат таких денежных </w:t>
      </w:r>
      <w:r w:rsidRPr="00311EEF">
        <w:rPr>
          <w:rFonts w:ascii="Times New Roman" w:hAnsi="Times New Roman"/>
          <w:color w:val="000000"/>
          <w:sz w:val="22"/>
          <w:szCs w:val="22"/>
        </w:rPr>
        <w:t xml:space="preserve">средств участнику закупки не осуществляется в случае, предусмотренном </w:t>
      </w:r>
      <w:hyperlink r:id="rId70" w:history="1">
        <w:r w:rsidRPr="00311EEF">
          <w:rPr>
            <w:rFonts w:ascii="Times New Roman" w:hAnsi="Times New Roman"/>
            <w:color w:val="000000"/>
            <w:sz w:val="22"/>
            <w:szCs w:val="22"/>
          </w:rPr>
          <w:t>пунктом 7 части 10 статьи 44</w:t>
        </w:r>
      </w:hyperlink>
      <w:r w:rsidRPr="00311EEF">
        <w:rPr>
          <w:rFonts w:ascii="Times New Roman" w:hAnsi="Times New Roman"/>
          <w:color w:val="000000"/>
          <w:sz w:val="22"/>
          <w:szCs w:val="22"/>
        </w:rPr>
        <w:t xml:space="preserve"> Федерального закона.</w:t>
      </w:r>
    </w:p>
    <w:p w:rsidR="0080568D" w:rsidRPr="00311EEF" w:rsidRDefault="009D4AE6" w:rsidP="00311EEF">
      <w:pPr>
        <w:widowControl w:val="0"/>
        <w:spacing w:line="259" w:lineRule="auto"/>
        <w:ind w:firstLine="0"/>
        <w:jc w:val="left"/>
        <w:rPr>
          <w:rFonts w:ascii="Times New Roman" w:eastAsia="Calibri" w:hAnsi="Times New Roman"/>
          <w:color w:val="000000"/>
          <w:sz w:val="22"/>
          <w:szCs w:val="22"/>
          <w:lang w:eastAsia="en-US"/>
        </w:rPr>
      </w:pPr>
    </w:p>
    <w:p w:rsidR="00F945F3" w:rsidRPr="00311EEF" w:rsidRDefault="009D4AE6" w:rsidP="00311EEF">
      <w:pPr>
        <w:widowControl w:val="0"/>
        <w:ind w:firstLine="540"/>
        <w:jc w:val="center"/>
        <w:rPr>
          <w:rFonts w:ascii="Times New Roman" w:hAnsi="Times New Roman"/>
          <w:b/>
          <w:bCs/>
          <w:sz w:val="22"/>
          <w:szCs w:val="22"/>
        </w:rPr>
      </w:pPr>
    </w:p>
    <w:p w:rsidR="00F945F3" w:rsidRPr="00311EEF" w:rsidRDefault="009D4AE6" w:rsidP="00311EEF">
      <w:pPr>
        <w:widowControl w:val="0"/>
        <w:autoSpaceDE w:val="0"/>
        <w:autoSpaceDN w:val="0"/>
        <w:adjustRightInd w:val="0"/>
        <w:rPr>
          <w:rFonts w:ascii="Times New Roman" w:hAnsi="Times New Roman"/>
          <w:b/>
          <w:sz w:val="22"/>
          <w:szCs w:val="22"/>
        </w:rPr>
      </w:pPr>
      <w:r w:rsidRPr="00311EEF">
        <w:rPr>
          <w:rFonts w:ascii="Times New Roman" w:hAnsi="Times New Roman"/>
          <w:b/>
          <w:sz w:val="22"/>
          <w:szCs w:val="22"/>
        </w:rPr>
        <w:t>Порядок внесения денежных средств в качестве обеспечения исполнения контракта</w:t>
      </w:r>
    </w:p>
    <w:p w:rsidR="00F945F3" w:rsidRPr="00311EEF" w:rsidRDefault="009D4AE6" w:rsidP="00311EEF">
      <w:pPr>
        <w:widowControl w:val="0"/>
        <w:ind w:firstLine="540"/>
        <w:jc w:val="center"/>
        <w:rPr>
          <w:rFonts w:ascii="Times New Roman" w:hAnsi="Times New Roman"/>
          <w:b/>
          <w:bCs/>
          <w:sz w:val="22"/>
          <w:szCs w:val="22"/>
        </w:rPr>
      </w:pPr>
    </w:p>
    <w:p w:rsidR="00F945F3" w:rsidRPr="00311EEF" w:rsidRDefault="009D4AE6" w:rsidP="00311EEF">
      <w:pPr>
        <w:widowControl w:val="0"/>
        <w:ind w:firstLine="540"/>
        <w:jc w:val="center"/>
        <w:rPr>
          <w:rFonts w:ascii="Times New Roman" w:hAnsi="Times New Roman"/>
          <w:b/>
          <w:bCs/>
          <w:sz w:val="22"/>
          <w:szCs w:val="22"/>
        </w:rPr>
      </w:pPr>
    </w:p>
    <w:p w:rsidR="00F945F3" w:rsidRPr="00311EEF" w:rsidRDefault="009D4AE6" w:rsidP="00311EEF">
      <w:pPr>
        <w:widowControl w:val="0"/>
        <w:autoSpaceDE w:val="0"/>
        <w:autoSpaceDN w:val="0"/>
        <w:adjustRightInd w:val="0"/>
        <w:ind w:firstLine="0"/>
        <w:rPr>
          <w:rFonts w:ascii="Times New Roman" w:hAnsi="Times New Roman"/>
          <w:bCs/>
          <w:sz w:val="22"/>
          <w:szCs w:val="22"/>
        </w:rPr>
      </w:pPr>
      <w:r w:rsidRPr="00311EEF">
        <w:rPr>
          <w:rFonts w:ascii="Times New Roman" w:hAnsi="Times New Roman"/>
          <w:b/>
          <w:bCs/>
          <w:sz w:val="22"/>
          <w:szCs w:val="22"/>
        </w:rPr>
        <w:tab/>
      </w:r>
      <w:r w:rsidRPr="00311EEF">
        <w:rPr>
          <w:rFonts w:ascii="Times New Roman" w:hAnsi="Times New Roman"/>
          <w:bCs/>
          <w:sz w:val="22"/>
          <w:szCs w:val="22"/>
        </w:rPr>
        <w:t xml:space="preserve">Исполнение контракта, гарантийные обязательства могут обеспечиваться предоставлением независимой гарантии, соответствующей </w:t>
      </w:r>
      <w:hyperlink r:id="rId71" w:history="1">
        <w:r w:rsidRPr="00311EEF">
          <w:rPr>
            <w:rFonts w:ascii="Times New Roman" w:hAnsi="Times New Roman"/>
            <w:bCs/>
            <w:color w:val="0000FF"/>
            <w:sz w:val="22"/>
            <w:szCs w:val="22"/>
          </w:rPr>
          <w:t>требованиям статьи 45</w:t>
        </w:r>
      </w:hyperlink>
      <w:r w:rsidRPr="00311EEF">
        <w:rPr>
          <w:rFonts w:ascii="Times New Roman" w:hAnsi="Times New Roman"/>
          <w:bCs/>
          <w:sz w:val="22"/>
          <w:szCs w:val="22"/>
        </w:rPr>
        <w:t xml:space="preserve"> Федерального закона №44-ФЗ, или внесением денежных средств на указанный заказчи</w:t>
      </w:r>
      <w:r w:rsidRPr="00311EEF">
        <w:rPr>
          <w:rFonts w:ascii="Times New Roman" w:hAnsi="Times New Roman"/>
          <w:bCs/>
          <w:sz w:val="22"/>
          <w:szCs w:val="22"/>
        </w:rPr>
        <w:t>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w:t>
      </w:r>
      <w:r w:rsidRPr="00311EEF">
        <w:rPr>
          <w:rFonts w:ascii="Times New Roman" w:hAnsi="Times New Roman"/>
          <w:bCs/>
          <w:sz w:val="22"/>
          <w:szCs w:val="22"/>
        </w:rPr>
        <w:t>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w:t>
      </w:r>
      <w:r w:rsidRPr="00311EEF">
        <w:rPr>
          <w:rFonts w:ascii="Times New Roman" w:hAnsi="Times New Roman"/>
          <w:bCs/>
          <w:sz w:val="22"/>
          <w:szCs w:val="22"/>
        </w:rPr>
        <w:t xml:space="preserve">ть обеспечены такой независимой гарантией, не менее чем на один месяц, в том числе в случае его изменения в соответствии со </w:t>
      </w:r>
      <w:hyperlink r:id="rId72" w:history="1">
        <w:r w:rsidRPr="00311EEF">
          <w:rPr>
            <w:rFonts w:ascii="Times New Roman" w:hAnsi="Times New Roman"/>
            <w:bCs/>
            <w:color w:val="0000FF"/>
            <w:sz w:val="22"/>
            <w:szCs w:val="22"/>
          </w:rPr>
          <w:t>статьей 95</w:t>
        </w:r>
      </w:hyperlink>
      <w:r w:rsidRPr="00311EEF">
        <w:rPr>
          <w:rFonts w:ascii="Times New Roman" w:hAnsi="Times New Roman"/>
          <w:bCs/>
          <w:sz w:val="22"/>
          <w:szCs w:val="22"/>
        </w:rPr>
        <w:t xml:space="preserve"> Федерального закона  №44-ФЗ.</w:t>
      </w:r>
    </w:p>
    <w:p w:rsidR="00F945F3" w:rsidRPr="00311EEF" w:rsidRDefault="009D4AE6" w:rsidP="00311EEF">
      <w:pPr>
        <w:widowControl w:val="0"/>
        <w:autoSpaceDE w:val="0"/>
        <w:autoSpaceDN w:val="0"/>
        <w:adjustRightInd w:val="0"/>
        <w:ind w:firstLine="0"/>
        <w:rPr>
          <w:rFonts w:ascii="Times New Roman" w:hAnsi="Times New Roman"/>
          <w:sz w:val="22"/>
          <w:szCs w:val="22"/>
        </w:rPr>
      </w:pPr>
      <w:r w:rsidRPr="00311EEF">
        <w:rPr>
          <w:rFonts w:ascii="Times New Roman" w:hAnsi="Times New Roman"/>
          <w:sz w:val="22"/>
          <w:szCs w:val="22"/>
        </w:rPr>
        <w:t xml:space="preserve">     Контракт заключается после предоставления участником закупки, с которым заключается контракт, обеспечения исполнения контракта. В случае непредоставления участником закупки, с кото</w:t>
      </w:r>
      <w:r w:rsidRPr="00311EEF">
        <w:rPr>
          <w:rFonts w:ascii="Times New Roman" w:hAnsi="Times New Roman"/>
          <w:sz w:val="22"/>
          <w:szCs w:val="22"/>
        </w:rPr>
        <w:t>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945F3" w:rsidRPr="00311EEF" w:rsidRDefault="009D4AE6" w:rsidP="00311EEF">
      <w:pPr>
        <w:widowControl w:val="0"/>
        <w:autoSpaceDE w:val="0"/>
        <w:autoSpaceDN w:val="0"/>
        <w:adjustRightInd w:val="0"/>
        <w:ind w:firstLine="0"/>
        <w:rPr>
          <w:rFonts w:ascii="Times New Roman" w:eastAsiaTheme="minorHAnsi" w:hAnsi="Times New Roman"/>
          <w:sz w:val="22"/>
          <w:szCs w:val="22"/>
          <w:lang w:eastAsia="en-US"/>
        </w:rPr>
      </w:pPr>
      <w:r w:rsidRPr="00311EEF">
        <w:rPr>
          <w:rFonts w:ascii="Times New Roman" w:eastAsiaTheme="minorHAnsi" w:hAnsi="Times New Roman"/>
          <w:sz w:val="22"/>
          <w:szCs w:val="22"/>
          <w:lang w:eastAsia="en-US"/>
        </w:rPr>
        <w:t xml:space="preserve">     Положения Федерального закона №44-ФЗ об обеспечении исполнения контракта, включая</w:t>
      </w:r>
      <w:r w:rsidRPr="00311EEF">
        <w:rPr>
          <w:rFonts w:ascii="Times New Roman" w:eastAsiaTheme="minorHAnsi" w:hAnsi="Times New Roman"/>
          <w:sz w:val="22"/>
          <w:szCs w:val="22"/>
          <w:lang w:eastAsia="en-US"/>
        </w:rPr>
        <w:t xml:space="preserve"> положения о предоставлении такого обеспечения с учетом положений </w:t>
      </w:r>
      <w:hyperlink r:id="rId73" w:history="1">
        <w:r w:rsidRPr="00311EEF">
          <w:rPr>
            <w:rFonts w:ascii="Times New Roman" w:eastAsiaTheme="minorHAnsi" w:hAnsi="Times New Roman"/>
            <w:color w:val="0000FF"/>
            <w:sz w:val="22"/>
            <w:szCs w:val="22"/>
            <w:lang w:eastAsia="en-US"/>
          </w:rPr>
          <w:t>статьи 37</w:t>
        </w:r>
      </w:hyperlink>
      <w:r w:rsidRPr="00311EEF">
        <w:rPr>
          <w:rFonts w:ascii="Times New Roman" w:eastAsiaTheme="minorHAnsi" w:hAnsi="Times New Roman"/>
          <w:sz w:val="22"/>
          <w:szCs w:val="22"/>
          <w:lang w:eastAsia="en-US"/>
        </w:rPr>
        <w:t xml:space="preserve"> Федерального зако</w:t>
      </w:r>
      <w:r w:rsidRPr="00311EEF">
        <w:rPr>
          <w:rFonts w:ascii="Times New Roman" w:eastAsiaTheme="minorHAnsi" w:hAnsi="Times New Roman"/>
          <w:sz w:val="22"/>
          <w:szCs w:val="22"/>
          <w:lang w:eastAsia="en-US"/>
        </w:rPr>
        <w:t xml:space="preserve">на </w:t>
      </w:r>
      <w:r w:rsidRPr="00311EEF">
        <w:rPr>
          <w:rFonts w:ascii="Times New Roman" w:hAnsi="Times New Roman"/>
          <w:bCs/>
          <w:sz w:val="22"/>
          <w:szCs w:val="22"/>
        </w:rPr>
        <w:t>№44-ФЗ</w:t>
      </w:r>
      <w:r w:rsidRPr="00311EEF">
        <w:rPr>
          <w:rFonts w:ascii="Times New Roman" w:eastAsiaTheme="minorHAnsi" w:hAnsi="Times New Roman"/>
          <w:sz w:val="22"/>
          <w:szCs w:val="22"/>
          <w:lang w:eastAsia="en-US"/>
        </w:rPr>
        <w:t>, об обеспечении гарантийных обязательств не применяются в случае:</w:t>
      </w:r>
    </w:p>
    <w:p w:rsidR="00F945F3" w:rsidRPr="00311EEF" w:rsidRDefault="009D4AE6" w:rsidP="00311EEF">
      <w:pPr>
        <w:widowControl w:val="0"/>
        <w:autoSpaceDE w:val="0"/>
        <w:autoSpaceDN w:val="0"/>
        <w:adjustRightInd w:val="0"/>
        <w:ind w:firstLine="540"/>
        <w:rPr>
          <w:rFonts w:ascii="Times New Roman" w:eastAsiaTheme="minorHAnsi" w:hAnsi="Times New Roman"/>
          <w:sz w:val="22"/>
          <w:szCs w:val="22"/>
          <w:lang w:eastAsia="en-US"/>
        </w:rPr>
      </w:pPr>
      <w:r w:rsidRPr="00311EEF">
        <w:rPr>
          <w:rFonts w:ascii="Times New Roman" w:eastAsiaTheme="minorHAnsi" w:hAnsi="Times New Roman"/>
          <w:sz w:val="22"/>
          <w:szCs w:val="22"/>
          <w:lang w:eastAsia="en-US"/>
        </w:rPr>
        <w:t>1) заключения контракта с участником закупки, который является казенным учреждением;</w:t>
      </w:r>
    </w:p>
    <w:p w:rsidR="00F945F3" w:rsidRPr="00311EEF" w:rsidRDefault="009D4AE6" w:rsidP="00311EEF">
      <w:pPr>
        <w:widowControl w:val="0"/>
        <w:autoSpaceDE w:val="0"/>
        <w:autoSpaceDN w:val="0"/>
        <w:adjustRightInd w:val="0"/>
        <w:ind w:firstLine="540"/>
        <w:rPr>
          <w:rFonts w:ascii="Times New Roman" w:eastAsiaTheme="minorHAnsi" w:hAnsi="Times New Roman"/>
          <w:sz w:val="22"/>
          <w:szCs w:val="22"/>
          <w:lang w:eastAsia="en-US"/>
        </w:rPr>
      </w:pPr>
      <w:r w:rsidRPr="00311EEF">
        <w:rPr>
          <w:rFonts w:ascii="Times New Roman" w:eastAsiaTheme="minorHAnsi" w:hAnsi="Times New Roman"/>
          <w:sz w:val="22"/>
          <w:szCs w:val="22"/>
          <w:lang w:eastAsia="en-US"/>
        </w:rPr>
        <w:t>2) осуществления закупки услуги по предоставлению кредита;</w:t>
      </w:r>
    </w:p>
    <w:p w:rsidR="00F945F3" w:rsidRPr="00311EEF" w:rsidRDefault="009D4AE6" w:rsidP="00311EEF">
      <w:pPr>
        <w:widowControl w:val="0"/>
        <w:autoSpaceDE w:val="0"/>
        <w:autoSpaceDN w:val="0"/>
        <w:adjustRightInd w:val="0"/>
        <w:ind w:firstLine="540"/>
        <w:rPr>
          <w:rFonts w:ascii="Times New Roman" w:eastAsiaTheme="minorHAnsi" w:hAnsi="Times New Roman"/>
          <w:sz w:val="22"/>
          <w:szCs w:val="22"/>
          <w:lang w:eastAsia="en-US"/>
        </w:rPr>
      </w:pPr>
      <w:r w:rsidRPr="00311EEF">
        <w:rPr>
          <w:rFonts w:ascii="Times New Roman" w:eastAsiaTheme="minorHAnsi" w:hAnsi="Times New Roman"/>
          <w:sz w:val="22"/>
          <w:szCs w:val="22"/>
          <w:lang w:eastAsia="en-US"/>
        </w:rPr>
        <w:t>3) заключения бюджетным учреждением,</w:t>
      </w:r>
      <w:r w:rsidRPr="00311EEF">
        <w:rPr>
          <w:rFonts w:ascii="Times New Roman" w:eastAsiaTheme="minorHAnsi" w:hAnsi="Times New Roman"/>
          <w:sz w:val="22"/>
          <w:szCs w:val="22"/>
          <w:lang w:eastAsia="en-US"/>
        </w:rPr>
        <w:t xml:space="preserve"> государственным, муниципальным унитарными предприятиями контракта, предметом которого является выдача независимой гарантии.</w:t>
      </w:r>
    </w:p>
    <w:p w:rsidR="00F945F3" w:rsidRPr="00311EEF" w:rsidRDefault="009D4AE6" w:rsidP="00311EEF">
      <w:pPr>
        <w:widowControl w:val="0"/>
        <w:tabs>
          <w:tab w:val="left" w:pos="1590"/>
        </w:tabs>
        <w:ind w:firstLine="540"/>
        <w:rPr>
          <w:rFonts w:ascii="Times New Roman" w:hAnsi="Times New Roman"/>
          <w:b/>
          <w:bCs/>
          <w:sz w:val="22"/>
          <w:szCs w:val="22"/>
        </w:rPr>
      </w:pPr>
    </w:p>
    <w:p w:rsidR="00F945F3" w:rsidRPr="00311EEF" w:rsidRDefault="009D4AE6" w:rsidP="00311EEF">
      <w:pPr>
        <w:widowControl w:val="0"/>
        <w:rPr>
          <w:rFonts w:ascii="Times New Roman" w:hAnsi="Times New Roman"/>
          <w:sz w:val="22"/>
          <w:szCs w:val="22"/>
        </w:rPr>
      </w:pPr>
    </w:p>
    <w:p w:rsidR="0050743F" w:rsidRPr="00311EEF" w:rsidRDefault="009D4AE6" w:rsidP="00311EEF">
      <w:pPr>
        <w:widowControl w:val="0"/>
        <w:ind w:right="887" w:firstLine="0"/>
        <w:jc w:val="left"/>
        <w:rPr>
          <w:rFonts w:ascii="Times New Roman" w:hAnsi="Times New Roman"/>
          <w:sz w:val="22"/>
          <w:szCs w:val="22"/>
        </w:rPr>
      </w:pPr>
    </w:p>
    <w:sectPr w:rsidR="0050743F" w:rsidRPr="00311EEF" w:rsidSect="008B4C5A">
      <w:headerReference w:type="even" r:id="rId74"/>
      <w:pgSz w:w="11909" w:h="16834"/>
      <w:pgMar w:top="567" w:right="249" w:bottom="567" w:left="567"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AE6" w:rsidRDefault="009D4AE6">
      <w:r>
        <w:separator/>
      </w:r>
    </w:p>
  </w:endnote>
  <w:endnote w:type="continuationSeparator" w:id="0">
    <w:p w:rsidR="009D4AE6" w:rsidRDefault="009D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AE6" w:rsidRDefault="009D4AE6">
      <w:r>
        <w:separator/>
      </w:r>
    </w:p>
  </w:footnote>
  <w:footnote w:type="continuationSeparator" w:id="0">
    <w:p w:rsidR="009D4AE6" w:rsidRDefault="009D4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711" w:rsidRDefault="009D4AE6" w:rsidP="00F4189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rsidR="00225711" w:rsidRDefault="009D4AE6" w:rsidP="00F4189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A0CFC1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284"/>
        </w:tabs>
        <w:ind w:left="284" w:hanging="284"/>
      </w:pPr>
      <w:rPr>
        <w:b/>
      </w:rPr>
    </w:lvl>
  </w:abstractNum>
  <w:abstractNum w:abstractNumId="2" w15:restartNumberingAfterBreak="0">
    <w:nsid w:val="005C7897"/>
    <w:multiLevelType w:val="singleLevel"/>
    <w:tmpl w:val="0BDA05A0"/>
    <w:lvl w:ilvl="0">
      <w:start w:val="6"/>
      <w:numFmt w:val="decimal"/>
      <w:lvlText w:val="%1)"/>
      <w:legacy w:legacy="1" w:legacySpace="0" w:legacyIndent="300"/>
      <w:lvlJc w:val="left"/>
      <w:rPr>
        <w:rFonts w:ascii="Times New Roman" w:hAnsi="Times New Roman" w:cs="Times New Roman" w:hint="default"/>
      </w:rPr>
    </w:lvl>
  </w:abstractNum>
  <w:abstractNum w:abstractNumId="3" w15:restartNumberingAfterBreak="0">
    <w:nsid w:val="03D946AC"/>
    <w:multiLevelType w:val="singleLevel"/>
    <w:tmpl w:val="F78A24AC"/>
    <w:lvl w:ilvl="0">
      <w:start w:val="2"/>
      <w:numFmt w:val="decimal"/>
      <w:lvlText w:val="%1."/>
      <w:legacy w:legacy="1" w:legacySpace="0" w:legacyIndent="298"/>
      <w:lvlJc w:val="left"/>
      <w:rPr>
        <w:rFonts w:ascii="Times New Roman" w:hAnsi="Times New Roman" w:cs="Times New Roman" w:hint="default"/>
      </w:rPr>
    </w:lvl>
  </w:abstractNum>
  <w:abstractNum w:abstractNumId="4" w15:restartNumberingAfterBreak="0">
    <w:nsid w:val="07CB2E49"/>
    <w:multiLevelType w:val="hybridMultilevel"/>
    <w:tmpl w:val="C4BA8D92"/>
    <w:lvl w:ilvl="0" w:tplc="C9C88588">
      <w:start w:val="11"/>
      <w:numFmt w:val="decimal"/>
      <w:lvlText w:val="%1."/>
      <w:lvlJc w:val="left"/>
      <w:pPr>
        <w:ind w:left="1080" w:hanging="360"/>
      </w:pPr>
      <w:rPr>
        <w:rFonts w:hint="default"/>
      </w:rPr>
    </w:lvl>
    <w:lvl w:ilvl="1" w:tplc="11BA9492" w:tentative="1">
      <w:start w:val="1"/>
      <w:numFmt w:val="lowerLetter"/>
      <w:lvlText w:val="%2."/>
      <w:lvlJc w:val="left"/>
      <w:pPr>
        <w:ind w:left="1800" w:hanging="360"/>
      </w:pPr>
    </w:lvl>
    <w:lvl w:ilvl="2" w:tplc="21A889C2" w:tentative="1">
      <w:start w:val="1"/>
      <w:numFmt w:val="lowerRoman"/>
      <w:lvlText w:val="%3."/>
      <w:lvlJc w:val="right"/>
      <w:pPr>
        <w:ind w:left="2520" w:hanging="180"/>
      </w:pPr>
    </w:lvl>
    <w:lvl w:ilvl="3" w:tplc="61682F2A" w:tentative="1">
      <w:start w:val="1"/>
      <w:numFmt w:val="decimal"/>
      <w:lvlText w:val="%4."/>
      <w:lvlJc w:val="left"/>
      <w:pPr>
        <w:ind w:left="3240" w:hanging="360"/>
      </w:pPr>
    </w:lvl>
    <w:lvl w:ilvl="4" w:tplc="D368E18A" w:tentative="1">
      <w:start w:val="1"/>
      <w:numFmt w:val="lowerLetter"/>
      <w:lvlText w:val="%5."/>
      <w:lvlJc w:val="left"/>
      <w:pPr>
        <w:ind w:left="3960" w:hanging="360"/>
      </w:pPr>
    </w:lvl>
    <w:lvl w:ilvl="5" w:tplc="F4F4BFA6" w:tentative="1">
      <w:start w:val="1"/>
      <w:numFmt w:val="lowerRoman"/>
      <w:lvlText w:val="%6."/>
      <w:lvlJc w:val="right"/>
      <w:pPr>
        <w:ind w:left="4680" w:hanging="180"/>
      </w:pPr>
    </w:lvl>
    <w:lvl w:ilvl="6" w:tplc="E7AAE8C6" w:tentative="1">
      <w:start w:val="1"/>
      <w:numFmt w:val="decimal"/>
      <w:lvlText w:val="%7."/>
      <w:lvlJc w:val="left"/>
      <w:pPr>
        <w:ind w:left="5400" w:hanging="360"/>
      </w:pPr>
    </w:lvl>
    <w:lvl w:ilvl="7" w:tplc="94865AD8" w:tentative="1">
      <w:start w:val="1"/>
      <w:numFmt w:val="lowerLetter"/>
      <w:lvlText w:val="%8."/>
      <w:lvlJc w:val="left"/>
      <w:pPr>
        <w:ind w:left="6120" w:hanging="360"/>
      </w:pPr>
    </w:lvl>
    <w:lvl w:ilvl="8" w:tplc="88886632" w:tentative="1">
      <w:start w:val="1"/>
      <w:numFmt w:val="lowerRoman"/>
      <w:lvlText w:val="%9."/>
      <w:lvlJc w:val="right"/>
      <w:pPr>
        <w:ind w:left="6840" w:hanging="180"/>
      </w:pPr>
    </w:lvl>
  </w:abstractNum>
  <w:abstractNum w:abstractNumId="5" w15:restartNumberingAfterBreak="0">
    <w:nsid w:val="0AA86E25"/>
    <w:multiLevelType w:val="singleLevel"/>
    <w:tmpl w:val="BCF0E190"/>
    <w:lvl w:ilvl="0">
      <w:start w:val="3"/>
      <w:numFmt w:val="decimal"/>
      <w:lvlText w:val="%1)"/>
      <w:legacy w:legacy="1" w:legacySpace="0" w:legacyIndent="242"/>
      <w:lvlJc w:val="left"/>
      <w:rPr>
        <w:rFonts w:ascii="Times New Roman" w:hAnsi="Times New Roman" w:cs="Times New Roman" w:hint="default"/>
      </w:rPr>
    </w:lvl>
  </w:abstractNum>
  <w:abstractNum w:abstractNumId="6" w15:restartNumberingAfterBreak="0">
    <w:nsid w:val="0B823002"/>
    <w:multiLevelType w:val="multilevel"/>
    <w:tmpl w:val="6F32308C"/>
    <w:lvl w:ilvl="0">
      <w:start w:val="1"/>
      <w:numFmt w:val="decimal"/>
      <w:lvlText w:val="%1."/>
      <w:lvlJc w:val="left"/>
      <w:pPr>
        <w:tabs>
          <w:tab w:val="num" w:pos="1142"/>
        </w:tabs>
        <w:ind w:left="114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2C67AE"/>
    <w:multiLevelType w:val="hybridMultilevel"/>
    <w:tmpl w:val="A00EE934"/>
    <w:lvl w:ilvl="0" w:tplc="971A516A">
      <w:start w:val="1"/>
      <w:numFmt w:val="bullet"/>
      <w:lvlText w:val=""/>
      <w:lvlJc w:val="left"/>
      <w:pPr>
        <w:ind w:left="360" w:hanging="360"/>
      </w:pPr>
      <w:rPr>
        <w:rFonts w:ascii="Symbol" w:hAnsi="Symbol" w:hint="default"/>
      </w:rPr>
    </w:lvl>
    <w:lvl w:ilvl="1" w:tplc="E82A26E4" w:tentative="1">
      <w:start w:val="1"/>
      <w:numFmt w:val="bullet"/>
      <w:lvlText w:val="o"/>
      <w:lvlJc w:val="left"/>
      <w:pPr>
        <w:ind w:left="1080" w:hanging="360"/>
      </w:pPr>
      <w:rPr>
        <w:rFonts w:ascii="Courier New" w:hAnsi="Courier New" w:cs="Courier New" w:hint="default"/>
      </w:rPr>
    </w:lvl>
    <w:lvl w:ilvl="2" w:tplc="819EFAFA" w:tentative="1">
      <w:start w:val="1"/>
      <w:numFmt w:val="bullet"/>
      <w:lvlText w:val=""/>
      <w:lvlJc w:val="left"/>
      <w:pPr>
        <w:ind w:left="1800" w:hanging="360"/>
      </w:pPr>
      <w:rPr>
        <w:rFonts w:ascii="Wingdings" w:hAnsi="Wingdings" w:hint="default"/>
      </w:rPr>
    </w:lvl>
    <w:lvl w:ilvl="3" w:tplc="0DD62336" w:tentative="1">
      <w:start w:val="1"/>
      <w:numFmt w:val="bullet"/>
      <w:lvlText w:val=""/>
      <w:lvlJc w:val="left"/>
      <w:pPr>
        <w:ind w:left="2520" w:hanging="360"/>
      </w:pPr>
      <w:rPr>
        <w:rFonts w:ascii="Symbol" w:hAnsi="Symbol" w:hint="default"/>
      </w:rPr>
    </w:lvl>
    <w:lvl w:ilvl="4" w:tplc="27D46CAA" w:tentative="1">
      <w:start w:val="1"/>
      <w:numFmt w:val="bullet"/>
      <w:lvlText w:val="o"/>
      <w:lvlJc w:val="left"/>
      <w:pPr>
        <w:ind w:left="3240" w:hanging="360"/>
      </w:pPr>
      <w:rPr>
        <w:rFonts w:ascii="Courier New" w:hAnsi="Courier New" w:cs="Courier New" w:hint="default"/>
      </w:rPr>
    </w:lvl>
    <w:lvl w:ilvl="5" w:tplc="278811BC" w:tentative="1">
      <w:start w:val="1"/>
      <w:numFmt w:val="bullet"/>
      <w:lvlText w:val=""/>
      <w:lvlJc w:val="left"/>
      <w:pPr>
        <w:ind w:left="3960" w:hanging="360"/>
      </w:pPr>
      <w:rPr>
        <w:rFonts w:ascii="Wingdings" w:hAnsi="Wingdings" w:hint="default"/>
      </w:rPr>
    </w:lvl>
    <w:lvl w:ilvl="6" w:tplc="CD06EE1C" w:tentative="1">
      <w:start w:val="1"/>
      <w:numFmt w:val="bullet"/>
      <w:lvlText w:val=""/>
      <w:lvlJc w:val="left"/>
      <w:pPr>
        <w:ind w:left="4680" w:hanging="360"/>
      </w:pPr>
      <w:rPr>
        <w:rFonts w:ascii="Symbol" w:hAnsi="Symbol" w:hint="default"/>
      </w:rPr>
    </w:lvl>
    <w:lvl w:ilvl="7" w:tplc="6B50552A" w:tentative="1">
      <w:start w:val="1"/>
      <w:numFmt w:val="bullet"/>
      <w:lvlText w:val="o"/>
      <w:lvlJc w:val="left"/>
      <w:pPr>
        <w:ind w:left="5400" w:hanging="360"/>
      </w:pPr>
      <w:rPr>
        <w:rFonts w:ascii="Courier New" w:hAnsi="Courier New" w:cs="Courier New" w:hint="default"/>
      </w:rPr>
    </w:lvl>
    <w:lvl w:ilvl="8" w:tplc="7C44DDC2" w:tentative="1">
      <w:start w:val="1"/>
      <w:numFmt w:val="bullet"/>
      <w:lvlText w:val=""/>
      <w:lvlJc w:val="left"/>
      <w:pPr>
        <w:ind w:left="6120" w:hanging="360"/>
      </w:pPr>
      <w:rPr>
        <w:rFonts w:ascii="Wingdings" w:hAnsi="Wingdings" w:hint="default"/>
      </w:rPr>
    </w:lvl>
  </w:abstractNum>
  <w:abstractNum w:abstractNumId="8" w15:restartNumberingAfterBreak="0">
    <w:nsid w:val="12C83343"/>
    <w:multiLevelType w:val="hybridMultilevel"/>
    <w:tmpl w:val="826CD774"/>
    <w:lvl w:ilvl="0" w:tplc="5434E988">
      <w:start w:val="1"/>
      <w:numFmt w:val="bullet"/>
      <w:lvlText w:val=""/>
      <w:lvlJc w:val="left"/>
      <w:pPr>
        <w:ind w:left="360" w:hanging="360"/>
      </w:pPr>
      <w:rPr>
        <w:rFonts w:ascii="Symbol" w:hAnsi="Symbol" w:hint="default"/>
      </w:rPr>
    </w:lvl>
    <w:lvl w:ilvl="1" w:tplc="AA2CFE54" w:tentative="1">
      <w:start w:val="1"/>
      <w:numFmt w:val="bullet"/>
      <w:lvlText w:val="o"/>
      <w:lvlJc w:val="left"/>
      <w:pPr>
        <w:ind w:left="1080" w:hanging="360"/>
      </w:pPr>
      <w:rPr>
        <w:rFonts w:ascii="Courier New" w:hAnsi="Courier New" w:cs="Courier New" w:hint="default"/>
      </w:rPr>
    </w:lvl>
    <w:lvl w:ilvl="2" w:tplc="8C5AE384" w:tentative="1">
      <w:start w:val="1"/>
      <w:numFmt w:val="bullet"/>
      <w:lvlText w:val=""/>
      <w:lvlJc w:val="left"/>
      <w:pPr>
        <w:ind w:left="1800" w:hanging="360"/>
      </w:pPr>
      <w:rPr>
        <w:rFonts w:ascii="Wingdings" w:hAnsi="Wingdings" w:hint="default"/>
      </w:rPr>
    </w:lvl>
    <w:lvl w:ilvl="3" w:tplc="F18E86E0" w:tentative="1">
      <w:start w:val="1"/>
      <w:numFmt w:val="bullet"/>
      <w:lvlText w:val=""/>
      <w:lvlJc w:val="left"/>
      <w:pPr>
        <w:ind w:left="2520" w:hanging="360"/>
      </w:pPr>
      <w:rPr>
        <w:rFonts w:ascii="Symbol" w:hAnsi="Symbol" w:hint="default"/>
      </w:rPr>
    </w:lvl>
    <w:lvl w:ilvl="4" w:tplc="E744CEFC" w:tentative="1">
      <w:start w:val="1"/>
      <w:numFmt w:val="bullet"/>
      <w:lvlText w:val="o"/>
      <w:lvlJc w:val="left"/>
      <w:pPr>
        <w:ind w:left="3240" w:hanging="360"/>
      </w:pPr>
      <w:rPr>
        <w:rFonts w:ascii="Courier New" w:hAnsi="Courier New" w:cs="Courier New" w:hint="default"/>
      </w:rPr>
    </w:lvl>
    <w:lvl w:ilvl="5" w:tplc="29CAB3EC" w:tentative="1">
      <w:start w:val="1"/>
      <w:numFmt w:val="bullet"/>
      <w:lvlText w:val=""/>
      <w:lvlJc w:val="left"/>
      <w:pPr>
        <w:ind w:left="3960" w:hanging="360"/>
      </w:pPr>
      <w:rPr>
        <w:rFonts w:ascii="Wingdings" w:hAnsi="Wingdings" w:hint="default"/>
      </w:rPr>
    </w:lvl>
    <w:lvl w:ilvl="6" w:tplc="F70899AC" w:tentative="1">
      <w:start w:val="1"/>
      <w:numFmt w:val="bullet"/>
      <w:lvlText w:val=""/>
      <w:lvlJc w:val="left"/>
      <w:pPr>
        <w:ind w:left="4680" w:hanging="360"/>
      </w:pPr>
      <w:rPr>
        <w:rFonts w:ascii="Symbol" w:hAnsi="Symbol" w:hint="default"/>
      </w:rPr>
    </w:lvl>
    <w:lvl w:ilvl="7" w:tplc="F11A251C" w:tentative="1">
      <w:start w:val="1"/>
      <w:numFmt w:val="bullet"/>
      <w:lvlText w:val="o"/>
      <w:lvlJc w:val="left"/>
      <w:pPr>
        <w:ind w:left="5400" w:hanging="360"/>
      </w:pPr>
      <w:rPr>
        <w:rFonts w:ascii="Courier New" w:hAnsi="Courier New" w:cs="Courier New" w:hint="default"/>
      </w:rPr>
    </w:lvl>
    <w:lvl w:ilvl="8" w:tplc="EFAC19A2" w:tentative="1">
      <w:start w:val="1"/>
      <w:numFmt w:val="bullet"/>
      <w:lvlText w:val=""/>
      <w:lvlJc w:val="left"/>
      <w:pPr>
        <w:ind w:left="6120" w:hanging="360"/>
      </w:pPr>
      <w:rPr>
        <w:rFonts w:ascii="Wingdings" w:hAnsi="Wingdings" w:hint="default"/>
      </w:rPr>
    </w:lvl>
  </w:abstractNum>
  <w:abstractNum w:abstractNumId="9" w15:restartNumberingAfterBreak="0">
    <w:nsid w:val="527C1CBB"/>
    <w:multiLevelType w:val="hybridMultilevel"/>
    <w:tmpl w:val="9F60BD50"/>
    <w:lvl w:ilvl="0" w:tplc="C1567560">
      <w:start w:val="1"/>
      <w:numFmt w:val="decimal"/>
      <w:lvlText w:val="%1)"/>
      <w:lvlJc w:val="left"/>
      <w:pPr>
        <w:ind w:left="720" w:hanging="360"/>
      </w:pPr>
    </w:lvl>
    <w:lvl w:ilvl="1" w:tplc="79BA57AA" w:tentative="1">
      <w:start w:val="1"/>
      <w:numFmt w:val="lowerLetter"/>
      <w:lvlText w:val="%2."/>
      <w:lvlJc w:val="left"/>
      <w:pPr>
        <w:ind w:left="1440" w:hanging="360"/>
      </w:pPr>
    </w:lvl>
    <w:lvl w:ilvl="2" w:tplc="9DE251DA" w:tentative="1">
      <w:start w:val="1"/>
      <w:numFmt w:val="lowerRoman"/>
      <w:lvlText w:val="%3."/>
      <w:lvlJc w:val="right"/>
      <w:pPr>
        <w:ind w:left="2160" w:hanging="180"/>
      </w:pPr>
    </w:lvl>
    <w:lvl w:ilvl="3" w:tplc="9D065D9E" w:tentative="1">
      <w:start w:val="1"/>
      <w:numFmt w:val="decimal"/>
      <w:lvlText w:val="%4."/>
      <w:lvlJc w:val="left"/>
      <w:pPr>
        <w:ind w:left="2880" w:hanging="360"/>
      </w:pPr>
    </w:lvl>
    <w:lvl w:ilvl="4" w:tplc="F87EBFCC" w:tentative="1">
      <w:start w:val="1"/>
      <w:numFmt w:val="lowerLetter"/>
      <w:lvlText w:val="%5."/>
      <w:lvlJc w:val="left"/>
      <w:pPr>
        <w:ind w:left="3600" w:hanging="360"/>
      </w:pPr>
    </w:lvl>
    <w:lvl w:ilvl="5" w:tplc="6DDCFCEE" w:tentative="1">
      <w:start w:val="1"/>
      <w:numFmt w:val="lowerRoman"/>
      <w:lvlText w:val="%6."/>
      <w:lvlJc w:val="right"/>
      <w:pPr>
        <w:ind w:left="4320" w:hanging="180"/>
      </w:pPr>
    </w:lvl>
    <w:lvl w:ilvl="6" w:tplc="00F05622" w:tentative="1">
      <w:start w:val="1"/>
      <w:numFmt w:val="decimal"/>
      <w:lvlText w:val="%7."/>
      <w:lvlJc w:val="left"/>
      <w:pPr>
        <w:ind w:left="5040" w:hanging="360"/>
      </w:pPr>
    </w:lvl>
    <w:lvl w:ilvl="7" w:tplc="A6A2060E" w:tentative="1">
      <w:start w:val="1"/>
      <w:numFmt w:val="lowerLetter"/>
      <w:lvlText w:val="%8."/>
      <w:lvlJc w:val="left"/>
      <w:pPr>
        <w:ind w:left="5760" w:hanging="360"/>
      </w:pPr>
    </w:lvl>
    <w:lvl w:ilvl="8" w:tplc="9B546F74" w:tentative="1">
      <w:start w:val="1"/>
      <w:numFmt w:val="lowerRoman"/>
      <w:lvlText w:val="%9."/>
      <w:lvlJc w:val="right"/>
      <w:pPr>
        <w:ind w:left="6480" w:hanging="180"/>
      </w:pPr>
    </w:lvl>
  </w:abstractNum>
  <w:abstractNum w:abstractNumId="10" w15:restartNumberingAfterBreak="0">
    <w:nsid w:val="57065758"/>
    <w:multiLevelType w:val="hybridMultilevel"/>
    <w:tmpl w:val="B992B836"/>
    <w:lvl w:ilvl="0" w:tplc="3C6A2A80">
      <w:start w:val="1"/>
      <w:numFmt w:val="decimal"/>
      <w:lvlText w:val="%1)"/>
      <w:lvlJc w:val="left"/>
      <w:pPr>
        <w:ind w:left="3479" w:hanging="360"/>
      </w:pPr>
      <w:rPr>
        <w:rFonts w:hint="default"/>
      </w:rPr>
    </w:lvl>
    <w:lvl w:ilvl="1" w:tplc="F5A8FA20" w:tentative="1">
      <w:start w:val="1"/>
      <w:numFmt w:val="lowerLetter"/>
      <w:lvlText w:val="%2."/>
      <w:lvlJc w:val="left"/>
      <w:pPr>
        <w:ind w:left="4199" w:hanging="360"/>
      </w:pPr>
    </w:lvl>
    <w:lvl w:ilvl="2" w:tplc="64E048AC" w:tentative="1">
      <w:start w:val="1"/>
      <w:numFmt w:val="lowerRoman"/>
      <w:lvlText w:val="%3."/>
      <w:lvlJc w:val="right"/>
      <w:pPr>
        <w:ind w:left="4919" w:hanging="180"/>
      </w:pPr>
    </w:lvl>
    <w:lvl w:ilvl="3" w:tplc="64360558" w:tentative="1">
      <w:start w:val="1"/>
      <w:numFmt w:val="decimal"/>
      <w:lvlText w:val="%4."/>
      <w:lvlJc w:val="left"/>
      <w:pPr>
        <w:ind w:left="5639" w:hanging="360"/>
      </w:pPr>
    </w:lvl>
    <w:lvl w:ilvl="4" w:tplc="5CBAB17E" w:tentative="1">
      <w:start w:val="1"/>
      <w:numFmt w:val="lowerLetter"/>
      <w:lvlText w:val="%5."/>
      <w:lvlJc w:val="left"/>
      <w:pPr>
        <w:ind w:left="6359" w:hanging="360"/>
      </w:pPr>
    </w:lvl>
    <w:lvl w:ilvl="5" w:tplc="E0BC3D12" w:tentative="1">
      <w:start w:val="1"/>
      <w:numFmt w:val="lowerRoman"/>
      <w:lvlText w:val="%6."/>
      <w:lvlJc w:val="right"/>
      <w:pPr>
        <w:ind w:left="7079" w:hanging="180"/>
      </w:pPr>
    </w:lvl>
    <w:lvl w:ilvl="6" w:tplc="454E571C" w:tentative="1">
      <w:start w:val="1"/>
      <w:numFmt w:val="decimal"/>
      <w:pStyle w:val="7"/>
      <w:lvlText w:val="%7."/>
      <w:lvlJc w:val="left"/>
      <w:pPr>
        <w:ind w:left="7799" w:hanging="360"/>
      </w:pPr>
    </w:lvl>
    <w:lvl w:ilvl="7" w:tplc="4C6E7886" w:tentative="1">
      <w:start w:val="1"/>
      <w:numFmt w:val="lowerLetter"/>
      <w:pStyle w:val="8"/>
      <w:lvlText w:val="%8."/>
      <w:lvlJc w:val="left"/>
      <w:pPr>
        <w:ind w:left="8519" w:hanging="360"/>
      </w:pPr>
    </w:lvl>
    <w:lvl w:ilvl="8" w:tplc="1786CD6C" w:tentative="1">
      <w:start w:val="1"/>
      <w:numFmt w:val="lowerRoman"/>
      <w:pStyle w:val="9"/>
      <w:lvlText w:val="%9."/>
      <w:lvlJc w:val="right"/>
      <w:pPr>
        <w:ind w:left="9239" w:hanging="180"/>
      </w:pPr>
    </w:lvl>
  </w:abstractNum>
  <w:abstractNum w:abstractNumId="11" w15:restartNumberingAfterBreak="0">
    <w:nsid w:val="65082DE1"/>
    <w:multiLevelType w:val="hybridMultilevel"/>
    <w:tmpl w:val="8DB6EC82"/>
    <w:lvl w:ilvl="0" w:tplc="9168BC8C">
      <w:start w:val="1"/>
      <w:numFmt w:val="decimal"/>
      <w:lvlText w:val="%1."/>
      <w:lvlJc w:val="left"/>
      <w:pPr>
        <w:ind w:left="502" w:hanging="360"/>
      </w:pPr>
      <w:rPr>
        <w:rFonts w:hint="default"/>
      </w:rPr>
    </w:lvl>
    <w:lvl w:ilvl="1" w:tplc="D6D402D0" w:tentative="1">
      <w:start w:val="1"/>
      <w:numFmt w:val="lowerLetter"/>
      <w:lvlText w:val="%2."/>
      <w:lvlJc w:val="left"/>
      <w:pPr>
        <w:ind w:left="1440" w:hanging="360"/>
      </w:pPr>
    </w:lvl>
    <w:lvl w:ilvl="2" w:tplc="51D0219C" w:tentative="1">
      <w:start w:val="1"/>
      <w:numFmt w:val="lowerRoman"/>
      <w:lvlText w:val="%3."/>
      <w:lvlJc w:val="right"/>
      <w:pPr>
        <w:ind w:left="2160" w:hanging="180"/>
      </w:pPr>
    </w:lvl>
    <w:lvl w:ilvl="3" w:tplc="B06A6836" w:tentative="1">
      <w:start w:val="1"/>
      <w:numFmt w:val="decimal"/>
      <w:lvlText w:val="%4."/>
      <w:lvlJc w:val="left"/>
      <w:pPr>
        <w:ind w:left="2880" w:hanging="360"/>
      </w:pPr>
    </w:lvl>
    <w:lvl w:ilvl="4" w:tplc="3E1052DA" w:tentative="1">
      <w:start w:val="1"/>
      <w:numFmt w:val="lowerLetter"/>
      <w:lvlText w:val="%5."/>
      <w:lvlJc w:val="left"/>
      <w:pPr>
        <w:ind w:left="3600" w:hanging="360"/>
      </w:pPr>
    </w:lvl>
    <w:lvl w:ilvl="5" w:tplc="EC480A3A" w:tentative="1">
      <w:start w:val="1"/>
      <w:numFmt w:val="lowerRoman"/>
      <w:lvlText w:val="%6."/>
      <w:lvlJc w:val="right"/>
      <w:pPr>
        <w:ind w:left="4320" w:hanging="180"/>
      </w:pPr>
    </w:lvl>
    <w:lvl w:ilvl="6" w:tplc="950C7CA8" w:tentative="1">
      <w:start w:val="1"/>
      <w:numFmt w:val="decimal"/>
      <w:lvlText w:val="%7."/>
      <w:lvlJc w:val="left"/>
      <w:pPr>
        <w:ind w:left="5040" w:hanging="360"/>
      </w:pPr>
    </w:lvl>
    <w:lvl w:ilvl="7" w:tplc="AFD61B92" w:tentative="1">
      <w:start w:val="1"/>
      <w:numFmt w:val="lowerLetter"/>
      <w:lvlText w:val="%8."/>
      <w:lvlJc w:val="left"/>
      <w:pPr>
        <w:ind w:left="5760" w:hanging="360"/>
      </w:pPr>
    </w:lvl>
    <w:lvl w:ilvl="8" w:tplc="30101B8C" w:tentative="1">
      <w:start w:val="1"/>
      <w:numFmt w:val="lowerRoman"/>
      <w:lvlText w:val="%9."/>
      <w:lvlJc w:val="right"/>
      <w:pPr>
        <w:ind w:left="6480" w:hanging="180"/>
      </w:pPr>
    </w:lvl>
  </w:abstractNum>
  <w:abstractNum w:abstractNumId="12"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3" w15:restartNumberingAfterBreak="0">
    <w:nsid w:val="6A690BB4"/>
    <w:multiLevelType w:val="singleLevel"/>
    <w:tmpl w:val="6D420C16"/>
    <w:lvl w:ilvl="0">
      <w:start w:val="1"/>
      <w:numFmt w:val="decimal"/>
      <w:lvlText w:val="%1)"/>
      <w:legacy w:legacy="1" w:legacySpace="0" w:legacyIndent="324"/>
      <w:lvlJc w:val="left"/>
      <w:rPr>
        <w:rFonts w:ascii="Times New Roman" w:hAnsi="Times New Roman" w:cs="Times New Roman" w:hint="default"/>
      </w:rPr>
    </w:lvl>
  </w:abstractNum>
  <w:abstractNum w:abstractNumId="14" w15:restartNumberingAfterBreak="0">
    <w:nsid w:val="7CF940F0"/>
    <w:multiLevelType w:val="hybridMultilevel"/>
    <w:tmpl w:val="B09CE7DA"/>
    <w:lvl w:ilvl="0" w:tplc="AE2AFBC0">
      <w:start w:val="9"/>
      <w:numFmt w:val="decimal"/>
      <w:lvlText w:val="%1."/>
      <w:lvlJc w:val="left"/>
      <w:pPr>
        <w:ind w:left="1211" w:hanging="360"/>
      </w:pPr>
      <w:rPr>
        <w:rFonts w:hint="default"/>
      </w:rPr>
    </w:lvl>
    <w:lvl w:ilvl="1" w:tplc="A2D67272" w:tentative="1">
      <w:start w:val="1"/>
      <w:numFmt w:val="lowerLetter"/>
      <w:lvlText w:val="%2."/>
      <w:lvlJc w:val="left"/>
      <w:pPr>
        <w:ind w:left="1931" w:hanging="360"/>
      </w:pPr>
    </w:lvl>
    <w:lvl w:ilvl="2" w:tplc="09125EB4" w:tentative="1">
      <w:start w:val="1"/>
      <w:numFmt w:val="lowerRoman"/>
      <w:lvlText w:val="%3."/>
      <w:lvlJc w:val="right"/>
      <w:pPr>
        <w:ind w:left="2651" w:hanging="180"/>
      </w:pPr>
    </w:lvl>
    <w:lvl w:ilvl="3" w:tplc="849CDB7E" w:tentative="1">
      <w:start w:val="1"/>
      <w:numFmt w:val="decimal"/>
      <w:lvlText w:val="%4."/>
      <w:lvlJc w:val="left"/>
      <w:pPr>
        <w:ind w:left="3371" w:hanging="360"/>
      </w:pPr>
    </w:lvl>
    <w:lvl w:ilvl="4" w:tplc="28DA790C" w:tentative="1">
      <w:start w:val="1"/>
      <w:numFmt w:val="lowerLetter"/>
      <w:lvlText w:val="%5."/>
      <w:lvlJc w:val="left"/>
      <w:pPr>
        <w:ind w:left="4091" w:hanging="360"/>
      </w:pPr>
    </w:lvl>
    <w:lvl w:ilvl="5" w:tplc="442EE452" w:tentative="1">
      <w:start w:val="1"/>
      <w:numFmt w:val="lowerRoman"/>
      <w:lvlText w:val="%6."/>
      <w:lvlJc w:val="right"/>
      <w:pPr>
        <w:ind w:left="4811" w:hanging="180"/>
      </w:pPr>
    </w:lvl>
    <w:lvl w:ilvl="6" w:tplc="C56C4E14" w:tentative="1">
      <w:start w:val="1"/>
      <w:numFmt w:val="decimal"/>
      <w:lvlText w:val="%7."/>
      <w:lvlJc w:val="left"/>
      <w:pPr>
        <w:ind w:left="5531" w:hanging="360"/>
      </w:pPr>
    </w:lvl>
    <w:lvl w:ilvl="7" w:tplc="CC94CC00" w:tentative="1">
      <w:start w:val="1"/>
      <w:numFmt w:val="lowerLetter"/>
      <w:lvlText w:val="%8."/>
      <w:lvlJc w:val="left"/>
      <w:pPr>
        <w:ind w:left="6251" w:hanging="360"/>
      </w:pPr>
    </w:lvl>
    <w:lvl w:ilvl="8" w:tplc="A9BACC8C" w:tentative="1">
      <w:start w:val="1"/>
      <w:numFmt w:val="lowerRoman"/>
      <w:lvlText w:val="%9."/>
      <w:lvlJc w:val="right"/>
      <w:pPr>
        <w:ind w:left="6971" w:hanging="180"/>
      </w:pPr>
    </w:lvl>
  </w:abstractNum>
  <w:num w:numId="1">
    <w:abstractNumId w:val="10"/>
  </w:num>
  <w:num w:numId="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num>
  <w:num w:numId="6">
    <w:abstractNumId w:val="13"/>
  </w:num>
  <w:num w:numId="7">
    <w:abstractNumId w:val="5"/>
  </w:num>
  <w:num w:numId="8">
    <w:abstractNumId w:val="2"/>
  </w:num>
  <w:num w:numId="9">
    <w:abstractNumId w:val="3"/>
  </w:num>
  <w:num w:numId="10">
    <w:abstractNumId w:val="0"/>
    <w:lvlOverride w:ilvl="0">
      <w:lvl w:ilvl="0">
        <w:numFmt w:val="bullet"/>
        <w:lvlText w:val="-"/>
        <w:lvlJc w:val="left"/>
        <w:pPr>
          <w:tabs>
            <w:tab w:val="num" w:pos="716"/>
          </w:tabs>
          <w:ind w:left="0" w:firstLine="0"/>
        </w:pPr>
        <w:rPr>
          <w:rFonts w:ascii="Times New Roman" w:hAnsi="Times New Roman" w:cs="Times New Roman" w:hint="default"/>
        </w:rPr>
      </w:lvl>
    </w:lvlOverride>
  </w:num>
  <w:num w:numId="11">
    <w:abstractNumId w:val="11"/>
  </w:num>
  <w:num w:numId="12">
    <w:abstractNumId w:val="4"/>
  </w:num>
  <w:num w:numId="13">
    <w:abstractNumId w:val="14"/>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34"/>
    <w:rsid w:val="001631FC"/>
    <w:rsid w:val="00311EEF"/>
    <w:rsid w:val="00551934"/>
    <w:rsid w:val="009D4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0B6BAC-7D1E-4BF4-B1A7-A69AD7B4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741"/>
    <w:pPr>
      <w:ind w:firstLine="709"/>
      <w:jc w:val="both"/>
    </w:pPr>
    <w:rPr>
      <w:rFonts w:ascii="Baltica" w:hAnsi="Baltica"/>
      <w:sz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uiPriority w:val="99"/>
    <w:qFormat/>
    <w:rsid w:val="00812D53"/>
    <w:pPr>
      <w:keepNext/>
      <w:ind w:firstLine="0"/>
      <w:jc w:val="center"/>
      <w:outlineLvl w:val="0"/>
    </w:pPr>
    <w:rPr>
      <w:rFonts w:ascii="Times New Roman" w:hAnsi="Times New Roman"/>
      <w:b/>
      <w:bCs/>
      <w:sz w:val="28"/>
      <w:szCs w:val="24"/>
    </w:rPr>
  </w:style>
  <w:style w:type="paragraph" w:styleId="2">
    <w:name w:val="heading 2"/>
    <w:aliases w:val="H2"/>
    <w:basedOn w:val="a"/>
    <w:next w:val="a"/>
    <w:link w:val="20"/>
    <w:uiPriority w:val="99"/>
    <w:qFormat/>
    <w:rsid w:val="00812D53"/>
    <w:pPr>
      <w:keepNext/>
      <w:ind w:firstLine="0"/>
      <w:jc w:val="left"/>
      <w:outlineLvl w:val="1"/>
    </w:pPr>
    <w:rPr>
      <w:rFonts w:ascii="Times New Roman" w:hAnsi="Times New Roman"/>
      <w:sz w:val="28"/>
      <w:szCs w:val="24"/>
    </w:rPr>
  </w:style>
  <w:style w:type="paragraph" w:styleId="3">
    <w:name w:val="heading 3"/>
    <w:basedOn w:val="a"/>
    <w:next w:val="a"/>
    <w:link w:val="30"/>
    <w:uiPriority w:val="99"/>
    <w:qFormat/>
    <w:rsid w:val="00812D53"/>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003B40"/>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003B40"/>
    <w:pPr>
      <w:spacing w:before="240" w:after="60"/>
      <w:outlineLvl w:val="4"/>
    </w:pPr>
    <w:rPr>
      <w:b/>
      <w:bCs/>
      <w:i/>
      <w:iCs/>
      <w:sz w:val="26"/>
      <w:szCs w:val="26"/>
    </w:rPr>
  </w:style>
  <w:style w:type="paragraph" w:styleId="6">
    <w:name w:val="heading 6"/>
    <w:basedOn w:val="a"/>
    <w:next w:val="a"/>
    <w:link w:val="60"/>
    <w:uiPriority w:val="99"/>
    <w:qFormat/>
    <w:rsid w:val="00812D53"/>
    <w:pPr>
      <w:spacing w:before="240" w:after="60"/>
      <w:outlineLvl w:val="5"/>
    </w:pPr>
    <w:rPr>
      <w:rFonts w:ascii="Calibri" w:hAnsi="Calibri"/>
      <w:b/>
      <w:bCs/>
      <w:sz w:val="22"/>
      <w:szCs w:val="22"/>
    </w:rPr>
  </w:style>
  <w:style w:type="paragraph" w:styleId="7">
    <w:name w:val="heading 7"/>
    <w:basedOn w:val="a"/>
    <w:next w:val="a"/>
    <w:link w:val="70"/>
    <w:uiPriority w:val="99"/>
    <w:qFormat/>
    <w:rsid w:val="00003B40"/>
    <w:pPr>
      <w:numPr>
        <w:ilvl w:val="6"/>
        <w:numId w:val="1"/>
      </w:numPr>
      <w:tabs>
        <w:tab w:val="num" w:pos="1296"/>
      </w:tabs>
      <w:spacing w:before="240" w:after="60"/>
      <w:ind w:left="1296" w:hanging="1296"/>
      <w:outlineLvl w:val="6"/>
    </w:pPr>
    <w:rPr>
      <w:rFonts w:ascii="Arial" w:hAnsi="Arial"/>
      <w:sz w:val="20"/>
    </w:rPr>
  </w:style>
  <w:style w:type="paragraph" w:styleId="8">
    <w:name w:val="heading 8"/>
    <w:basedOn w:val="a"/>
    <w:next w:val="a"/>
    <w:link w:val="80"/>
    <w:uiPriority w:val="99"/>
    <w:qFormat/>
    <w:rsid w:val="00003B40"/>
    <w:pPr>
      <w:numPr>
        <w:ilvl w:val="7"/>
        <w:numId w:val="1"/>
      </w:numPr>
      <w:tabs>
        <w:tab w:val="num" w:pos="1440"/>
      </w:tabs>
      <w:spacing w:before="240" w:after="60"/>
      <w:ind w:left="1440" w:hanging="1440"/>
      <w:outlineLvl w:val="7"/>
    </w:pPr>
    <w:rPr>
      <w:rFonts w:ascii="Arial" w:hAnsi="Arial"/>
      <w:i/>
      <w:sz w:val="20"/>
    </w:rPr>
  </w:style>
  <w:style w:type="paragraph" w:styleId="9">
    <w:name w:val="heading 9"/>
    <w:basedOn w:val="a"/>
    <w:next w:val="a"/>
    <w:link w:val="90"/>
    <w:uiPriority w:val="99"/>
    <w:qFormat/>
    <w:rsid w:val="00003B40"/>
    <w:pPr>
      <w:numPr>
        <w:ilvl w:val="8"/>
        <w:numId w:val="1"/>
      </w:numPr>
      <w:tabs>
        <w:tab w:val="num"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link w:val="1"/>
    <w:uiPriority w:val="99"/>
    <w:rsid w:val="00812D53"/>
    <w:rPr>
      <w:b/>
      <w:bCs/>
      <w:sz w:val="28"/>
      <w:szCs w:val="24"/>
    </w:rPr>
  </w:style>
  <w:style w:type="character" w:customStyle="1" w:styleId="20">
    <w:name w:val="Заголовок 2 Знак"/>
    <w:aliases w:val="H2 Знак"/>
    <w:link w:val="2"/>
    <w:uiPriority w:val="99"/>
    <w:rsid w:val="00812D53"/>
    <w:rPr>
      <w:sz w:val="28"/>
      <w:szCs w:val="24"/>
    </w:rPr>
  </w:style>
  <w:style w:type="character" w:customStyle="1" w:styleId="30">
    <w:name w:val="Заголовок 3 Знак"/>
    <w:link w:val="3"/>
    <w:uiPriority w:val="99"/>
    <w:rsid w:val="00812D53"/>
    <w:rPr>
      <w:rFonts w:ascii="Arial" w:hAnsi="Arial" w:cs="Arial"/>
      <w:b/>
      <w:bCs/>
      <w:sz w:val="26"/>
      <w:szCs w:val="26"/>
    </w:rPr>
  </w:style>
  <w:style w:type="character" w:customStyle="1" w:styleId="40">
    <w:name w:val="Заголовок 4 Знак"/>
    <w:link w:val="4"/>
    <w:uiPriority w:val="99"/>
    <w:rsid w:val="00003B40"/>
    <w:rPr>
      <w:b/>
      <w:bCs/>
      <w:sz w:val="28"/>
      <w:szCs w:val="28"/>
    </w:rPr>
  </w:style>
  <w:style w:type="character" w:customStyle="1" w:styleId="50">
    <w:name w:val="Заголовок 5 Знак"/>
    <w:link w:val="5"/>
    <w:uiPriority w:val="99"/>
    <w:rsid w:val="00003B40"/>
    <w:rPr>
      <w:rFonts w:ascii="Baltica" w:hAnsi="Baltica"/>
      <w:b/>
      <w:bCs/>
      <w:i/>
      <w:iCs/>
      <w:sz w:val="26"/>
      <w:szCs w:val="26"/>
    </w:rPr>
  </w:style>
  <w:style w:type="character" w:customStyle="1" w:styleId="60">
    <w:name w:val="Заголовок 6 Знак"/>
    <w:link w:val="6"/>
    <w:uiPriority w:val="99"/>
    <w:rsid w:val="00812D53"/>
    <w:rPr>
      <w:rFonts w:ascii="Calibri" w:hAnsi="Calibri"/>
      <w:b/>
      <w:bCs/>
      <w:sz w:val="22"/>
      <w:szCs w:val="22"/>
    </w:rPr>
  </w:style>
  <w:style w:type="character" w:customStyle="1" w:styleId="70">
    <w:name w:val="Заголовок 7 Знак"/>
    <w:link w:val="7"/>
    <w:uiPriority w:val="99"/>
    <w:rsid w:val="00003B40"/>
    <w:rPr>
      <w:rFonts w:ascii="Arial" w:hAnsi="Arial"/>
    </w:rPr>
  </w:style>
  <w:style w:type="character" w:customStyle="1" w:styleId="80">
    <w:name w:val="Заголовок 8 Знак"/>
    <w:link w:val="8"/>
    <w:uiPriority w:val="99"/>
    <w:rsid w:val="00003B40"/>
    <w:rPr>
      <w:rFonts w:ascii="Arial" w:hAnsi="Arial"/>
      <w:i/>
    </w:rPr>
  </w:style>
  <w:style w:type="character" w:customStyle="1" w:styleId="90">
    <w:name w:val="Заголовок 9 Знак"/>
    <w:link w:val="9"/>
    <w:uiPriority w:val="99"/>
    <w:rsid w:val="00003B40"/>
    <w:rPr>
      <w:rFonts w:ascii="Arial" w:hAnsi="Arial"/>
      <w:b/>
      <w:i/>
      <w:sz w:val="18"/>
    </w:rPr>
  </w:style>
  <w:style w:type="paragraph" w:styleId="a3">
    <w:name w:val="Body Text Indent"/>
    <w:basedOn w:val="a"/>
    <w:link w:val="a4"/>
    <w:rsid w:val="00812D53"/>
    <w:pPr>
      <w:ind w:left="5529" w:firstLine="0"/>
      <w:jc w:val="center"/>
    </w:pPr>
    <w:rPr>
      <w:rFonts w:ascii="Times New Roman" w:hAnsi="Times New Roman"/>
      <w:sz w:val="20"/>
    </w:rPr>
  </w:style>
  <w:style w:type="character" w:customStyle="1" w:styleId="a4">
    <w:name w:val="Основной текст с отступом Знак"/>
    <w:basedOn w:val="a0"/>
    <w:link w:val="a3"/>
    <w:rsid w:val="00812D53"/>
  </w:style>
  <w:style w:type="character" w:styleId="a5">
    <w:name w:val="Hyperlink"/>
    <w:uiPriority w:val="99"/>
    <w:rsid w:val="00812D53"/>
    <w:rPr>
      <w:color w:val="0000FF"/>
      <w:u w:val="single"/>
    </w:rPr>
  </w:style>
  <w:style w:type="table" w:styleId="a6">
    <w:name w:val="Table Grid"/>
    <w:basedOn w:val="a1"/>
    <w:uiPriority w:val="5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 Char Знак"/>
    <w:basedOn w:val="a"/>
    <w:link w:val="a8"/>
    <w:rsid w:val="00812D53"/>
    <w:pPr>
      <w:tabs>
        <w:tab w:val="center" w:pos="4677"/>
        <w:tab w:val="right" w:pos="9355"/>
      </w:tabs>
      <w:ind w:firstLine="0"/>
      <w:jc w:val="left"/>
    </w:pPr>
    <w:rPr>
      <w:rFonts w:ascii="Times New Roman" w:hAnsi="Times New Roman"/>
      <w:sz w:val="28"/>
      <w:szCs w:val="28"/>
    </w:rPr>
  </w:style>
  <w:style w:type="character" w:customStyle="1" w:styleId="a8">
    <w:name w:val="Верхний колонтитул Знак"/>
    <w:aliases w:val="Header Char Знак Знак"/>
    <w:link w:val="a7"/>
    <w:rsid w:val="00812D53"/>
    <w:rPr>
      <w:sz w:val="28"/>
      <w:szCs w:val="28"/>
    </w:rPr>
  </w:style>
  <w:style w:type="character" w:styleId="a9">
    <w:name w:val="page number"/>
    <w:uiPriority w:val="99"/>
    <w:rsid w:val="00812D53"/>
  </w:style>
  <w:style w:type="paragraph" w:customStyle="1" w:styleId="100">
    <w:name w:val="Обычный + 10 пт"/>
    <w:aliases w:val="Черный"/>
    <w:basedOn w:val="a"/>
    <w:link w:val="101"/>
    <w:rsid w:val="00812D53"/>
    <w:pPr>
      <w:ind w:firstLine="0"/>
    </w:pPr>
    <w:rPr>
      <w:rFonts w:ascii="Times New Roman" w:hAnsi="Times New Roman"/>
      <w:i/>
      <w:sz w:val="20"/>
    </w:rPr>
  </w:style>
  <w:style w:type="character" w:customStyle="1" w:styleId="101">
    <w:name w:val="Обычный + 10 пт Знак"/>
    <w:aliases w:val="Черный Знак"/>
    <w:link w:val="100"/>
    <w:rsid w:val="00812D53"/>
    <w:rPr>
      <w:i/>
    </w:rPr>
  </w:style>
  <w:style w:type="paragraph" w:customStyle="1" w:styleId="ConsPlusNormal">
    <w:name w:val="ConsPlusNormal"/>
    <w:link w:val="ConsPlusNormal0"/>
    <w:rsid w:val="00812D5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5D24A9"/>
    <w:rPr>
      <w:rFonts w:ascii="Arial" w:hAnsi="Arial" w:cs="Arial"/>
      <w:lang w:val="ru-RU" w:eastAsia="ru-RU" w:bidi="ar-SA"/>
    </w:rPr>
  </w:style>
  <w:style w:type="paragraph" w:styleId="aa">
    <w:name w:val="No Spacing"/>
    <w:qFormat/>
    <w:rsid w:val="00812D53"/>
    <w:rPr>
      <w:rFonts w:ascii="Calibri" w:eastAsia="Calibri" w:hAnsi="Calibri"/>
      <w:sz w:val="22"/>
      <w:szCs w:val="22"/>
      <w:lang w:eastAsia="en-US"/>
    </w:rPr>
  </w:style>
  <w:style w:type="paragraph" w:customStyle="1" w:styleId="ConsNormal">
    <w:name w:val="ConsNormal"/>
    <w:link w:val="ConsNormal0"/>
    <w:rsid w:val="00812D53"/>
    <w:pPr>
      <w:widowControl w:val="0"/>
      <w:autoSpaceDE w:val="0"/>
      <w:autoSpaceDN w:val="0"/>
      <w:adjustRightInd w:val="0"/>
      <w:ind w:firstLine="720"/>
    </w:pPr>
    <w:rPr>
      <w:rFonts w:ascii="Arial" w:hAnsi="Arial" w:cs="Arial"/>
    </w:rPr>
  </w:style>
  <w:style w:type="character" w:customStyle="1" w:styleId="ConsNormal0">
    <w:name w:val="ConsNormal Знак"/>
    <w:link w:val="ConsNormal"/>
    <w:rsid w:val="00812D53"/>
    <w:rPr>
      <w:rFonts w:ascii="Arial" w:hAnsi="Arial" w:cs="Arial"/>
      <w:lang w:val="ru-RU" w:eastAsia="ru-RU" w:bidi="ar-SA"/>
    </w:rPr>
  </w:style>
  <w:style w:type="paragraph" w:customStyle="1" w:styleId="11">
    <w:name w:val="Обычный1"/>
    <w:link w:val="Normal"/>
    <w:rsid w:val="00812D53"/>
    <w:rPr>
      <w:snapToGrid w:val="0"/>
    </w:rPr>
  </w:style>
  <w:style w:type="character" w:customStyle="1" w:styleId="Normal">
    <w:name w:val="Normal Знак"/>
    <w:link w:val="11"/>
    <w:rsid w:val="00812D53"/>
    <w:rPr>
      <w:snapToGrid w:val="0"/>
      <w:lang w:val="ru-RU" w:eastAsia="ru-RU" w:bidi="ar-SA"/>
    </w:rPr>
  </w:style>
  <w:style w:type="paragraph" w:styleId="ab">
    <w:name w:val="List Bullet"/>
    <w:basedOn w:val="a"/>
    <w:autoRedefine/>
    <w:rsid w:val="00812D53"/>
    <w:pPr>
      <w:widowControl w:val="0"/>
      <w:ind w:firstLine="567"/>
    </w:pPr>
    <w:rPr>
      <w:rFonts w:ascii="Times New Roman" w:hAnsi="Times New Roman"/>
      <w:color w:val="000000"/>
      <w:szCs w:val="24"/>
    </w:rPr>
  </w:style>
  <w:style w:type="paragraph" w:styleId="21">
    <w:name w:val="Body Text 2"/>
    <w:basedOn w:val="a"/>
    <w:link w:val="22"/>
    <w:rsid w:val="00812D53"/>
    <w:pPr>
      <w:spacing w:after="120" w:line="480" w:lineRule="auto"/>
    </w:pPr>
  </w:style>
  <w:style w:type="character" w:customStyle="1" w:styleId="22">
    <w:name w:val="Основной текст 2 Знак"/>
    <w:link w:val="21"/>
    <w:rsid w:val="00812D53"/>
    <w:rPr>
      <w:rFonts w:ascii="Baltica" w:hAnsi="Baltica"/>
      <w:sz w:val="24"/>
    </w:rPr>
  </w:style>
  <w:style w:type="paragraph" w:styleId="31">
    <w:name w:val="Body Text 3"/>
    <w:basedOn w:val="a"/>
    <w:link w:val="32"/>
    <w:rsid w:val="00812D53"/>
    <w:pPr>
      <w:spacing w:after="120"/>
    </w:pPr>
    <w:rPr>
      <w:sz w:val="16"/>
      <w:szCs w:val="16"/>
    </w:rPr>
  </w:style>
  <w:style w:type="character" w:customStyle="1" w:styleId="32">
    <w:name w:val="Основной текст 3 Знак"/>
    <w:link w:val="31"/>
    <w:rsid w:val="00812D53"/>
    <w:rPr>
      <w:rFonts w:ascii="Baltica" w:hAnsi="Baltica"/>
      <w:sz w:val="16"/>
      <w:szCs w:val="16"/>
    </w:rPr>
  </w:style>
  <w:style w:type="paragraph" w:styleId="ac">
    <w:name w:val="Normal (Web)"/>
    <w:aliases w:val="Знак Знак Знак,Знак Знак Знак Знак Знак,Знак Знак Знак1 Знак Знак,Знак Знак1,Знак Знак1 Знак,Знак Знак2,Обычный (веб) Знак,Обычный (веб) Знак Знак Знак,Обычный (веб) Знак Знак Знак Знак,Обычный (веб) Знак Знак Знак1"/>
    <w:basedOn w:val="a"/>
    <w:link w:val="12"/>
    <w:qFormat/>
    <w:rsid w:val="00812D53"/>
    <w:pPr>
      <w:ind w:firstLine="0"/>
      <w:jc w:val="left"/>
    </w:pPr>
    <w:rPr>
      <w:rFonts w:ascii="Times New Roman" w:hAnsi="Times New Roman"/>
      <w:szCs w:val="24"/>
      <w:lang w:val="en-GB"/>
    </w:rPr>
  </w:style>
  <w:style w:type="character" w:customStyle="1" w:styleId="12">
    <w:name w:val="Обычный (веб) Знак1"/>
    <w:aliases w:val="Знак Знак Знак Знак,Знак Знак Знак Знак Знак Знак,Знак Знак Знак1 Знак Знак Знак,Знак Знак1 Знак1,Знак Знак1 Знак Знак,Знак Знак2 Знак,Обычный (веб) Знак Знак,Обычный (веб) Знак Знак Знак Знак1,Обычный (веб) Знак Знак Знак Знак Знак"/>
    <w:link w:val="ac"/>
    <w:locked/>
    <w:rsid w:val="00812D53"/>
    <w:rPr>
      <w:sz w:val="24"/>
      <w:szCs w:val="24"/>
      <w:lang w:val="en-GB"/>
    </w:rPr>
  </w:style>
  <w:style w:type="paragraph" w:styleId="ad">
    <w:name w:val="Body Text"/>
    <w:basedOn w:val="a"/>
    <w:link w:val="ae"/>
    <w:rsid w:val="00812D53"/>
    <w:pPr>
      <w:spacing w:after="120"/>
    </w:pPr>
  </w:style>
  <w:style w:type="character" w:customStyle="1" w:styleId="ae">
    <w:name w:val="Основной текст Знак"/>
    <w:link w:val="ad"/>
    <w:rsid w:val="00812D53"/>
    <w:rPr>
      <w:rFonts w:ascii="Baltica" w:hAnsi="Baltica"/>
      <w:sz w:val="24"/>
    </w:rPr>
  </w:style>
  <w:style w:type="paragraph" w:customStyle="1" w:styleId="13">
    <w:name w:val="Знак1"/>
    <w:basedOn w:val="a"/>
    <w:rsid w:val="00812D53"/>
    <w:pPr>
      <w:spacing w:before="100" w:beforeAutospacing="1" w:after="100" w:afterAutospacing="1"/>
      <w:ind w:firstLine="0"/>
      <w:jc w:val="left"/>
    </w:pPr>
    <w:rPr>
      <w:rFonts w:ascii="Tahoma" w:hAnsi="Tahoma"/>
      <w:sz w:val="20"/>
      <w:lang w:val="en-US" w:eastAsia="en-US"/>
    </w:rPr>
  </w:style>
  <w:style w:type="paragraph" w:customStyle="1" w:styleId="14">
    <w:name w:val="Знак1 Знак Знак Знак"/>
    <w:basedOn w:val="a"/>
    <w:rsid w:val="00812D53"/>
    <w:pPr>
      <w:spacing w:after="160" w:line="240" w:lineRule="exact"/>
      <w:ind w:firstLine="0"/>
      <w:jc w:val="left"/>
    </w:pPr>
    <w:rPr>
      <w:rFonts w:ascii="Verdana" w:hAnsi="Verdana"/>
      <w:szCs w:val="24"/>
      <w:lang w:val="en-US" w:eastAsia="en-US"/>
    </w:rPr>
  </w:style>
  <w:style w:type="paragraph" w:customStyle="1" w:styleId="23">
    <w:name w:val="Знак2 Знак Знак Знак"/>
    <w:basedOn w:val="a"/>
    <w:rsid w:val="00812D53"/>
    <w:pPr>
      <w:spacing w:after="160"/>
      <w:ind w:firstLine="0"/>
      <w:jc w:val="left"/>
    </w:pPr>
    <w:rPr>
      <w:rFonts w:ascii="Arial" w:hAnsi="Arial"/>
      <w:b/>
      <w:color w:val="FFFFFF"/>
      <w:sz w:val="32"/>
      <w:lang w:val="en-US" w:eastAsia="en-US"/>
    </w:rPr>
  </w:style>
  <w:style w:type="character" w:customStyle="1" w:styleId="af">
    <w:name w:val="Текст выноски Знак"/>
    <w:link w:val="af0"/>
    <w:uiPriority w:val="99"/>
    <w:rsid w:val="00812D53"/>
  </w:style>
  <w:style w:type="paragraph" w:styleId="af0">
    <w:name w:val="Balloon Text"/>
    <w:basedOn w:val="a"/>
    <w:link w:val="af"/>
    <w:uiPriority w:val="99"/>
    <w:unhideWhenUsed/>
    <w:rsid w:val="00812D53"/>
    <w:pPr>
      <w:ind w:firstLine="0"/>
      <w:jc w:val="left"/>
    </w:pPr>
    <w:rPr>
      <w:rFonts w:ascii="Times New Roman" w:hAnsi="Times New Roman"/>
      <w:sz w:val="20"/>
    </w:rPr>
  </w:style>
  <w:style w:type="character" w:customStyle="1" w:styleId="15">
    <w:name w:val="Текст выноски Знак1"/>
    <w:rsid w:val="00812D53"/>
    <w:rPr>
      <w:rFonts w:ascii="Tahoma" w:hAnsi="Tahoma" w:cs="Tahoma"/>
      <w:sz w:val="16"/>
      <w:szCs w:val="16"/>
    </w:rPr>
  </w:style>
  <w:style w:type="character" w:customStyle="1" w:styleId="apple-style-span">
    <w:name w:val="apple-style-span"/>
    <w:rsid w:val="00812D53"/>
  </w:style>
  <w:style w:type="character" w:customStyle="1" w:styleId="apple-converted-space">
    <w:name w:val="apple-converted-space"/>
    <w:rsid w:val="00812D53"/>
  </w:style>
  <w:style w:type="character" w:customStyle="1" w:styleId="catbar-text">
    <w:name w:val="catbar-text"/>
    <w:rsid w:val="00812D53"/>
  </w:style>
  <w:style w:type="paragraph" w:styleId="24">
    <w:name w:val="Body Text Indent 2"/>
    <w:basedOn w:val="a"/>
    <w:link w:val="25"/>
    <w:rsid w:val="00812D53"/>
    <w:pPr>
      <w:spacing w:after="120" w:line="480" w:lineRule="auto"/>
      <w:ind w:left="283"/>
    </w:pPr>
  </w:style>
  <w:style w:type="character" w:customStyle="1" w:styleId="25">
    <w:name w:val="Основной текст с отступом 2 Знак"/>
    <w:link w:val="24"/>
    <w:rsid w:val="00812D53"/>
    <w:rPr>
      <w:rFonts w:ascii="Baltica" w:hAnsi="Baltica"/>
      <w:sz w:val="24"/>
    </w:rPr>
  </w:style>
  <w:style w:type="paragraph" w:styleId="af1">
    <w:name w:val="Title"/>
    <w:basedOn w:val="a"/>
    <w:link w:val="af2"/>
    <w:qFormat/>
    <w:rsid w:val="00812D53"/>
    <w:pPr>
      <w:ind w:firstLine="0"/>
      <w:jc w:val="center"/>
    </w:pPr>
    <w:rPr>
      <w:rFonts w:ascii="Times New Roman" w:hAnsi="Times New Roman"/>
      <w:b/>
    </w:rPr>
  </w:style>
  <w:style w:type="character" w:customStyle="1" w:styleId="af2">
    <w:name w:val="Название Знак"/>
    <w:link w:val="af1"/>
    <w:rsid w:val="00812D53"/>
    <w:rPr>
      <w:b/>
      <w:sz w:val="24"/>
    </w:rPr>
  </w:style>
  <w:style w:type="paragraph" w:styleId="33">
    <w:name w:val="Body Text Indent 3"/>
    <w:basedOn w:val="a"/>
    <w:link w:val="34"/>
    <w:rsid w:val="00812D53"/>
    <w:pPr>
      <w:spacing w:after="120"/>
      <w:ind w:left="283"/>
    </w:pPr>
    <w:rPr>
      <w:sz w:val="16"/>
      <w:szCs w:val="16"/>
    </w:rPr>
  </w:style>
  <w:style w:type="character" w:customStyle="1" w:styleId="34">
    <w:name w:val="Основной текст с отступом 3 Знак"/>
    <w:link w:val="33"/>
    <w:rsid w:val="00812D53"/>
    <w:rPr>
      <w:rFonts w:ascii="Baltica" w:hAnsi="Baltica"/>
      <w:sz w:val="16"/>
      <w:szCs w:val="16"/>
    </w:rPr>
  </w:style>
  <w:style w:type="paragraph" w:customStyle="1" w:styleId="af3">
    <w:name w:val="Подраздел"/>
    <w:basedOn w:val="a"/>
    <w:semiHidden/>
    <w:rsid w:val="00812D53"/>
    <w:pPr>
      <w:suppressAutoHyphens/>
      <w:spacing w:before="240" w:after="120"/>
      <w:ind w:firstLine="0"/>
      <w:jc w:val="center"/>
    </w:pPr>
    <w:rPr>
      <w:rFonts w:ascii="TimesDL" w:hAnsi="TimesDL"/>
      <w:b/>
      <w:smallCaps/>
      <w:spacing w:val="-2"/>
    </w:rPr>
  </w:style>
  <w:style w:type="paragraph" w:customStyle="1" w:styleId="-">
    <w:name w:val="Контракт-пункт"/>
    <w:basedOn w:val="a"/>
    <w:rsid w:val="00812D53"/>
    <w:pPr>
      <w:tabs>
        <w:tab w:val="num" w:pos="360"/>
      </w:tabs>
      <w:ind w:firstLine="0"/>
    </w:pPr>
    <w:rPr>
      <w:rFonts w:ascii="Times New Roman" w:hAnsi="Times New Roman"/>
      <w:szCs w:val="24"/>
    </w:rPr>
  </w:style>
  <w:style w:type="paragraph" w:customStyle="1" w:styleId="2-11">
    <w:name w:val="содержание2-11"/>
    <w:basedOn w:val="a"/>
    <w:rsid w:val="00812D53"/>
    <w:pPr>
      <w:spacing w:after="60"/>
      <w:ind w:firstLine="0"/>
    </w:pPr>
    <w:rPr>
      <w:rFonts w:ascii="Times New Roman" w:hAnsi="Times New Roman"/>
      <w:szCs w:val="24"/>
    </w:rPr>
  </w:style>
  <w:style w:type="paragraph" w:styleId="af4">
    <w:name w:val="footer"/>
    <w:basedOn w:val="a"/>
    <w:link w:val="af5"/>
    <w:uiPriority w:val="99"/>
    <w:rsid w:val="00812D53"/>
    <w:pPr>
      <w:tabs>
        <w:tab w:val="center" w:pos="4677"/>
        <w:tab w:val="right" w:pos="9355"/>
      </w:tabs>
    </w:pPr>
  </w:style>
  <w:style w:type="character" w:customStyle="1" w:styleId="af5">
    <w:name w:val="Нижний колонтитул Знак"/>
    <w:link w:val="af4"/>
    <w:uiPriority w:val="99"/>
    <w:rsid w:val="00812D53"/>
    <w:rPr>
      <w:rFonts w:ascii="Baltica" w:hAnsi="Baltica"/>
      <w:sz w:val="24"/>
    </w:rPr>
  </w:style>
  <w:style w:type="paragraph" w:customStyle="1" w:styleId="35">
    <w:name w:val="Стиль3 Знак Знак"/>
    <w:basedOn w:val="a"/>
    <w:next w:val="a"/>
    <w:rsid w:val="00812D53"/>
    <w:pPr>
      <w:widowControl w:val="0"/>
      <w:tabs>
        <w:tab w:val="num" w:pos="2160"/>
      </w:tabs>
      <w:ind w:left="2160" w:hanging="360"/>
    </w:pPr>
    <w:rPr>
      <w:rFonts w:ascii="Times New Roman" w:hAnsi="Times New Roman"/>
    </w:rPr>
  </w:style>
  <w:style w:type="paragraph" w:styleId="af6">
    <w:name w:val="Plain Text"/>
    <w:aliases w:val="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w:basedOn w:val="a"/>
    <w:link w:val="af7"/>
    <w:uiPriority w:val="99"/>
    <w:unhideWhenUsed/>
    <w:rsid w:val="00812D53"/>
    <w:pPr>
      <w:ind w:firstLine="0"/>
      <w:jc w:val="left"/>
    </w:pPr>
    <w:rPr>
      <w:rFonts w:ascii="Courier New" w:hAnsi="Courier New"/>
      <w:sz w:val="20"/>
    </w:rPr>
  </w:style>
  <w:style w:type="character" w:customStyle="1" w:styleId="af7">
    <w:name w:val="Текст Знак"/>
    <w:aliases w:val="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Текст Знак1 Знак Знак,Текст Знак2 Знак"/>
    <w:link w:val="af6"/>
    <w:uiPriority w:val="99"/>
    <w:rsid w:val="00812D53"/>
    <w:rPr>
      <w:rFonts w:ascii="Courier New" w:hAnsi="Courier New" w:cs="Courier New"/>
    </w:rPr>
  </w:style>
  <w:style w:type="paragraph" w:customStyle="1" w:styleId="16">
    <w:name w:val="Стиль1"/>
    <w:basedOn w:val="a"/>
    <w:rsid w:val="00812D53"/>
    <w:pPr>
      <w:suppressAutoHyphens/>
    </w:pPr>
    <w:rPr>
      <w:rFonts w:ascii="Times New Roman" w:hAnsi="Times New Roman"/>
      <w:sz w:val="26"/>
      <w:szCs w:val="24"/>
    </w:rPr>
  </w:style>
  <w:style w:type="paragraph" w:customStyle="1" w:styleId="Style3">
    <w:name w:val="Style3"/>
    <w:basedOn w:val="a"/>
    <w:rsid w:val="00812D53"/>
    <w:pPr>
      <w:widowControl w:val="0"/>
      <w:autoSpaceDE w:val="0"/>
      <w:autoSpaceDN w:val="0"/>
      <w:adjustRightInd w:val="0"/>
      <w:spacing w:line="226" w:lineRule="exact"/>
      <w:ind w:firstLine="0"/>
      <w:jc w:val="center"/>
    </w:pPr>
    <w:rPr>
      <w:rFonts w:ascii="Arial" w:hAnsi="Arial" w:cs="Arial"/>
      <w:szCs w:val="24"/>
    </w:rPr>
  </w:style>
  <w:style w:type="paragraph" w:customStyle="1" w:styleId="Style7">
    <w:name w:val="Style7"/>
    <w:basedOn w:val="a"/>
    <w:uiPriority w:val="99"/>
    <w:rsid w:val="00812D53"/>
    <w:pPr>
      <w:widowControl w:val="0"/>
      <w:autoSpaceDE w:val="0"/>
      <w:autoSpaceDN w:val="0"/>
      <w:adjustRightInd w:val="0"/>
      <w:spacing w:line="216" w:lineRule="exact"/>
      <w:ind w:firstLine="0"/>
      <w:jc w:val="left"/>
    </w:pPr>
    <w:rPr>
      <w:rFonts w:ascii="Arial" w:hAnsi="Arial" w:cs="Arial"/>
      <w:szCs w:val="24"/>
    </w:rPr>
  </w:style>
  <w:style w:type="paragraph" w:customStyle="1" w:styleId="Style8">
    <w:name w:val="Style8"/>
    <w:basedOn w:val="a"/>
    <w:uiPriority w:val="99"/>
    <w:rsid w:val="00812D53"/>
    <w:pPr>
      <w:widowControl w:val="0"/>
      <w:autoSpaceDE w:val="0"/>
      <w:autoSpaceDN w:val="0"/>
      <w:adjustRightInd w:val="0"/>
      <w:spacing w:line="202" w:lineRule="exact"/>
      <w:ind w:firstLine="0"/>
      <w:jc w:val="left"/>
    </w:pPr>
    <w:rPr>
      <w:rFonts w:ascii="Arial" w:hAnsi="Arial" w:cs="Arial"/>
      <w:szCs w:val="24"/>
    </w:rPr>
  </w:style>
  <w:style w:type="paragraph" w:customStyle="1" w:styleId="Style16">
    <w:name w:val="Style16"/>
    <w:basedOn w:val="a"/>
    <w:uiPriority w:val="99"/>
    <w:rsid w:val="00812D53"/>
    <w:pPr>
      <w:widowControl w:val="0"/>
      <w:autoSpaceDE w:val="0"/>
      <w:autoSpaceDN w:val="0"/>
      <w:adjustRightInd w:val="0"/>
      <w:ind w:firstLine="0"/>
      <w:jc w:val="left"/>
    </w:pPr>
    <w:rPr>
      <w:rFonts w:ascii="Arial" w:hAnsi="Arial" w:cs="Arial"/>
      <w:szCs w:val="24"/>
    </w:rPr>
  </w:style>
  <w:style w:type="paragraph" w:customStyle="1" w:styleId="Style17">
    <w:name w:val="Style17"/>
    <w:basedOn w:val="a"/>
    <w:uiPriority w:val="99"/>
    <w:rsid w:val="00812D53"/>
    <w:pPr>
      <w:widowControl w:val="0"/>
      <w:autoSpaceDE w:val="0"/>
      <w:autoSpaceDN w:val="0"/>
      <w:adjustRightInd w:val="0"/>
      <w:ind w:firstLine="0"/>
      <w:jc w:val="left"/>
    </w:pPr>
    <w:rPr>
      <w:rFonts w:ascii="Arial" w:hAnsi="Arial" w:cs="Arial"/>
      <w:szCs w:val="24"/>
    </w:rPr>
  </w:style>
  <w:style w:type="character" w:customStyle="1" w:styleId="FontStyle23">
    <w:name w:val="Font Style23"/>
    <w:uiPriority w:val="99"/>
    <w:rsid w:val="00812D53"/>
    <w:rPr>
      <w:rFonts w:ascii="Arial" w:hAnsi="Arial" w:cs="Arial" w:hint="default"/>
      <w:b/>
      <w:bCs/>
      <w:sz w:val="18"/>
      <w:szCs w:val="18"/>
    </w:rPr>
  </w:style>
  <w:style w:type="character" w:customStyle="1" w:styleId="FontStyle24">
    <w:name w:val="Font Style24"/>
    <w:uiPriority w:val="99"/>
    <w:rsid w:val="00812D53"/>
    <w:rPr>
      <w:rFonts w:ascii="Arial" w:hAnsi="Arial" w:cs="Arial" w:hint="default"/>
      <w:sz w:val="14"/>
      <w:szCs w:val="14"/>
    </w:rPr>
  </w:style>
  <w:style w:type="character" w:customStyle="1" w:styleId="FontStyle28">
    <w:name w:val="Font Style28"/>
    <w:uiPriority w:val="99"/>
    <w:rsid w:val="00812D53"/>
    <w:rPr>
      <w:rFonts w:ascii="Arial" w:hAnsi="Arial" w:cs="Arial" w:hint="default"/>
      <w:spacing w:val="10"/>
      <w:sz w:val="10"/>
      <w:szCs w:val="10"/>
    </w:rPr>
  </w:style>
  <w:style w:type="character" w:customStyle="1" w:styleId="FontStyle30">
    <w:name w:val="Font Style30"/>
    <w:uiPriority w:val="99"/>
    <w:rsid w:val="00812D53"/>
    <w:rPr>
      <w:rFonts w:ascii="Arial" w:hAnsi="Arial" w:cs="Arial" w:hint="default"/>
      <w:b/>
      <w:bCs/>
      <w:sz w:val="14"/>
      <w:szCs w:val="14"/>
    </w:rPr>
  </w:style>
  <w:style w:type="character" w:customStyle="1" w:styleId="110">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003B40"/>
    <w:rPr>
      <w:b/>
      <w:bCs/>
      <w:sz w:val="28"/>
      <w:szCs w:val="24"/>
      <w:lang w:val="ru-RU" w:eastAsia="ru-RU" w:bidi="ar-SA"/>
    </w:rPr>
  </w:style>
  <w:style w:type="paragraph" w:customStyle="1" w:styleId="210">
    <w:name w:val="Основной текст 21"/>
    <w:basedOn w:val="a"/>
    <w:rsid w:val="00003B40"/>
    <w:pPr>
      <w:ind w:firstLine="567"/>
    </w:pPr>
    <w:rPr>
      <w:rFonts w:ascii="Times New Roman" w:hAnsi="Times New Roman"/>
    </w:rPr>
  </w:style>
  <w:style w:type="paragraph" w:styleId="26">
    <w:name w:val="List 2"/>
    <w:basedOn w:val="a"/>
    <w:rsid w:val="00003B40"/>
    <w:pPr>
      <w:ind w:left="566" w:hanging="283"/>
      <w:jc w:val="left"/>
    </w:pPr>
    <w:rPr>
      <w:rFonts w:ascii="Times New Roman" w:hAnsi="Times New Roman"/>
      <w:szCs w:val="24"/>
    </w:rPr>
  </w:style>
  <w:style w:type="paragraph" w:customStyle="1" w:styleId="af8">
    <w:name w:val="Знак Знак Знак Знак Знак Знак Знак Знак Знак Знак"/>
    <w:basedOn w:val="a"/>
    <w:rsid w:val="00003B40"/>
    <w:pPr>
      <w:spacing w:after="160" w:line="240" w:lineRule="exact"/>
      <w:ind w:firstLine="0"/>
      <w:jc w:val="left"/>
    </w:pPr>
    <w:rPr>
      <w:rFonts w:ascii="Verdana" w:hAnsi="Verdana"/>
      <w:sz w:val="20"/>
      <w:lang w:val="en-US" w:eastAsia="en-US"/>
    </w:rPr>
  </w:style>
  <w:style w:type="paragraph" w:customStyle="1" w:styleId="0">
    <w:name w:val="Знак Знак Знак Знак Знак Знак Знак Знак Знак Знак_0"/>
    <w:basedOn w:val="a"/>
    <w:rsid w:val="00003B40"/>
    <w:pPr>
      <w:spacing w:after="160" w:line="240" w:lineRule="exact"/>
      <w:ind w:firstLine="0"/>
      <w:jc w:val="left"/>
    </w:pPr>
    <w:rPr>
      <w:rFonts w:ascii="Verdana" w:hAnsi="Verdana"/>
      <w:sz w:val="20"/>
      <w:lang w:val="en-US" w:eastAsia="en-US"/>
    </w:rPr>
  </w:style>
  <w:style w:type="paragraph" w:customStyle="1" w:styleId="17">
    <w:name w:val="Основной текст с отступом1"/>
    <w:basedOn w:val="a"/>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03B40"/>
    <w:pPr>
      <w:spacing w:after="160" w:line="240" w:lineRule="exact"/>
      <w:ind w:firstLine="0"/>
      <w:jc w:val="left"/>
    </w:pPr>
    <w:rPr>
      <w:rFonts w:ascii="Times New Roman" w:hAnsi="Times New Roman"/>
      <w:sz w:val="20"/>
    </w:rPr>
  </w:style>
  <w:style w:type="paragraph" w:customStyle="1" w:styleId="af9">
    <w:name w:val="Знак"/>
    <w:basedOn w:val="a"/>
    <w:uiPriority w:val="99"/>
    <w:rsid w:val="00003B40"/>
    <w:pPr>
      <w:spacing w:after="160" w:line="240" w:lineRule="exact"/>
      <w:ind w:firstLine="0"/>
      <w:jc w:val="left"/>
    </w:pPr>
    <w:rPr>
      <w:rFonts w:ascii="Verdana" w:hAnsi="Verdana"/>
      <w:szCs w:val="24"/>
      <w:lang w:val="en-US" w:eastAsia="en-US"/>
    </w:rPr>
  </w:style>
  <w:style w:type="character" w:styleId="afa">
    <w:name w:val="Strong"/>
    <w:qFormat/>
    <w:rsid w:val="00003B40"/>
    <w:rPr>
      <w:b/>
      <w:bCs/>
    </w:rPr>
  </w:style>
  <w:style w:type="paragraph" w:customStyle="1" w:styleId="18">
    <w:name w:val="Знак Знак Знак Знак Знак Знак Знак1"/>
    <w:basedOn w:val="a"/>
    <w:rsid w:val="00003B40"/>
    <w:pPr>
      <w:spacing w:after="160" w:line="240" w:lineRule="exact"/>
      <w:ind w:firstLine="0"/>
      <w:jc w:val="left"/>
    </w:pPr>
    <w:rPr>
      <w:rFonts w:ascii="Verdana" w:hAnsi="Verdana"/>
      <w:szCs w:val="24"/>
      <w:lang w:val="en-US" w:eastAsia="en-US"/>
    </w:rPr>
  </w:style>
  <w:style w:type="paragraph" w:customStyle="1" w:styleId="00">
    <w:name w:val="Знак_0"/>
    <w:basedOn w:val="a"/>
    <w:rsid w:val="00003B40"/>
    <w:pPr>
      <w:spacing w:after="160" w:line="240" w:lineRule="exact"/>
      <w:ind w:firstLine="0"/>
      <w:jc w:val="left"/>
    </w:pPr>
    <w:rPr>
      <w:rFonts w:ascii="Verdana" w:hAnsi="Verdana"/>
      <w:szCs w:val="24"/>
      <w:lang w:val="en-US" w:eastAsia="en-US"/>
    </w:rPr>
  </w:style>
  <w:style w:type="paragraph" w:customStyle="1" w:styleId="36">
    <w:name w:val="заголовок 3"/>
    <w:basedOn w:val="a"/>
    <w:next w:val="a"/>
    <w:rsid w:val="00003B40"/>
    <w:pPr>
      <w:keepNext/>
      <w:widowControl w:val="0"/>
      <w:overflowPunct w:val="0"/>
      <w:autoSpaceDE w:val="0"/>
      <w:autoSpaceDN w:val="0"/>
      <w:adjustRightInd w:val="0"/>
      <w:ind w:firstLine="0"/>
      <w:jc w:val="center"/>
      <w:textAlignment w:val="baseline"/>
    </w:pPr>
    <w:rPr>
      <w:rFonts w:ascii="Times New Roman" w:hAnsi="Times New Roman"/>
      <w:sz w:val="20"/>
    </w:rPr>
  </w:style>
  <w:style w:type="paragraph" w:customStyle="1" w:styleId="xl26">
    <w:name w:val="xl26"/>
    <w:basedOn w:val="a"/>
    <w:rsid w:val="00003B40"/>
    <w:pPr>
      <w:spacing w:before="100" w:beforeAutospacing="1" w:after="100" w:afterAutospacing="1"/>
      <w:ind w:firstLine="0"/>
      <w:jc w:val="right"/>
      <w:textAlignment w:val="top"/>
    </w:pPr>
    <w:rPr>
      <w:rFonts w:ascii="Times New Roman Cyr" w:hAnsi="Times New Roman Cyr" w:cs="Times New Roman Cyr"/>
      <w:szCs w:val="24"/>
    </w:rPr>
  </w:style>
  <w:style w:type="paragraph" w:customStyle="1" w:styleId="NoSpacing1">
    <w:name w:val="No Spacing1"/>
    <w:rsid w:val="00003B40"/>
    <w:rPr>
      <w:rFonts w:ascii="Calibri" w:eastAsia="Calibri" w:hAnsi="Calibri"/>
      <w:sz w:val="22"/>
      <w:szCs w:val="22"/>
      <w:lang w:eastAsia="en-US"/>
    </w:rPr>
  </w:style>
  <w:style w:type="paragraph" w:customStyle="1" w:styleId="19">
    <w:name w:val="1"/>
    <w:basedOn w:val="a"/>
    <w:rsid w:val="00003B40"/>
    <w:pPr>
      <w:spacing w:after="160" w:line="240" w:lineRule="exact"/>
      <w:ind w:firstLine="0"/>
      <w:jc w:val="left"/>
    </w:pPr>
    <w:rPr>
      <w:rFonts w:ascii="Times New Roman" w:hAnsi="Times New Roman"/>
      <w:sz w:val="20"/>
      <w:lang w:eastAsia="zh-CN"/>
    </w:rPr>
  </w:style>
  <w:style w:type="character" w:customStyle="1" w:styleId="BodyTextIndentChar">
    <w:name w:val="Body Text Indent Char"/>
    <w:locked/>
    <w:rsid w:val="00003B40"/>
    <w:rPr>
      <w:sz w:val="24"/>
      <w:lang w:val="ru-RU" w:eastAsia="ru-RU" w:bidi="ar-SA"/>
    </w:rPr>
  </w:style>
  <w:style w:type="paragraph" w:styleId="27">
    <w:name w:val="List Bullet 2"/>
    <w:basedOn w:val="a"/>
    <w:autoRedefine/>
    <w:rsid w:val="00003B40"/>
    <w:pPr>
      <w:tabs>
        <w:tab w:val="num" w:pos="643"/>
      </w:tabs>
      <w:spacing w:after="60"/>
      <w:ind w:left="643" w:hanging="360"/>
    </w:pPr>
    <w:rPr>
      <w:rFonts w:ascii="Times New Roman" w:hAnsi="Times New Roman"/>
    </w:rPr>
  </w:style>
  <w:style w:type="paragraph" w:styleId="37">
    <w:name w:val="List Bullet 3"/>
    <w:basedOn w:val="a"/>
    <w:autoRedefine/>
    <w:rsid w:val="00003B40"/>
    <w:pPr>
      <w:tabs>
        <w:tab w:val="num" w:pos="926"/>
      </w:tabs>
      <w:spacing w:after="60"/>
      <w:ind w:left="926" w:hanging="360"/>
    </w:pPr>
    <w:rPr>
      <w:rFonts w:ascii="Times New Roman" w:hAnsi="Times New Roman"/>
    </w:rPr>
  </w:style>
  <w:style w:type="paragraph" w:styleId="41">
    <w:name w:val="List Bullet 4"/>
    <w:basedOn w:val="a"/>
    <w:autoRedefine/>
    <w:rsid w:val="00003B40"/>
    <w:pPr>
      <w:tabs>
        <w:tab w:val="num" w:pos="1209"/>
      </w:tabs>
      <w:spacing w:after="60"/>
      <w:ind w:left="1209" w:hanging="360"/>
    </w:pPr>
    <w:rPr>
      <w:rFonts w:ascii="Times New Roman" w:hAnsi="Times New Roman"/>
    </w:rPr>
  </w:style>
  <w:style w:type="paragraph" w:styleId="51">
    <w:name w:val="List Bullet 5"/>
    <w:basedOn w:val="a"/>
    <w:autoRedefine/>
    <w:rsid w:val="00003B40"/>
    <w:pPr>
      <w:tabs>
        <w:tab w:val="num" w:pos="1492"/>
      </w:tabs>
      <w:spacing w:after="60"/>
      <w:ind w:left="1492" w:hanging="360"/>
    </w:pPr>
    <w:rPr>
      <w:rFonts w:ascii="Times New Roman" w:hAnsi="Times New Roman"/>
    </w:rPr>
  </w:style>
  <w:style w:type="paragraph" w:styleId="afb">
    <w:name w:val="List Number"/>
    <w:basedOn w:val="a"/>
    <w:rsid w:val="00003B40"/>
    <w:pPr>
      <w:tabs>
        <w:tab w:val="num" w:pos="360"/>
      </w:tabs>
      <w:spacing w:after="60"/>
      <w:ind w:left="360" w:hanging="360"/>
    </w:pPr>
    <w:rPr>
      <w:rFonts w:ascii="Times New Roman" w:hAnsi="Times New Roman"/>
    </w:rPr>
  </w:style>
  <w:style w:type="paragraph" w:styleId="28">
    <w:name w:val="List Number 2"/>
    <w:basedOn w:val="a"/>
    <w:rsid w:val="00003B40"/>
    <w:pPr>
      <w:tabs>
        <w:tab w:val="num" w:pos="643"/>
      </w:tabs>
      <w:spacing w:after="60"/>
      <w:ind w:left="643" w:hanging="360"/>
    </w:pPr>
    <w:rPr>
      <w:rFonts w:ascii="Times New Roman" w:hAnsi="Times New Roman"/>
    </w:rPr>
  </w:style>
  <w:style w:type="paragraph" w:styleId="38">
    <w:name w:val="List Number 3"/>
    <w:basedOn w:val="a"/>
    <w:rsid w:val="00003B40"/>
    <w:pPr>
      <w:tabs>
        <w:tab w:val="num" w:pos="926"/>
      </w:tabs>
      <w:spacing w:after="60"/>
      <w:ind w:left="926" w:hanging="360"/>
    </w:pPr>
    <w:rPr>
      <w:rFonts w:ascii="Times New Roman" w:hAnsi="Times New Roman"/>
    </w:rPr>
  </w:style>
  <w:style w:type="paragraph" w:styleId="42">
    <w:name w:val="List Number 4"/>
    <w:basedOn w:val="a"/>
    <w:rsid w:val="00003B40"/>
    <w:pPr>
      <w:tabs>
        <w:tab w:val="num" w:pos="1209"/>
      </w:tabs>
      <w:spacing w:after="60"/>
      <w:ind w:left="1209" w:hanging="360"/>
    </w:pPr>
    <w:rPr>
      <w:rFonts w:ascii="Times New Roman" w:hAnsi="Times New Roman"/>
    </w:rPr>
  </w:style>
  <w:style w:type="paragraph" w:styleId="afc">
    <w:name w:val="Subtitle"/>
    <w:basedOn w:val="a"/>
    <w:link w:val="afd"/>
    <w:uiPriority w:val="99"/>
    <w:qFormat/>
    <w:rsid w:val="00003B40"/>
    <w:pPr>
      <w:spacing w:after="60"/>
      <w:ind w:firstLine="0"/>
      <w:jc w:val="center"/>
      <w:outlineLvl w:val="1"/>
    </w:pPr>
    <w:rPr>
      <w:rFonts w:ascii="Arial" w:hAnsi="Arial"/>
    </w:rPr>
  </w:style>
  <w:style w:type="character" w:customStyle="1" w:styleId="afd">
    <w:name w:val="Подзаголовок Знак"/>
    <w:link w:val="afc"/>
    <w:uiPriority w:val="99"/>
    <w:rsid w:val="00003B40"/>
    <w:rPr>
      <w:rFonts w:ascii="Arial" w:hAnsi="Arial"/>
      <w:sz w:val="24"/>
    </w:rPr>
  </w:style>
  <w:style w:type="paragraph" w:styleId="1a">
    <w:name w:val="toc 1"/>
    <w:basedOn w:val="a"/>
    <w:next w:val="a"/>
    <w:autoRedefine/>
    <w:rsid w:val="00003B40"/>
    <w:pPr>
      <w:tabs>
        <w:tab w:val="left" w:pos="720"/>
        <w:tab w:val="right" w:leader="dot" w:pos="10260"/>
      </w:tabs>
      <w:ind w:right="634" w:firstLine="0"/>
      <w:jc w:val="left"/>
    </w:pPr>
    <w:rPr>
      <w:rFonts w:ascii="Times New Roman" w:hAnsi="Times New Roman"/>
      <w:b/>
      <w:bCs/>
      <w:caps/>
      <w:noProof/>
      <w:sz w:val="20"/>
    </w:rPr>
  </w:style>
  <w:style w:type="paragraph" w:styleId="29">
    <w:name w:val="toc 2"/>
    <w:basedOn w:val="a"/>
    <w:next w:val="a"/>
    <w:autoRedefine/>
    <w:rsid w:val="00003B40"/>
    <w:pPr>
      <w:tabs>
        <w:tab w:val="left" w:pos="900"/>
        <w:tab w:val="right" w:leader="dot" w:pos="10260"/>
      </w:tabs>
      <w:ind w:left="900" w:right="360" w:hanging="540"/>
      <w:jc w:val="left"/>
    </w:pPr>
    <w:rPr>
      <w:rFonts w:ascii="Times New Roman" w:hAnsi="Times New Roman"/>
      <w:b/>
      <w:smallCaps/>
      <w:noProof/>
      <w:kern w:val="28"/>
      <w:sz w:val="20"/>
      <w:szCs w:val="28"/>
    </w:rPr>
  </w:style>
  <w:style w:type="paragraph" w:styleId="afe">
    <w:name w:val="Block Text"/>
    <w:basedOn w:val="a"/>
    <w:rsid w:val="00003B40"/>
    <w:pPr>
      <w:spacing w:after="120"/>
      <w:ind w:left="1440" w:right="1440" w:firstLine="0"/>
    </w:pPr>
    <w:rPr>
      <w:rFonts w:ascii="Times New Roman" w:hAnsi="Times New Roman"/>
    </w:rPr>
  </w:style>
  <w:style w:type="paragraph" w:customStyle="1" w:styleId="1b">
    <w:name w:val="Заголовок записки1"/>
    <w:basedOn w:val="a"/>
    <w:next w:val="a"/>
    <w:link w:val="aff"/>
    <w:rsid w:val="00003B40"/>
    <w:pPr>
      <w:spacing w:after="60"/>
      <w:ind w:firstLine="0"/>
    </w:pPr>
    <w:rPr>
      <w:rFonts w:ascii="Times New Roman" w:hAnsi="Times New Roman"/>
      <w:szCs w:val="24"/>
    </w:rPr>
  </w:style>
  <w:style w:type="character" w:customStyle="1" w:styleId="aff">
    <w:name w:val="Заголовок записки Знак"/>
    <w:link w:val="1b"/>
    <w:rsid w:val="00003B40"/>
    <w:rPr>
      <w:sz w:val="24"/>
      <w:szCs w:val="24"/>
    </w:rPr>
  </w:style>
  <w:style w:type="paragraph" w:customStyle="1" w:styleId="2a">
    <w:name w:val="Стиль2"/>
    <w:basedOn w:val="28"/>
    <w:rsid w:val="00003B40"/>
    <w:pPr>
      <w:keepNext/>
      <w:keepLines/>
      <w:widowControl w:val="0"/>
      <w:suppressLineNumbers/>
      <w:tabs>
        <w:tab w:val="clear" w:pos="643"/>
        <w:tab w:val="num" w:pos="1836"/>
      </w:tabs>
      <w:suppressAutoHyphens/>
      <w:ind w:left="1836" w:hanging="576"/>
    </w:pPr>
    <w:rPr>
      <w:b/>
    </w:rPr>
  </w:style>
  <w:style w:type="paragraph" w:customStyle="1" w:styleId="39">
    <w:name w:val="Стиль3"/>
    <w:basedOn w:val="24"/>
    <w:rsid w:val="00003B40"/>
    <w:pPr>
      <w:widowControl w:val="0"/>
      <w:tabs>
        <w:tab w:val="num" w:pos="1307"/>
      </w:tabs>
      <w:adjustRightInd w:val="0"/>
      <w:spacing w:after="0" w:line="240" w:lineRule="auto"/>
      <w:ind w:left="1080" w:firstLine="0"/>
      <w:textAlignment w:val="baseline"/>
    </w:pPr>
    <w:rPr>
      <w:rFonts w:ascii="Times New Roman" w:hAnsi="Times New Roman"/>
    </w:rPr>
  </w:style>
  <w:style w:type="paragraph" w:customStyle="1" w:styleId="aff0">
    <w:name w:val="Пункт"/>
    <w:basedOn w:val="a"/>
    <w:rsid w:val="00003B40"/>
    <w:pPr>
      <w:tabs>
        <w:tab w:val="num" w:pos="1980"/>
      </w:tabs>
      <w:ind w:left="1404" w:hanging="504"/>
    </w:pPr>
    <w:rPr>
      <w:rFonts w:ascii="Times New Roman" w:hAnsi="Times New Roman"/>
      <w:szCs w:val="28"/>
    </w:rPr>
  </w:style>
  <w:style w:type="paragraph" w:customStyle="1" w:styleId="aff1">
    <w:name w:val="Таблица шапка"/>
    <w:basedOn w:val="a"/>
    <w:rsid w:val="00003B40"/>
    <w:pPr>
      <w:keepNext/>
      <w:spacing w:before="40" w:after="40"/>
      <w:ind w:left="57" w:right="57" w:firstLine="0"/>
      <w:jc w:val="left"/>
    </w:pPr>
    <w:rPr>
      <w:rFonts w:ascii="Times New Roman" w:hAnsi="Times New Roman"/>
      <w:sz w:val="18"/>
      <w:szCs w:val="18"/>
    </w:rPr>
  </w:style>
  <w:style w:type="paragraph" w:customStyle="1" w:styleId="aff2">
    <w:name w:val="Таблица текст"/>
    <w:basedOn w:val="a"/>
    <w:rsid w:val="00003B40"/>
    <w:pPr>
      <w:spacing w:before="40" w:after="40"/>
      <w:ind w:left="57" w:right="57" w:firstLine="0"/>
      <w:jc w:val="left"/>
    </w:pPr>
    <w:rPr>
      <w:rFonts w:ascii="Times New Roman" w:hAnsi="Times New Roman"/>
      <w:sz w:val="22"/>
      <w:szCs w:val="22"/>
    </w:rPr>
  </w:style>
  <w:style w:type="paragraph" w:customStyle="1" w:styleId="aff3">
    <w:name w:val="пункт"/>
    <w:basedOn w:val="a"/>
    <w:rsid w:val="00003B40"/>
    <w:pPr>
      <w:tabs>
        <w:tab w:val="num" w:pos="1135"/>
      </w:tabs>
      <w:spacing w:before="60" w:after="60"/>
      <w:ind w:left="-283" w:firstLine="567"/>
      <w:jc w:val="left"/>
    </w:pPr>
    <w:rPr>
      <w:rFonts w:ascii="Times New Roman" w:hAnsi="Times New Roman"/>
      <w:szCs w:val="24"/>
    </w:rPr>
  </w:style>
  <w:style w:type="paragraph" w:styleId="aff4">
    <w:name w:val="footnote text"/>
    <w:aliases w:val="Знак2,Знак21"/>
    <w:basedOn w:val="a"/>
    <w:link w:val="aff5"/>
    <w:rsid w:val="00003B40"/>
    <w:pPr>
      <w:spacing w:after="60"/>
      <w:ind w:firstLine="0"/>
    </w:pPr>
    <w:rPr>
      <w:rFonts w:ascii="Times New Roman" w:hAnsi="Times New Roman"/>
      <w:szCs w:val="24"/>
    </w:rPr>
  </w:style>
  <w:style w:type="character" w:customStyle="1" w:styleId="aff5">
    <w:name w:val="Текст сноски Знак"/>
    <w:aliases w:val="Знак2 Знак,Знак21 Знак"/>
    <w:link w:val="aff4"/>
    <w:rsid w:val="00003B40"/>
    <w:rPr>
      <w:sz w:val="24"/>
      <w:szCs w:val="24"/>
    </w:rPr>
  </w:style>
  <w:style w:type="paragraph" w:customStyle="1" w:styleId="ConsPlusNonformat">
    <w:name w:val="ConsPlusNonformat"/>
    <w:uiPriority w:val="99"/>
    <w:rsid w:val="00003B40"/>
    <w:pPr>
      <w:autoSpaceDE w:val="0"/>
      <w:autoSpaceDN w:val="0"/>
      <w:adjustRightInd w:val="0"/>
    </w:pPr>
    <w:rPr>
      <w:rFonts w:ascii="Courier New" w:hAnsi="Courier New" w:cs="Courier New"/>
    </w:rPr>
  </w:style>
  <w:style w:type="paragraph" w:customStyle="1" w:styleId="230">
    <w:name w:val="Знак Знак23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231">
    <w:name w:val="Знак Знак23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aff6">
    <w:name w:val="Знак Знак Знак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1c">
    <w:name w:val="Список многоуровневый 1"/>
    <w:basedOn w:val="a"/>
    <w:rsid w:val="00003B40"/>
    <w:pPr>
      <w:tabs>
        <w:tab w:val="num" w:pos="432"/>
      </w:tabs>
      <w:spacing w:after="60"/>
      <w:ind w:left="431" w:hanging="431"/>
    </w:pPr>
    <w:rPr>
      <w:rFonts w:ascii="Times New Roman" w:hAnsi="Times New Roman"/>
      <w:szCs w:val="24"/>
    </w:rPr>
  </w:style>
  <w:style w:type="paragraph" w:customStyle="1" w:styleId="2310">
    <w:name w:val="Знак Знак23 Знак Знак Знак Знак1"/>
    <w:basedOn w:val="a"/>
    <w:autoRedefine/>
    <w:rsid w:val="00003B40"/>
    <w:pPr>
      <w:spacing w:before="60" w:after="60"/>
      <w:ind w:firstLine="0"/>
      <w:jc w:val="left"/>
    </w:pPr>
    <w:rPr>
      <w:rFonts w:ascii="Times New Roman" w:hAnsi="Times New Roman"/>
      <w:sz w:val="20"/>
      <w:lang w:eastAsia="zh-CN"/>
    </w:rPr>
  </w:style>
  <w:style w:type="paragraph" w:styleId="HTML">
    <w:name w:val="HTML Address"/>
    <w:basedOn w:val="a"/>
    <w:link w:val="HTML0"/>
    <w:rsid w:val="00003B40"/>
    <w:pPr>
      <w:spacing w:after="60"/>
      <w:ind w:firstLine="0"/>
    </w:pPr>
    <w:rPr>
      <w:rFonts w:ascii="Times New Roman" w:hAnsi="Times New Roman"/>
      <w:i/>
      <w:iCs/>
      <w:szCs w:val="24"/>
    </w:rPr>
  </w:style>
  <w:style w:type="character" w:customStyle="1" w:styleId="HTML0">
    <w:name w:val="Адрес HTML Знак"/>
    <w:link w:val="HTML"/>
    <w:rsid w:val="00003B40"/>
    <w:rPr>
      <w:i/>
      <w:iCs/>
      <w:sz w:val="24"/>
      <w:szCs w:val="24"/>
    </w:rPr>
  </w:style>
  <w:style w:type="paragraph" w:styleId="HTML1">
    <w:name w:val="HTML Preformatted"/>
    <w:basedOn w:val="a"/>
    <w:link w:val="HTML2"/>
    <w:rsid w:val="00003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0"/>
    </w:pPr>
    <w:rPr>
      <w:rFonts w:ascii="Courier New" w:hAnsi="Courier New"/>
      <w:sz w:val="20"/>
    </w:rPr>
  </w:style>
  <w:style w:type="character" w:customStyle="1" w:styleId="HTML2">
    <w:name w:val="Стандартный HTML Знак"/>
    <w:link w:val="HTML1"/>
    <w:rsid w:val="00003B40"/>
    <w:rPr>
      <w:rFonts w:ascii="Courier New" w:hAnsi="Courier New"/>
    </w:rPr>
  </w:style>
  <w:style w:type="paragraph" w:styleId="aff7">
    <w:name w:val="Normal Indent"/>
    <w:basedOn w:val="a"/>
    <w:rsid w:val="00003B40"/>
    <w:pPr>
      <w:spacing w:after="60"/>
      <w:ind w:left="708" w:firstLine="0"/>
    </w:pPr>
    <w:rPr>
      <w:rFonts w:ascii="Times New Roman" w:hAnsi="Times New Roman"/>
      <w:szCs w:val="24"/>
    </w:rPr>
  </w:style>
  <w:style w:type="paragraph" w:styleId="aff8">
    <w:name w:val="envelope address"/>
    <w:basedOn w:val="a"/>
    <w:rsid w:val="00003B40"/>
    <w:pPr>
      <w:framePr w:w="7920" w:h="1980" w:hSpace="180" w:wrap="auto" w:hAnchor="page" w:xAlign="center" w:yAlign="bottom"/>
      <w:spacing w:after="60"/>
      <w:ind w:left="2880" w:firstLine="0"/>
    </w:pPr>
    <w:rPr>
      <w:rFonts w:ascii="Arial" w:hAnsi="Arial" w:cs="Arial"/>
      <w:szCs w:val="24"/>
    </w:rPr>
  </w:style>
  <w:style w:type="paragraph" w:styleId="2b">
    <w:name w:val="envelope return"/>
    <w:basedOn w:val="a"/>
    <w:rsid w:val="00003B40"/>
    <w:pPr>
      <w:spacing w:after="60"/>
      <w:ind w:firstLine="0"/>
    </w:pPr>
    <w:rPr>
      <w:rFonts w:ascii="Arial" w:hAnsi="Arial" w:cs="Arial"/>
      <w:sz w:val="20"/>
    </w:rPr>
  </w:style>
  <w:style w:type="paragraph" w:styleId="aff9">
    <w:name w:val="List"/>
    <w:basedOn w:val="a"/>
    <w:rsid w:val="00003B40"/>
    <w:pPr>
      <w:spacing w:after="60"/>
      <w:ind w:left="283" w:hanging="283"/>
    </w:pPr>
    <w:rPr>
      <w:rFonts w:ascii="Times New Roman" w:hAnsi="Times New Roman"/>
      <w:szCs w:val="24"/>
    </w:rPr>
  </w:style>
  <w:style w:type="paragraph" w:styleId="3a">
    <w:name w:val="List 3"/>
    <w:basedOn w:val="a"/>
    <w:rsid w:val="00003B40"/>
    <w:pPr>
      <w:spacing w:after="60"/>
      <w:ind w:left="849" w:hanging="283"/>
    </w:pPr>
    <w:rPr>
      <w:rFonts w:ascii="Times New Roman" w:hAnsi="Times New Roman"/>
      <w:szCs w:val="24"/>
    </w:rPr>
  </w:style>
  <w:style w:type="paragraph" w:styleId="43">
    <w:name w:val="List 4"/>
    <w:basedOn w:val="a"/>
    <w:rsid w:val="00003B40"/>
    <w:pPr>
      <w:spacing w:after="60"/>
      <w:ind w:left="1132" w:hanging="283"/>
    </w:pPr>
    <w:rPr>
      <w:rFonts w:ascii="Times New Roman" w:hAnsi="Times New Roman"/>
      <w:szCs w:val="24"/>
    </w:rPr>
  </w:style>
  <w:style w:type="paragraph" w:styleId="52">
    <w:name w:val="List 5"/>
    <w:basedOn w:val="a"/>
    <w:rsid w:val="00003B40"/>
    <w:pPr>
      <w:spacing w:after="60"/>
      <w:ind w:left="1415" w:hanging="283"/>
    </w:pPr>
    <w:rPr>
      <w:rFonts w:ascii="Times New Roman" w:hAnsi="Times New Roman"/>
      <w:szCs w:val="24"/>
    </w:rPr>
  </w:style>
  <w:style w:type="paragraph" w:styleId="53">
    <w:name w:val="List Number 5"/>
    <w:basedOn w:val="a"/>
    <w:rsid w:val="00003B40"/>
    <w:pPr>
      <w:tabs>
        <w:tab w:val="num" w:pos="1492"/>
      </w:tabs>
      <w:spacing w:after="60"/>
      <w:ind w:left="1492" w:hanging="360"/>
    </w:pPr>
    <w:rPr>
      <w:rFonts w:ascii="Times New Roman" w:hAnsi="Times New Roman"/>
      <w:szCs w:val="24"/>
    </w:rPr>
  </w:style>
  <w:style w:type="paragraph" w:styleId="affa">
    <w:name w:val="Closing"/>
    <w:basedOn w:val="a"/>
    <w:link w:val="affb"/>
    <w:rsid w:val="00003B40"/>
    <w:pPr>
      <w:spacing w:after="60"/>
      <w:ind w:left="4252" w:firstLine="0"/>
    </w:pPr>
    <w:rPr>
      <w:rFonts w:ascii="Times New Roman" w:hAnsi="Times New Roman"/>
      <w:szCs w:val="24"/>
    </w:rPr>
  </w:style>
  <w:style w:type="character" w:customStyle="1" w:styleId="affb">
    <w:name w:val="Прощание Знак"/>
    <w:link w:val="affa"/>
    <w:rsid w:val="00003B40"/>
    <w:rPr>
      <w:sz w:val="24"/>
      <w:szCs w:val="24"/>
    </w:rPr>
  </w:style>
  <w:style w:type="paragraph" w:styleId="affc">
    <w:name w:val="Signature"/>
    <w:basedOn w:val="a"/>
    <w:link w:val="affd"/>
    <w:rsid w:val="00003B40"/>
    <w:pPr>
      <w:spacing w:after="60"/>
      <w:ind w:left="4252" w:firstLine="0"/>
    </w:pPr>
    <w:rPr>
      <w:rFonts w:ascii="Times New Roman" w:hAnsi="Times New Roman"/>
      <w:szCs w:val="24"/>
    </w:rPr>
  </w:style>
  <w:style w:type="character" w:customStyle="1" w:styleId="affd">
    <w:name w:val="Подпись Знак"/>
    <w:link w:val="affc"/>
    <w:rsid w:val="00003B40"/>
    <w:rPr>
      <w:sz w:val="24"/>
      <w:szCs w:val="24"/>
    </w:rPr>
  </w:style>
  <w:style w:type="paragraph" w:styleId="affe">
    <w:name w:val="List Continue"/>
    <w:basedOn w:val="a"/>
    <w:rsid w:val="00003B40"/>
    <w:pPr>
      <w:spacing w:after="120"/>
      <w:ind w:left="283" w:firstLine="0"/>
    </w:pPr>
    <w:rPr>
      <w:rFonts w:ascii="Times New Roman" w:hAnsi="Times New Roman"/>
      <w:szCs w:val="24"/>
    </w:rPr>
  </w:style>
  <w:style w:type="paragraph" w:styleId="2c">
    <w:name w:val="List Continue 2"/>
    <w:basedOn w:val="a"/>
    <w:rsid w:val="00003B40"/>
    <w:pPr>
      <w:spacing w:after="120"/>
      <w:ind w:left="566" w:firstLine="0"/>
    </w:pPr>
    <w:rPr>
      <w:rFonts w:ascii="Times New Roman" w:hAnsi="Times New Roman"/>
      <w:szCs w:val="24"/>
    </w:rPr>
  </w:style>
  <w:style w:type="paragraph" w:styleId="3b">
    <w:name w:val="List Continue 3"/>
    <w:basedOn w:val="a"/>
    <w:rsid w:val="00003B40"/>
    <w:pPr>
      <w:spacing w:after="120"/>
      <w:ind w:left="849" w:firstLine="0"/>
    </w:pPr>
    <w:rPr>
      <w:rFonts w:ascii="Times New Roman" w:hAnsi="Times New Roman"/>
      <w:szCs w:val="24"/>
    </w:rPr>
  </w:style>
  <w:style w:type="paragraph" w:styleId="44">
    <w:name w:val="List Continue 4"/>
    <w:basedOn w:val="a"/>
    <w:rsid w:val="00003B40"/>
    <w:pPr>
      <w:spacing w:after="120"/>
      <w:ind w:left="1132" w:firstLine="0"/>
    </w:pPr>
    <w:rPr>
      <w:rFonts w:ascii="Times New Roman" w:hAnsi="Times New Roman"/>
      <w:szCs w:val="24"/>
    </w:rPr>
  </w:style>
  <w:style w:type="paragraph" w:styleId="54">
    <w:name w:val="List Continue 5"/>
    <w:basedOn w:val="a"/>
    <w:rsid w:val="00003B40"/>
    <w:pPr>
      <w:spacing w:after="120"/>
      <w:ind w:left="1415" w:firstLine="0"/>
    </w:pPr>
    <w:rPr>
      <w:rFonts w:ascii="Times New Roman" w:hAnsi="Times New Roman"/>
      <w:szCs w:val="24"/>
    </w:rPr>
  </w:style>
  <w:style w:type="paragraph" w:styleId="afff">
    <w:name w:val="Message Header"/>
    <w:basedOn w:val="a"/>
    <w:link w:val="afff0"/>
    <w:rsid w:val="00003B4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Cs w:val="24"/>
      <w:shd w:val="pct20" w:color="auto" w:fill="auto"/>
    </w:rPr>
  </w:style>
  <w:style w:type="character" w:customStyle="1" w:styleId="afff0">
    <w:name w:val="Шапка Знак"/>
    <w:link w:val="afff"/>
    <w:rsid w:val="00003B40"/>
    <w:rPr>
      <w:rFonts w:ascii="Arial" w:hAnsi="Arial"/>
      <w:sz w:val="24"/>
      <w:szCs w:val="24"/>
      <w:shd w:val="pct20" w:color="auto" w:fill="auto"/>
    </w:rPr>
  </w:style>
  <w:style w:type="paragraph" w:styleId="afff1">
    <w:name w:val="Salutation"/>
    <w:basedOn w:val="a"/>
    <w:next w:val="a"/>
    <w:link w:val="afff2"/>
    <w:rsid w:val="00003B40"/>
    <w:pPr>
      <w:spacing w:after="60"/>
      <w:ind w:firstLine="0"/>
    </w:pPr>
    <w:rPr>
      <w:rFonts w:ascii="Times New Roman" w:hAnsi="Times New Roman"/>
      <w:szCs w:val="24"/>
    </w:rPr>
  </w:style>
  <w:style w:type="character" w:customStyle="1" w:styleId="afff2">
    <w:name w:val="Приветствие Знак"/>
    <w:link w:val="afff1"/>
    <w:rsid w:val="00003B40"/>
    <w:rPr>
      <w:sz w:val="24"/>
      <w:szCs w:val="24"/>
    </w:rPr>
  </w:style>
  <w:style w:type="paragraph" w:styleId="afff3">
    <w:name w:val="Date"/>
    <w:basedOn w:val="a"/>
    <w:next w:val="a"/>
    <w:link w:val="afff4"/>
    <w:rsid w:val="00003B40"/>
    <w:pPr>
      <w:spacing w:after="60"/>
      <w:ind w:firstLine="0"/>
    </w:pPr>
    <w:rPr>
      <w:rFonts w:ascii="Times New Roman" w:hAnsi="Times New Roman"/>
      <w:szCs w:val="24"/>
    </w:rPr>
  </w:style>
  <w:style w:type="character" w:customStyle="1" w:styleId="afff4">
    <w:name w:val="Дата Знак"/>
    <w:link w:val="afff3"/>
    <w:rsid w:val="00003B40"/>
    <w:rPr>
      <w:sz w:val="24"/>
      <w:szCs w:val="24"/>
    </w:rPr>
  </w:style>
  <w:style w:type="paragraph" w:styleId="afff5">
    <w:name w:val="Body Text First Indent"/>
    <w:basedOn w:val="ad"/>
    <w:link w:val="afff6"/>
    <w:rsid w:val="00003B40"/>
    <w:pPr>
      <w:ind w:firstLine="210"/>
    </w:pPr>
    <w:rPr>
      <w:szCs w:val="24"/>
    </w:rPr>
  </w:style>
  <w:style w:type="character" w:customStyle="1" w:styleId="afff6">
    <w:name w:val="Красная строка Знак"/>
    <w:link w:val="afff5"/>
    <w:rsid w:val="00003B40"/>
    <w:rPr>
      <w:rFonts w:ascii="Baltica" w:hAnsi="Baltica"/>
      <w:sz w:val="24"/>
      <w:szCs w:val="24"/>
    </w:rPr>
  </w:style>
  <w:style w:type="paragraph" w:styleId="2d">
    <w:name w:val="Body Text First Indent 2"/>
    <w:basedOn w:val="21"/>
    <w:link w:val="2e"/>
    <w:rsid w:val="00003B40"/>
    <w:pPr>
      <w:spacing w:line="240" w:lineRule="auto"/>
      <w:ind w:left="283" w:firstLine="210"/>
    </w:pPr>
    <w:rPr>
      <w:rFonts w:ascii="Times New Roman" w:hAnsi="Times New Roman"/>
      <w:szCs w:val="24"/>
    </w:rPr>
  </w:style>
  <w:style w:type="character" w:customStyle="1" w:styleId="2e">
    <w:name w:val="Красная строка 2 Знак"/>
    <w:link w:val="2d"/>
    <w:rsid w:val="00003B40"/>
    <w:rPr>
      <w:sz w:val="24"/>
      <w:szCs w:val="24"/>
    </w:rPr>
  </w:style>
  <w:style w:type="paragraph" w:styleId="afff7">
    <w:name w:val="E-mail Signature"/>
    <w:basedOn w:val="a"/>
    <w:link w:val="afff8"/>
    <w:rsid w:val="00003B40"/>
    <w:pPr>
      <w:spacing w:after="60"/>
      <w:ind w:firstLine="0"/>
    </w:pPr>
    <w:rPr>
      <w:rFonts w:ascii="Times New Roman" w:hAnsi="Times New Roman"/>
      <w:szCs w:val="24"/>
    </w:rPr>
  </w:style>
  <w:style w:type="character" w:customStyle="1" w:styleId="afff8">
    <w:name w:val="Электронная подпись Знак"/>
    <w:link w:val="afff7"/>
    <w:rsid w:val="00003B40"/>
    <w:rPr>
      <w:sz w:val="24"/>
      <w:szCs w:val="24"/>
    </w:rPr>
  </w:style>
  <w:style w:type="paragraph" w:customStyle="1" w:styleId="ConsPlusCell">
    <w:name w:val="ConsPlusCell"/>
    <w:rsid w:val="00003B40"/>
    <w:pPr>
      <w:autoSpaceDE w:val="0"/>
      <w:autoSpaceDN w:val="0"/>
      <w:adjustRightInd w:val="0"/>
    </w:pPr>
    <w:rPr>
      <w:rFonts w:ascii="Arial" w:hAnsi="Arial" w:cs="Arial"/>
    </w:rPr>
  </w:style>
  <w:style w:type="paragraph" w:customStyle="1" w:styleId="1CharChar">
    <w:name w:val="1 Знак Char Знак Char Знак"/>
    <w:basedOn w:val="a"/>
    <w:rsid w:val="00003B40"/>
    <w:pPr>
      <w:spacing w:after="160" w:line="240" w:lineRule="exact"/>
      <w:ind w:firstLine="0"/>
      <w:jc w:val="left"/>
    </w:pPr>
    <w:rPr>
      <w:rFonts w:ascii="Times New Roman" w:hAnsi="Times New Roman"/>
      <w:sz w:val="20"/>
      <w:lang w:eastAsia="zh-CN"/>
    </w:rPr>
  </w:style>
  <w:style w:type="paragraph" w:styleId="afff9">
    <w:name w:val="annotation text"/>
    <w:basedOn w:val="a"/>
    <w:link w:val="afffa"/>
    <w:rsid w:val="00003B40"/>
    <w:pPr>
      <w:ind w:firstLine="0"/>
      <w:jc w:val="left"/>
    </w:pPr>
    <w:rPr>
      <w:rFonts w:ascii="Times New Roman" w:hAnsi="Times New Roman"/>
      <w:sz w:val="20"/>
    </w:rPr>
  </w:style>
  <w:style w:type="character" w:customStyle="1" w:styleId="afffa">
    <w:name w:val="Текст примечания Знак"/>
    <w:basedOn w:val="a0"/>
    <w:link w:val="afff9"/>
    <w:rsid w:val="00003B40"/>
  </w:style>
  <w:style w:type="paragraph" w:styleId="afffb">
    <w:name w:val="annotation subject"/>
    <w:basedOn w:val="afff9"/>
    <w:next w:val="afff9"/>
    <w:link w:val="afffc"/>
    <w:rsid w:val="00003B40"/>
    <w:rPr>
      <w:b/>
      <w:bCs/>
    </w:rPr>
  </w:style>
  <w:style w:type="character" w:customStyle="1" w:styleId="afffc">
    <w:name w:val="Тема примечания Знак"/>
    <w:link w:val="afffb"/>
    <w:rsid w:val="00003B40"/>
    <w:rPr>
      <w:b/>
      <w:bCs/>
    </w:rPr>
  </w:style>
  <w:style w:type="paragraph" w:customStyle="1" w:styleId="1d">
    <w:name w:val="Абзац списка1"/>
    <w:basedOn w:val="a"/>
    <w:rsid w:val="00003B40"/>
    <w:pPr>
      <w:ind w:left="720" w:firstLine="0"/>
      <w:contextualSpacing/>
      <w:jc w:val="left"/>
    </w:pPr>
    <w:rPr>
      <w:rFonts w:ascii="Times New Roman" w:hAnsi="Times New Roman"/>
      <w:szCs w:val="28"/>
    </w:rPr>
  </w:style>
  <w:style w:type="paragraph" w:styleId="afffd">
    <w:name w:val="endnote text"/>
    <w:basedOn w:val="a"/>
    <w:link w:val="afffe"/>
    <w:rsid w:val="00003B40"/>
    <w:pPr>
      <w:ind w:firstLine="0"/>
    </w:pPr>
    <w:rPr>
      <w:rFonts w:ascii="Times New Roman" w:hAnsi="Times New Roman"/>
      <w:sz w:val="20"/>
    </w:rPr>
  </w:style>
  <w:style w:type="character" w:customStyle="1" w:styleId="afffe">
    <w:name w:val="Текст концевой сноски Знак"/>
    <w:basedOn w:val="a0"/>
    <w:link w:val="afffd"/>
    <w:rsid w:val="00003B40"/>
  </w:style>
  <w:style w:type="paragraph" w:styleId="affff">
    <w:name w:val="Document Map"/>
    <w:basedOn w:val="a"/>
    <w:link w:val="affff0"/>
    <w:rsid w:val="00003B40"/>
    <w:pPr>
      <w:ind w:firstLine="0"/>
    </w:pPr>
    <w:rPr>
      <w:rFonts w:ascii="Tahoma" w:hAnsi="Tahoma"/>
      <w:sz w:val="16"/>
      <w:szCs w:val="16"/>
    </w:rPr>
  </w:style>
  <w:style w:type="character" w:customStyle="1" w:styleId="affff0">
    <w:name w:val="Схема документа Знак"/>
    <w:link w:val="affff"/>
    <w:rsid w:val="00003B40"/>
    <w:rPr>
      <w:rFonts w:ascii="Tahoma" w:hAnsi="Tahoma" w:cs="Tahoma"/>
      <w:sz w:val="16"/>
      <w:szCs w:val="16"/>
    </w:rPr>
  </w:style>
  <w:style w:type="paragraph" w:customStyle="1" w:styleId="1e">
    <w:name w:val="Без интервала1"/>
    <w:rsid w:val="00003B40"/>
    <w:rPr>
      <w:sz w:val="24"/>
      <w:szCs w:val="24"/>
    </w:rPr>
  </w:style>
  <w:style w:type="paragraph" w:customStyle="1" w:styleId="ConsNonformat">
    <w:name w:val="ConsNonformat"/>
    <w:rsid w:val="00003B40"/>
    <w:pPr>
      <w:widowControl w:val="0"/>
      <w:autoSpaceDE w:val="0"/>
      <w:autoSpaceDN w:val="0"/>
      <w:adjustRightInd w:val="0"/>
    </w:pPr>
    <w:rPr>
      <w:rFonts w:ascii="Courier New" w:hAnsi="Courier New" w:cs="Courier New"/>
      <w:sz w:val="24"/>
      <w:szCs w:val="24"/>
    </w:rPr>
  </w:style>
  <w:style w:type="paragraph" w:customStyle="1" w:styleId="102">
    <w:name w:val="Знак Знак Знак Знак Знак Знак Знак1_0"/>
    <w:basedOn w:val="a"/>
    <w:rsid w:val="00003B40"/>
    <w:pPr>
      <w:spacing w:after="160" w:line="240" w:lineRule="exact"/>
      <w:ind w:firstLine="0"/>
      <w:jc w:val="left"/>
    </w:pPr>
    <w:rPr>
      <w:rFonts w:ascii="Times New Roman" w:hAnsi="Times New Roman"/>
      <w:sz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rsid w:val="00003B40"/>
    <w:rPr>
      <w:rFonts w:cs="Times New Roman"/>
      <w:b/>
      <w:kern w:val="28"/>
      <w:sz w:val="36"/>
      <w:lang w:val="ru-RU" w:eastAsia="ru-RU" w:bidi="ar-SA"/>
    </w:rPr>
  </w:style>
  <w:style w:type="character" w:styleId="affff1">
    <w:name w:val="footnote reference"/>
    <w:uiPriority w:val="99"/>
    <w:rsid w:val="00003B40"/>
    <w:rPr>
      <w:rFonts w:cs="Times New Roman"/>
      <w:vertAlign w:val="superscript"/>
    </w:rPr>
  </w:style>
  <w:style w:type="character" w:customStyle="1" w:styleId="H2">
    <w:name w:val="H2 Знак Знак"/>
    <w:locked/>
    <w:rsid w:val="00003B40"/>
    <w:rPr>
      <w:rFonts w:cs="Times New Roman"/>
      <w:b/>
      <w:bCs/>
      <w:sz w:val="30"/>
      <w:szCs w:val="30"/>
      <w:lang w:val="ru-RU" w:eastAsia="ru-RU" w:bidi="ar-SA"/>
    </w:rPr>
  </w:style>
  <w:style w:type="character" w:customStyle="1" w:styleId="290">
    <w:name w:val="Знак Знак29"/>
    <w:locked/>
    <w:rsid w:val="00003B40"/>
    <w:rPr>
      <w:rFonts w:ascii="Cambria" w:hAnsi="Cambria" w:cs="Times New Roman"/>
      <w:b/>
      <w:bCs/>
      <w:sz w:val="26"/>
      <w:szCs w:val="26"/>
      <w:lang w:val="ru-RU" w:eastAsia="en-US" w:bidi="ar-SA"/>
    </w:rPr>
  </w:style>
  <w:style w:type="character" w:customStyle="1" w:styleId="280">
    <w:name w:val="Знак Знак28"/>
    <w:locked/>
    <w:rsid w:val="00003B40"/>
    <w:rPr>
      <w:rFonts w:ascii="Arial" w:hAnsi="Arial" w:cs="Arial"/>
      <w:sz w:val="24"/>
      <w:szCs w:val="24"/>
      <w:lang w:val="ru-RU" w:eastAsia="ru-RU" w:bidi="ar-SA"/>
    </w:rPr>
  </w:style>
  <w:style w:type="character" w:customStyle="1" w:styleId="270">
    <w:name w:val="Знак Знак27"/>
    <w:locked/>
    <w:rsid w:val="00003B40"/>
    <w:rPr>
      <w:rFonts w:cs="Times New Roman"/>
      <w:sz w:val="22"/>
      <w:szCs w:val="22"/>
      <w:lang w:val="ru-RU" w:eastAsia="ru-RU" w:bidi="ar-SA"/>
    </w:rPr>
  </w:style>
  <w:style w:type="character" w:customStyle="1" w:styleId="260">
    <w:name w:val="Знак Знак26"/>
    <w:locked/>
    <w:rsid w:val="00003B40"/>
    <w:rPr>
      <w:rFonts w:cs="Times New Roman"/>
      <w:i/>
      <w:iCs/>
      <w:sz w:val="22"/>
      <w:szCs w:val="22"/>
      <w:lang w:val="ru-RU" w:eastAsia="ru-RU" w:bidi="ar-SA"/>
    </w:rPr>
  </w:style>
  <w:style w:type="character" w:customStyle="1" w:styleId="250">
    <w:name w:val="Знак Знак25"/>
    <w:locked/>
    <w:rsid w:val="00003B40"/>
    <w:rPr>
      <w:rFonts w:ascii="Arial" w:hAnsi="Arial" w:cs="Arial"/>
      <w:lang w:val="ru-RU" w:eastAsia="ru-RU" w:bidi="ar-SA"/>
    </w:rPr>
  </w:style>
  <w:style w:type="character" w:customStyle="1" w:styleId="240">
    <w:name w:val="Знак Знак24"/>
    <w:locked/>
    <w:rsid w:val="00003B40"/>
    <w:rPr>
      <w:rFonts w:ascii="Arial" w:hAnsi="Arial" w:cs="Arial"/>
      <w:i/>
      <w:iCs/>
      <w:lang w:val="ru-RU" w:eastAsia="ru-RU" w:bidi="ar-SA"/>
    </w:rPr>
  </w:style>
  <w:style w:type="character" w:customStyle="1" w:styleId="232">
    <w:name w:val="Знак Знак23"/>
    <w:locked/>
    <w:rsid w:val="00003B40"/>
    <w:rPr>
      <w:rFonts w:ascii="Arial" w:hAnsi="Arial" w:cs="Arial"/>
      <w:b/>
      <w:bCs/>
      <w:i/>
      <w:iCs/>
      <w:sz w:val="18"/>
      <w:szCs w:val="18"/>
      <w:lang w:val="ru-RU" w:eastAsia="ru-RU" w:bidi="ar-SA"/>
    </w:rPr>
  </w:style>
  <w:style w:type="character" w:customStyle="1" w:styleId="170">
    <w:name w:val="Знак Знак17"/>
    <w:locked/>
    <w:rsid w:val="00003B40"/>
    <w:rPr>
      <w:rFonts w:ascii="Cambria" w:hAnsi="Cambria" w:cs="Times New Roman"/>
      <w:b/>
      <w:bCs/>
      <w:kern w:val="28"/>
      <w:sz w:val="32"/>
      <w:szCs w:val="32"/>
      <w:lang w:bidi="ar-SA"/>
    </w:rPr>
  </w:style>
  <w:style w:type="character" w:customStyle="1" w:styleId="111">
    <w:name w:val="Знак Знак11"/>
    <w:locked/>
    <w:rsid w:val="00003B40"/>
    <w:rPr>
      <w:rFonts w:ascii="Arial" w:hAnsi="Arial" w:cs="Times New Roman"/>
      <w:sz w:val="24"/>
      <w:szCs w:val="24"/>
      <w:lang w:eastAsia="ru-RU" w:bidi="ar-SA"/>
    </w:rPr>
  </w:style>
  <w:style w:type="character" w:customStyle="1" w:styleId="91">
    <w:name w:val="Знак Знак9"/>
    <w:locked/>
    <w:rsid w:val="00003B40"/>
    <w:rPr>
      <w:rFonts w:cs="Times New Roman"/>
      <w:sz w:val="24"/>
      <w:szCs w:val="24"/>
      <w:lang w:eastAsia="ru-RU" w:bidi="ar-SA"/>
    </w:rPr>
  </w:style>
  <w:style w:type="character" w:customStyle="1" w:styleId="55">
    <w:name w:val="Знак Знак5"/>
    <w:locked/>
    <w:rsid w:val="00003B40"/>
    <w:rPr>
      <w:rFonts w:cs="Times New Roman"/>
      <w:sz w:val="24"/>
      <w:szCs w:val="24"/>
      <w:lang w:eastAsia="ru-RU" w:bidi="ar-SA"/>
    </w:rPr>
  </w:style>
  <w:style w:type="character" w:styleId="affff2">
    <w:name w:val="annotation reference"/>
    <w:rsid w:val="00003B40"/>
    <w:rPr>
      <w:rFonts w:cs="Times New Roman"/>
      <w:sz w:val="16"/>
      <w:szCs w:val="16"/>
    </w:rPr>
  </w:style>
  <w:style w:type="character" w:customStyle="1" w:styleId="DeltaViewInsertion">
    <w:name w:val="DeltaView Insertion"/>
    <w:rsid w:val="00003B40"/>
    <w:rPr>
      <w:color w:val="0000FF"/>
      <w:spacing w:val="0"/>
      <w:u w:val="double"/>
    </w:rPr>
  </w:style>
  <w:style w:type="character" w:styleId="affff3">
    <w:name w:val="endnote reference"/>
    <w:rsid w:val="00003B40"/>
    <w:rPr>
      <w:rFonts w:cs="Times New Roman"/>
      <w:vertAlign w:val="superscript"/>
    </w:rPr>
  </w:style>
  <w:style w:type="character" w:styleId="affff4">
    <w:name w:val="Emphasis"/>
    <w:uiPriority w:val="99"/>
    <w:qFormat/>
    <w:rsid w:val="00003B40"/>
    <w:rPr>
      <w:rFonts w:cs="Times New Roman"/>
      <w:i/>
      <w:iCs/>
    </w:rPr>
  </w:style>
  <w:style w:type="paragraph" w:customStyle="1" w:styleId="formattext">
    <w:name w:val="formattext"/>
    <w:qFormat/>
    <w:rsid w:val="00003B40"/>
    <w:pPr>
      <w:widowControl w:val="0"/>
      <w:autoSpaceDE w:val="0"/>
      <w:autoSpaceDN w:val="0"/>
      <w:adjustRightInd w:val="0"/>
    </w:pPr>
    <w:rPr>
      <w:sz w:val="18"/>
      <w:szCs w:val="18"/>
    </w:rPr>
  </w:style>
  <w:style w:type="paragraph" w:customStyle="1" w:styleId="Style1">
    <w:name w:val="Style1"/>
    <w:basedOn w:val="a"/>
    <w:rsid w:val="00003B40"/>
    <w:pPr>
      <w:widowControl w:val="0"/>
      <w:autoSpaceDE w:val="0"/>
      <w:autoSpaceDN w:val="0"/>
      <w:adjustRightInd w:val="0"/>
      <w:ind w:firstLine="0"/>
      <w:jc w:val="left"/>
    </w:pPr>
    <w:rPr>
      <w:rFonts w:ascii="Arial" w:hAnsi="Arial"/>
      <w:szCs w:val="24"/>
    </w:rPr>
  </w:style>
  <w:style w:type="paragraph" w:customStyle="1" w:styleId="Style4">
    <w:name w:val="Style4"/>
    <w:basedOn w:val="a"/>
    <w:rsid w:val="00003B40"/>
    <w:pPr>
      <w:widowControl w:val="0"/>
      <w:autoSpaceDE w:val="0"/>
      <w:autoSpaceDN w:val="0"/>
      <w:adjustRightInd w:val="0"/>
      <w:spacing w:line="245" w:lineRule="exact"/>
      <w:ind w:firstLine="0"/>
      <w:jc w:val="left"/>
    </w:pPr>
    <w:rPr>
      <w:rFonts w:ascii="Arial" w:hAnsi="Arial"/>
      <w:szCs w:val="24"/>
    </w:rPr>
  </w:style>
  <w:style w:type="paragraph" w:customStyle="1" w:styleId="Style5">
    <w:name w:val="Style5"/>
    <w:basedOn w:val="a"/>
    <w:rsid w:val="00003B40"/>
    <w:pPr>
      <w:widowControl w:val="0"/>
      <w:autoSpaceDE w:val="0"/>
      <w:autoSpaceDN w:val="0"/>
      <w:adjustRightInd w:val="0"/>
      <w:ind w:firstLine="0"/>
      <w:jc w:val="left"/>
    </w:pPr>
    <w:rPr>
      <w:rFonts w:ascii="Arial" w:hAnsi="Arial"/>
      <w:szCs w:val="24"/>
    </w:rPr>
  </w:style>
  <w:style w:type="paragraph" w:customStyle="1" w:styleId="Style6">
    <w:name w:val="Style6"/>
    <w:basedOn w:val="a"/>
    <w:rsid w:val="00003B40"/>
    <w:pPr>
      <w:widowControl w:val="0"/>
      <w:autoSpaceDE w:val="0"/>
      <w:autoSpaceDN w:val="0"/>
      <w:adjustRightInd w:val="0"/>
      <w:ind w:firstLine="0"/>
      <w:jc w:val="left"/>
    </w:pPr>
    <w:rPr>
      <w:rFonts w:ascii="Arial" w:hAnsi="Arial"/>
      <w:szCs w:val="24"/>
    </w:rPr>
  </w:style>
  <w:style w:type="character" w:customStyle="1" w:styleId="FontStyle13">
    <w:name w:val="Font Style13"/>
    <w:rsid w:val="00003B40"/>
    <w:rPr>
      <w:rFonts w:ascii="Arial" w:hAnsi="Arial" w:cs="Arial"/>
      <w:b/>
      <w:bCs/>
      <w:sz w:val="26"/>
      <w:szCs w:val="26"/>
    </w:rPr>
  </w:style>
  <w:style w:type="character" w:customStyle="1" w:styleId="FontStyle14">
    <w:name w:val="Font Style14"/>
    <w:rsid w:val="00003B40"/>
    <w:rPr>
      <w:rFonts w:ascii="Arial" w:hAnsi="Arial" w:cs="Arial"/>
      <w:sz w:val="20"/>
      <w:szCs w:val="20"/>
    </w:rPr>
  </w:style>
  <w:style w:type="character" w:customStyle="1" w:styleId="FontStyle15">
    <w:name w:val="Font Style15"/>
    <w:rsid w:val="00003B40"/>
    <w:rPr>
      <w:rFonts w:ascii="Arial" w:hAnsi="Arial" w:cs="Arial"/>
      <w:b/>
      <w:bCs/>
      <w:sz w:val="20"/>
      <w:szCs w:val="20"/>
    </w:rPr>
  </w:style>
  <w:style w:type="paragraph" w:styleId="affff5">
    <w:name w:val="caption"/>
    <w:basedOn w:val="a"/>
    <w:qFormat/>
    <w:rsid w:val="00003B40"/>
    <w:pPr>
      <w:ind w:firstLine="0"/>
      <w:jc w:val="center"/>
    </w:pPr>
    <w:rPr>
      <w:rFonts w:ascii="Times New Roman" w:hAnsi="Times New Roman"/>
      <w:b/>
      <w:sz w:val="28"/>
    </w:rPr>
  </w:style>
  <w:style w:type="paragraph" w:customStyle="1" w:styleId="FR1">
    <w:name w:val="FR1"/>
    <w:rsid w:val="00003B40"/>
    <w:pPr>
      <w:widowControl w:val="0"/>
      <w:spacing w:line="260" w:lineRule="auto"/>
      <w:ind w:firstLine="720"/>
      <w:jc w:val="both"/>
    </w:pPr>
    <w:rPr>
      <w:snapToGrid w:val="0"/>
      <w:sz w:val="28"/>
    </w:rPr>
  </w:style>
  <w:style w:type="paragraph" w:customStyle="1" w:styleId="Normal1">
    <w:name w:val="Normal1"/>
    <w:rsid w:val="00003B40"/>
  </w:style>
  <w:style w:type="character" w:customStyle="1" w:styleId="FontStyle27">
    <w:name w:val="Font Style27"/>
    <w:rsid w:val="00003B40"/>
    <w:rPr>
      <w:rFonts w:ascii="Times New Roman" w:hAnsi="Times New Roman" w:cs="Times New Roman" w:hint="default"/>
      <w:sz w:val="16"/>
      <w:szCs w:val="16"/>
    </w:rPr>
  </w:style>
  <w:style w:type="paragraph" w:customStyle="1" w:styleId="CMSHeadL3">
    <w:name w:val="CMS Head L3"/>
    <w:basedOn w:val="a"/>
    <w:rsid w:val="00003B40"/>
    <w:pPr>
      <w:numPr>
        <w:ilvl w:val="2"/>
        <w:numId w:val="2"/>
      </w:numPr>
      <w:spacing w:after="240"/>
      <w:ind w:firstLine="0"/>
      <w:jc w:val="left"/>
      <w:outlineLvl w:val="2"/>
    </w:pPr>
    <w:rPr>
      <w:rFonts w:ascii="Garamond MT" w:hAnsi="Garamond MT"/>
      <w:szCs w:val="24"/>
      <w:lang w:val="en-GB" w:eastAsia="en-US"/>
    </w:rPr>
  </w:style>
  <w:style w:type="paragraph" w:customStyle="1" w:styleId="103">
    <w:name w:val="Обычный1_0"/>
    <w:rsid w:val="00003B40"/>
    <w:rPr>
      <w:rFonts w:ascii="Calibri" w:eastAsia="Calibri" w:hAnsi="Calibri" w:cs="Calibri"/>
    </w:rPr>
  </w:style>
  <w:style w:type="paragraph" w:customStyle="1" w:styleId="2100">
    <w:name w:val="Основной текст 21_0"/>
    <w:basedOn w:val="a"/>
    <w:rsid w:val="00003B40"/>
    <w:pPr>
      <w:spacing w:line="360" w:lineRule="auto"/>
      <w:ind w:firstLine="0"/>
      <w:jc w:val="left"/>
    </w:pPr>
    <w:rPr>
      <w:rFonts w:ascii="Times New Roman" w:hAnsi="Times New Roman"/>
      <w:sz w:val="28"/>
      <w:lang w:eastAsia="ar-SA"/>
    </w:rPr>
  </w:style>
  <w:style w:type="paragraph" w:customStyle="1" w:styleId="western">
    <w:name w:val="western"/>
    <w:basedOn w:val="a"/>
    <w:uiPriority w:val="99"/>
    <w:rsid w:val="00003B40"/>
    <w:pPr>
      <w:spacing w:before="100" w:beforeAutospacing="1" w:after="100" w:afterAutospacing="1"/>
      <w:ind w:firstLine="0"/>
      <w:jc w:val="left"/>
    </w:pPr>
    <w:rPr>
      <w:rFonts w:ascii="Times New Roman" w:hAnsi="Times New Roman"/>
      <w:szCs w:val="24"/>
    </w:rPr>
  </w:style>
  <w:style w:type="paragraph" w:customStyle="1" w:styleId="104">
    <w:name w:val="Без интервала1_0"/>
    <w:uiPriority w:val="99"/>
    <w:rsid w:val="005D24A9"/>
    <w:rPr>
      <w:rFonts w:ascii="Calibri" w:hAnsi="Calibri" w:cs="Calibri"/>
      <w:sz w:val="22"/>
      <w:szCs w:val="22"/>
      <w:lang w:eastAsia="en-US"/>
    </w:rPr>
  </w:style>
  <w:style w:type="character" w:styleId="affff6">
    <w:name w:val="FollowedHyperlink"/>
    <w:uiPriority w:val="99"/>
    <w:unhideWhenUsed/>
    <w:rsid w:val="00D9772A"/>
    <w:rPr>
      <w:color w:val="800080"/>
      <w:u w:val="single"/>
    </w:rPr>
  </w:style>
  <w:style w:type="paragraph" w:customStyle="1" w:styleId="BodyText22">
    <w:name w:val="Body Text 22"/>
    <w:basedOn w:val="a"/>
    <w:rsid w:val="00C61CD4"/>
    <w:pPr>
      <w:ind w:firstLine="0"/>
    </w:pPr>
    <w:rPr>
      <w:rFonts w:ascii="Times New Roman" w:hAnsi="Times New Roman"/>
      <w:sz w:val="28"/>
    </w:rPr>
  </w:style>
  <w:style w:type="paragraph" w:customStyle="1" w:styleId="Default">
    <w:name w:val="Default"/>
    <w:link w:val="Default0"/>
    <w:qFormat/>
    <w:rsid w:val="00C61CD4"/>
    <w:pPr>
      <w:autoSpaceDE w:val="0"/>
      <w:autoSpaceDN w:val="0"/>
      <w:adjustRightInd w:val="0"/>
    </w:pPr>
    <w:rPr>
      <w:rFonts w:ascii="Arial" w:hAnsi="Arial" w:cs="Arial"/>
      <w:color w:val="000000"/>
      <w:sz w:val="24"/>
      <w:szCs w:val="24"/>
    </w:rPr>
  </w:style>
  <w:style w:type="character" w:customStyle="1" w:styleId="iceouttxt6">
    <w:name w:val="iceouttxt6"/>
    <w:rsid w:val="00D273C1"/>
    <w:rPr>
      <w:rFonts w:ascii="Arial" w:hAnsi="Arial" w:cs="Arial" w:hint="default"/>
      <w:color w:val="666666"/>
      <w:sz w:val="17"/>
      <w:szCs w:val="17"/>
    </w:rPr>
  </w:style>
  <w:style w:type="paragraph" w:styleId="affff7">
    <w:name w:val="List Paragraph"/>
    <w:aliases w:val="Bullet List,FooterText,numbered"/>
    <w:basedOn w:val="a"/>
    <w:link w:val="affff8"/>
    <w:uiPriority w:val="34"/>
    <w:qFormat/>
    <w:rsid w:val="00B220C5"/>
    <w:pPr>
      <w:ind w:left="720"/>
      <w:contextualSpacing/>
    </w:pPr>
  </w:style>
  <w:style w:type="character" w:customStyle="1" w:styleId="Default0">
    <w:name w:val="Default Знак"/>
    <w:link w:val="Default"/>
    <w:locked/>
    <w:rsid w:val="00134947"/>
    <w:rPr>
      <w:rFonts w:ascii="Arial" w:hAnsi="Arial" w:cs="Arial"/>
      <w:color w:val="000000"/>
      <w:sz w:val="24"/>
      <w:szCs w:val="24"/>
    </w:rPr>
  </w:style>
  <w:style w:type="character" w:customStyle="1" w:styleId="affff8">
    <w:name w:val="Абзац списка Знак"/>
    <w:aliases w:val="Bullet List Знак,FooterText Знак,numbered Знак"/>
    <w:link w:val="affff7"/>
    <w:uiPriority w:val="34"/>
    <w:rsid w:val="003E77B4"/>
    <w:rPr>
      <w:rFonts w:ascii="Baltica" w:hAnsi="Baltica"/>
      <w:sz w:val="24"/>
    </w:rPr>
  </w:style>
  <w:style w:type="paragraph" w:customStyle="1" w:styleId="s1">
    <w:name w:val="s_1"/>
    <w:basedOn w:val="a"/>
    <w:rsid w:val="00AF4C8F"/>
    <w:pPr>
      <w:spacing w:before="100" w:beforeAutospacing="1" w:after="100" w:afterAutospacing="1"/>
      <w:ind w:firstLine="0"/>
      <w:jc w:val="left"/>
    </w:pPr>
    <w:rPr>
      <w:rFonts w:ascii="Times New Roman" w:hAnsi="Times New Roman"/>
      <w:szCs w:val="24"/>
    </w:rPr>
  </w:style>
  <w:style w:type="character" w:customStyle="1" w:styleId="affff9">
    <w:name w:val="Гипертекстовая ссылка"/>
    <w:uiPriority w:val="99"/>
    <w:rsid w:val="00442A72"/>
    <w:rPr>
      <w:rFonts w:ascii="Times New Roman" w:hAnsi="Times New Roman" w:cs="Times New Roman" w:hint="default"/>
      <w:b w:val="0"/>
      <w:bCs w:val="0"/>
      <w:color w:val="000000"/>
    </w:rPr>
  </w:style>
  <w:style w:type="character" w:customStyle="1" w:styleId="affffa">
    <w:name w:val="Цветовое выделение"/>
    <w:uiPriority w:val="99"/>
    <w:rsid w:val="00315400"/>
    <w:rPr>
      <w:b/>
      <w:color w:val="26282F"/>
    </w:rPr>
  </w:style>
  <w:style w:type="paragraph" w:customStyle="1" w:styleId="msonormalcxspmiddlemrcssattr">
    <w:name w:val="msonormalcxspmiddle_mr_css_attr"/>
    <w:basedOn w:val="a"/>
    <w:rsid w:val="008638B9"/>
    <w:pPr>
      <w:spacing w:before="100" w:beforeAutospacing="1" w:after="100" w:afterAutospacing="1"/>
      <w:ind w:firstLine="0"/>
      <w:jc w:val="left"/>
    </w:pPr>
    <w:rPr>
      <w:rFonts w:ascii="Times New Roman" w:hAnsi="Times New Roman"/>
      <w:szCs w:val="24"/>
    </w:rPr>
  </w:style>
  <w:style w:type="paragraph" w:customStyle="1" w:styleId="msonormalmrcssattr">
    <w:name w:val="msonormal_mr_css_attr"/>
    <w:basedOn w:val="a"/>
    <w:rsid w:val="008638B9"/>
    <w:pPr>
      <w:spacing w:before="100" w:beforeAutospacing="1" w:after="100" w:afterAutospacing="1"/>
      <w:ind w:firstLine="0"/>
      <w:jc w:val="left"/>
    </w:pPr>
    <w:rPr>
      <w:rFonts w:ascii="Times New Roman" w:hAnsi="Times New Roman"/>
      <w:szCs w:val="24"/>
    </w:rPr>
  </w:style>
  <w:style w:type="table" w:customStyle="1" w:styleId="1f">
    <w:name w:val="Сетка таблицы1"/>
    <w:basedOn w:val="a1"/>
    <w:next w:val="a6"/>
    <w:uiPriority w:val="59"/>
    <w:rsid w:val="00B202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sid w:val="00105F2E"/>
    <w:pPr>
      <w:spacing w:line="276" w:lineRule="auto"/>
    </w:pPr>
    <w:rPr>
      <w:rFonts w:eastAsiaTheme="minorHAnsi" w:cstheme="minorBidi"/>
      <w:sz w:val="22"/>
      <w:szCs w:val="22"/>
      <w:lang w:eastAsia="en-US"/>
    </w:rPr>
  </w:style>
  <w:style w:type="paragraph" w:customStyle="1" w:styleId="msonormalmrcssattrmrcssattr">
    <w:name w:val="msonormalmrcssattr_mr_css_attr"/>
    <w:basedOn w:val="a"/>
    <w:rsid w:val="00360001"/>
    <w:pPr>
      <w:spacing w:before="100" w:beforeAutospacing="1" w:after="100" w:afterAutospacing="1"/>
      <w:ind w:firstLine="0"/>
      <w:jc w:val="left"/>
    </w:pPr>
    <w:rPr>
      <w:rFonts w:ascii="Times New Roman" w:hAnsi="Times New Roman"/>
      <w:szCs w:val="24"/>
    </w:rPr>
  </w:style>
  <w:style w:type="character" w:customStyle="1" w:styleId="msohyperlinkmrcssattr">
    <w:name w:val="msohyperlink_mr_css_attr"/>
    <w:basedOn w:val="a0"/>
    <w:rsid w:val="0036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6154&amp;date=09.01.2025&amp;dst=2593&amp;field=134" TargetMode="External"/><Relationship Id="rId18" Type="http://schemas.openxmlformats.org/officeDocument/2006/relationships/hyperlink" Target="https://login.consultant.ru/link/?req=doc&amp;base=LAW&amp;n=413035&amp;dst=100008&amp;field=134&amp;date=28.11.2022" TargetMode="External"/><Relationship Id="rId26" Type="http://schemas.openxmlformats.org/officeDocument/2006/relationships/hyperlink" Target="https://login.consultant.ru/link/?req=doc&amp;base=LAW&amp;n=430707&amp;dst=1109&amp;field=134&amp;date=28.11.2022" TargetMode="External"/><Relationship Id="rId39" Type="http://schemas.openxmlformats.org/officeDocument/2006/relationships/hyperlink" Target="https://login.consultant.ru/link/?req=doc&amp;base=LAW&amp;n=430707&amp;dst=1321&amp;field=134&amp;date=28.11.2022" TargetMode="External"/><Relationship Id="rId21" Type="http://schemas.openxmlformats.org/officeDocument/2006/relationships/hyperlink" Target="https://login.consultant.ru/link/?req=doc&amp;base=LAW&amp;n=430707&amp;dst=2209&amp;field=134&amp;date=28.11.2022" TargetMode="External"/><Relationship Id="rId34" Type="http://schemas.openxmlformats.org/officeDocument/2006/relationships/hyperlink" Target="https://login.consultant.ru/link/?req=doc&amp;base=LAW&amp;n=429253&amp;dst=100097&amp;field=134&amp;date=28.11.2022" TargetMode="External"/><Relationship Id="rId42" Type="http://schemas.openxmlformats.org/officeDocument/2006/relationships/hyperlink" Target="https://login.consultant.ru/link/?req=doc&amp;base=RZB&amp;n=429253&amp;dst=114" TargetMode="External"/><Relationship Id="rId47" Type="http://schemas.openxmlformats.org/officeDocument/2006/relationships/hyperlink" Target="https://login.consultant.ru/link/?req=doc&amp;base=LAW&amp;n=430707&amp;dst=2422&amp;field=134&amp;date=28.11.2022" TargetMode="External"/><Relationship Id="rId50" Type="http://schemas.openxmlformats.org/officeDocument/2006/relationships/hyperlink" Target="https://login.consultant.ru/link/?req=doc&amp;base=LAW&amp;n=430707&amp;date=28.11.2022" TargetMode="External"/><Relationship Id="rId55" Type="http://schemas.openxmlformats.org/officeDocument/2006/relationships/hyperlink" Target="consultantplus://offline/ref=2D23DEDAE37E0BEC27DA6F030DF8C0944005EA5DC45151FAEA670D0F2588C54A11037A5D9850C8ADD73E8DBDF07648641C61CC9E5328C5l5N" TargetMode="External"/><Relationship Id="rId63" Type="http://schemas.openxmlformats.org/officeDocument/2006/relationships/hyperlink" Target="consultantplus://offline/ref=D426B6D4CB2AED10061C50B88C06C7710AC9D54E17E441030BEDB1942ADF4EE643D0654FD651707F122B561A6C593DF70FB39B3E3AD3j9J4O" TargetMode="External"/><Relationship Id="rId68" Type="http://schemas.openxmlformats.org/officeDocument/2006/relationships/hyperlink" Target="consultantplus://offline/ref=900187C61949B60DE992BC0E1B8734F4A8B6CE34F92D18317ECF8B38232DD36E88A1500DDA7D07C48066C1786DEBDF1D876AB815911Dj6OFN"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D653ED21D4E36D421A6B53338AE298DF9EE6B3C10F1412E7EC682C5C5024F13508C6B4F682E1BB4D65F1C31D5013D4CD426F37ACq4fBI" TargetMode="External"/><Relationship Id="rId2" Type="http://schemas.openxmlformats.org/officeDocument/2006/relationships/customXml" Target="../customXml/item1.xml"/><Relationship Id="rId16" Type="http://schemas.openxmlformats.org/officeDocument/2006/relationships/hyperlink" Target="consultantplus://offline/ref=4E2DFD678218C880A980501386564ADE3FE072EF52DA114FBA05EAFC2341F4BE4028840B27AB6D26N" TargetMode="External"/><Relationship Id="rId29" Type="http://schemas.openxmlformats.org/officeDocument/2006/relationships/hyperlink" Target="https://login.consultant.ru/link/?req=doc&amp;base=LAW&amp;n=430707&amp;dst=101474&amp;field=134&amp;date=28.11.2022" TargetMode="External"/><Relationship Id="rId11" Type="http://schemas.openxmlformats.org/officeDocument/2006/relationships/hyperlink" Target="https://login.consultant.ru/link/?req=doc&amp;base=LAW&amp;n=466154&amp;dst=12377" TargetMode="External"/><Relationship Id="rId24" Type="http://schemas.openxmlformats.org/officeDocument/2006/relationships/hyperlink" Target="https://login.consultant.ru/link/?req=doc&amp;base=LAW&amp;n=429253&amp;dst=100019&amp;field=134&amp;date=28.11.2022" TargetMode="External"/><Relationship Id="rId32" Type="http://schemas.openxmlformats.org/officeDocument/2006/relationships/hyperlink" Target="https://login.consultant.ru/link/?req=doc&amp;base=LAW&amp;n=429253&amp;dst=100072&amp;field=134&amp;date=28.11.2022" TargetMode="External"/><Relationship Id="rId37" Type="http://schemas.openxmlformats.org/officeDocument/2006/relationships/hyperlink" Target="https://login.consultant.ru/link/?req=doc&amp;base=LAW&amp;n=429253&amp;dst=100110&amp;field=134&amp;date=28.11.2022" TargetMode="External"/><Relationship Id="rId40" Type="http://schemas.openxmlformats.org/officeDocument/2006/relationships/hyperlink" Target="https://login.consultant.ru/link/?req=doc&amp;base=LAW&amp;n=430707&amp;dst=1109&amp;field=134&amp;date=28.11.2022" TargetMode="External"/><Relationship Id="rId45" Type="http://schemas.openxmlformats.org/officeDocument/2006/relationships/hyperlink" Target="https://login.consultant.ru/link/?req=doc&amp;base=RZB&amp;n=482692&amp;dst=10611" TargetMode="External"/><Relationship Id="rId53" Type="http://schemas.openxmlformats.org/officeDocument/2006/relationships/hyperlink" Target="consultantplus://offline/ref=C46B093457D47D243DD882194A3333F2F753A0F3ED2E77A7ACB20A0B733A8F914C65AB402EF3A31DF5829E5B4E303DC0B56775D9CA7DlFc4N" TargetMode="External"/><Relationship Id="rId58" Type="http://schemas.openxmlformats.org/officeDocument/2006/relationships/hyperlink" Target="consultantplus://offline/ref=230B872A93D489DFC16F7C9E69067B2F18153273EBD7BFCD26E508D64913ABCD9FB13DD935B9A2A1BCEDD21DB3B0ECBD5435E6068732T6IAO" TargetMode="External"/><Relationship Id="rId66" Type="http://schemas.openxmlformats.org/officeDocument/2006/relationships/hyperlink" Target="consultantplus://offline/ref=900187C61949B60DE992BC0E1B8734F4A8B6CE34F92D18317ECF8B38232DD36E9AA10802DC751FCFD129872D62jEOAN" TargetMode="External"/><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E2DFD678218C880A980501386564ADE3FE179ED5DDB114FBA05EAFC2341F4BE4028840F276A2BN" TargetMode="External"/><Relationship Id="rId23" Type="http://schemas.openxmlformats.org/officeDocument/2006/relationships/hyperlink" Target="https://login.consultant.ru/link/?req=doc&amp;base=LAW&amp;n=430707&amp;dst=101344&amp;field=134&amp;date=28.11.2022" TargetMode="External"/><Relationship Id="rId28" Type="http://schemas.openxmlformats.org/officeDocument/2006/relationships/hyperlink" Target="https://login.consultant.ru/link/?req=doc&amp;base=LAW&amp;n=430707&amp;dst=1111&amp;field=134&amp;date=28.11.2022" TargetMode="External"/><Relationship Id="rId36" Type="http://schemas.openxmlformats.org/officeDocument/2006/relationships/hyperlink" Target="https://login.consultant.ru/link/?req=doc&amp;base=LAW&amp;n=429253&amp;dst=100061&amp;field=134&amp;date=28.11.2022" TargetMode="External"/><Relationship Id="rId49" Type="http://schemas.openxmlformats.org/officeDocument/2006/relationships/hyperlink" Target="https://login.consultant.ru/link/?req=doc&amp;base=LAW&amp;n=430707&amp;date=28.11.2022" TargetMode="External"/><Relationship Id="rId57" Type="http://schemas.openxmlformats.org/officeDocument/2006/relationships/hyperlink" Target="consultantplus://offline/ref=230B872A93D489DFC16F7C9E69067B2F18153273EBD7BFCD26E508D64913ABCD9FB13DD935BAA5A1BCEDD21DB3B0ECBD5435E6068732T6IAO" TargetMode="External"/><Relationship Id="rId61" Type="http://schemas.openxmlformats.org/officeDocument/2006/relationships/hyperlink" Target="consultantplus://offline/ref=D426B6D4CB2AED10061C50B88C06C7710AC9D54E17E441030BEDB1942ADF4EE643D0654FD6517A7F122B561A6C593DF70FB39B3E3AD3j9J4O" TargetMode="External"/><Relationship Id="rId10" Type="http://schemas.openxmlformats.org/officeDocument/2006/relationships/hyperlink" Target="https://login.consultant.ru/link/?req=doc&amp;base=LAW&amp;n=495181&amp;dst=100336&amp;field=134&amp;date=12.01.2026" TargetMode="External"/><Relationship Id="rId19" Type="http://schemas.openxmlformats.org/officeDocument/2006/relationships/hyperlink" Target="https://login.consultant.ru/link/?req=doc&amp;base=LAW&amp;n=430603&amp;dst=252&amp;field=134&amp;date=28.11.2022" TargetMode="External"/><Relationship Id="rId31" Type="http://schemas.openxmlformats.org/officeDocument/2006/relationships/hyperlink" Target="https://login.consultant.ru/link/?req=doc&amp;base=LAW&amp;n=430707&amp;dst=2135&amp;field=134&amp;date=28.11.2022" TargetMode="External"/><Relationship Id="rId44" Type="http://schemas.openxmlformats.org/officeDocument/2006/relationships/hyperlink" Target="https://login.consultant.ru/link/?req=doc&amp;base=RZB&amp;n=482981" TargetMode="External"/><Relationship Id="rId52" Type="http://schemas.openxmlformats.org/officeDocument/2006/relationships/hyperlink" Target="consultantplus://offline/ref=C46B093457D47D243DD882194A3333F2F752A7FFEA2A77A7ACB20A0B733A8F914C65AB432AF7A316A6D88E5F076730DCB47B6AD9D47DF68AlEc1N" TargetMode="External"/><Relationship Id="rId60" Type="http://schemas.openxmlformats.org/officeDocument/2006/relationships/hyperlink" Target="consultantplus://offline/ref=D426B6D4CB2AED10061C50B88C06C7710AC9D54E17E441030BEDB1942ADF4EE643D0654FD651787F122B561A6C593DF70FB39B3E3AD3j9J4O" TargetMode="External"/><Relationship Id="rId65" Type="http://schemas.openxmlformats.org/officeDocument/2006/relationships/hyperlink" Target="consultantplus://offline/ref=D426B6D4CB2AED10061C50B88C06C7710AC9D54E17E441030BEDB1942ADF4EE643D0654FD750787F122B561A6C593DF70FB39B3E3AD3j9J4O" TargetMode="External"/><Relationship Id="rId73" Type="http://schemas.openxmlformats.org/officeDocument/2006/relationships/hyperlink" Target="consultantplus://offline/ref=790D01E7362125EA9A6F0F3FF9A87618713454168921D4AA7EBD976F7FA50FD3ED0891AFED89846F6066266DF6864EE2584BCC8EDFB5655258u8J" TargetMode="External"/><Relationship Id="rId4" Type="http://schemas.openxmlformats.org/officeDocument/2006/relationships/styles" Target="styles.xml"/><Relationship Id="rId9" Type="http://schemas.openxmlformats.org/officeDocument/2006/relationships/hyperlink" Target="https://login.consultant.ru/link/?req=doc&amp;base=LAW&amp;n=495181&amp;dst=100336&amp;field=134&amp;date=12.01.2026" TargetMode="External"/><Relationship Id="rId14" Type="http://schemas.openxmlformats.org/officeDocument/2006/relationships/hyperlink" Target="file:///C:\Users\akimenkovana\Downloads\&#1072;" TargetMode="External"/><Relationship Id="rId22" Type="http://schemas.openxmlformats.org/officeDocument/2006/relationships/hyperlink" Target="https://login.consultant.ru/link/?req=doc&amp;base=LAW&amp;n=430707&amp;dst=100510&amp;field=134&amp;date=28.11.2022" TargetMode="External"/><Relationship Id="rId27" Type="http://schemas.openxmlformats.org/officeDocument/2006/relationships/hyperlink" Target="https://login.consultant.ru/link/?req=doc&amp;base=LAW&amp;n=430707&amp;dst=1110&amp;field=134&amp;date=28.11.2022" TargetMode="External"/><Relationship Id="rId30" Type="http://schemas.openxmlformats.org/officeDocument/2006/relationships/hyperlink" Target="https://login.consultant.ru/link/?req=doc&amp;base=LAW&amp;n=430974&amp;dst=100051&amp;field=134&amp;date=28.11.2022" TargetMode="External"/><Relationship Id="rId35" Type="http://schemas.openxmlformats.org/officeDocument/2006/relationships/hyperlink" Target="https://login.consultant.ru/link/?req=doc&amp;base=LAW&amp;n=429253&amp;dst=100109&amp;field=134&amp;date=28.11.2022" TargetMode="External"/><Relationship Id="rId43" Type="http://schemas.openxmlformats.org/officeDocument/2006/relationships/hyperlink" Target="https://login.consultant.ru/link/?req=doc&amp;base=RZB&amp;n=429253&amp;dst=180" TargetMode="External"/><Relationship Id="rId48" Type="http://schemas.openxmlformats.org/officeDocument/2006/relationships/hyperlink" Target="https://login.consultant.ru/link/?req=doc&amp;base=LAW&amp;n=430707&amp;dst=2425&amp;field=134&amp;date=28.11.2022" TargetMode="External"/><Relationship Id="rId56" Type="http://schemas.openxmlformats.org/officeDocument/2006/relationships/hyperlink" Target="consultantplus://offline/ref=2D23DEDAE37E0BEC27DA6F030DF8C0944005EA5DC45151FAEA670D0F2588C54A11037A5D9850CBADD73E8DBDF07648641C61CC9E5328C5l5N" TargetMode="External"/><Relationship Id="rId64" Type="http://schemas.openxmlformats.org/officeDocument/2006/relationships/hyperlink" Target="consultantplus://offline/ref=D426B6D4CB2AED10061C50B88C06C7710AC9D54E17E441030BEDB1942ADF4EE643D0654FD7517E7F122B561A6C593DF70FB39B3E3AD3j9J4O" TargetMode="External"/><Relationship Id="rId69" Type="http://schemas.openxmlformats.org/officeDocument/2006/relationships/hyperlink" Target="consultantplus://offline/ref=900187C61949B60DE992BC0E1B8734F4A8B6CE34F92D18317ECF8B38232DD36E88A1500DDA7E00C48066C1786DEBDF1D876AB815911Dj6OFN" TargetMode="External"/><Relationship Id="rId8" Type="http://schemas.openxmlformats.org/officeDocument/2006/relationships/endnotes" Target="endnotes.xml"/><Relationship Id="rId51" Type="http://schemas.openxmlformats.org/officeDocument/2006/relationships/hyperlink" Target="consultantplus://offline/ref=1A03A3BDA08D5623BAD2B802EA4672F115A0E0AADCA70D3BC0A447CE7850634857A6876C5F4F474E9D2A1291579FDAEF7B68AA40C582pEbEN" TargetMode="External"/><Relationship Id="rId72" Type="http://schemas.openxmlformats.org/officeDocument/2006/relationships/hyperlink" Target="consultantplus://offline/ref=D653ED21D4E36D421A6B53338AE298DF9EE6B3C10F1412E7EC682C5C5024F13508C6B4F284EBEC1C28AF9A4E1558D8CD5D7336AC57D1AEEEqDfFI" TargetMode="External"/><Relationship Id="rId3" Type="http://schemas.openxmlformats.org/officeDocument/2006/relationships/numbering" Target="numbering.xml"/><Relationship Id="rId12" Type="http://schemas.openxmlformats.org/officeDocument/2006/relationships/hyperlink" Target="https://login.consultant.ru/link/?req=doc&amp;base=LAW&amp;n=486066&amp;date=15.01.2025&amp;dst=100010&amp;field=134" TargetMode="External"/><Relationship Id="rId17" Type="http://schemas.openxmlformats.org/officeDocument/2006/relationships/hyperlink" Target="consultantplus://offline/ref=4E2DFD678218C880A980501386564ADE3FE072EF52DA114FBA05EAFC2341F4BE4028840B27A96D21N" TargetMode="External"/><Relationship Id="rId25" Type="http://schemas.openxmlformats.org/officeDocument/2006/relationships/hyperlink" Target="https://login.consultant.ru/link/?req=doc&amp;base=LAW&amp;n=410706&amp;dst=10646&amp;field=134&amp;date=28.11.2022" TargetMode="External"/><Relationship Id="rId33" Type="http://schemas.openxmlformats.org/officeDocument/2006/relationships/hyperlink" Target="https://login.consultant.ru/link/?req=doc&amp;base=LAW&amp;n=429253&amp;dst=100025&amp;field=134&amp;date=28.11.2022" TargetMode="External"/><Relationship Id="rId38" Type="http://schemas.openxmlformats.org/officeDocument/2006/relationships/hyperlink" Target="https://login.consultant.ru/link/?req=doc&amp;base=LAW&amp;n=430707&amp;dst=1106&amp;field=134&amp;date=28.11.2022" TargetMode="External"/><Relationship Id="rId46" Type="http://schemas.openxmlformats.org/officeDocument/2006/relationships/hyperlink" Target="https://login.consultant.ru/link/?req=doc&amp;base=RZB&amp;n=482981&amp;dst=2449" TargetMode="External"/><Relationship Id="rId59" Type="http://schemas.openxmlformats.org/officeDocument/2006/relationships/hyperlink" Target="consultantplus://offline/ref=230B872A93D489DFC16F7C9E69067B2F18153273EBD7BFCD26E508D64913ABCD9FB13DD935B9A1A1BCEDD21DB3B0ECBD5435E6068732T6IAO" TargetMode="External"/><Relationship Id="rId67" Type="http://schemas.openxmlformats.org/officeDocument/2006/relationships/hyperlink" Target="consultantplus://offline/ref=900187C61949B60DE992BC0E1B8734F4A8B6CE34F92D18317ECF8B38232DD36E88A1500DDB7E07C48066C1786DEBDF1D876AB815911Dj6OFN" TargetMode="External"/><Relationship Id="rId20" Type="http://schemas.openxmlformats.org/officeDocument/2006/relationships/hyperlink" Target="https://login.consultant.ru/link/?req=doc&amp;base=LAW&amp;n=413035&amp;dst=100009&amp;field=134&amp;date=28.11.2022" TargetMode="External"/><Relationship Id="rId41" Type="http://schemas.openxmlformats.org/officeDocument/2006/relationships/hyperlink" Target="https://login.consultant.ru/link/?req=doc&amp;base=RZB&amp;n=468472" TargetMode="External"/><Relationship Id="rId54" Type="http://schemas.openxmlformats.org/officeDocument/2006/relationships/hyperlink" Target="consultantplus://offline/ref=2D23DEDAE37E0BEC27DA6F030DF8C0944005EA5DC45151FAEA670D0F2588C54A11037A5D9853CFADD73E8DBDF07648641C61CC9E5328C5l5N" TargetMode="External"/><Relationship Id="rId62" Type="http://schemas.openxmlformats.org/officeDocument/2006/relationships/hyperlink" Target="consultantplus://offline/ref=D426B6D4CB2AED10061C50B88C06C7710AC9D54E17E441030BEDB1942ADF4EE643D0654FD6517C7F122B561A6C593DF70FB39B3E3AD3j9J4O" TargetMode="External"/><Relationship Id="rId70" Type="http://schemas.openxmlformats.org/officeDocument/2006/relationships/hyperlink" Target="consultantplus://offline/ref=900187C61949B60DE992BC0E1B8734F4A8B6CE34F92D18317ECF8B38232DD36E88A1500DDA7E03C48066C1786DEBDF1D876AB815911Dj6OFN" TargetMode="External"/><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2F084-6D99-4845-A485-C2C948B9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10199</Words>
  <Characters>58136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
  <LinksUpToDate>false</LinksUpToDate>
  <CharactersWithSpaces>68199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 файл как таковой</dc:title>
  <dc:creator>Алексей А. Геращенков</dc:creator>
  <cp:lastModifiedBy>Надежда А. Акименкова</cp:lastModifiedBy>
  <cp:revision>3</cp:revision>
  <cp:lastPrinted>2018-07-17T11:52:00Z</cp:lastPrinted>
  <dcterms:created xsi:type="dcterms:W3CDTF">2026-04-09T09:52:00Z</dcterms:created>
  <dcterms:modified xsi:type="dcterms:W3CDTF">2026-04-09T09:52:00Z</dcterms:modified>
</cp:coreProperties>
</file>