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4037C" w14:textId="4FC2BBAF" w:rsidR="0068490F" w:rsidRPr="0030069B" w:rsidRDefault="0068490F" w:rsidP="00073978">
      <w:pPr>
        <w:spacing w:after="0" w:line="240" w:lineRule="auto"/>
        <w:jc w:val="right"/>
        <w:rPr>
          <w:rFonts w:ascii="Times New Roman" w:hAnsi="Times New Roman" w:cs="Times New Roman"/>
        </w:rPr>
      </w:pPr>
      <w:r w:rsidRPr="0030069B">
        <w:rPr>
          <w:rFonts w:ascii="Times New Roman" w:hAnsi="Times New Roman" w:cs="Times New Roman"/>
        </w:rPr>
        <w:t xml:space="preserve">Приложение № </w:t>
      </w:r>
      <w:r w:rsidR="0030069B" w:rsidRPr="0030069B">
        <w:rPr>
          <w:rFonts w:ascii="Times New Roman" w:hAnsi="Times New Roman" w:cs="Times New Roman"/>
        </w:rPr>
        <w:t>2</w:t>
      </w:r>
    </w:p>
    <w:p w14:paraId="7B569791" w14:textId="57C88019" w:rsidR="0068490F" w:rsidRPr="0030069B" w:rsidRDefault="0068490F" w:rsidP="00073978">
      <w:pPr>
        <w:spacing w:after="0" w:line="240" w:lineRule="auto"/>
        <w:jc w:val="right"/>
        <w:rPr>
          <w:rFonts w:ascii="Times New Roman" w:hAnsi="Times New Roman" w:cs="Times New Roman"/>
        </w:rPr>
      </w:pPr>
      <w:r w:rsidRPr="0030069B">
        <w:rPr>
          <w:rFonts w:ascii="Times New Roman" w:hAnsi="Times New Roman" w:cs="Times New Roman"/>
        </w:rPr>
        <w:t xml:space="preserve">к Договору № </w:t>
      </w:r>
      <w:r w:rsidR="00B00C2F">
        <w:rPr>
          <w:rFonts w:ascii="Times New Roman" w:hAnsi="Times New Roman" w:cs="Times New Roman"/>
        </w:rPr>
        <w:t>______</w:t>
      </w:r>
      <w:r w:rsidR="0030069B" w:rsidRPr="0030069B">
        <w:rPr>
          <w:rFonts w:ascii="Times New Roman" w:hAnsi="Times New Roman" w:cs="Times New Roman"/>
        </w:rPr>
        <w:t>-УКИС-ЭА</w:t>
      </w:r>
      <w:r w:rsidRPr="0030069B">
        <w:rPr>
          <w:rFonts w:ascii="Times New Roman" w:hAnsi="Times New Roman" w:cs="Times New Roman"/>
        </w:rPr>
        <w:t xml:space="preserve"> от </w:t>
      </w:r>
      <w:r w:rsidR="00B00C2F">
        <w:rPr>
          <w:rFonts w:ascii="Times New Roman" w:hAnsi="Times New Roman" w:cs="Times New Roman"/>
        </w:rPr>
        <w:t>__</w:t>
      </w:r>
      <w:proofErr w:type="gramStart"/>
      <w:r w:rsidR="006570E1">
        <w:rPr>
          <w:rFonts w:ascii="Times New Roman" w:hAnsi="Times New Roman" w:cs="Times New Roman"/>
        </w:rPr>
        <w:t>_.</w:t>
      </w:r>
      <w:bookmarkStart w:id="0" w:name="_GoBack"/>
      <w:bookmarkEnd w:id="0"/>
      <w:r w:rsidR="006570E1">
        <w:rPr>
          <w:rFonts w:ascii="Times New Roman" w:hAnsi="Times New Roman" w:cs="Times New Roman"/>
        </w:rPr>
        <w:t>_</w:t>
      </w:r>
      <w:proofErr w:type="gramEnd"/>
      <w:r w:rsidR="00B00C2F">
        <w:rPr>
          <w:rFonts w:ascii="Times New Roman" w:hAnsi="Times New Roman" w:cs="Times New Roman"/>
        </w:rPr>
        <w:t>__</w:t>
      </w:r>
      <w:r w:rsidR="0030069B" w:rsidRPr="0030069B">
        <w:rPr>
          <w:rFonts w:ascii="Times New Roman" w:hAnsi="Times New Roman" w:cs="Times New Roman"/>
        </w:rPr>
        <w:t>.</w:t>
      </w:r>
      <w:r w:rsidRPr="0030069B">
        <w:rPr>
          <w:rFonts w:ascii="Times New Roman" w:hAnsi="Times New Roman" w:cs="Times New Roman"/>
        </w:rPr>
        <w:t>20</w:t>
      </w:r>
      <w:r w:rsidR="0030069B" w:rsidRPr="0030069B">
        <w:rPr>
          <w:rFonts w:ascii="Times New Roman" w:hAnsi="Times New Roman" w:cs="Times New Roman"/>
        </w:rPr>
        <w:t>2</w:t>
      </w:r>
      <w:r w:rsidR="00B00C2F">
        <w:rPr>
          <w:rFonts w:ascii="Times New Roman" w:hAnsi="Times New Roman" w:cs="Times New Roman"/>
        </w:rPr>
        <w:t>_</w:t>
      </w:r>
      <w:r w:rsidRPr="0030069B">
        <w:rPr>
          <w:rFonts w:ascii="Times New Roman" w:hAnsi="Times New Roman" w:cs="Times New Roman"/>
        </w:rPr>
        <w:t>г.</w:t>
      </w:r>
    </w:p>
    <w:p w14:paraId="2261761D" w14:textId="77777777" w:rsidR="0030069B" w:rsidRDefault="0030069B" w:rsidP="0030069B">
      <w:pPr>
        <w:spacing w:after="0"/>
        <w:jc w:val="center"/>
        <w:rPr>
          <w:rFonts w:ascii="Times New Roman" w:hAnsi="Times New Roman" w:cs="Times New Roman"/>
          <w:b/>
        </w:rPr>
      </w:pPr>
    </w:p>
    <w:p w14:paraId="09E2E174" w14:textId="2B9586CF" w:rsidR="0068490F" w:rsidRDefault="0068490F" w:rsidP="0068490F">
      <w:pPr>
        <w:jc w:val="center"/>
        <w:rPr>
          <w:rFonts w:ascii="Times New Roman" w:hAnsi="Times New Roman" w:cs="Times New Roman"/>
          <w:b/>
        </w:rPr>
      </w:pPr>
      <w:r w:rsidRPr="008167F4">
        <w:rPr>
          <w:rFonts w:ascii="Times New Roman" w:hAnsi="Times New Roman" w:cs="Times New Roman"/>
          <w:b/>
        </w:rPr>
        <w:t>Особые условия исполнения договора</w:t>
      </w:r>
      <w:r>
        <w:rPr>
          <w:rFonts w:ascii="Times New Roman" w:hAnsi="Times New Roman" w:cs="Times New Roman"/>
          <w:b/>
        </w:rPr>
        <w:t>. Налоговая оговорка</w:t>
      </w:r>
    </w:p>
    <w:p w14:paraId="108950E4" w14:textId="77777777" w:rsidR="0068490F" w:rsidRPr="00CD70FE" w:rsidRDefault="0068490F" w:rsidP="0068490F">
      <w:pPr>
        <w:ind w:firstLine="567"/>
        <w:jc w:val="both"/>
        <w:rPr>
          <w:rFonts w:ascii="Times New Roman" w:hAnsi="Times New Roman" w:cs="Times New Roman"/>
        </w:rPr>
      </w:pPr>
      <w:r w:rsidRPr="00CD70FE">
        <w:rPr>
          <w:rFonts w:ascii="Times New Roman" w:hAnsi="Times New Roman" w:cs="Times New Roman"/>
        </w:rPr>
        <w:t xml:space="preserve">Настоящие </w:t>
      </w:r>
      <w:r w:rsidRPr="008167F4">
        <w:rPr>
          <w:rFonts w:ascii="Times New Roman" w:hAnsi="Times New Roman" w:cs="Times New Roman"/>
          <w:b/>
        </w:rPr>
        <w:t>«Особые условия исполнения договора</w:t>
      </w:r>
      <w:r>
        <w:rPr>
          <w:rFonts w:ascii="Times New Roman" w:hAnsi="Times New Roman" w:cs="Times New Roman"/>
          <w:b/>
        </w:rPr>
        <w:t>. Н</w:t>
      </w:r>
      <w:r w:rsidRPr="008167F4">
        <w:rPr>
          <w:rFonts w:ascii="Times New Roman" w:hAnsi="Times New Roman" w:cs="Times New Roman"/>
          <w:b/>
        </w:rPr>
        <w:t>алоговая оговорка»</w:t>
      </w:r>
      <w:r w:rsidRPr="00CD70FE">
        <w:rPr>
          <w:rFonts w:ascii="Times New Roman" w:hAnsi="Times New Roman" w:cs="Times New Roman"/>
        </w:rPr>
        <w:t xml:space="preserve"> (далее – Особые условия) устанавливают обязательные для исполнения поставщиком, подрядчиком, исполнителем и иным лицом (далее по тексту – Контрагент), являющимся стороной заключенного </w:t>
      </w:r>
      <w:r w:rsidRPr="008167F4">
        <w:rPr>
          <w:rFonts w:ascii="Times New Roman" w:hAnsi="Times New Roman" w:cs="Times New Roman"/>
          <w:b/>
        </w:rPr>
        <w:t>с ООО «Велесстрой»</w:t>
      </w:r>
      <w:r w:rsidRPr="00CD70FE">
        <w:rPr>
          <w:rFonts w:ascii="Times New Roman" w:hAnsi="Times New Roman" w:cs="Times New Roman"/>
        </w:rPr>
        <w:t xml:space="preserve"> (далее по тексту – Компания)  Договора, требования, регламентирующие порядок и размер возмещения имущественных потерь и убытков Компании, возникающих из требований органов государственной власти в связи с Договором.</w:t>
      </w:r>
    </w:p>
    <w:p w14:paraId="7EF0EA7B" w14:textId="77777777" w:rsidR="0068490F" w:rsidRPr="00CD70FE" w:rsidRDefault="0068490F" w:rsidP="00B00C2F">
      <w:pPr>
        <w:spacing w:after="0"/>
        <w:jc w:val="center"/>
        <w:rPr>
          <w:rFonts w:ascii="Times New Roman" w:hAnsi="Times New Roman" w:cs="Times New Roman"/>
          <w:b/>
        </w:rPr>
      </w:pPr>
      <w:r w:rsidRPr="00CD70FE">
        <w:rPr>
          <w:rFonts w:ascii="Times New Roman" w:hAnsi="Times New Roman" w:cs="Times New Roman"/>
          <w:b/>
        </w:rPr>
        <w:t>1.</w:t>
      </w:r>
      <w:r w:rsidRPr="00CD70FE">
        <w:rPr>
          <w:rFonts w:ascii="Times New Roman" w:hAnsi="Times New Roman" w:cs="Times New Roman"/>
          <w:b/>
        </w:rPr>
        <w:tab/>
        <w:t>Определения и толкование терминов</w:t>
      </w:r>
    </w:p>
    <w:p w14:paraId="7B605E9A"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Применяемые в настоящих Особых условиях термины и определения имеют следующее значение: </w:t>
      </w:r>
    </w:p>
    <w:p w14:paraId="3B1A25C5"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b/>
        </w:rPr>
        <w:t>1.1.</w:t>
      </w:r>
      <w:r w:rsidRPr="00CD70FE">
        <w:rPr>
          <w:rFonts w:ascii="Times New Roman" w:hAnsi="Times New Roman" w:cs="Times New Roman"/>
        </w:rPr>
        <w:tab/>
      </w:r>
      <w:r w:rsidRPr="00CD70FE">
        <w:rPr>
          <w:rFonts w:ascii="Times New Roman" w:hAnsi="Times New Roman" w:cs="Times New Roman"/>
          <w:b/>
        </w:rPr>
        <w:t>Акт государственного органа</w:t>
      </w:r>
      <w:r w:rsidRPr="00CD70FE">
        <w:rPr>
          <w:rFonts w:ascii="Times New Roman" w:hAnsi="Times New Roman" w:cs="Times New Roman"/>
        </w:rPr>
        <w:t xml:space="preserve"> – для целей применения настоящих Особых условий Стороны определили, что к такому акту относится, в том числе, но не ограничиваясь: </w:t>
      </w:r>
    </w:p>
    <w:p w14:paraId="7527B8BA"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Информационное письмо налогового органа (о наличии несформированного источника для принятия к вычету сумм НДС, об устранении/не устранении/частичном устранении признаков несформированного источника для принятия к вычету сумм НДС);</w:t>
      </w:r>
    </w:p>
    <w:p w14:paraId="0FE6A053"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Требование налогового органа (об уплате налога, сбора, страховых взносов, пени, штрафа, процентов);</w:t>
      </w:r>
    </w:p>
    <w:p w14:paraId="1DA1413C"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Акт проверки налогового органа (камеральной налоговой проверки; выездной налоговой проверки);</w:t>
      </w:r>
    </w:p>
    <w:p w14:paraId="4E504D4C"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Решение налогового органа (о привлечении/об отказе в привлечении Компании к налоговой ответственности за совершение налогового правонарушения, об отказе в возмещении сумм налога на добавленную стоимость, об отказе в возврате сумм излишне уплаченного налога)</w:t>
      </w:r>
      <w:r>
        <w:rPr>
          <w:rFonts w:ascii="Times New Roman" w:hAnsi="Times New Roman" w:cs="Times New Roman"/>
        </w:rPr>
        <w:t>.</w:t>
      </w:r>
    </w:p>
    <w:p w14:paraId="79B246C8"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b/>
        </w:rPr>
        <w:t>1.2.</w:t>
      </w:r>
      <w:r w:rsidRPr="00CD70FE">
        <w:rPr>
          <w:rFonts w:ascii="Times New Roman" w:hAnsi="Times New Roman" w:cs="Times New Roman"/>
          <w:b/>
        </w:rPr>
        <w:tab/>
        <w:t>Имущественные потери Компании</w:t>
      </w:r>
      <w:r w:rsidRPr="00CD70FE">
        <w:rPr>
          <w:rFonts w:ascii="Times New Roman" w:hAnsi="Times New Roman" w:cs="Times New Roman"/>
        </w:rPr>
        <w:t xml:space="preserve"> – денежные суммы, уплаченные или подлежащие уплате Компанией в связи с невозможностью уменьшения Компанией налоговой базы и/или суммы подлежащего уплате налога по операциям с Контрагентом, определенные Актом государственного органа, и/или в связи с </w:t>
      </w:r>
      <w:proofErr w:type="spellStart"/>
      <w:r w:rsidRPr="00CD70FE">
        <w:rPr>
          <w:rFonts w:ascii="Times New Roman" w:hAnsi="Times New Roman" w:cs="Times New Roman"/>
        </w:rPr>
        <w:t>неустранением</w:t>
      </w:r>
      <w:proofErr w:type="spellEnd"/>
      <w:r w:rsidRPr="00CD70FE">
        <w:rPr>
          <w:rFonts w:ascii="Times New Roman" w:hAnsi="Times New Roman" w:cs="Times New Roman"/>
        </w:rPr>
        <w:t xml:space="preserve"> Контрагентом признаков несформированного по цепочке хозяйственных операций с участием Контрагента и/или Соисполнителей источника для принятия Компанией к вычету сумм НДС по операциям из Договора, если вследствие такого </w:t>
      </w:r>
      <w:proofErr w:type="spellStart"/>
      <w:r w:rsidRPr="00CD70FE">
        <w:rPr>
          <w:rFonts w:ascii="Times New Roman" w:hAnsi="Times New Roman" w:cs="Times New Roman"/>
        </w:rPr>
        <w:t>неустранения</w:t>
      </w:r>
      <w:proofErr w:type="spellEnd"/>
      <w:r w:rsidRPr="00CD70FE">
        <w:rPr>
          <w:rFonts w:ascii="Times New Roman" w:hAnsi="Times New Roman" w:cs="Times New Roman"/>
        </w:rPr>
        <w:t xml:space="preserve"> Компания отказалась от уменьшения суммы подлежащего уплате налога по операциям, совершенным в рамках Договора.</w:t>
      </w:r>
    </w:p>
    <w:p w14:paraId="47524F42"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b/>
        </w:rPr>
        <w:t>1.3.</w:t>
      </w:r>
      <w:r w:rsidRPr="00CD70FE">
        <w:rPr>
          <w:rFonts w:ascii="Times New Roman" w:hAnsi="Times New Roman" w:cs="Times New Roman"/>
          <w:b/>
        </w:rPr>
        <w:tab/>
        <w:t>Налоговый разрыв</w:t>
      </w:r>
      <w:r w:rsidRPr="00CD70FE">
        <w:rPr>
          <w:rFonts w:ascii="Times New Roman" w:hAnsi="Times New Roman" w:cs="Times New Roman"/>
        </w:rPr>
        <w:t xml:space="preserve"> - отсутствие в бюджете сформированного источника для применения правомерной налоговой выгоды в виде вычета НДС налогоплательщиком.</w:t>
      </w:r>
    </w:p>
    <w:p w14:paraId="3BB76055"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Налоговым разрывом признается отсутствие источника для вычета НДС не только в отношении прямой сделки налогоплательщика с продавцом (подрядчиком, исполнителем), но и в ситуации, когда продавец (подрядчик, исполнитель) или его контрагенты не обеспечили наличие источника для применения вычета по всем сделкам в связанной цепочке (т.е. цепочке движения товаров, работ, услуг от момента производства товаров, выполнения работ или оказания услуг до момента потребления поставленных товаров, результата выполненных работ или оказанных услуг). </w:t>
      </w:r>
    </w:p>
    <w:p w14:paraId="04F7700E"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Отсутствие источника для вычета НДС может быть установлено для налогоплательщика не только в отношении его прямой сделки с продавцом (подрядчиком, исполнителем), но и в ситуации, когда продавец (подрядчик, исполнитель) или его контрагенты не имеют источника для применения вычета по сделкам в связанной цепочке (цепочке движения товаров, работ, услуг). </w:t>
      </w:r>
    </w:p>
    <w:p w14:paraId="23926E07"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b/>
        </w:rPr>
        <w:t>1.4.</w:t>
      </w:r>
      <w:r w:rsidRPr="00CD70FE">
        <w:rPr>
          <w:rFonts w:ascii="Times New Roman" w:hAnsi="Times New Roman" w:cs="Times New Roman"/>
          <w:b/>
        </w:rPr>
        <w:tab/>
        <w:t>Несформированный источник для вычета по НДС</w:t>
      </w:r>
      <w:r w:rsidRPr="00CD70FE">
        <w:rPr>
          <w:rFonts w:ascii="Times New Roman" w:hAnsi="Times New Roman" w:cs="Times New Roman"/>
        </w:rPr>
        <w:t xml:space="preserve"> - несформированный источник по цепочке хозяйственных операций с участием Компании, либо Контрагента, либо Соисполнителей (по всем сделкам в связанной цепочке), для принятия к вычету сумм НДС.</w:t>
      </w:r>
    </w:p>
    <w:p w14:paraId="4393CB13"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b/>
        </w:rPr>
        <w:t>1.5.</w:t>
      </w:r>
      <w:r w:rsidRPr="00CD70FE">
        <w:rPr>
          <w:rFonts w:ascii="Times New Roman" w:hAnsi="Times New Roman" w:cs="Times New Roman"/>
          <w:b/>
        </w:rPr>
        <w:tab/>
        <w:t>Урегулированием налогового разрыва</w:t>
      </w:r>
      <w:r w:rsidRPr="00CD70FE">
        <w:rPr>
          <w:rFonts w:ascii="Times New Roman" w:hAnsi="Times New Roman" w:cs="Times New Roman"/>
        </w:rPr>
        <w:t xml:space="preserve"> считается наступление любого из нижеуказанных событий:</w:t>
      </w:r>
    </w:p>
    <w:p w14:paraId="17E26B27"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формирование налогоплательщиком-продавцом источника применения налогоплательщиком-покупателем вычета НДС (декларирование и уплата НДС в бюджет налогоплательщиком-продавцом);</w:t>
      </w:r>
    </w:p>
    <w:p w14:paraId="64356313"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неприменение налогоплательщиком-покупателем вычета НДС (отказ от вычета или снятие вычета).</w:t>
      </w:r>
    </w:p>
    <w:p w14:paraId="6F26BAAC"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b/>
        </w:rPr>
        <w:lastRenderedPageBreak/>
        <w:t>1.6.</w:t>
      </w:r>
      <w:r w:rsidRPr="00CD70FE">
        <w:rPr>
          <w:rFonts w:ascii="Times New Roman" w:hAnsi="Times New Roman" w:cs="Times New Roman"/>
          <w:b/>
        </w:rPr>
        <w:tab/>
        <w:t>Сделки в связанной цепочке</w:t>
      </w:r>
      <w:r w:rsidRPr="00CD70FE">
        <w:rPr>
          <w:rFonts w:ascii="Times New Roman" w:hAnsi="Times New Roman" w:cs="Times New Roman"/>
        </w:rPr>
        <w:t xml:space="preserve"> – все хозяйственные операции по цепочке хозяйственных операций движения товаров, работ, услуг от момента производства товаров, выполнения работ или оказания услуг до момента потребления поставленных товаров, результата выполненных работ или оказанных услуг.</w:t>
      </w:r>
    </w:p>
    <w:p w14:paraId="3BD45278" w14:textId="77777777" w:rsidR="0068490F" w:rsidRDefault="0068490F" w:rsidP="00B00C2F">
      <w:pPr>
        <w:spacing w:after="0"/>
        <w:jc w:val="both"/>
        <w:rPr>
          <w:rFonts w:ascii="Times New Roman" w:hAnsi="Times New Roman" w:cs="Times New Roman"/>
        </w:rPr>
      </w:pPr>
      <w:r w:rsidRPr="00CD70FE">
        <w:rPr>
          <w:rFonts w:ascii="Times New Roman" w:hAnsi="Times New Roman" w:cs="Times New Roman"/>
          <w:b/>
        </w:rPr>
        <w:t>1.7.</w:t>
      </w:r>
      <w:r w:rsidRPr="00CD70FE">
        <w:rPr>
          <w:rFonts w:ascii="Times New Roman" w:hAnsi="Times New Roman" w:cs="Times New Roman"/>
          <w:b/>
        </w:rPr>
        <w:tab/>
        <w:t>Соисполнители</w:t>
      </w:r>
      <w:r w:rsidRPr="00CD70FE">
        <w:rPr>
          <w:rFonts w:ascii="Times New Roman" w:hAnsi="Times New Roman" w:cs="Times New Roman"/>
        </w:rPr>
        <w:t xml:space="preserve"> – поставщики, подрядчики, исполнители и иные лица, привлеченные Контрагентом к исполнению обязательств по Договору, а также их контрагенты по всем сделкам в связанной цепочке вплоть до непосредственного производителя товара, работ или услуг. </w:t>
      </w:r>
    </w:p>
    <w:p w14:paraId="5B6C9458" w14:textId="77777777" w:rsidR="0068490F" w:rsidRPr="00CD70FE" w:rsidRDefault="0068490F" w:rsidP="00B00C2F">
      <w:pPr>
        <w:spacing w:after="0"/>
        <w:jc w:val="both"/>
        <w:rPr>
          <w:rFonts w:ascii="Times New Roman" w:hAnsi="Times New Roman" w:cs="Times New Roman"/>
        </w:rPr>
      </w:pPr>
    </w:p>
    <w:p w14:paraId="6F83CA22" w14:textId="77777777" w:rsidR="0068490F" w:rsidRPr="00CD70FE" w:rsidRDefault="0068490F" w:rsidP="00B00C2F">
      <w:pPr>
        <w:spacing w:after="0"/>
        <w:jc w:val="center"/>
        <w:rPr>
          <w:rFonts w:ascii="Times New Roman" w:hAnsi="Times New Roman" w:cs="Times New Roman"/>
          <w:b/>
        </w:rPr>
      </w:pPr>
      <w:r w:rsidRPr="00CD70FE">
        <w:rPr>
          <w:rFonts w:ascii="Times New Roman" w:hAnsi="Times New Roman" w:cs="Times New Roman"/>
          <w:b/>
        </w:rPr>
        <w:t>2. Заверения и гарантии Сторон</w:t>
      </w:r>
    </w:p>
    <w:p w14:paraId="2DEE7636"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2.1. Каждая из Сторон заверяет на дату подписания Договора и гарантирует в налоговых периодах, в течение которых совершаются операции по Договору, что:</w:t>
      </w:r>
    </w:p>
    <w:p w14:paraId="3039B2D6"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2.1.1. Является надлежащим образом учреждённым и зарегистрированным юридическим лицом или надлежащим образом зарегистрированным предпринимателем, правомочным в соответствии с законодательством РФ на заключение Договора.</w:t>
      </w:r>
    </w:p>
    <w:p w14:paraId="308E7E94"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2.1.2. Способна надлежащим образом исполнять свои обязательства по Договору. В </w:t>
      </w:r>
      <w:proofErr w:type="gramStart"/>
      <w:r w:rsidRPr="00CD70FE">
        <w:rPr>
          <w:rFonts w:ascii="Times New Roman" w:hAnsi="Times New Roman" w:cs="Times New Roman"/>
        </w:rPr>
        <w:t>отношении  Стороны</w:t>
      </w:r>
      <w:proofErr w:type="gramEnd"/>
      <w:r>
        <w:rPr>
          <w:rFonts w:ascii="Times New Roman" w:hAnsi="Times New Roman" w:cs="Times New Roman"/>
        </w:rPr>
        <w:t xml:space="preserve"> </w:t>
      </w:r>
      <w:r w:rsidRPr="00CD70FE">
        <w:rPr>
          <w:rFonts w:ascii="Times New Roman" w:hAnsi="Times New Roman" w:cs="Times New Roman"/>
        </w:rPr>
        <w:t>не имеется возбужденного дела о банкротстве</w:t>
      </w:r>
      <w:r>
        <w:rPr>
          <w:rFonts w:ascii="Times New Roman" w:hAnsi="Times New Roman" w:cs="Times New Roman"/>
        </w:rPr>
        <w:t xml:space="preserve"> (</w:t>
      </w:r>
      <w:r w:rsidRPr="00CD70FE">
        <w:rPr>
          <w:rFonts w:ascii="Times New Roman" w:hAnsi="Times New Roman" w:cs="Times New Roman"/>
        </w:rPr>
        <w:t>включая процедуры наблюдения, финансового оздоровления, внешнего управления, конкурсного производства</w:t>
      </w:r>
      <w:r>
        <w:rPr>
          <w:rFonts w:ascii="Times New Roman" w:hAnsi="Times New Roman" w:cs="Times New Roman"/>
        </w:rPr>
        <w:t>),</w:t>
      </w:r>
      <w:r w:rsidRPr="00CD70FE">
        <w:rPr>
          <w:rFonts w:ascii="Times New Roman" w:hAnsi="Times New Roman" w:cs="Times New Roman"/>
        </w:rPr>
        <w:t xml:space="preserve"> отсутствуют сведения о факте подачи кредиторами Сторон или намерениях кредиторов Сторон или сам</w:t>
      </w:r>
      <w:r>
        <w:rPr>
          <w:rFonts w:ascii="Times New Roman" w:hAnsi="Times New Roman" w:cs="Times New Roman"/>
        </w:rPr>
        <w:t>ой</w:t>
      </w:r>
      <w:r w:rsidRPr="00CD70FE">
        <w:rPr>
          <w:rFonts w:ascii="Times New Roman" w:hAnsi="Times New Roman" w:cs="Times New Roman"/>
        </w:rPr>
        <w:t xml:space="preserve"> Сторон</w:t>
      </w:r>
      <w:r>
        <w:rPr>
          <w:rFonts w:ascii="Times New Roman" w:hAnsi="Times New Roman" w:cs="Times New Roman"/>
        </w:rPr>
        <w:t>ы</w:t>
      </w:r>
      <w:r w:rsidRPr="00CD70FE">
        <w:rPr>
          <w:rFonts w:ascii="Times New Roman" w:hAnsi="Times New Roman" w:cs="Times New Roman"/>
        </w:rPr>
        <w:t xml:space="preserve"> подать заявление о признании Стороны банкротом.</w:t>
      </w:r>
    </w:p>
    <w:p w14:paraId="659ACE80"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2.1.3. Совершены все действия, соблюдены все условия и получены все разрешения и согласия, необходимые для заключения и исполнения Договора. Орган / представитель Стороны, заключающий Договор, наделен должным образом полномочиями на его заключение, получены все необходимые разрешения и/или одобрения органов управления Стороны, и заключением Договора он не нарушает ни одно из положений уставных, внутренних документов и/или решений органов управления;</w:t>
      </w:r>
    </w:p>
    <w:p w14:paraId="7EF1036D"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2.1.4. Соблюдает требования законодательства РФ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7F1D6142"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2.2. Контрагент дополнительно заверяет Компанию на дату подписания Договора и гарантирует в налоговых периодах, в течение которых совершаются операции по Договору, что:</w:t>
      </w:r>
    </w:p>
    <w:p w14:paraId="25291A23" w14:textId="77777777" w:rsidR="0068490F" w:rsidRPr="004F708B" w:rsidRDefault="0068490F" w:rsidP="00B00C2F">
      <w:pPr>
        <w:spacing w:after="0"/>
        <w:jc w:val="both"/>
        <w:rPr>
          <w:rFonts w:ascii="Times New Roman" w:hAnsi="Times New Roman" w:cs="Times New Roman"/>
        </w:rPr>
      </w:pPr>
      <w:r w:rsidRPr="00CD70FE">
        <w:rPr>
          <w:rFonts w:ascii="Times New Roman" w:hAnsi="Times New Roman" w:cs="Times New Roman"/>
        </w:rPr>
        <w:t>2.2.1. Основной целью совершения сделки (совершения операций) по Договору не являются неуплата (неполная уплата) и</w:t>
      </w:r>
      <w:r>
        <w:rPr>
          <w:rFonts w:ascii="Times New Roman" w:hAnsi="Times New Roman" w:cs="Times New Roman"/>
        </w:rPr>
        <w:t>/</w:t>
      </w:r>
      <w:r w:rsidRPr="00CD70FE">
        <w:rPr>
          <w:rFonts w:ascii="Times New Roman" w:hAnsi="Times New Roman" w:cs="Times New Roman"/>
        </w:rPr>
        <w:t>или зачет (возврат) суммы налога.</w:t>
      </w:r>
    </w:p>
    <w:p w14:paraId="34DC7F9E" w14:textId="14C35E9F" w:rsidR="0068490F" w:rsidRPr="004E5E59" w:rsidRDefault="0068490F" w:rsidP="00B00C2F">
      <w:pPr>
        <w:autoSpaceDE w:val="0"/>
        <w:autoSpaceDN w:val="0"/>
        <w:adjustRightInd w:val="0"/>
        <w:spacing w:after="0"/>
        <w:jc w:val="both"/>
        <w:rPr>
          <w:rFonts w:ascii="Times New Roman" w:hAnsi="Times New Roman" w:cs="Times New Roman"/>
        </w:rPr>
      </w:pPr>
      <w:r w:rsidRPr="004E5E59">
        <w:rPr>
          <w:rFonts w:ascii="Times New Roman" w:hAnsi="Times New Roman" w:cs="Times New Roman"/>
        </w:rPr>
        <w:t xml:space="preserve">2.2.2. Предоставит в течение 10 (Десяти) рабочих дней с даты подписания </w:t>
      </w:r>
      <w:r w:rsidR="009C2DFF" w:rsidRPr="004E5E59">
        <w:rPr>
          <w:rFonts w:ascii="Times New Roman" w:hAnsi="Times New Roman" w:cs="Times New Roman"/>
        </w:rPr>
        <w:t>Сторонами настоящего Приложения</w:t>
      </w:r>
      <w:r w:rsidRPr="004E5E59">
        <w:rPr>
          <w:rFonts w:ascii="Times New Roman" w:hAnsi="Times New Roman" w:cs="Times New Roman"/>
        </w:rPr>
        <w:t xml:space="preserve"> в территориальный налоговый орган по месту своей регистрации </w:t>
      </w:r>
      <w:bookmarkStart w:id="1" w:name="_Hlk128473735"/>
      <w:r w:rsidR="00835370" w:rsidRPr="004E5E59">
        <w:rPr>
          <w:rFonts w:ascii="Times New Roman" w:hAnsi="Times New Roman" w:cs="Times New Roman"/>
        </w:rPr>
        <w:t>Согласия налогоплательщика (плательщика страховых взносов) на представление налоговым органом сведений о налогоплательщике (плательщике страховых взносов), составляющих налоговую тайну, иному лицу или признание таких сведений общедоступными в электронной форме</w:t>
      </w:r>
      <w:r w:rsidR="009C2DFF" w:rsidRPr="004E5E59">
        <w:rPr>
          <w:rFonts w:ascii="Times New Roman" w:hAnsi="Times New Roman" w:cs="Times New Roman"/>
        </w:rPr>
        <w:t xml:space="preserve"> (далее – Сведения)</w:t>
      </w:r>
      <w:r w:rsidRPr="004E5E59">
        <w:rPr>
          <w:rFonts w:ascii="Times New Roman" w:hAnsi="Times New Roman" w:cs="Times New Roman"/>
        </w:rPr>
        <w:t xml:space="preserve">, в соответствии с </w:t>
      </w:r>
      <w:proofErr w:type="spellStart"/>
      <w:r w:rsidRPr="004E5E59">
        <w:rPr>
          <w:rFonts w:ascii="Times New Roman" w:hAnsi="Times New Roman" w:cs="Times New Roman"/>
        </w:rPr>
        <w:t>пп</w:t>
      </w:r>
      <w:proofErr w:type="spellEnd"/>
      <w:r w:rsidRPr="004E5E59">
        <w:rPr>
          <w:rFonts w:ascii="Times New Roman" w:hAnsi="Times New Roman" w:cs="Times New Roman"/>
        </w:rPr>
        <w:t>. 1 п. 1 с</w:t>
      </w:r>
      <w:r w:rsidR="000004DA">
        <w:rPr>
          <w:rFonts w:ascii="Times New Roman" w:hAnsi="Times New Roman" w:cs="Times New Roman"/>
        </w:rPr>
        <w:t>т</w:t>
      </w:r>
      <w:r w:rsidRPr="004E5E59">
        <w:rPr>
          <w:rFonts w:ascii="Times New Roman" w:hAnsi="Times New Roman" w:cs="Times New Roman"/>
        </w:rPr>
        <w:t xml:space="preserve">. 102 НК РФ, по форме, утвержденной Приказом ФНС России от </w:t>
      </w:r>
      <w:r w:rsidR="00835370" w:rsidRPr="004E5E59">
        <w:rPr>
          <w:rFonts w:ascii="Times New Roman" w:hAnsi="Times New Roman" w:cs="Times New Roman"/>
        </w:rPr>
        <w:t>14.11.2022</w:t>
      </w:r>
      <w:r w:rsidRPr="004E5E59">
        <w:rPr>
          <w:rFonts w:ascii="Times New Roman" w:hAnsi="Times New Roman" w:cs="Times New Roman"/>
        </w:rPr>
        <w:t xml:space="preserve"> № </w:t>
      </w:r>
      <w:r w:rsidR="00835370" w:rsidRPr="004E5E59">
        <w:rPr>
          <w:rFonts w:ascii="Times New Roman" w:hAnsi="Times New Roman" w:cs="Times New Roman"/>
        </w:rPr>
        <w:t>ЕД-7-19/1085@</w:t>
      </w:r>
      <w:bookmarkEnd w:id="1"/>
      <w:r w:rsidRPr="004E5E59">
        <w:rPr>
          <w:rFonts w:ascii="Times New Roman" w:hAnsi="Times New Roman" w:cs="Times New Roman"/>
        </w:rPr>
        <w:t>, в отношении сведений о наличии (урегулировании/неурегулировании) несформированного источника по цепочке поставщиков товаров (работ/услуг) для принятия к вычету сумм НДС (далее -  Несформированный источник вычета НДС) в порядке, определяемом письмами ФНС России от 09.10.2018 №ЕД-4-2/19656, от 12.12.2019 №ЕД-4-2/25672@ (кейс – TG), сроком действия не позже начала календарного квартала, в котором заключен настоящий Договор, бессрочно.</w:t>
      </w:r>
    </w:p>
    <w:p w14:paraId="0A188E25"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2.2.3. Договор, а также любые документы в соответствии с ним, подписываются и будут подписываться уполномоченным на это лицом.</w:t>
      </w:r>
    </w:p>
    <w:p w14:paraId="6B11C854"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2.2.4. В отношении Контрагента не ведется и не готовится никаких судебных (арбитражных), административных или осуществляемых надзорными органами исков или дел, исполнительных производств, которые могут существенным образом повлиять на его способность исполнять свои обязательства по Договору;</w:t>
      </w:r>
    </w:p>
    <w:p w14:paraId="243F22C6"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2.2.5. Не осуществляет и не будет осуществлять уменьшение налоговой базы и/или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w:t>
      </w:r>
    </w:p>
    <w:p w14:paraId="2525BAE8"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lastRenderedPageBreak/>
        <w:t>2.2.6. Подписывая Договор, дает свое согласие Компании на раскрытие, распространение и публикацию, в том числе в информационно-телекоммуникационной сети Интернет, а также передачу третьим лицам информации, включающей наименование, ИНН, код ОКВЭД Контрагента, информации, переданной налоговыми органами, конфиденциальной информации о наличии (урегулировании/неурегулировании) признаков Несформированного источника для вычета по НДС по операциям с участием Контрагента и/или Соисполнителей, составляющей коммерческую и налоговую тайну, сроком действия с начала календарного квартала, в котором заключен Договор, бессрочно.</w:t>
      </w:r>
    </w:p>
    <w:p w14:paraId="338019DE"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 xml:space="preserve">2.2.7. Контрагент стремится приобретать товары/заказывать выполнение работ/оказание услуг, избегая многоступенчатого процесса перепродажи. </w:t>
      </w:r>
    </w:p>
    <w:p w14:paraId="546D2D58"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 xml:space="preserve">2.2.8. Привлекаемые Контрагентом для исполнения обязательств по Договору Соисполнители полностью исполняют свои обязательства собственными силами и средствами. </w:t>
      </w:r>
    </w:p>
    <w:p w14:paraId="7B715EAF"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2.2.9. Соисполнители не являются лицами, подконтрольными Контрагенту.</w:t>
      </w:r>
    </w:p>
    <w:p w14:paraId="474A57FC"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2.2.10. Соисполнители являются добросовестными поставщиками товаров (работ/услуг) и обладают достаточными имущественными и трудовыми ресурсами (работники, участвующие в оказании услуг/</w:t>
      </w:r>
      <w:proofErr w:type="gramStart"/>
      <w:r w:rsidRPr="004E5E59">
        <w:rPr>
          <w:rFonts w:ascii="Times New Roman" w:hAnsi="Times New Roman" w:cs="Times New Roman"/>
        </w:rPr>
        <w:t>выполнении работ</w:t>
      </w:r>
      <w:proofErr w:type="gramEnd"/>
      <w:r w:rsidRPr="004E5E59">
        <w:rPr>
          <w:rFonts w:ascii="Times New Roman" w:hAnsi="Times New Roman" w:cs="Times New Roman"/>
        </w:rPr>
        <w:t xml:space="preserve"> находятся в трудовых или гражданско-правовых отношениях с Соисполнителем). Контрагентом получены от Соисполнителя подтверждающие данный факт заверенные копии документов: выписок из ЕГРН, свидетельств о регистрации транспортных средств, ПТС, сведений о застрахованных лицах (форма СЗВ-М с закрытыми колонками СНИЛС/ИНН) и иных документов в случае необходимости.  </w:t>
      </w:r>
    </w:p>
    <w:p w14:paraId="0A1E347E"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2.2.11. Обязательства по сделкам (операциям) по Договору исполняются и будут исполняться лицом, являющимся стороной Договора и/или лицом, которому обязательство по исполнению сделки (операции) передано по договору или закону, при этом Контрагент гарантирует, что все его действия по привлечению Соисполнителей  будут соответствовать гарантиям и заверениям, указанным в настоящих Особых условиях, оформлены документально. Контрагент несет полную ответственность за действительность соответствующих отношений, полноту, и достоверность всех документов и сведений в них.</w:t>
      </w:r>
    </w:p>
    <w:p w14:paraId="43D0865D" w14:textId="77777777" w:rsidR="0068490F" w:rsidRPr="004E5E59" w:rsidRDefault="0068490F" w:rsidP="00B00C2F">
      <w:pPr>
        <w:spacing w:after="0"/>
        <w:jc w:val="both"/>
        <w:rPr>
          <w:rFonts w:ascii="Times New Roman" w:hAnsi="Times New Roman" w:cs="Times New Roman"/>
        </w:rPr>
      </w:pPr>
      <w:r w:rsidRPr="004E5E59">
        <w:rPr>
          <w:rFonts w:ascii="Times New Roman" w:hAnsi="Times New Roman" w:cs="Times New Roman"/>
        </w:rPr>
        <w:t>2.2.12. По операциям с участием Контрагента и/или Соисполнителей не имеется и не будет иметься признаков Несформированного источника для вычета по НДС.</w:t>
      </w:r>
    </w:p>
    <w:p w14:paraId="31BF674A" w14:textId="2611B089" w:rsidR="0068490F" w:rsidRPr="00CD70FE" w:rsidRDefault="0068490F" w:rsidP="00B00C2F">
      <w:pPr>
        <w:spacing w:after="0"/>
        <w:jc w:val="both"/>
        <w:rPr>
          <w:rFonts w:ascii="Times New Roman" w:hAnsi="Times New Roman" w:cs="Times New Roman"/>
        </w:rPr>
      </w:pPr>
      <w:r w:rsidRPr="004E5E59">
        <w:rPr>
          <w:rFonts w:ascii="Times New Roman" w:hAnsi="Times New Roman" w:cs="Times New Roman"/>
        </w:rPr>
        <w:t xml:space="preserve">2.2.13. Обязуется при заключении договоров с Соисполнителями в целях исполнения Договора, обеспечить представление Соисполнителями (по всем сделкам в связанной цепочке) </w:t>
      </w:r>
      <w:r w:rsidR="00835370" w:rsidRPr="004E5E59">
        <w:rPr>
          <w:rFonts w:ascii="Times New Roman" w:hAnsi="Times New Roman" w:cs="Times New Roman"/>
        </w:rPr>
        <w:t xml:space="preserve">Согласия налогоплательщика (плательщика страховых взносов) на представление налоговым органом сведений о налогоплательщике (плательщике страховых взносов), составляющих налоговую тайну, иному лицу или признание таких сведений общедоступными в электронной форме (далее – Сведения), в соответствии с </w:t>
      </w:r>
      <w:proofErr w:type="spellStart"/>
      <w:r w:rsidR="00835370" w:rsidRPr="004E5E59">
        <w:rPr>
          <w:rFonts w:ascii="Times New Roman" w:hAnsi="Times New Roman" w:cs="Times New Roman"/>
        </w:rPr>
        <w:t>пп</w:t>
      </w:r>
      <w:proofErr w:type="spellEnd"/>
      <w:r w:rsidR="00835370" w:rsidRPr="004E5E59">
        <w:rPr>
          <w:rFonts w:ascii="Times New Roman" w:hAnsi="Times New Roman" w:cs="Times New Roman"/>
        </w:rPr>
        <w:t>. 1 п. 1 с</w:t>
      </w:r>
      <w:r w:rsidR="000004DA">
        <w:rPr>
          <w:rFonts w:ascii="Times New Roman" w:hAnsi="Times New Roman" w:cs="Times New Roman"/>
        </w:rPr>
        <w:t>т</w:t>
      </w:r>
      <w:r w:rsidR="00835370" w:rsidRPr="004E5E59">
        <w:rPr>
          <w:rFonts w:ascii="Times New Roman" w:hAnsi="Times New Roman" w:cs="Times New Roman"/>
        </w:rPr>
        <w:t>. 102 НК РФ, по форме, утвержденной Приказом ФНС России от 14.11.2022 № ЕД-7-19/1085@</w:t>
      </w:r>
      <w:r w:rsidRPr="004E5E59">
        <w:rPr>
          <w:rFonts w:ascii="Times New Roman" w:hAnsi="Times New Roman" w:cs="Times New Roman"/>
        </w:rPr>
        <w:t xml:space="preserve">, в отношении сведений о наличии (урегулировании/неурегулировании) Несформированного источника вычета НДС в порядке, определяемом письмами ФНС России от 09.10.2018 №ЕД-4-2/19656, от 12.12.2019 №ЕД-4-2/25672@ (кейс – TG), сроком </w:t>
      </w:r>
      <w:r w:rsidRPr="00CD70FE">
        <w:rPr>
          <w:rFonts w:ascii="Times New Roman" w:hAnsi="Times New Roman" w:cs="Times New Roman"/>
        </w:rPr>
        <w:t>действия не позднее начала календарного квартала, в котором заключен  договор с соответствующим Соисполнителем, бессрочно.</w:t>
      </w:r>
    </w:p>
    <w:p w14:paraId="16EA62FE"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2.2.14. Обязуется обеспечить в заключаемых с Соисполнителями договорах следующее обязательное условие: «Соисполнитель, подписывая договор, представляет Контрагенту согласие на раскрытие, распространение и публикацию, в том числе в информационно-телекоммуникационной сети Интернет, а также передачу третьим лицам конфиденциальной информации о наличии (урегулировании/неурегулировании) признаков несформированного источника по цепочке поставщиков товаров (работ/услуг) для принятия к вычету сумм НДС по операциям с участием Соисполнителя, составляющей коммерческую и налоговую тайну, сроком действия с начала календарного квартала, в котором заключен договор, бессрочно».</w:t>
      </w:r>
    </w:p>
    <w:p w14:paraId="38E46D56"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2.2.15. Все операции, совершенные в рамках Договора, будут полностью отражены в первичных документах Контрагента и Соисполнителей, в обязательной бухгалтерской, налоговой, статистической и любой иной отчетности.</w:t>
      </w:r>
    </w:p>
    <w:p w14:paraId="2E434586"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2.2.16. Предоставит (в том числе обеспечит предоставление Соисполнителями) Компании достоверные, полностью соответствующие законодательству РФ первичные документы, которые подлежат оформлению в рамках исполнения Договора. </w:t>
      </w:r>
    </w:p>
    <w:p w14:paraId="65CEF1E1" w14:textId="77777777" w:rsidR="0068490F" w:rsidRPr="004F708B" w:rsidRDefault="0068490F" w:rsidP="00B00C2F">
      <w:pPr>
        <w:spacing w:after="0"/>
        <w:jc w:val="both"/>
        <w:rPr>
          <w:rFonts w:ascii="Times New Roman" w:hAnsi="Times New Roman" w:cs="Times New Roman"/>
        </w:rPr>
      </w:pPr>
      <w:r w:rsidRPr="00CD70FE">
        <w:rPr>
          <w:rFonts w:ascii="Times New Roman" w:hAnsi="Times New Roman" w:cs="Times New Roman"/>
        </w:rPr>
        <w:lastRenderedPageBreak/>
        <w:t xml:space="preserve">2.2.17. Ведет книгу продаж в отношении осуществляемой деятельности по правилам, установленным НК РФ, и обязуется предоставлять по запросу Компании информацию о включении Контрагентом в налоговую отчетность по </w:t>
      </w:r>
      <w:r w:rsidRPr="004F708B">
        <w:rPr>
          <w:rFonts w:ascii="Times New Roman" w:hAnsi="Times New Roman" w:cs="Times New Roman"/>
        </w:rPr>
        <w:t>НДС операции по исполнению Договора, в том числе декларацию по НДС и книгу продаж.</w:t>
      </w:r>
    </w:p>
    <w:p w14:paraId="4F223A86" w14:textId="7FF27CDD" w:rsidR="0068490F" w:rsidRPr="004F708B" w:rsidRDefault="0068490F" w:rsidP="00B00C2F">
      <w:pPr>
        <w:spacing w:after="0"/>
        <w:jc w:val="both"/>
        <w:rPr>
          <w:rFonts w:ascii="Times New Roman" w:hAnsi="Times New Roman" w:cs="Times New Roman"/>
        </w:rPr>
      </w:pPr>
      <w:bookmarkStart w:id="2" w:name="_Hlk83204653"/>
      <w:r w:rsidRPr="004F708B">
        <w:rPr>
          <w:rFonts w:ascii="Times New Roman" w:hAnsi="Times New Roman" w:cs="Times New Roman"/>
        </w:rPr>
        <w:t xml:space="preserve">2.3.  Контрагент обязан не позднее </w:t>
      </w:r>
      <w:r w:rsidR="003D35DD" w:rsidRPr="004F708B">
        <w:rPr>
          <w:rFonts w:ascii="Times New Roman" w:hAnsi="Times New Roman" w:cs="Times New Roman"/>
        </w:rPr>
        <w:t>5 (Пяти</w:t>
      </w:r>
      <w:r w:rsidRPr="004F708B">
        <w:rPr>
          <w:rFonts w:ascii="Times New Roman" w:hAnsi="Times New Roman" w:cs="Times New Roman"/>
        </w:rPr>
        <w:t xml:space="preserve">) рабочих дней с даты </w:t>
      </w:r>
      <w:r w:rsidR="00C850D1" w:rsidRPr="004F708B">
        <w:rPr>
          <w:rFonts w:ascii="Times New Roman" w:hAnsi="Times New Roman" w:cs="Times New Roman"/>
        </w:rPr>
        <w:t>подписания настоящего Приложения</w:t>
      </w:r>
      <w:r w:rsidRPr="004F708B">
        <w:rPr>
          <w:rFonts w:ascii="Times New Roman" w:hAnsi="Times New Roman" w:cs="Times New Roman"/>
        </w:rPr>
        <w:t xml:space="preserve">, а также с даты заключения договора с Соисполнителем (включая договоры, заключенные Соисполнителями по всем сделкам в связанной цепочке) представить Компании </w:t>
      </w:r>
      <w:r w:rsidR="00AE08B8" w:rsidRPr="004F708B">
        <w:rPr>
          <w:rFonts w:ascii="Times New Roman" w:hAnsi="Times New Roman" w:cs="Times New Roman"/>
        </w:rPr>
        <w:t xml:space="preserve">заверенные Контрагентом копии </w:t>
      </w:r>
      <w:r w:rsidRPr="004F708B">
        <w:rPr>
          <w:rFonts w:ascii="Times New Roman" w:hAnsi="Times New Roman" w:cs="Times New Roman"/>
        </w:rPr>
        <w:t>подтверждающи</w:t>
      </w:r>
      <w:r w:rsidR="00AE08B8" w:rsidRPr="004F708B">
        <w:rPr>
          <w:rFonts w:ascii="Times New Roman" w:hAnsi="Times New Roman" w:cs="Times New Roman"/>
        </w:rPr>
        <w:t>х</w:t>
      </w:r>
      <w:r w:rsidRPr="004F708B">
        <w:rPr>
          <w:rFonts w:ascii="Times New Roman" w:hAnsi="Times New Roman" w:cs="Times New Roman"/>
        </w:rPr>
        <w:t xml:space="preserve"> документ</w:t>
      </w:r>
      <w:r w:rsidR="00AE08B8" w:rsidRPr="004F708B">
        <w:rPr>
          <w:rFonts w:ascii="Times New Roman" w:hAnsi="Times New Roman" w:cs="Times New Roman"/>
        </w:rPr>
        <w:t>ов</w:t>
      </w:r>
      <w:r w:rsidRPr="004F708B">
        <w:rPr>
          <w:rFonts w:ascii="Times New Roman" w:hAnsi="Times New Roman" w:cs="Times New Roman"/>
        </w:rPr>
        <w:t xml:space="preserve"> о представлении в налоговый орган Согласия на признание сведений, составляющих налоговую тайну, общедоступными, предусмотренно</w:t>
      </w:r>
      <w:r w:rsidR="00AE08B8" w:rsidRPr="004F708B">
        <w:rPr>
          <w:rFonts w:ascii="Times New Roman" w:hAnsi="Times New Roman" w:cs="Times New Roman"/>
        </w:rPr>
        <w:t>го</w:t>
      </w:r>
      <w:r w:rsidRPr="004F708B">
        <w:rPr>
          <w:rFonts w:ascii="Times New Roman" w:hAnsi="Times New Roman" w:cs="Times New Roman"/>
        </w:rPr>
        <w:t xml:space="preserve"> п.2.2.2. и/или 2.2.13. настоящих Особых условий, и о приеме такого Согласия Контрагента/Соисполнителя налоговым органом.</w:t>
      </w:r>
      <w:r w:rsidR="00C850D1" w:rsidRPr="004F708B">
        <w:rPr>
          <w:rFonts w:ascii="Times New Roman" w:hAnsi="Times New Roman" w:cs="Times New Roman"/>
        </w:rPr>
        <w:t xml:space="preserve"> </w:t>
      </w:r>
    </w:p>
    <w:bookmarkEnd w:id="2"/>
    <w:p w14:paraId="6F2C1532"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2.4. Компания вправе направить на электронную почту Контрагента, указанную в Договоре, запрос о представлении документа(-</w:t>
      </w:r>
      <w:proofErr w:type="spellStart"/>
      <w:r w:rsidRPr="00CD70FE">
        <w:rPr>
          <w:rFonts w:ascii="Times New Roman" w:hAnsi="Times New Roman" w:cs="Times New Roman"/>
        </w:rPr>
        <w:t>ов</w:t>
      </w:r>
      <w:proofErr w:type="spellEnd"/>
      <w:r w:rsidRPr="00CD70FE">
        <w:rPr>
          <w:rFonts w:ascii="Times New Roman" w:hAnsi="Times New Roman" w:cs="Times New Roman"/>
        </w:rPr>
        <w:t xml:space="preserve">) и/или письменной информации (в том числе в виде справок, отчетов, объяснений) подтверждающих гарантии и заверения Контрагента, указанные в п.2.1. и/или п.2.2. настоящих Особых условий, а Контрагент обязан в течение 5 (Пяти) рабочих дней с даты получения запроса Компании (если иной срок не указан в запросе) представить такие документы и/или информацию по форме и в количестве экземпляров, указанных в запросе Компании. </w:t>
      </w:r>
    </w:p>
    <w:p w14:paraId="09361C4C"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2.5. Контрагент может быть освобожден от исполнения положений пунктов 2.2.8., 2.2.9. настоящих Особых условий по письменному согласию Компании в связи с производственной необходимостью. При этом Контрагент обязуется:</w:t>
      </w:r>
    </w:p>
    <w:p w14:paraId="7BE85045"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2.5.1. Предоставить Компании реестр Соисполнителей, а также актуализировать предоставленный реестр в случае необходимости.</w:t>
      </w:r>
    </w:p>
    <w:p w14:paraId="1A5C5DE8"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2.5.2. В заключаемые с Соисполнителями договоры включить Особые условия в действующей редакции, за исключением настоящего пункта 2.5. Особых условий.</w:t>
      </w:r>
    </w:p>
    <w:p w14:paraId="648B440D"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2.5.3. Обеспечить предоставление иными третьими лицами, привлеченными Соисполнителями, при подписании актов выполненных работ (услуг) заверенных копий документов, подтверждающих наличие необходимых материальных и трудовых ресурсов для исполнения работ (услуг) собственными силами и средствами: выписок из ЕГРН, свидетельств о регистрации транспортных средств, ПТС, сведений о застрахованных лицах (форма СЗВ-М с закрытыми колонками СНИЛС/ИНН) и иных документов в случае необходимости.</w:t>
      </w:r>
    </w:p>
    <w:p w14:paraId="4DBE9E75" w14:textId="2C38CDF6"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2.6. Для целей </w:t>
      </w:r>
      <w:proofErr w:type="spellStart"/>
      <w:r w:rsidRPr="00CD70FE">
        <w:rPr>
          <w:rFonts w:ascii="Times New Roman" w:hAnsi="Times New Roman" w:cs="Times New Roman"/>
        </w:rPr>
        <w:t>пп</w:t>
      </w:r>
      <w:proofErr w:type="spellEnd"/>
      <w:r w:rsidRPr="00CD70FE">
        <w:rPr>
          <w:rFonts w:ascii="Times New Roman" w:hAnsi="Times New Roman" w:cs="Times New Roman"/>
        </w:rPr>
        <w:t xml:space="preserve">. 5 </w:t>
      </w:r>
      <w:r w:rsidR="000004DA">
        <w:rPr>
          <w:rFonts w:ascii="Times New Roman" w:hAnsi="Times New Roman" w:cs="Times New Roman"/>
        </w:rPr>
        <w:t>п</w:t>
      </w:r>
      <w:r w:rsidRPr="00CD70FE">
        <w:rPr>
          <w:rFonts w:ascii="Times New Roman" w:hAnsi="Times New Roman" w:cs="Times New Roman"/>
        </w:rPr>
        <w:t>. 2 ст. 178 ГК РФ и ст. 431.2 ГК РФ Стороны признают, что Компания, заключая Договор, полагалась на гарантии и заверения Контрагента, указанные в пунктах 2.1. и 2.2. настоящих Особых условий.</w:t>
      </w:r>
    </w:p>
    <w:p w14:paraId="24D1D263" w14:textId="77777777" w:rsidR="0068490F" w:rsidRDefault="0068490F" w:rsidP="00B00C2F">
      <w:pPr>
        <w:spacing w:after="0"/>
        <w:jc w:val="both"/>
        <w:rPr>
          <w:rFonts w:ascii="Times New Roman" w:hAnsi="Times New Roman" w:cs="Times New Roman"/>
        </w:rPr>
      </w:pPr>
      <w:r w:rsidRPr="00CD70FE">
        <w:rPr>
          <w:rFonts w:ascii="Times New Roman" w:hAnsi="Times New Roman" w:cs="Times New Roman"/>
        </w:rPr>
        <w:t>Гарантии и заверения Контрагента, указанные в пунктах 2.1. и 2.2. Особых условий, являются самостоятельными обязательствами Контрагента и имеют существенное значение для Компании в смысле ч. 2 ст. 431.2 ГК РФ. Нарушение Контрагентом любой из указанных гарантий и/или заверений является существенным нарушением Договора и основанием для Компании в одностороннем внесудебном порядке отказаться от исполнения Договора, путем направления соответствующего уведомления на электронную почту Контрагента, указанную в Договоре. Действие настоящего Договора, в этом случае прекращается с момента направления Компанией уведомления.</w:t>
      </w:r>
    </w:p>
    <w:p w14:paraId="2080D850" w14:textId="77777777" w:rsidR="0068490F" w:rsidRPr="00CD70FE" w:rsidRDefault="0068490F" w:rsidP="00B00C2F">
      <w:pPr>
        <w:spacing w:after="0"/>
        <w:jc w:val="both"/>
        <w:rPr>
          <w:rFonts w:ascii="Times New Roman" w:hAnsi="Times New Roman" w:cs="Times New Roman"/>
        </w:rPr>
      </w:pPr>
    </w:p>
    <w:p w14:paraId="09F73F52" w14:textId="77777777" w:rsidR="0068490F" w:rsidRPr="00376993" w:rsidRDefault="0068490F" w:rsidP="00B00C2F">
      <w:pPr>
        <w:spacing w:after="0"/>
        <w:jc w:val="center"/>
        <w:rPr>
          <w:rFonts w:ascii="Times New Roman" w:hAnsi="Times New Roman" w:cs="Times New Roman"/>
          <w:b/>
        </w:rPr>
      </w:pPr>
      <w:r w:rsidRPr="00376993">
        <w:rPr>
          <w:rFonts w:ascii="Times New Roman" w:hAnsi="Times New Roman" w:cs="Times New Roman"/>
          <w:b/>
        </w:rPr>
        <w:t>3. Возмещение имущественных потерь Компании</w:t>
      </w:r>
    </w:p>
    <w:p w14:paraId="6D44E07D"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3.1. Контрагент в соответствии со ст. 406.1 ГК РФ обязуется возместить </w:t>
      </w:r>
      <w:proofErr w:type="gramStart"/>
      <w:r w:rsidRPr="00CD70FE">
        <w:rPr>
          <w:rFonts w:ascii="Times New Roman" w:hAnsi="Times New Roman" w:cs="Times New Roman"/>
        </w:rPr>
        <w:t>все  Имущественные</w:t>
      </w:r>
      <w:proofErr w:type="gramEnd"/>
      <w:r w:rsidRPr="00CD70FE">
        <w:rPr>
          <w:rFonts w:ascii="Times New Roman" w:hAnsi="Times New Roman" w:cs="Times New Roman"/>
        </w:rPr>
        <w:t xml:space="preserve"> потери Компании, которые возникнут в  любом из нижеуказанных случаев:</w:t>
      </w:r>
    </w:p>
    <w:p w14:paraId="066501FE"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3.1.1. невозможность уменьшения Компанией налоговой базы и/или суммы подлежащего уплате налога по операциям с Контрагентом и/или Соисполнителем (по всем сделкам в связанной цепочке), выявленной Актом государственного органа</w:t>
      </w:r>
      <w:r>
        <w:rPr>
          <w:rFonts w:ascii="Times New Roman" w:hAnsi="Times New Roman" w:cs="Times New Roman"/>
        </w:rPr>
        <w:t>;</w:t>
      </w:r>
    </w:p>
    <w:p w14:paraId="6C0A1402"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3.1.2. </w:t>
      </w:r>
      <w:proofErr w:type="spellStart"/>
      <w:r w:rsidRPr="00CD70FE">
        <w:rPr>
          <w:rFonts w:ascii="Times New Roman" w:hAnsi="Times New Roman" w:cs="Times New Roman"/>
        </w:rPr>
        <w:t>неустранения</w:t>
      </w:r>
      <w:proofErr w:type="spellEnd"/>
      <w:r w:rsidRPr="00CD70FE">
        <w:rPr>
          <w:rFonts w:ascii="Times New Roman" w:hAnsi="Times New Roman" w:cs="Times New Roman"/>
        </w:rPr>
        <w:t xml:space="preserve"> признаков несформированного по цепочке хозяйственных операций с участием Контрагента и/или Соисполнителей источника для принятия Компанией к вычету сумм НДС по операциям из Договора, выявленных Актом государственного органа,  если вследствие такого </w:t>
      </w:r>
      <w:proofErr w:type="spellStart"/>
      <w:r w:rsidRPr="00CD70FE">
        <w:rPr>
          <w:rFonts w:ascii="Times New Roman" w:hAnsi="Times New Roman" w:cs="Times New Roman"/>
        </w:rPr>
        <w:t>неустранения</w:t>
      </w:r>
      <w:proofErr w:type="spellEnd"/>
      <w:r w:rsidRPr="00CD70FE">
        <w:rPr>
          <w:rFonts w:ascii="Times New Roman" w:hAnsi="Times New Roman" w:cs="Times New Roman"/>
        </w:rPr>
        <w:t xml:space="preserve"> Компания отказалась от уменьшения суммы подлежащего уплате налога по операциям, совершенным в рамках Договора, при этом, для целей применения данного положения Стороны исходят из следующего:</w:t>
      </w:r>
    </w:p>
    <w:p w14:paraId="59AE8D68"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lastRenderedPageBreak/>
        <w:t>•</w:t>
      </w:r>
      <w:r w:rsidRPr="00CD70FE">
        <w:rPr>
          <w:rFonts w:ascii="Times New Roman" w:hAnsi="Times New Roman" w:cs="Times New Roman"/>
        </w:rPr>
        <w:tab/>
        <w:t>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 в связи с чем, Контрагент признает отсутствие в бюджете сформированного источника для применения вычета по НДС существенным и достаточным основанием для неприменения Компанией вычета по операциям из Договора и не будет требовать от Компании доказывания иных обстоятельств в обоснование отказа Компании в применении вычета;</w:t>
      </w:r>
    </w:p>
    <w:p w14:paraId="1873B237"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добровольный отказ Компании в применении вычета по НДС выражается в подаче Компанией в налоговый орган уточненной налоговой декларации с полным или частичным исключением операций, совершенных в рамках Договора, с Контрагентом;</w:t>
      </w:r>
    </w:p>
    <w:p w14:paraId="29889CE2"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устранение признаков несформированного по цепочке хозяйственных операций с участием Контрагента и/или Соисполнителей (по любой сделке в связанной цепочке) источника для принятия к вычету сумм НДС осуществляется путем формирования в бюджете источника для применения Компанией вычета по НДС в сумме, уплаченной Контрагентом по Договору, т.е. путем надлежащего декларирования и уплаты соответствующей суммы НДС в бюджет.</w:t>
      </w:r>
    </w:p>
    <w:p w14:paraId="78F746B7"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3.2. В случае выявления обстоятельств, указанных  в п.3.1. Особых условий, Компания направляет на электронную почту Контрагента, указанную в Договоре, уведомление о наличии несформированного источника для принятия к вычету сумм НДС (по форме Приложения №1 к Особым условиям), оформленного на основании информационного письма территориального налогового органа о наличии сведений о несформированном источнике для принятия к вычету сумм НДС, в котором устанавливает срок для устранения признаков наличия несформированного источника по цепочке поставщиков товаров (работ, услуг). Контрагент обязуется обеспечить устранение таких признаков в сроки, установленные Компанией в уведомлении.    </w:t>
      </w:r>
    </w:p>
    <w:p w14:paraId="4160D8A9"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Стороны договорились, что факт оспаривания или </w:t>
      </w:r>
      <w:proofErr w:type="spellStart"/>
      <w:r w:rsidRPr="00CD70FE">
        <w:rPr>
          <w:rFonts w:ascii="Times New Roman" w:hAnsi="Times New Roman" w:cs="Times New Roman"/>
        </w:rPr>
        <w:t>неоспаривания</w:t>
      </w:r>
      <w:proofErr w:type="spellEnd"/>
      <w:r w:rsidRPr="00CD70FE">
        <w:rPr>
          <w:rFonts w:ascii="Times New Roman" w:hAnsi="Times New Roman" w:cs="Times New Roman"/>
        </w:rPr>
        <w:t xml:space="preserve"> Акта государственного органа Компанией в вышестоящем государственном органе (в том числе в налоговом органе) или в суде, не влияет на обязанность Контрагента возместить Имущественные потери Компании.</w:t>
      </w:r>
    </w:p>
    <w:p w14:paraId="3B64A0BD"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3.3. В случае полного или частичного </w:t>
      </w:r>
      <w:proofErr w:type="spellStart"/>
      <w:r w:rsidRPr="00CD70FE">
        <w:rPr>
          <w:rFonts w:ascii="Times New Roman" w:hAnsi="Times New Roman" w:cs="Times New Roman"/>
        </w:rPr>
        <w:t>неустранения</w:t>
      </w:r>
      <w:proofErr w:type="spellEnd"/>
      <w:r w:rsidRPr="00CD70FE">
        <w:rPr>
          <w:rFonts w:ascii="Times New Roman" w:hAnsi="Times New Roman" w:cs="Times New Roman"/>
        </w:rPr>
        <w:t xml:space="preserve"> Контрагентом признаков несформированного по цепочке хозяйственных операций источника для принятия к вычету сумм НДС Компанией в срок, установленный Компанией в уведомлении согласно п.3.2. настоящих Особых условий, и/или получения Компанией от территориального налогового органа информационного письма об устранении/не устранении/частичном устранении признаков несформированного источника для принятия к вычету сумм НДС, Компания вправе добровольно отказаться от применения вычета по НДС по операциям из Договора за соответствующий квартал путем подачи уточненной декларации по НДС и уплаты в бюджет суммы НДС, с возложением всех Имущественных потерь Компании на Контрагента.</w:t>
      </w:r>
    </w:p>
    <w:p w14:paraId="1E77483B"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По результатам урегулирования Компанией ситуации, связанной с несформированным источником для принятия к вычету сумм НДС, Компания направляет Контрагенту уведомление о возмещении имущественных потерь (по форме Приложения №2 к Особым условиям), и, при необходимости, устанавливает срок для перечисления суммы понесенных Имущественных потерь.</w:t>
      </w:r>
    </w:p>
    <w:p w14:paraId="611AC38B"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3.4. Стороны договорились, что размер Имущественных потерь Компании определяется суммой фактически понесенных расходов Компании по оплате, включая, но не ограничиваясь:</w:t>
      </w:r>
    </w:p>
    <w:p w14:paraId="5ACC899B"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суммы добровольно уплаченного НДС (в случае добровольного неприменения Компанией вычета по НДС в соответствии с настоящими Особыми условиями);</w:t>
      </w:r>
    </w:p>
    <w:p w14:paraId="73C7DE8A"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 xml:space="preserve">суммы налогов, в возмещении которых Компании было отказано, </w:t>
      </w:r>
    </w:p>
    <w:p w14:paraId="55B14F2A"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 xml:space="preserve">суммы, уплаченных или подлежащих уплате Компанией вследствие непризнания для целей налогообложения расходов по операциям, вытекающим из Договора, </w:t>
      </w:r>
    </w:p>
    <w:p w14:paraId="0E36E1FE"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 xml:space="preserve">суммы доначисления налогов, </w:t>
      </w:r>
    </w:p>
    <w:p w14:paraId="6A8877AE"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w:t>
      </w:r>
      <w:r w:rsidRPr="00CD70FE">
        <w:rPr>
          <w:rFonts w:ascii="Times New Roman" w:hAnsi="Times New Roman" w:cs="Times New Roman"/>
        </w:rPr>
        <w:tab/>
        <w:t>суммы уплаченных пеней и штрафов, начисленных в случаях, предусмотренных НК РФ.</w:t>
      </w:r>
    </w:p>
    <w:p w14:paraId="10644713"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Стороны договорились, что размер убытков Компании будет определен в предусмотренном законодательством порядке.</w:t>
      </w:r>
    </w:p>
    <w:p w14:paraId="720756DA"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3.5. Контрагент обязуется возместить Компании её Имущественные потери и/или убытки в течение 5 (Пяти) рабочих дней с даты направления Компанией соответствующего уведомления о возмещении имущественных потерь согласно п.3.3. настоящих Особых условий  (если иной срок не установлен в таком уведомлении). </w:t>
      </w:r>
    </w:p>
    <w:p w14:paraId="1E9BD6D1"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lastRenderedPageBreak/>
        <w:t xml:space="preserve">    Обязательство Контрагента по возмещению Имущественных потерь и/или убытков Компании считается исполненным с момента зачисления денежной суммы, указанной в соответствующем уведомлении Компании, в полном объеме на расчетный счет Компании.</w:t>
      </w:r>
    </w:p>
    <w:p w14:paraId="5B8CDFDF"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 3.6. В случае неоплаты либо неполной оплаты Имущественных потерь и/или убытков Компании в срок, установленный в п.3.5. Особых условий, Компания вправе удержать соответствующую сумму своих Имущественных потерь Компании из любой суммы, причитающейся Контрагенту к выплате по Договору. О произведенном удержании Компания письменно уведомит Контрагента путем направления соответствующего уведомления (по форме Приложения №2 к Особым условиям) на электронную почту Контрагента, указанную в Договоре.</w:t>
      </w:r>
    </w:p>
    <w:p w14:paraId="467566F2" w14:textId="0640C6E9" w:rsidR="0068490F" w:rsidRDefault="0068490F" w:rsidP="00B00C2F">
      <w:pPr>
        <w:spacing w:after="0"/>
        <w:jc w:val="both"/>
        <w:rPr>
          <w:rFonts w:ascii="Times New Roman" w:hAnsi="Times New Roman" w:cs="Times New Roman"/>
        </w:rPr>
      </w:pPr>
      <w:r w:rsidRPr="00CD70FE">
        <w:rPr>
          <w:rFonts w:ascii="Times New Roman" w:hAnsi="Times New Roman" w:cs="Times New Roman"/>
        </w:rPr>
        <w:t xml:space="preserve">Удовлетворение требований Компании путем удержания задолженности Контрагента по возмещению Имущественных потерь Компании из причитающихся Контрагенту к выплате по Договору сумм является договорным способом прекращения обязательств по Договору (п.1 ст.407 ГК РФ). Во избежание сомнений, подписание двухсторонних соглашений и/или согласие </w:t>
      </w:r>
      <w:r w:rsidR="00E835C8">
        <w:rPr>
          <w:rFonts w:ascii="Times New Roman" w:hAnsi="Times New Roman" w:cs="Times New Roman"/>
        </w:rPr>
        <w:t>Контрагента</w:t>
      </w:r>
      <w:r w:rsidRPr="00CD70FE">
        <w:rPr>
          <w:rFonts w:ascii="Times New Roman" w:hAnsi="Times New Roman" w:cs="Times New Roman"/>
        </w:rPr>
        <w:t xml:space="preserve"> на проведение удержания при этом не требуется. </w:t>
      </w:r>
    </w:p>
    <w:p w14:paraId="20FB3233" w14:textId="77777777" w:rsidR="0068490F" w:rsidRPr="00CD70FE" w:rsidRDefault="0068490F" w:rsidP="00B00C2F">
      <w:pPr>
        <w:spacing w:after="0"/>
        <w:jc w:val="both"/>
        <w:rPr>
          <w:rFonts w:ascii="Times New Roman" w:hAnsi="Times New Roman" w:cs="Times New Roman"/>
        </w:rPr>
      </w:pPr>
    </w:p>
    <w:p w14:paraId="5FC191A9" w14:textId="77777777" w:rsidR="0068490F" w:rsidRPr="00376993" w:rsidRDefault="0068490F" w:rsidP="00B00C2F">
      <w:pPr>
        <w:spacing w:after="0"/>
        <w:jc w:val="center"/>
        <w:rPr>
          <w:rFonts w:ascii="Times New Roman" w:hAnsi="Times New Roman" w:cs="Times New Roman"/>
          <w:b/>
        </w:rPr>
      </w:pPr>
      <w:r w:rsidRPr="00376993">
        <w:rPr>
          <w:rFonts w:ascii="Times New Roman" w:hAnsi="Times New Roman" w:cs="Times New Roman"/>
          <w:b/>
        </w:rPr>
        <w:t>4. Поворот возмещения убытков и имущественных потерь</w:t>
      </w:r>
    </w:p>
    <w:p w14:paraId="1FFDF702"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4.1. Денежная сумма, уплаченная Контрагентом в соответствии с п.3.5. настоящих Особых условий или удержанная Компанией в соответствии с п.3.6. настоящих Особых условий в счет возмещения Имущественных потерь Компании, подлежит возврату Компанией в случае устранения Контрагентом или Соисполнителем признаков Несформированного источника для вычета по НДС, что должно быть подтверждено соответствующим Информационным письмом территориального налогового органа.</w:t>
      </w:r>
    </w:p>
    <w:p w14:paraId="6CF9CFCE" w14:textId="77777777" w:rsidR="0068490F" w:rsidRDefault="0068490F" w:rsidP="00B00C2F">
      <w:pPr>
        <w:spacing w:after="0"/>
        <w:jc w:val="both"/>
        <w:rPr>
          <w:rFonts w:ascii="Times New Roman" w:hAnsi="Times New Roman" w:cs="Times New Roman"/>
        </w:rPr>
      </w:pPr>
      <w:r w:rsidRPr="00CD70FE">
        <w:rPr>
          <w:rFonts w:ascii="Times New Roman" w:hAnsi="Times New Roman" w:cs="Times New Roman"/>
        </w:rPr>
        <w:t xml:space="preserve">4.2. Компания возвращает денежные средства Контрагенту в течение 10 (десяти) рабочих дней с даты получения соответствующего требования Контрагента с приложением счета на оплату и надлежащим образом заверенных копий документов, подтверждающих обстоятельства, указанные в </w:t>
      </w:r>
      <w:r w:rsidRPr="009A7AB2">
        <w:rPr>
          <w:rFonts w:ascii="Times New Roman" w:hAnsi="Times New Roman" w:cs="Times New Roman"/>
        </w:rPr>
        <w:t xml:space="preserve">п.4.1. </w:t>
      </w:r>
      <w:r w:rsidRPr="00CD70FE">
        <w:rPr>
          <w:rFonts w:ascii="Times New Roman" w:hAnsi="Times New Roman" w:cs="Times New Roman"/>
        </w:rPr>
        <w:t xml:space="preserve">настоящих Особых условий. </w:t>
      </w:r>
    </w:p>
    <w:p w14:paraId="6A8DACB5" w14:textId="77777777" w:rsidR="0068490F" w:rsidRPr="00376993" w:rsidRDefault="0068490F" w:rsidP="00B00C2F">
      <w:pPr>
        <w:spacing w:after="0"/>
        <w:jc w:val="center"/>
        <w:rPr>
          <w:rFonts w:ascii="Times New Roman" w:hAnsi="Times New Roman" w:cs="Times New Roman"/>
          <w:b/>
        </w:rPr>
      </w:pPr>
      <w:r w:rsidRPr="00376993">
        <w:rPr>
          <w:rFonts w:ascii="Times New Roman" w:hAnsi="Times New Roman" w:cs="Times New Roman"/>
          <w:b/>
        </w:rPr>
        <w:t>5. Ответственность</w:t>
      </w:r>
    </w:p>
    <w:p w14:paraId="58278B3F"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 xml:space="preserve">5.1. В случае непредоставления Контрагентом Согласия в соответствии с пунктом 2.3. настоящих Особых условий, Компания вправе потребовать от Контрагента уплаты неустойки (штрафа) в размере 0,1% от Цены Договора. </w:t>
      </w:r>
    </w:p>
    <w:p w14:paraId="0015D485" w14:textId="77777777" w:rsidR="0068490F" w:rsidRPr="00CD70FE" w:rsidRDefault="0068490F" w:rsidP="00B00C2F">
      <w:pPr>
        <w:spacing w:after="0"/>
        <w:jc w:val="both"/>
        <w:rPr>
          <w:rFonts w:ascii="Times New Roman" w:hAnsi="Times New Roman" w:cs="Times New Roman"/>
        </w:rPr>
      </w:pPr>
      <w:r w:rsidRPr="00CD70FE">
        <w:rPr>
          <w:rFonts w:ascii="Times New Roman" w:hAnsi="Times New Roman" w:cs="Times New Roman"/>
        </w:rPr>
        <w:t>5.2. В случае непредставления и/или несвоевременного представления Контрагентом документа/информации в соответствии с пунктом 2.4. настоящих Особых условий, либо в случае выявления факта отражения Контрагентом в представленных документах недостоверной и/или неполной информации, Компания вправе потребовать от Контрагента уплаты неустойки в размере 50 000 (пятьдесят тысяч) рублей за каждый несвоевременно представленный документ/информацию, а при просрочке представления такого документа/информации, длящейся 5 (пять) и более рабочих дней, – 50 000 (пятьдесят тысяч) рублей за каждый документ/информацию, за каждый день просрочки до даты фактического исполнения обязательства.</w:t>
      </w:r>
    </w:p>
    <w:p w14:paraId="6086A39E" w14:textId="76D00140" w:rsidR="0068490F" w:rsidRDefault="0068490F" w:rsidP="00B00C2F">
      <w:pPr>
        <w:spacing w:after="0"/>
        <w:jc w:val="both"/>
        <w:rPr>
          <w:rFonts w:ascii="Times New Roman" w:hAnsi="Times New Roman" w:cs="Times New Roman"/>
        </w:rPr>
      </w:pPr>
      <w:r w:rsidRPr="00CD70FE">
        <w:rPr>
          <w:rFonts w:ascii="Times New Roman" w:hAnsi="Times New Roman" w:cs="Times New Roman"/>
        </w:rPr>
        <w:t>5.3. Неисполнение Контрагентом (а равно необеспечение им надлежащего исполнения  Соисполнителями) требований настоящих Особых условий, в том числе непредставление или представление недостоверных документов/информации либо подлога документов, предусмотренных настоящими Особыми условиями</w:t>
      </w:r>
      <w:r w:rsidRPr="004F708B">
        <w:rPr>
          <w:rFonts w:ascii="Times New Roman" w:hAnsi="Times New Roman" w:cs="Times New Roman"/>
        </w:rPr>
        <w:t xml:space="preserve">,  является существенным нарушением условий Договора и дает Компании право помимо выставления неустойки, предусмотренной пунктами 5.1., 5.2.  Особых </w:t>
      </w:r>
      <w:r w:rsidR="00486AA0" w:rsidRPr="004F708B">
        <w:rPr>
          <w:rFonts w:ascii="Times New Roman" w:hAnsi="Times New Roman" w:cs="Times New Roman"/>
        </w:rPr>
        <w:t>условий</w:t>
      </w:r>
      <w:r w:rsidRPr="004F708B">
        <w:rPr>
          <w:rFonts w:ascii="Times New Roman" w:hAnsi="Times New Roman" w:cs="Times New Roman"/>
        </w:rPr>
        <w:t>, по собственному выбору</w:t>
      </w:r>
      <w:r w:rsidR="00FB47EC" w:rsidRPr="004F708B">
        <w:rPr>
          <w:rFonts w:ascii="Times New Roman" w:hAnsi="Times New Roman" w:cs="Times New Roman"/>
        </w:rPr>
        <w:t xml:space="preserve"> без применения к ней каких либо штрафных санкций</w:t>
      </w:r>
      <w:r w:rsidRPr="004F708B">
        <w:rPr>
          <w:rFonts w:ascii="Times New Roman" w:hAnsi="Times New Roman" w:cs="Times New Roman"/>
        </w:rPr>
        <w:t xml:space="preserve"> увеличить срок </w:t>
      </w:r>
      <w:r w:rsidRPr="00CD70FE">
        <w:rPr>
          <w:rFonts w:ascii="Times New Roman" w:hAnsi="Times New Roman" w:cs="Times New Roman"/>
        </w:rPr>
        <w:t>оплаты любого платежа по Договору на количество дней просрочки представления Контрагентом надлежаще оформленного документа плюс 10 (десять) рабочих дней, либо в одностороннем внесудебном порядке отказаться от исполнения Договора, без обязательств по возмещению Контрагенту убытков, связанных с досрочным прекращен</w:t>
      </w:r>
      <w:r>
        <w:rPr>
          <w:rFonts w:ascii="Times New Roman" w:hAnsi="Times New Roman" w:cs="Times New Roman"/>
        </w:rPr>
        <w:t>ием</w:t>
      </w:r>
      <w:r w:rsidRPr="00CD70FE">
        <w:rPr>
          <w:rFonts w:ascii="Times New Roman" w:hAnsi="Times New Roman" w:cs="Times New Roman"/>
        </w:rPr>
        <w:t xml:space="preserve"> Договора по указанному основанию.</w:t>
      </w:r>
    </w:p>
    <w:p w14:paraId="283FD22C" w14:textId="77777777" w:rsidR="0068490F" w:rsidRPr="00CD70FE" w:rsidRDefault="0068490F" w:rsidP="00B00C2F">
      <w:pPr>
        <w:spacing w:after="0"/>
        <w:jc w:val="both"/>
        <w:rPr>
          <w:rFonts w:ascii="Times New Roman" w:hAnsi="Times New Roman" w:cs="Times New Roman"/>
        </w:rPr>
      </w:pPr>
    </w:p>
    <w:p w14:paraId="336EA712" w14:textId="77777777" w:rsidR="0068490F" w:rsidRPr="00376993" w:rsidRDefault="0068490F" w:rsidP="00B00C2F">
      <w:pPr>
        <w:spacing w:after="0"/>
        <w:jc w:val="center"/>
        <w:rPr>
          <w:rFonts w:ascii="Times New Roman" w:hAnsi="Times New Roman" w:cs="Times New Roman"/>
          <w:b/>
        </w:rPr>
      </w:pPr>
      <w:r w:rsidRPr="00376993">
        <w:rPr>
          <w:rFonts w:ascii="Times New Roman" w:hAnsi="Times New Roman" w:cs="Times New Roman"/>
          <w:b/>
        </w:rPr>
        <w:t>6.</w:t>
      </w:r>
      <w:r w:rsidRPr="00376993">
        <w:rPr>
          <w:rFonts w:ascii="Times New Roman" w:hAnsi="Times New Roman" w:cs="Times New Roman"/>
          <w:b/>
        </w:rPr>
        <w:tab/>
        <w:t>Прочие условия.</w:t>
      </w:r>
    </w:p>
    <w:p w14:paraId="370C2326" w14:textId="77777777" w:rsidR="0068490F" w:rsidRPr="00CD70FE" w:rsidRDefault="0068490F" w:rsidP="00B00C2F">
      <w:pPr>
        <w:spacing w:after="0"/>
        <w:jc w:val="both"/>
        <w:rPr>
          <w:rFonts w:ascii="Times New Roman" w:hAnsi="Times New Roman" w:cs="Times New Roman"/>
        </w:rPr>
      </w:pPr>
      <w:r>
        <w:rPr>
          <w:rFonts w:ascii="Times New Roman" w:hAnsi="Times New Roman" w:cs="Times New Roman"/>
        </w:rPr>
        <w:t>6</w:t>
      </w:r>
      <w:r w:rsidRPr="00CD70FE">
        <w:rPr>
          <w:rFonts w:ascii="Times New Roman" w:hAnsi="Times New Roman" w:cs="Times New Roman"/>
        </w:rPr>
        <w:t xml:space="preserve">.1. Стороны признают, что положения настоящих Особых условий направлены на обеспечение имущественных интересов Сторон вне зависимости от действительности, исполнимости, </w:t>
      </w:r>
      <w:proofErr w:type="spellStart"/>
      <w:r w:rsidRPr="00CD70FE">
        <w:rPr>
          <w:rFonts w:ascii="Times New Roman" w:hAnsi="Times New Roman" w:cs="Times New Roman"/>
        </w:rPr>
        <w:t>заключенности</w:t>
      </w:r>
      <w:proofErr w:type="spellEnd"/>
      <w:r w:rsidRPr="00CD70FE">
        <w:rPr>
          <w:rFonts w:ascii="Times New Roman" w:hAnsi="Times New Roman" w:cs="Times New Roman"/>
        </w:rPr>
        <w:t xml:space="preserve"> Договора. В связи с этим Стороны рассматривают положения настоящих Особых условий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sidRPr="00CD70FE">
        <w:rPr>
          <w:rFonts w:ascii="Times New Roman" w:hAnsi="Times New Roman" w:cs="Times New Roman"/>
        </w:rPr>
        <w:lastRenderedPageBreak/>
        <w:t>истечения срока его действия, условия настоящих Особых условий сохраняют юридическую силу. Ни одна из Сторон не имеет права оспаривать настоящие Особые условия по причинам, связанным, зависящим или вытекающим из Договора.</w:t>
      </w:r>
    </w:p>
    <w:p w14:paraId="67AD38D3" w14:textId="77777777" w:rsidR="0068490F" w:rsidRPr="00CD70FE" w:rsidRDefault="0068490F" w:rsidP="00B00C2F">
      <w:pPr>
        <w:spacing w:after="0"/>
        <w:jc w:val="both"/>
        <w:rPr>
          <w:rFonts w:ascii="Times New Roman" w:hAnsi="Times New Roman" w:cs="Times New Roman"/>
        </w:rPr>
      </w:pPr>
      <w:r>
        <w:rPr>
          <w:rFonts w:ascii="Times New Roman" w:hAnsi="Times New Roman" w:cs="Times New Roman"/>
        </w:rPr>
        <w:t>6</w:t>
      </w:r>
      <w:r w:rsidRPr="00CD70FE">
        <w:rPr>
          <w:rFonts w:ascii="Times New Roman" w:hAnsi="Times New Roman" w:cs="Times New Roman"/>
        </w:rPr>
        <w:t xml:space="preserve">.2. Стороны обязуются незамедлительно известить другую Сторону о том, что указанные в пунктах 2.1. и/или 2.2. настоящих Особых условий заверения перестают быть достоверными из-за изменений в правовом, имущественном или финансовом положении. </w:t>
      </w:r>
    </w:p>
    <w:p w14:paraId="7B69F68D" w14:textId="77777777" w:rsidR="0068490F" w:rsidRDefault="0068490F" w:rsidP="00B00C2F">
      <w:pPr>
        <w:spacing w:after="0"/>
        <w:jc w:val="both"/>
        <w:rPr>
          <w:rFonts w:ascii="Times New Roman" w:hAnsi="Times New Roman" w:cs="Times New Roman"/>
        </w:rPr>
      </w:pPr>
      <w:r>
        <w:rPr>
          <w:rFonts w:ascii="Times New Roman" w:hAnsi="Times New Roman" w:cs="Times New Roman"/>
        </w:rPr>
        <w:t>6</w:t>
      </w:r>
      <w:r w:rsidRPr="00CD70FE">
        <w:rPr>
          <w:rFonts w:ascii="Times New Roman" w:hAnsi="Times New Roman" w:cs="Times New Roman"/>
        </w:rPr>
        <w:t>.3 Стороны обязуются незамедлительно известить другую сторону об изменении срока действия Согласия на признание сведений, составляющих налоговую тайну, общедоступными, предоставленного в соответствии с пунктами 2.2.2., 2.2.13. настоящих Особых условий.</w:t>
      </w:r>
    </w:p>
    <w:p w14:paraId="2B2481C0" w14:textId="77777777" w:rsidR="0068490F" w:rsidRDefault="0068490F" w:rsidP="00B00C2F">
      <w:pPr>
        <w:spacing w:after="0"/>
        <w:jc w:val="both"/>
        <w:rPr>
          <w:rFonts w:ascii="Times New Roman" w:hAnsi="Times New Roman" w:cs="Times New Roman"/>
        </w:rPr>
      </w:pPr>
      <w:r>
        <w:rPr>
          <w:rFonts w:ascii="Times New Roman" w:hAnsi="Times New Roman" w:cs="Times New Roman"/>
        </w:rPr>
        <w:t xml:space="preserve">6.4. К настоящим Особым условиям прилагаются и являются его неотъемлемой частью и частью Договора следующие Приложения: </w:t>
      </w:r>
    </w:p>
    <w:p w14:paraId="32926669" w14:textId="77777777" w:rsidR="0068490F" w:rsidRDefault="0068490F" w:rsidP="00B00C2F">
      <w:pPr>
        <w:spacing w:after="0"/>
        <w:jc w:val="both"/>
        <w:rPr>
          <w:rFonts w:ascii="Times New Roman" w:hAnsi="Times New Roman" w:cs="Times New Roman"/>
        </w:rPr>
      </w:pPr>
      <w:r>
        <w:rPr>
          <w:rFonts w:ascii="Times New Roman" w:hAnsi="Times New Roman" w:cs="Times New Roman"/>
        </w:rPr>
        <w:t xml:space="preserve">Приложение № 1 – ФОРМА </w:t>
      </w:r>
      <w:r w:rsidRPr="008167F4">
        <w:rPr>
          <w:rFonts w:ascii="Times New Roman" w:hAnsi="Times New Roman" w:cs="Times New Roman"/>
        </w:rPr>
        <w:t>Уведомлени</w:t>
      </w:r>
      <w:r>
        <w:rPr>
          <w:rFonts w:ascii="Times New Roman" w:hAnsi="Times New Roman" w:cs="Times New Roman"/>
        </w:rPr>
        <w:t xml:space="preserve">я </w:t>
      </w:r>
      <w:r w:rsidRPr="008167F4">
        <w:rPr>
          <w:rFonts w:ascii="Times New Roman" w:hAnsi="Times New Roman" w:cs="Times New Roman"/>
        </w:rPr>
        <w:t>о наличии несформированного источника</w:t>
      </w:r>
      <w:r>
        <w:rPr>
          <w:rFonts w:ascii="Times New Roman" w:hAnsi="Times New Roman" w:cs="Times New Roman"/>
        </w:rPr>
        <w:t xml:space="preserve"> </w:t>
      </w:r>
      <w:r w:rsidRPr="008167F4">
        <w:rPr>
          <w:rFonts w:ascii="Times New Roman" w:hAnsi="Times New Roman" w:cs="Times New Roman"/>
        </w:rPr>
        <w:t>для принятия к вычету сумм НДС</w:t>
      </w:r>
      <w:r>
        <w:rPr>
          <w:rFonts w:ascii="Times New Roman" w:hAnsi="Times New Roman" w:cs="Times New Roman"/>
        </w:rPr>
        <w:t>;</w:t>
      </w:r>
    </w:p>
    <w:p w14:paraId="356FA4CF" w14:textId="77777777" w:rsidR="0068490F" w:rsidRDefault="0068490F" w:rsidP="00B00C2F">
      <w:pPr>
        <w:spacing w:after="0"/>
        <w:jc w:val="both"/>
        <w:rPr>
          <w:rFonts w:ascii="Times New Roman" w:hAnsi="Times New Roman" w:cs="Times New Roman"/>
        </w:rPr>
      </w:pPr>
      <w:r>
        <w:rPr>
          <w:rFonts w:ascii="Times New Roman" w:hAnsi="Times New Roman" w:cs="Times New Roman"/>
        </w:rPr>
        <w:t>Приложение №2 – ФОРМА Уведомления о возмещении имущественных потерь</w:t>
      </w:r>
    </w:p>
    <w:p w14:paraId="17126ACD" w14:textId="77777777" w:rsidR="0068490F" w:rsidRDefault="0068490F" w:rsidP="0068490F">
      <w:pPr>
        <w:spacing w:after="0" w:line="240" w:lineRule="auto"/>
        <w:jc w:val="both"/>
        <w:rPr>
          <w:rFonts w:ascii="Times New Roman" w:hAnsi="Times New Roman" w:cs="Times New Roman"/>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3A14F1" w:rsidRPr="003A14F1" w14:paraId="1E3E20F9" w14:textId="77777777" w:rsidTr="001D3F01">
        <w:tc>
          <w:tcPr>
            <w:tcW w:w="4672" w:type="dxa"/>
          </w:tcPr>
          <w:tbl>
            <w:tblPr>
              <w:tblStyle w:val="a9"/>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4673"/>
            </w:tblGrid>
            <w:tr w:rsidR="003A14F1" w:rsidRPr="003A14F1" w14:paraId="032A2722" w14:textId="77777777" w:rsidTr="001B1DB1">
              <w:tc>
                <w:tcPr>
                  <w:tcW w:w="6379" w:type="dxa"/>
                </w:tcPr>
                <w:p w14:paraId="56A611D0" w14:textId="77777777" w:rsidR="003A14F1" w:rsidRPr="003A14F1" w:rsidRDefault="003A14F1" w:rsidP="003A14F1">
                  <w:pPr>
                    <w:jc w:val="both"/>
                    <w:rPr>
                      <w:rFonts w:ascii="Times New Roman" w:hAnsi="Times New Roman" w:cs="Times New Roman"/>
                      <w:b/>
                    </w:rPr>
                  </w:pPr>
                  <w:bookmarkStart w:id="3" w:name="_Hlk143160759"/>
                  <w:r w:rsidRPr="003A14F1">
                    <w:rPr>
                      <w:rFonts w:ascii="Times New Roman" w:hAnsi="Times New Roman" w:cs="Times New Roman"/>
                      <w:b/>
                    </w:rPr>
                    <w:t>Поставщик:</w:t>
                  </w:r>
                </w:p>
                <w:p w14:paraId="3C062CDB" w14:textId="255C0BB3" w:rsidR="003A14F1" w:rsidRPr="003A14F1" w:rsidRDefault="00B00C2F" w:rsidP="003A14F1">
                  <w:pPr>
                    <w:jc w:val="both"/>
                    <w:rPr>
                      <w:rFonts w:ascii="Times New Roman" w:hAnsi="Times New Roman" w:cs="Times New Roman"/>
                      <w:b/>
                    </w:rPr>
                  </w:pPr>
                  <w:r>
                    <w:rPr>
                      <w:rFonts w:ascii="Times New Roman" w:hAnsi="Times New Roman" w:cs="Times New Roman"/>
                      <w:b/>
                    </w:rPr>
                    <w:t>_______________</w:t>
                  </w:r>
                </w:p>
                <w:p w14:paraId="53F3B4A9" w14:textId="470C9B46" w:rsidR="003A14F1" w:rsidRPr="003A14F1" w:rsidRDefault="00B00C2F" w:rsidP="003A14F1">
                  <w:pPr>
                    <w:jc w:val="both"/>
                    <w:rPr>
                      <w:rFonts w:ascii="Times New Roman" w:hAnsi="Times New Roman" w:cs="Times New Roman"/>
                    </w:rPr>
                  </w:pPr>
                  <w:r>
                    <w:rPr>
                      <w:rFonts w:ascii="Times New Roman" w:hAnsi="Times New Roman" w:cs="Times New Roman"/>
                    </w:rPr>
                    <w:t>Должность</w:t>
                  </w:r>
                </w:p>
                <w:p w14:paraId="47668ED6" w14:textId="77777777" w:rsidR="003A14F1" w:rsidRPr="003A14F1" w:rsidRDefault="003A14F1" w:rsidP="003A14F1">
                  <w:pPr>
                    <w:jc w:val="both"/>
                    <w:rPr>
                      <w:rFonts w:ascii="Times New Roman" w:hAnsi="Times New Roman" w:cs="Times New Roman"/>
                    </w:rPr>
                  </w:pPr>
                </w:p>
                <w:p w14:paraId="4482809B" w14:textId="77777777" w:rsidR="003A14F1" w:rsidRPr="003A14F1" w:rsidRDefault="003A14F1" w:rsidP="003A14F1">
                  <w:pPr>
                    <w:jc w:val="both"/>
                    <w:rPr>
                      <w:rFonts w:ascii="Times New Roman" w:hAnsi="Times New Roman" w:cs="Times New Roman"/>
                    </w:rPr>
                  </w:pPr>
                </w:p>
                <w:p w14:paraId="5D8CA47B" w14:textId="2788F2EB" w:rsidR="003A14F1" w:rsidRPr="003A14F1" w:rsidRDefault="003A14F1" w:rsidP="003A14F1">
                  <w:pPr>
                    <w:jc w:val="both"/>
                    <w:rPr>
                      <w:rFonts w:ascii="Times New Roman" w:hAnsi="Times New Roman" w:cs="Times New Roman"/>
                      <w:b/>
                      <w:bCs/>
                    </w:rPr>
                  </w:pPr>
                  <w:r w:rsidRPr="003A14F1">
                    <w:rPr>
                      <w:rFonts w:ascii="Times New Roman" w:hAnsi="Times New Roman" w:cs="Times New Roman"/>
                    </w:rPr>
                    <w:t>____________________/</w:t>
                  </w:r>
                  <w:r w:rsidR="00B00C2F">
                    <w:rPr>
                      <w:rFonts w:ascii="Times New Roman" w:hAnsi="Times New Roman" w:cs="Times New Roman"/>
                    </w:rPr>
                    <w:t>И.О. Фамилия</w:t>
                  </w:r>
                  <w:r w:rsidRPr="003A14F1">
                    <w:rPr>
                      <w:rFonts w:ascii="Times New Roman" w:hAnsi="Times New Roman" w:cs="Times New Roman"/>
                    </w:rPr>
                    <w:t>/</w:t>
                  </w:r>
                </w:p>
              </w:tc>
              <w:tc>
                <w:tcPr>
                  <w:tcW w:w="4673" w:type="dxa"/>
                </w:tcPr>
                <w:p w14:paraId="778EEB48" w14:textId="77777777" w:rsidR="003A14F1" w:rsidRPr="003A14F1" w:rsidRDefault="003A14F1" w:rsidP="003A14F1">
                  <w:pPr>
                    <w:jc w:val="both"/>
                    <w:rPr>
                      <w:rFonts w:ascii="Times New Roman" w:hAnsi="Times New Roman" w:cs="Times New Roman"/>
                      <w:b/>
                    </w:rPr>
                  </w:pPr>
                  <w:r w:rsidRPr="003A14F1">
                    <w:rPr>
                      <w:rFonts w:ascii="Times New Roman" w:hAnsi="Times New Roman" w:cs="Times New Roman"/>
                      <w:b/>
                    </w:rPr>
                    <w:t>Покупатель:</w:t>
                  </w:r>
                </w:p>
                <w:p w14:paraId="40E518E0" w14:textId="77777777" w:rsidR="003A14F1" w:rsidRPr="003A14F1" w:rsidRDefault="003A14F1" w:rsidP="003A14F1">
                  <w:pPr>
                    <w:jc w:val="both"/>
                    <w:rPr>
                      <w:rFonts w:ascii="Times New Roman" w:hAnsi="Times New Roman" w:cs="Times New Roman"/>
                      <w:b/>
                    </w:rPr>
                  </w:pPr>
                  <w:r w:rsidRPr="003A14F1">
                    <w:rPr>
                      <w:rFonts w:ascii="Times New Roman" w:hAnsi="Times New Roman" w:cs="Times New Roman"/>
                      <w:b/>
                    </w:rPr>
                    <w:t>ООО «</w:t>
                  </w:r>
                  <w:proofErr w:type="spellStart"/>
                  <w:r w:rsidRPr="003A14F1">
                    <w:rPr>
                      <w:rFonts w:ascii="Times New Roman" w:hAnsi="Times New Roman" w:cs="Times New Roman"/>
                      <w:b/>
                    </w:rPr>
                    <w:t>Велесстрой</w:t>
                  </w:r>
                  <w:proofErr w:type="spellEnd"/>
                  <w:r w:rsidRPr="003A14F1">
                    <w:rPr>
                      <w:rFonts w:ascii="Times New Roman" w:hAnsi="Times New Roman" w:cs="Times New Roman"/>
                      <w:b/>
                    </w:rPr>
                    <w:t>»</w:t>
                  </w:r>
                </w:p>
                <w:p w14:paraId="2FF81C9F" w14:textId="77777777" w:rsidR="003A14F1" w:rsidRPr="003A14F1" w:rsidRDefault="003A14F1" w:rsidP="003A14F1">
                  <w:pPr>
                    <w:jc w:val="both"/>
                    <w:rPr>
                      <w:rFonts w:ascii="Times New Roman" w:hAnsi="Times New Roman" w:cs="Times New Roman"/>
                    </w:rPr>
                  </w:pPr>
                  <w:r w:rsidRPr="003A14F1">
                    <w:rPr>
                      <w:rFonts w:ascii="Times New Roman" w:hAnsi="Times New Roman" w:cs="Times New Roman"/>
                    </w:rPr>
                    <w:t>Генеральный директор</w:t>
                  </w:r>
                </w:p>
                <w:p w14:paraId="5C6ED208" w14:textId="77777777" w:rsidR="003A14F1" w:rsidRPr="003A14F1" w:rsidRDefault="003A14F1" w:rsidP="003A14F1">
                  <w:pPr>
                    <w:jc w:val="both"/>
                    <w:rPr>
                      <w:rFonts w:ascii="Times New Roman" w:hAnsi="Times New Roman" w:cs="Times New Roman"/>
                    </w:rPr>
                  </w:pPr>
                </w:p>
                <w:p w14:paraId="227C67AE" w14:textId="77777777" w:rsidR="003A14F1" w:rsidRPr="003A14F1" w:rsidRDefault="003A14F1" w:rsidP="003A14F1">
                  <w:pPr>
                    <w:jc w:val="both"/>
                    <w:rPr>
                      <w:rFonts w:ascii="Times New Roman" w:hAnsi="Times New Roman" w:cs="Times New Roman"/>
                    </w:rPr>
                  </w:pPr>
                </w:p>
                <w:p w14:paraId="19A251D5" w14:textId="77777777" w:rsidR="003A14F1" w:rsidRPr="003A14F1" w:rsidRDefault="003A14F1" w:rsidP="003A14F1">
                  <w:pPr>
                    <w:jc w:val="both"/>
                    <w:rPr>
                      <w:rFonts w:ascii="Times New Roman" w:hAnsi="Times New Roman" w:cs="Times New Roman"/>
                    </w:rPr>
                  </w:pPr>
                  <w:r w:rsidRPr="003A14F1">
                    <w:rPr>
                      <w:rFonts w:ascii="Times New Roman" w:hAnsi="Times New Roman" w:cs="Times New Roman"/>
                    </w:rPr>
                    <w:t xml:space="preserve">_________________ /А.В. </w:t>
                  </w:r>
                  <w:proofErr w:type="spellStart"/>
                  <w:r w:rsidRPr="003A14F1">
                    <w:rPr>
                      <w:rFonts w:ascii="Times New Roman" w:hAnsi="Times New Roman" w:cs="Times New Roman"/>
                    </w:rPr>
                    <w:t>Пизанов</w:t>
                  </w:r>
                  <w:proofErr w:type="spellEnd"/>
                  <w:r w:rsidRPr="003A14F1">
                    <w:rPr>
                      <w:rFonts w:ascii="Times New Roman" w:hAnsi="Times New Roman" w:cs="Times New Roman"/>
                    </w:rPr>
                    <w:t>/</w:t>
                  </w:r>
                </w:p>
              </w:tc>
            </w:tr>
          </w:tbl>
          <w:p w14:paraId="64C70D8D" w14:textId="0A8976FA" w:rsidR="003A14F1" w:rsidRPr="003A14F1" w:rsidRDefault="003A14F1" w:rsidP="003A14F1">
            <w:pPr>
              <w:jc w:val="both"/>
              <w:rPr>
                <w:rFonts w:ascii="Times New Roman" w:hAnsi="Times New Roman" w:cs="Times New Roman"/>
              </w:rPr>
            </w:pPr>
          </w:p>
        </w:tc>
        <w:tc>
          <w:tcPr>
            <w:tcW w:w="4673" w:type="dxa"/>
          </w:tcPr>
          <w:tbl>
            <w:tblPr>
              <w:tblStyle w:val="a9"/>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4673"/>
            </w:tblGrid>
            <w:tr w:rsidR="003A14F1" w:rsidRPr="003A14F1" w14:paraId="125198CB" w14:textId="77777777" w:rsidTr="001B1DB1">
              <w:tc>
                <w:tcPr>
                  <w:tcW w:w="6379" w:type="dxa"/>
                </w:tcPr>
                <w:p w14:paraId="481C1B07" w14:textId="77777777" w:rsidR="003A14F1" w:rsidRPr="003A14F1" w:rsidRDefault="003A14F1" w:rsidP="003A14F1">
                  <w:pPr>
                    <w:jc w:val="both"/>
                    <w:rPr>
                      <w:rFonts w:ascii="Times New Roman" w:hAnsi="Times New Roman" w:cs="Times New Roman"/>
                      <w:b/>
                    </w:rPr>
                  </w:pPr>
                  <w:r w:rsidRPr="003A14F1">
                    <w:rPr>
                      <w:rFonts w:ascii="Times New Roman" w:hAnsi="Times New Roman" w:cs="Times New Roman"/>
                      <w:b/>
                    </w:rPr>
                    <w:t>Поставщик:</w:t>
                  </w:r>
                </w:p>
                <w:p w14:paraId="7945AFAE" w14:textId="53375B1F" w:rsidR="003A14F1" w:rsidRPr="003A14F1" w:rsidRDefault="003A14F1" w:rsidP="003A14F1">
                  <w:pPr>
                    <w:jc w:val="both"/>
                    <w:rPr>
                      <w:rFonts w:ascii="Times New Roman" w:hAnsi="Times New Roman" w:cs="Times New Roman"/>
                      <w:b/>
                    </w:rPr>
                  </w:pPr>
                  <w:r w:rsidRPr="003A14F1">
                    <w:rPr>
                      <w:rFonts w:ascii="Times New Roman" w:hAnsi="Times New Roman" w:cs="Times New Roman"/>
                      <w:b/>
                    </w:rPr>
                    <w:t>ООО «</w:t>
                  </w:r>
                  <w:proofErr w:type="spellStart"/>
                  <w:r w:rsidR="00B00C2F">
                    <w:rPr>
                      <w:rFonts w:ascii="Times New Roman" w:hAnsi="Times New Roman" w:cs="Times New Roman"/>
                      <w:b/>
                    </w:rPr>
                    <w:t>Велесстрой</w:t>
                  </w:r>
                  <w:proofErr w:type="spellEnd"/>
                  <w:r w:rsidRPr="003A14F1">
                    <w:rPr>
                      <w:rFonts w:ascii="Times New Roman" w:hAnsi="Times New Roman" w:cs="Times New Roman"/>
                      <w:b/>
                    </w:rPr>
                    <w:t>»</w:t>
                  </w:r>
                </w:p>
                <w:p w14:paraId="01719E1A" w14:textId="77777777" w:rsidR="003A14F1" w:rsidRPr="003A14F1" w:rsidRDefault="003A14F1" w:rsidP="003A14F1">
                  <w:pPr>
                    <w:jc w:val="both"/>
                    <w:rPr>
                      <w:rFonts w:ascii="Times New Roman" w:hAnsi="Times New Roman" w:cs="Times New Roman"/>
                    </w:rPr>
                  </w:pPr>
                  <w:r w:rsidRPr="003A14F1">
                    <w:rPr>
                      <w:rFonts w:ascii="Times New Roman" w:hAnsi="Times New Roman" w:cs="Times New Roman"/>
                    </w:rPr>
                    <w:t>Генеральный директор</w:t>
                  </w:r>
                </w:p>
                <w:p w14:paraId="7ECAF088" w14:textId="77777777" w:rsidR="003A14F1" w:rsidRPr="003A14F1" w:rsidRDefault="003A14F1" w:rsidP="003A14F1">
                  <w:pPr>
                    <w:jc w:val="both"/>
                    <w:rPr>
                      <w:rFonts w:ascii="Times New Roman" w:hAnsi="Times New Roman" w:cs="Times New Roman"/>
                    </w:rPr>
                  </w:pPr>
                </w:p>
                <w:p w14:paraId="4A7A8E3D" w14:textId="77777777" w:rsidR="003A14F1" w:rsidRPr="003A14F1" w:rsidRDefault="003A14F1" w:rsidP="003A14F1">
                  <w:pPr>
                    <w:jc w:val="both"/>
                    <w:rPr>
                      <w:rFonts w:ascii="Times New Roman" w:hAnsi="Times New Roman" w:cs="Times New Roman"/>
                    </w:rPr>
                  </w:pPr>
                </w:p>
                <w:p w14:paraId="5AAF90B3" w14:textId="182D4932" w:rsidR="003A14F1" w:rsidRPr="003A14F1" w:rsidRDefault="003A14F1" w:rsidP="003A14F1">
                  <w:pPr>
                    <w:jc w:val="both"/>
                    <w:rPr>
                      <w:rFonts w:ascii="Times New Roman" w:hAnsi="Times New Roman" w:cs="Times New Roman"/>
                      <w:b/>
                      <w:bCs/>
                    </w:rPr>
                  </w:pPr>
                  <w:r w:rsidRPr="003A14F1">
                    <w:rPr>
                      <w:rFonts w:ascii="Times New Roman" w:hAnsi="Times New Roman" w:cs="Times New Roman"/>
                    </w:rPr>
                    <w:t>____________________/</w:t>
                  </w:r>
                  <w:r w:rsidR="00B00C2F">
                    <w:rPr>
                      <w:rFonts w:ascii="Times New Roman" w:hAnsi="Times New Roman" w:cs="Times New Roman"/>
                    </w:rPr>
                    <w:t xml:space="preserve">А.В. </w:t>
                  </w:r>
                  <w:proofErr w:type="spellStart"/>
                  <w:r w:rsidR="00B00C2F">
                    <w:rPr>
                      <w:rFonts w:ascii="Times New Roman" w:hAnsi="Times New Roman" w:cs="Times New Roman"/>
                    </w:rPr>
                    <w:t>Пизанов</w:t>
                  </w:r>
                  <w:proofErr w:type="spellEnd"/>
                  <w:r w:rsidR="00B00C2F" w:rsidRPr="003A14F1">
                    <w:rPr>
                      <w:rFonts w:ascii="Times New Roman" w:hAnsi="Times New Roman" w:cs="Times New Roman"/>
                    </w:rPr>
                    <w:t xml:space="preserve"> </w:t>
                  </w:r>
                  <w:r w:rsidRPr="003A14F1">
                    <w:rPr>
                      <w:rFonts w:ascii="Times New Roman" w:hAnsi="Times New Roman" w:cs="Times New Roman"/>
                    </w:rPr>
                    <w:t>/</w:t>
                  </w:r>
                </w:p>
              </w:tc>
              <w:tc>
                <w:tcPr>
                  <w:tcW w:w="4673" w:type="dxa"/>
                </w:tcPr>
                <w:p w14:paraId="1C4F1B5D" w14:textId="77777777" w:rsidR="003A14F1" w:rsidRPr="003A14F1" w:rsidRDefault="003A14F1" w:rsidP="003A14F1">
                  <w:pPr>
                    <w:jc w:val="both"/>
                    <w:rPr>
                      <w:rFonts w:ascii="Times New Roman" w:hAnsi="Times New Roman" w:cs="Times New Roman"/>
                      <w:b/>
                    </w:rPr>
                  </w:pPr>
                  <w:r w:rsidRPr="003A14F1">
                    <w:rPr>
                      <w:rFonts w:ascii="Times New Roman" w:hAnsi="Times New Roman" w:cs="Times New Roman"/>
                      <w:b/>
                    </w:rPr>
                    <w:t>Покупатель:</w:t>
                  </w:r>
                </w:p>
                <w:p w14:paraId="21D98DB0" w14:textId="77777777" w:rsidR="003A14F1" w:rsidRPr="003A14F1" w:rsidRDefault="003A14F1" w:rsidP="003A14F1">
                  <w:pPr>
                    <w:jc w:val="both"/>
                    <w:rPr>
                      <w:rFonts w:ascii="Times New Roman" w:hAnsi="Times New Roman" w:cs="Times New Roman"/>
                      <w:b/>
                    </w:rPr>
                  </w:pPr>
                  <w:r w:rsidRPr="003A14F1">
                    <w:rPr>
                      <w:rFonts w:ascii="Times New Roman" w:hAnsi="Times New Roman" w:cs="Times New Roman"/>
                      <w:b/>
                    </w:rPr>
                    <w:t>ООО «</w:t>
                  </w:r>
                  <w:proofErr w:type="spellStart"/>
                  <w:r w:rsidRPr="003A14F1">
                    <w:rPr>
                      <w:rFonts w:ascii="Times New Roman" w:hAnsi="Times New Roman" w:cs="Times New Roman"/>
                      <w:b/>
                    </w:rPr>
                    <w:t>Велесстрой</w:t>
                  </w:r>
                  <w:proofErr w:type="spellEnd"/>
                  <w:r w:rsidRPr="003A14F1">
                    <w:rPr>
                      <w:rFonts w:ascii="Times New Roman" w:hAnsi="Times New Roman" w:cs="Times New Roman"/>
                      <w:b/>
                    </w:rPr>
                    <w:t>»</w:t>
                  </w:r>
                </w:p>
                <w:p w14:paraId="321D56AE" w14:textId="77777777" w:rsidR="003A14F1" w:rsidRPr="003A14F1" w:rsidRDefault="003A14F1" w:rsidP="003A14F1">
                  <w:pPr>
                    <w:jc w:val="both"/>
                    <w:rPr>
                      <w:rFonts w:ascii="Times New Roman" w:hAnsi="Times New Roman" w:cs="Times New Roman"/>
                    </w:rPr>
                  </w:pPr>
                  <w:r w:rsidRPr="003A14F1">
                    <w:rPr>
                      <w:rFonts w:ascii="Times New Roman" w:hAnsi="Times New Roman" w:cs="Times New Roman"/>
                    </w:rPr>
                    <w:t>Генеральный директор</w:t>
                  </w:r>
                </w:p>
                <w:p w14:paraId="2A931E77" w14:textId="77777777" w:rsidR="003A14F1" w:rsidRPr="003A14F1" w:rsidRDefault="003A14F1" w:rsidP="003A14F1">
                  <w:pPr>
                    <w:jc w:val="both"/>
                    <w:rPr>
                      <w:rFonts w:ascii="Times New Roman" w:hAnsi="Times New Roman" w:cs="Times New Roman"/>
                    </w:rPr>
                  </w:pPr>
                </w:p>
                <w:p w14:paraId="6904791E" w14:textId="77777777" w:rsidR="003A14F1" w:rsidRPr="003A14F1" w:rsidRDefault="003A14F1" w:rsidP="003A14F1">
                  <w:pPr>
                    <w:jc w:val="both"/>
                    <w:rPr>
                      <w:rFonts w:ascii="Times New Roman" w:hAnsi="Times New Roman" w:cs="Times New Roman"/>
                    </w:rPr>
                  </w:pPr>
                </w:p>
                <w:p w14:paraId="6BA77572" w14:textId="77777777" w:rsidR="003A14F1" w:rsidRPr="003A14F1" w:rsidRDefault="003A14F1" w:rsidP="003A14F1">
                  <w:pPr>
                    <w:jc w:val="both"/>
                    <w:rPr>
                      <w:rFonts w:ascii="Times New Roman" w:hAnsi="Times New Roman" w:cs="Times New Roman"/>
                    </w:rPr>
                  </w:pPr>
                  <w:r w:rsidRPr="003A14F1">
                    <w:rPr>
                      <w:rFonts w:ascii="Times New Roman" w:hAnsi="Times New Roman" w:cs="Times New Roman"/>
                    </w:rPr>
                    <w:t xml:space="preserve">_________________ /А.В. </w:t>
                  </w:r>
                  <w:proofErr w:type="spellStart"/>
                  <w:r w:rsidRPr="003A14F1">
                    <w:rPr>
                      <w:rFonts w:ascii="Times New Roman" w:hAnsi="Times New Roman" w:cs="Times New Roman"/>
                    </w:rPr>
                    <w:t>Пизанов</w:t>
                  </w:r>
                  <w:proofErr w:type="spellEnd"/>
                  <w:r w:rsidRPr="003A14F1">
                    <w:rPr>
                      <w:rFonts w:ascii="Times New Roman" w:hAnsi="Times New Roman" w:cs="Times New Roman"/>
                    </w:rPr>
                    <w:t>/</w:t>
                  </w:r>
                </w:p>
              </w:tc>
            </w:tr>
          </w:tbl>
          <w:p w14:paraId="7246B943" w14:textId="032BF329" w:rsidR="003A14F1" w:rsidRPr="003A14F1" w:rsidRDefault="003A14F1" w:rsidP="003A14F1">
            <w:pPr>
              <w:jc w:val="both"/>
              <w:rPr>
                <w:rFonts w:ascii="Times New Roman" w:hAnsi="Times New Roman" w:cs="Times New Roman"/>
              </w:rPr>
            </w:pPr>
          </w:p>
        </w:tc>
      </w:tr>
      <w:bookmarkEnd w:id="3"/>
    </w:tbl>
    <w:p w14:paraId="5083BE02" w14:textId="77777777" w:rsidR="0068490F" w:rsidRDefault="0068490F" w:rsidP="0068490F">
      <w:pPr>
        <w:spacing w:after="0" w:line="240" w:lineRule="auto"/>
        <w:jc w:val="both"/>
        <w:rPr>
          <w:rFonts w:ascii="Times New Roman" w:hAnsi="Times New Roman" w:cs="Times New Roman"/>
        </w:rPr>
      </w:pPr>
    </w:p>
    <w:p w14:paraId="691D2C7D" w14:textId="77777777" w:rsidR="0068490F" w:rsidRDefault="0068490F" w:rsidP="0068490F">
      <w:pPr>
        <w:spacing w:after="0" w:line="240" w:lineRule="auto"/>
        <w:jc w:val="both"/>
        <w:rPr>
          <w:rFonts w:ascii="Times New Roman" w:hAnsi="Times New Roman" w:cs="Times New Roman"/>
        </w:rPr>
      </w:pPr>
    </w:p>
    <w:p w14:paraId="42A9A64F" w14:textId="015E0968" w:rsidR="004F708B" w:rsidRDefault="004F708B" w:rsidP="0068490F">
      <w:pPr>
        <w:spacing w:after="0" w:line="240" w:lineRule="auto"/>
        <w:jc w:val="both"/>
        <w:rPr>
          <w:rFonts w:ascii="Times New Roman" w:hAnsi="Times New Roman" w:cs="Times New Roman"/>
        </w:rPr>
      </w:pPr>
    </w:p>
    <w:p w14:paraId="0F9B930E" w14:textId="5E65435F" w:rsidR="004F708B" w:rsidRDefault="004F708B" w:rsidP="0068490F">
      <w:pPr>
        <w:spacing w:after="0" w:line="240" w:lineRule="auto"/>
        <w:jc w:val="both"/>
        <w:rPr>
          <w:rFonts w:ascii="Times New Roman" w:hAnsi="Times New Roman" w:cs="Times New Roman"/>
        </w:rPr>
      </w:pPr>
    </w:p>
    <w:p w14:paraId="6DD67D32" w14:textId="588DDC0D" w:rsidR="004F708B" w:rsidRDefault="004F708B" w:rsidP="0068490F">
      <w:pPr>
        <w:spacing w:after="0" w:line="240" w:lineRule="auto"/>
        <w:jc w:val="both"/>
        <w:rPr>
          <w:rFonts w:ascii="Times New Roman" w:hAnsi="Times New Roman" w:cs="Times New Roman"/>
        </w:rPr>
      </w:pPr>
    </w:p>
    <w:p w14:paraId="553FC659" w14:textId="0AA92631" w:rsidR="004F708B" w:rsidRDefault="004F708B" w:rsidP="0068490F">
      <w:pPr>
        <w:spacing w:after="0" w:line="240" w:lineRule="auto"/>
        <w:jc w:val="both"/>
        <w:rPr>
          <w:rFonts w:ascii="Times New Roman" w:hAnsi="Times New Roman" w:cs="Times New Roman"/>
        </w:rPr>
      </w:pPr>
    </w:p>
    <w:p w14:paraId="162AE1D2" w14:textId="0625FBBA" w:rsidR="004F708B" w:rsidRDefault="004F708B" w:rsidP="0068490F">
      <w:pPr>
        <w:spacing w:after="0" w:line="240" w:lineRule="auto"/>
        <w:jc w:val="both"/>
        <w:rPr>
          <w:rFonts w:ascii="Times New Roman" w:hAnsi="Times New Roman" w:cs="Times New Roman"/>
        </w:rPr>
      </w:pPr>
    </w:p>
    <w:p w14:paraId="7A36B827" w14:textId="77777777" w:rsidR="004F708B" w:rsidRDefault="004F708B" w:rsidP="0068490F">
      <w:pPr>
        <w:spacing w:after="0" w:line="240" w:lineRule="auto"/>
        <w:jc w:val="both"/>
        <w:rPr>
          <w:rFonts w:ascii="Times New Roman" w:hAnsi="Times New Roman" w:cs="Times New Roman"/>
        </w:rPr>
      </w:pPr>
    </w:p>
    <w:p w14:paraId="09B1D178" w14:textId="05BD963B" w:rsidR="00E14E64" w:rsidRDefault="00E14E64" w:rsidP="0068490F">
      <w:pPr>
        <w:spacing w:after="0" w:line="240" w:lineRule="auto"/>
        <w:jc w:val="both"/>
        <w:rPr>
          <w:rFonts w:ascii="Times New Roman" w:hAnsi="Times New Roman" w:cs="Times New Roman"/>
        </w:rPr>
      </w:pPr>
    </w:p>
    <w:p w14:paraId="5538FA4C" w14:textId="05E71D8A" w:rsidR="00E14E64" w:rsidRDefault="00E14E64" w:rsidP="0068490F">
      <w:pPr>
        <w:spacing w:after="0" w:line="240" w:lineRule="auto"/>
        <w:jc w:val="both"/>
        <w:rPr>
          <w:rFonts w:ascii="Times New Roman" w:hAnsi="Times New Roman" w:cs="Times New Roman"/>
        </w:rPr>
      </w:pPr>
    </w:p>
    <w:p w14:paraId="0E64E824" w14:textId="6063C546" w:rsidR="00E14E64" w:rsidRDefault="00E14E64" w:rsidP="0068490F">
      <w:pPr>
        <w:spacing w:after="0" w:line="240" w:lineRule="auto"/>
        <w:jc w:val="both"/>
        <w:rPr>
          <w:rFonts w:ascii="Times New Roman" w:hAnsi="Times New Roman" w:cs="Times New Roman"/>
        </w:rPr>
      </w:pPr>
    </w:p>
    <w:p w14:paraId="1D927A93" w14:textId="77777777" w:rsidR="003A14F1" w:rsidRDefault="003A14F1">
      <w:pPr>
        <w:rPr>
          <w:rFonts w:ascii="Times New Roman" w:hAnsi="Times New Roman" w:cs="Times New Roman"/>
        </w:rPr>
      </w:pPr>
      <w:r>
        <w:rPr>
          <w:rFonts w:ascii="Times New Roman" w:hAnsi="Times New Roman" w:cs="Times New Roman"/>
        </w:rPr>
        <w:br w:type="page"/>
      </w:r>
    </w:p>
    <w:p w14:paraId="1166CA6A" w14:textId="49BAC7DE" w:rsidR="0068490F" w:rsidRPr="00376993" w:rsidRDefault="0068490F" w:rsidP="0068490F">
      <w:pPr>
        <w:spacing w:after="0" w:line="240" w:lineRule="auto"/>
        <w:jc w:val="right"/>
        <w:rPr>
          <w:rFonts w:ascii="Times New Roman" w:hAnsi="Times New Roman" w:cs="Times New Roman"/>
        </w:rPr>
      </w:pPr>
      <w:r w:rsidRPr="00376993">
        <w:rPr>
          <w:rFonts w:ascii="Times New Roman" w:hAnsi="Times New Roman" w:cs="Times New Roman"/>
        </w:rPr>
        <w:lastRenderedPageBreak/>
        <w:t>Приложение № 1 к Особым условиям</w:t>
      </w:r>
    </w:p>
    <w:p w14:paraId="2F6FFAE9" w14:textId="668F7DD0" w:rsidR="0068490F" w:rsidRPr="00376993" w:rsidRDefault="0068490F" w:rsidP="0068490F">
      <w:pPr>
        <w:spacing w:after="0" w:line="240" w:lineRule="auto"/>
        <w:jc w:val="right"/>
        <w:rPr>
          <w:rFonts w:ascii="Times New Roman" w:hAnsi="Times New Roman" w:cs="Times New Roman"/>
        </w:rPr>
      </w:pPr>
      <w:r w:rsidRPr="00376993">
        <w:rPr>
          <w:rFonts w:ascii="Times New Roman" w:hAnsi="Times New Roman" w:cs="Times New Roman"/>
        </w:rPr>
        <w:t xml:space="preserve">к Договору № </w:t>
      </w:r>
      <w:r w:rsidR="00B00C2F">
        <w:rPr>
          <w:rFonts w:ascii="Times New Roman" w:hAnsi="Times New Roman" w:cs="Times New Roman"/>
        </w:rPr>
        <w:t>_________</w:t>
      </w:r>
      <w:r w:rsidR="0030069B">
        <w:rPr>
          <w:rFonts w:ascii="Times New Roman" w:hAnsi="Times New Roman" w:cs="Times New Roman"/>
        </w:rPr>
        <w:t>-УКИС-ЭА</w:t>
      </w:r>
      <w:r w:rsidRPr="00376993">
        <w:rPr>
          <w:rFonts w:ascii="Times New Roman" w:hAnsi="Times New Roman" w:cs="Times New Roman"/>
        </w:rPr>
        <w:t xml:space="preserve"> от «</w:t>
      </w:r>
      <w:r w:rsidR="00B00C2F">
        <w:rPr>
          <w:rFonts w:ascii="Times New Roman" w:hAnsi="Times New Roman" w:cs="Times New Roman"/>
        </w:rPr>
        <w:t>__</w:t>
      </w:r>
      <w:r w:rsidRPr="00376993">
        <w:rPr>
          <w:rFonts w:ascii="Times New Roman" w:hAnsi="Times New Roman" w:cs="Times New Roman"/>
        </w:rPr>
        <w:t xml:space="preserve">» </w:t>
      </w:r>
      <w:r w:rsidR="00B00C2F">
        <w:rPr>
          <w:rFonts w:ascii="Times New Roman" w:hAnsi="Times New Roman" w:cs="Times New Roman"/>
        </w:rPr>
        <w:t>__________</w:t>
      </w:r>
      <w:r w:rsidRPr="00376993">
        <w:rPr>
          <w:rFonts w:ascii="Times New Roman" w:hAnsi="Times New Roman" w:cs="Times New Roman"/>
        </w:rPr>
        <w:t xml:space="preserve"> 20</w:t>
      </w:r>
      <w:r w:rsidR="0030069B">
        <w:rPr>
          <w:rFonts w:ascii="Times New Roman" w:hAnsi="Times New Roman" w:cs="Times New Roman"/>
        </w:rPr>
        <w:t>2</w:t>
      </w:r>
      <w:r w:rsidR="00B00C2F">
        <w:rPr>
          <w:rFonts w:ascii="Times New Roman" w:hAnsi="Times New Roman" w:cs="Times New Roman"/>
        </w:rPr>
        <w:t>_</w:t>
      </w:r>
      <w:r w:rsidRPr="00376993">
        <w:rPr>
          <w:rFonts w:ascii="Times New Roman" w:hAnsi="Times New Roman" w:cs="Times New Roman"/>
        </w:rPr>
        <w:t xml:space="preserve"> г.</w:t>
      </w:r>
    </w:p>
    <w:p w14:paraId="75F9822D" w14:textId="77777777" w:rsidR="0068490F" w:rsidRPr="004364F3" w:rsidRDefault="0068490F" w:rsidP="0068490F">
      <w:pPr>
        <w:spacing w:after="0" w:line="240" w:lineRule="auto"/>
        <w:jc w:val="right"/>
        <w:rPr>
          <w:rFonts w:ascii="Times New Roman" w:hAnsi="Times New Roman" w:cs="Times New Roman"/>
          <w:b/>
        </w:rPr>
      </w:pPr>
      <w:r w:rsidRPr="004364F3">
        <w:rPr>
          <w:rFonts w:ascii="Times New Roman" w:hAnsi="Times New Roman" w:cs="Times New Roman"/>
          <w:b/>
        </w:rPr>
        <w:t>ФОРМА УВЕДОМЛЕНИЯ</w:t>
      </w:r>
    </w:p>
    <w:p w14:paraId="0003E7C5" w14:textId="77777777" w:rsidR="0068490F" w:rsidRPr="00376993" w:rsidRDefault="0068490F" w:rsidP="0068490F">
      <w:pPr>
        <w:spacing w:after="0" w:line="240" w:lineRule="auto"/>
        <w:jc w:val="both"/>
        <w:rPr>
          <w:rFonts w:ascii="Times New Roman" w:hAnsi="Times New Roman" w:cs="Times New Roman"/>
        </w:rPr>
      </w:pPr>
    </w:p>
    <w:p w14:paraId="30DF27F1" w14:textId="77777777" w:rsidR="0068490F" w:rsidRPr="00376993" w:rsidRDefault="0068490F" w:rsidP="0068490F">
      <w:pPr>
        <w:spacing w:after="0" w:line="240" w:lineRule="auto"/>
        <w:jc w:val="right"/>
        <w:rPr>
          <w:rFonts w:ascii="Times New Roman" w:hAnsi="Times New Roman" w:cs="Times New Roman"/>
          <w:color w:val="31849B" w:themeColor="accent5" w:themeShade="BF"/>
        </w:rPr>
      </w:pPr>
      <w:r w:rsidRPr="00376993">
        <w:rPr>
          <w:rFonts w:ascii="Times New Roman" w:hAnsi="Times New Roman" w:cs="Times New Roman"/>
        </w:rPr>
        <w:t xml:space="preserve">Кому (Контрагент): </w:t>
      </w:r>
      <w:r w:rsidRPr="00376993">
        <w:rPr>
          <w:rFonts w:ascii="Times New Roman" w:hAnsi="Times New Roman" w:cs="Times New Roman"/>
          <w:color w:val="31849B" w:themeColor="accent5" w:themeShade="BF"/>
        </w:rPr>
        <w:t>указать организационно-правовую форму и наименование контрагента</w:t>
      </w:r>
    </w:p>
    <w:p w14:paraId="7C0C04F1" w14:textId="2BFB7B4D" w:rsidR="0068490F" w:rsidRPr="00376993" w:rsidRDefault="0068490F" w:rsidP="0068490F">
      <w:pPr>
        <w:spacing w:after="0" w:line="240" w:lineRule="auto"/>
        <w:jc w:val="right"/>
        <w:rPr>
          <w:rFonts w:ascii="Times New Roman" w:hAnsi="Times New Roman" w:cs="Times New Roman"/>
        </w:rPr>
      </w:pPr>
      <w:r w:rsidRPr="00376993">
        <w:rPr>
          <w:rFonts w:ascii="Times New Roman" w:hAnsi="Times New Roman" w:cs="Times New Roman"/>
        </w:rPr>
        <w:t xml:space="preserve">ИНН: </w:t>
      </w:r>
    </w:p>
    <w:p w14:paraId="742688A5" w14:textId="77777777" w:rsidR="0068490F" w:rsidRPr="00376993" w:rsidRDefault="0068490F" w:rsidP="0068490F">
      <w:pPr>
        <w:spacing w:after="0" w:line="240" w:lineRule="auto"/>
        <w:jc w:val="right"/>
        <w:rPr>
          <w:rFonts w:ascii="Times New Roman" w:hAnsi="Times New Roman" w:cs="Times New Roman"/>
        </w:rPr>
      </w:pPr>
      <w:r w:rsidRPr="00376993">
        <w:rPr>
          <w:rFonts w:ascii="Times New Roman" w:hAnsi="Times New Roman" w:cs="Times New Roman"/>
        </w:rPr>
        <w:t xml:space="preserve">ОГРН: </w:t>
      </w:r>
    </w:p>
    <w:p w14:paraId="05552A8A" w14:textId="77777777" w:rsidR="0068490F" w:rsidRPr="00376993" w:rsidRDefault="0068490F" w:rsidP="0068490F">
      <w:pPr>
        <w:spacing w:after="0" w:line="240" w:lineRule="auto"/>
        <w:jc w:val="right"/>
        <w:rPr>
          <w:rFonts w:ascii="Times New Roman" w:hAnsi="Times New Roman" w:cs="Times New Roman"/>
        </w:rPr>
      </w:pPr>
      <w:r w:rsidRPr="00376993">
        <w:rPr>
          <w:rFonts w:ascii="Times New Roman" w:hAnsi="Times New Roman" w:cs="Times New Roman"/>
        </w:rPr>
        <w:t>КПП:</w:t>
      </w:r>
    </w:p>
    <w:p w14:paraId="2F4DA8B4" w14:textId="77777777" w:rsidR="0068490F" w:rsidRPr="00706D82" w:rsidRDefault="0068490F" w:rsidP="0068490F">
      <w:pPr>
        <w:spacing w:after="0" w:line="240" w:lineRule="auto"/>
        <w:jc w:val="center"/>
        <w:rPr>
          <w:rFonts w:ascii="Times New Roman" w:hAnsi="Times New Roman" w:cs="Times New Roman"/>
          <w:b/>
        </w:rPr>
      </w:pPr>
      <w:bookmarkStart w:id="4" w:name="_Hlk74050037"/>
      <w:r w:rsidRPr="00706D82">
        <w:rPr>
          <w:rFonts w:ascii="Times New Roman" w:hAnsi="Times New Roman" w:cs="Times New Roman"/>
          <w:b/>
        </w:rPr>
        <w:t>Уведомление</w:t>
      </w:r>
    </w:p>
    <w:p w14:paraId="514DE08C" w14:textId="77777777" w:rsidR="0068490F" w:rsidRPr="00706D82" w:rsidRDefault="0068490F" w:rsidP="0068490F">
      <w:pPr>
        <w:spacing w:after="0" w:line="240" w:lineRule="auto"/>
        <w:jc w:val="center"/>
        <w:rPr>
          <w:rFonts w:ascii="Times New Roman" w:hAnsi="Times New Roman" w:cs="Times New Roman"/>
          <w:b/>
        </w:rPr>
      </w:pPr>
      <w:r w:rsidRPr="00706D82">
        <w:rPr>
          <w:rFonts w:ascii="Times New Roman" w:hAnsi="Times New Roman" w:cs="Times New Roman"/>
          <w:b/>
        </w:rPr>
        <w:t>о наличии несформированного источника</w:t>
      </w:r>
    </w:p>
    <w:p w14:paraId="33AC4EED" w14:textId="77777777" w:rsidR="0068490F" w:rsidRPr="00706D82" w:rsidRDefault="0068490F" w:rsidP="0068490F">
      <w:pPr>
        <w:spacing w:after="0" w:line="240" w:lineRule="auto"/>
        <w:jc w:val="center"/>
        <w:rPr>
          <w:rFonts w:ascii="Times New Roman" w:hAnsi="Times New Roman" w:cs="Times New Roman"/>
          <w:b/>
        </w:rPr>
      </w:pPr>
      <w:r w:rsidRPr="00706D82">
        <w:rPr>
          <w:rFonts w:ascii="Times New Roman" w:hAnsi="Times New Roman" w:cs="Times New Roman"/>
          <w:b/>
        </w:rPr>
        <w:t>для принятия к вычету сумм НДС</w:t>
      </w:r>
    </w:p>
    <w:bookmarkEnd w:id="4"/>
    <w:p w14:paraId="745C9B6F" w14:textId="77777777" w:rsidR="0068490F" w:rsidRPr="00376993" w:rsidRDefault="0068490F" w:rsidP="0068490F">
      <w:pPr>
        <w:spacing w:after="0" w:line="240" w:lineRule="auto"/>
        <w:jc w:val="both"/>
        <w:rPr>
          <w:rFonts w:ascii="Times New Roman" w:hAnsi="Times New Roman" w:cs="Times New Roman"/>
        </w:rPr>
      </w:pPr>
    </w:p>
    <w:p w14:paraId="1FC3DA27" w14:textId="77777777" w:rsidR="0068490F" w:rsidRPr="00376993" w:rsidRDefault="0068490F" w:rsidP="0068490F">
      <w:pPr>
        <w:spacing w:after="0" w:line="240" w:lineRule="auto"/>
        <w:ind w:firstLine="567"/>
        <w:jc w:val="both"/>
        <w:rPr>
          <w:rFonts w:ascii="Times New Roman" w:hAnsi="Times New Roman" w:cs="Times New Roman"/>
        </w:rPr>
      </w:pPr>
      <w:r w:rsidRPr="00376993">
        <w:rPr>
          <w:rFonts w:ascii="Times New Roman" w:hAnsi="Times New Roman" w:cs="Times New Roman"/>
        </w:rPr>
        <w:t xml:space="preserve"> Общество с ограниченной ответственностью «Велесстрой» (далее – Компания) настоящим уведомляет, что согласно Информационному письму территориального налогового органа «О наличии несформированного источника для принятия к вычету сумм НДС» (Приложение 1 к настоящему Уведомлению), на основании анализа данных, содержащихся в информационных системах налоговых органов,  в отношении представленной Компанией налоговой декларации по НДС за </w:t>
      </w:r>
      <w:r w:rsidRPr="00376993">
        <w:rPr>
          <w:rFonts w:ascii="Times New Roman" w:hAnsi="Times New Roman" w:cs="Times New Roman"/>
          <w:color w:val="31849B" w:themeColor="accent5" w:themeShade="BF"/>
        </w:rPr>
        <w:t xml:space="preserve">указать номер </w:t>
      </w:r>
      <w:r w:rsidRPr="00376993">
        <w:rPr>
          <w:rFonts w:ascii="Times New Roman" w:hAnsi="Times New Roman" w:cs="Times New Roman"/>
        </w:rPr>
        <w:t xml:space="preserve">квартал   </w:t>
      </w:r>
      <w:r w:rsidRPr="00376993">
        <w:rPr>
          <w:rFonts w:ascii="Times New Roman" w:hAnsi="Times New Roman" w:cs="Times New Roman"/>
          <w:color w:val="31849B" w:themeColor="accent5" w:themeShade="BF"/>
        </w:rPr>
        <w:t xml:space="preserve">20___ года </w:t>
      </w:r>
      <w:r w:rsidRPr="00376993">
        <w:rPr>
          <w:rFonts w:ascii="Times New Roman" w:hAnsi="Times New Roman" w:cs="Times New Roman"/>
        </w:rPr>
        <w:t xml:space="preserve">выявлены признаки наличия несформированного источника по цепочке поставщиков товаров (работ, услуг) для принятия к вычету сумм НДС в размере </w:t>
      </w:r>
      <w:r w:rsidRPr="00376993">
        <w:rPr>
          <w:rFonts w:ascii="Times New Roman" w:hAnsi="Times New Roman" w:cs="Times New Roman"/>
          <w:color w:val="31849B" w:themeColor="accent5" w:themeShade="BF"/>
        </w:rPr>
        <w:t xml:space="preserve">--- (---) рублей --- копеек </w:t>
      </w:r>
      <w:r w:rsidRPr="00376993">
        <w:rPr>
          <w:rFonts w:ascii="Times New Roman" w:hAnsi="Times New Roman" w:cs="Times New Roman"/>
        </w:rPr>
        <w:t xml:space="preserve">по Договору </w:t>
      </w:r>
      <w:r w:rsidRPr="00376993">
        <w:rPr>
          <w:rFonts w:ascii="Times New Roman" w:hAnsi="Times New Roman" w:cs="Times New Roman"/>
          <w:color w:val="31849B" w:themeColor="accent5" w:themeShade="BF"/>
        </w:rPr>
        <w:t xml:space="preserve">№ ________ от «____» __________ 20__ г., </w:t>
      </w:r>
      <w:r w:rsidRPr="00376993">
        <w:rPr>
          <w:rFonts w:ascii="Times New Roman" w:hAnsi="Times New Roman" w:cs="Times New Roman"/>
        </w:rPr>
        <w:t xml:space="preserve">заключенному с Вашей организацией (далее- Договор). </w:t>
      </w:r>
    </w:p>
    <w:p w14:paraId="3794C224" w14:textId="77777777" w:rsidR="0068490F" w:rsidRPr="00376993" w:rsidRDefault="0068490F" w:rsidP="0068490F">
      <w:pPr>
        <w:spacing w:after="0" w:line="240" w:lineRule="auto"/>
        <w:ind w:firstLine="567"/>
        <w:jc w:val="both"/>
        <w:rPr>
          <w:rFonts w:ascii="Times New Roman" w:hAnsi="Times New Roman" w:cs="Times New Roman"/>
        </w:rPr>
      </w:pPr>
      <w:r w:rsidRPr="00376993">
        <w:rPr>
          <w:rFonts w:ascii="Times New Roman" w:hAnsi="Times New Roman" w:cs="Times New Roman"/>
        </w:rPr>
        <w:t xml:space="preserve"> </w:t>
      </w:r>
    </w:p>
    <w:p w14:paraId="60E8ACDA" w14:textId="6EB2D4C9" w:rsidR="0068490F" w:rsidRPr="00376993" w:rsidRDefault="0068490F" w:rsidP="0068490F">
      <w:pPr>
        <w:spacing w:after="0" w:line="240" w:lineRule="auto"/>
        <w:ind w:firstLine="567"/>
        <w:jc w:val="both"/>
        <w:rPr>
          <w:rFonts w:ascii="Times New Roman" w:hAnsi="Times New Roman" w:cs="Times New Roman"/>
        </w:rPr>
      </w:pPr>
      <w:r w:rsidRPr="00376993">
        <w:rPr>
          <w:rFonts w:ascii="Times New Roman" w:hAnsi="Times New Roman" w:cs="Times New Roman"/>
        </w:rPr>
        <w:t>В соответствии с п. 3.2. «</w:t>
      </w:r>
      <w:r w:rsidRPr="004364F3">
        <w:rPr>
          <w:rFonts w:ascii="Times New Roman" w:hAnsi="Times New Roman" w:cs="Times New Roman"/>
        </w:rPr>
        <w:t>Особых условий</w:t>
      </w:r>
      <w:r>
        <w:rPr>
          <w:rFonts w:ascii="Times New Roman" w:hAnsi="Times New Roman" w:cs="Times New Roman"/>
        </w:rPr>
        <w:t xml:space="preserve"> исполнения договора (налоговая оговорка)</w:t>
      </w:r>
      <w:r w:rsidRPr="00376993">
        <w:rPr>
          <w:rFonts w:ascii="Times New Roman" w:hAnsi="Times New Roman" w:cs="Times New Roman"/>
        </w:rPr>
        <w:t xml:space="preserve">» к Договору сообщаем о необходимости обеспечить устранение признаков наличия несформированного источника по цепочке поставщиков товаров (работ, услуг) в срок до </w:t>
      </w:r>
      <w:r w:rsidRPr="00376993">
        <w:rPr>
          <w:rFonts w:ascii="Times New Roman" w:hAnsi="Times New Roman" w:cs="Times New Roman"/>
          <w:color w:val="31849B" w:themeColor="accent5" w:themeShade="BF"/>
        </w:rPr>
        <w:t xml:space="preserve">«____» __________ 20__ г. </w:t>
      </w:r>
    </w:p>
    <w:p w14:paraId="593C15DD" w14:textId="77777777" w:rsidR="0068490F" w:rsidRPr="00376993" w:rsidRDefault="0068490F" w:rsidP="0068490F">
      <w:pPr>
        <w:spacing w:after="0" w:line="240" w:lineRule="auto"/>
        <w:ind w:firstLine="567"/>
        <w:jc w:val="both"/>
        <w:rPr>
          <w:rFonts w:ascii="Times New Roman" w:hAnsi="Times New Roman" w:cs="Times New Roman"/>
        </w:rPr>
      </w:pPr>
      <w:r w:rsidRPr="00376993">
        <w:rPr>
          <w:rFonts w:ascii="Times New Roman" w:hAnsi="Times New Roman" w:cs="Times New Roman"/>
        </w:rPr>
        <w:t xml:space="preserve"> </w:t>
      </w:r>
    </w:p>
    <w:p w14:paraId="711FA3FC" w14:textId="77777777" w:rsidR="0068490F" w:rsidRPr="00376993" w:rsidRDefault="0068490F" w:rsidP="0068490F">
      <w:pPr>
        <w:spacing w:after="0" w:line="240" w:lineRule="auto"/>
        <w:ind w:firstLine="567"/>
        <w:jc w:val="both"/>
        <w:rPr>
          <w:rFonts w:ascii="Times New Roman" w:hAnsi="Times New Roman" w:cs="Times New Roman"/>
          <w:b/>
        </w:rPr>
      </w:pPr>
      <w:r w:rsidRPr="00376993">
        <w:rPr>
          <w:rFonts w:ascii="Times New Roman" w:hAnsi="Times New Roman" w:cs="Times New Roman"/>
          <w:b/>
        </w:rPr>
        <w:t>Приложения к Уведомлению:</w:t>
      </w:r>
    </w:p>
    <w:p w14:paraId="65E2FF8B" w14:textId="46A34A1A" w:rsidR="0068490F" w:rsidRPr="00376993" w:rsidRDefault="0068490F" w:rsidP="0068490F">
      <w:pPr>
        <w:spacing w:after="0" w:line="240" w:lineRule="auto"/>
        <w:jc w:val="both"/>
        <w:rPr>
          <w:rFonts w:ascii="Times New Roman" w:hAnsi="Times New Roman" w:cs="Times New Roman"/>
        </w:rPr>
      </w:pPr>
      <w:r w:rsidRPr="00376993">
        <w:rPr>
          <w:rFonts w:ascii="Times New Roman" w:hAnsi="Times New Roman" w:cs="Times New Roman"/>
        </w:rPr>
        <w:t>Приложение №</w:t>
      </w:r>
      <w:r w:rsidR="00706D82">
        <w:rPr>
          <w:rFonts w:ascii="Times New Roman" w:hAnsi="Times New Roman" w:cs="Times New Roman"/>
        </w:rPr>
        <w:t xml:space="preserve"> </w:t>
      </w:r>
      <w:r w:rsidRPr="00376993">
        <w:rPr>
          <w:rFonts w:ascii="Times New Roman" w:hAnsi="Times New Roman" w:cs="Times New Roman"/>
        </w:rPr>
        <w:t>1</w:t>
      </w:r>
      <w:r w:rsidR="00706D82">
        <w:rPr>
          <w:rFonts w:ascii="Times New Roman" w:hAnsi="Times New Roman" w:cs="Times New Roman"/>
        </w:rPr>
        <w:t>.</w:t>
      </w:r>
      <w:r w:rsidRPr="00376993">
        <w:rPr>
          <w:rFonts w:ascii="Times New Roman" w:hAnsi="Times New Roman" w:cs="Times New Roman"/>
        </w:rPr>
        <w:t xml:space="preserve"> Информационное письмо </w:t>
      </w:r>
      <w:r w:rsidRPr="00376993">
        <w:rPr>
          <w:rFonts w:ascii="Times New Roman" w:hAnsi="Times New Roman" w:cs="Times New Roman"/>
          <w:color w:val="31849B" w:themeColor="accent5" w:themeShade="BF"/>
        </w:rPr>
        <w:t xml:space="preserve">указать Наименование налогового органа </w:t>
      </w:r>
      <w:r w:rsidRPr="00376993">
        <w:rPr>
          <w:rFonts w:ascii="Times New Roman" w:hAnsi="Times New Roman" w:cs="Times New Roman"/>
        </w:rPr>
        <w:t xml:space="preserve">«О наличии несформированного источника для принятия к вычету сумм НДС» от № ________ от «____» __________ 20__ г. </w:t>
      </w:r>
      <w:proofErr w:type="gramStart"/>
      <w:r w:rsidRPr="00376993">
        <w:rPr>
          <w:rFonts w:ascii="Times New Roman" w:hAnsi="Times New Roman" w:cs="Times New Roman"/>
        </w:rPr>
        <w:t>-  на</w:t>
      </w:r>
      <w:proofErr w:type="gramEnd"/>
      <w:r w:rsidRPr="00376993">
        <w:rPr>
          <w:rFonts w:ascii="Times New Roman" w:hAnsi="Times New Roman" w:cs="Times New Roman"/>
        </w:rPr>
        <w:t xml:space="preserve"> ___ л., в 1 экз.</w:t>
      </w:r>
    </w:p>
    <w:p w14:paraId="50726138" w14:textId="77777777" w:rsidR="0068490F" w:rsidRPr="00376993" w:rsidRDefault="0068490F" w:rsidP="0068490F">
      <w:pPr>
        <w:spacing w:after="0" w:line="240" w:lineRule="auto"/>
        <w:jc w:val="both"/>
        <w:rPr>
          <w:rFonts w:ascii="Times New Roman" w:hAnsi="Times New Roman" w:cs="Times New Roman"/>
        </w:rPr>
      </w:pPr>
    </w:p>
    <w:p w14:paraId="4F08867F" w14:textId="77777777" w:rsidR="0068490F" w:rsidRPr="00376993" w:rsidRDefault="0068490F" w:rsidP="0068490F">
      <w:pPr>
        <w:spacing w:after="0" w:line="240" w:lineRule="auto"/>
        <w:jc w:val="both"/>
        <w:rPr>
          <w:rFonts w:ascii="Times New Roman" w:hAnsi="Times New Roman" w:cs="Times New Roman"/>
          <w:color w:val="31849B" w:themeColor="accent5" w:themeShade="BF"/>
        </w:rPr>
      </w:pPr>
      <w:r w:rsidRPr="00376993">
        <w:rPr>
          <w:rFonts w:ascii="Times New Roman" w:hAnsi="Times New Roman" w:cs="Times New Roman"/>
        </w:rPr>
        <w:t>_________________/</w:t>
      </w:r>
      <w:r w:rsidRPr="00376993">
        <w:rPr>
          <w:rFonts w:ascii="Times New Roman" w:hAnsi="Times New Roman" w:cs="Times New Roman"/>
          <w:color w:val="31849B" w:themeColor="accent5" w:themeShade="BF"/>
        </w:rPr>
        <w:t xml:space="preserve">ФИО подписанта от Компании/ </w:t>
      </w:r>
    </w:p>
    <w:p w14:paraId="151C9839" w14:textId="77777777" w:rsidR="0068490F" w:rsidRDefault="0068490F" w:rsidP="0068490F">
      <w:pPr>
        <w:spacing w:after="0" w:line="240" w:lineRule="auto"/>
        <w:jc w:val="both"/>
        <w:rPr>
          <w:rFonts w:ascii="Times New Roman" w:hAnsi="Times New Roman" w:cs="Times New Roman"/>
        </w:rPr>
      </w:pPr>
    </w:p>
    <w:p w14:paraId="05086D45" w14:textId="77777777" w:rsidR="0068490F" w:rsidRPr="00376993" w:rsidRDefault="0068490F" w:rsidP="0068490F">
      <w:pPr>
        <w:spacing w:after="0" w:line="240" w:lineRule="auto"/>
        <w:jc w:val="both"/>
        <w:rPr>
          <w:rFonts w:ascii="Times New Roman" w:hAnsi="Times New Roman" w:cs="Times New Roman"/>
        </w:rPr>
      </w:pPr>
    </w:p>
    <w:p w14:paraId="2F54AA23" w14:textId="77777777" w:rsidR="0068490F" w:rsidRPr="008167F4" w:rsidRDefault="0068490F" w:rsidP="0068490F">
      <w:pPr>
        <w:spacing w:after="0" w:line="240" w:lineRule="auto"/>
        <w:jc w:val="center"/>
        <w:rPr>
          <w:rFonts w:ascii="Times New Roman" w:hAnsi="Times New Roman" w:cs="Times New Roman"/>
          <w:b/>
        </w:rPr>
      </w:pPr>
      <w:bookmarkStart w:id="5" w:name="_Hlk74049819"/>
      <w:r w:rsidRPr="008167F4">
        <w:rPr>
          <w:rFonts w:ascii="Times New Roman" w:hAnsi="Times New Roman" w:cs="Times New Roman"/>
          <w:b/>
        </w:rPr>
        <w:t>ФОРМА УВЕДОМЛЕНИЯ СОГЛАСОВАНА:</w:t>
      </w:r>
    </w:p>
    <w:p w14:paraId="5E0FD1C9" w14:textId="77777777" w:rsidR="0068490F" w:rsidRPr="00376993" w:rsidRDefault="0068490F" w:rsidP="0068490F">
      <w:pPr>
        <w:spacing w:after="0" w:line="240" w:lineRule="auto"/>
        <w:jc w:val="center"/>
        <w:rPr>
          <w:rFonts w:ascii="Times New Roman" w:hAnsi="Times New Roman" w:cs="Times New Roman"/>
        </w:rPr>
      </w:pPr>
    </w:p>
    <w:tbl>
      <w:tblPr>
        <w:tblStyle w:val="a9"/>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4673"/>
      </w:tblGrid>
      <w:tr w:rsidR="00B00C2F" w:rsidRPr="003A14F1" w14:paraId="65E87F35" w14:textId="77777777" w:rsidTr="0079708E">
        <w:tc>
          <w:tcPr>
            <w:tcW w:w="6379" w:type="dxa"/>
          </w:tcPr>
          <w:bookmarkEnd w:id="5"/>
          <w:p w14:paraId="6D42F19C" w14:textId="77777777" w:rsidR="00B00C2F" w:rsidRPr="003A14F1" w:rsidRDefault="00B00C2F" w:rsidP="0079708E">
            <w:pPr>
              <w:jc w:val="both"/>
              <w:rPr>
                <w:rFonts w:ascii="Times New Roman" w:hAnsi="Times New Roman" w:cs="Times New Roman"/>
                <w:b/>
              </w:rPr>
            </w:pPr>
            <w:r w:rsidRPr="003A14F1">
              <w:rPr>
                <w:rFonts w:ascii="Times New Roman" w:hAnsi="Times New Roman" w:cs="Times New Roman"/>
                <w:b/>
              </w:rPr>
              <w:t>Поставщик:</w:t>
            </w:r>
          </w:p>
          <w:p w14:paraId="3C3BCE1B" w14:textId="77777777" w:rsidR="00B00C2F" w:rsidRPr="003A14F1" w:rsidRDefault="00B00C2F" w:rsidP="0079708E">
            <w:pPr>
              <w:jc w:val="both"/>
              <w:rPr>
                <w:rFonts w:ascii="Times New Roman" w:hAnsi="Times New Roman" w:cs="Times New Roman"/>
                <w:b/>
              </w:rPr>
            </w:pPr>
            <w:r>
              <w:rPr>
                <w:rFonts w:ascii="Times New Roman" w:hAnsi="Times New Roman" w:cs="Times New Roman"/>
                <w:b/>
              </w:rPr>
              <w:t>_______________</w:t>
            </w:r>
          </w:p>
          <w:p w14:paraId="5D5EB2F4" w14:textId="77777777" w:rsidR="00B00C2F" w:rsidRPr="003A14F1" w:rsidRDefault="00B00C2F" w:rsidP="0079708E">
            <w:pPr>
              <w:jc w:val="both"/>
              <w:rPr>
                <w:rFonts w:ascii="Times New Roman" w:hAnsi="Times New Roman" w:cs="Times New Roman"/>
              </w:rPr>
            </w:pPr>
            <w:r>
              <w:rPr>
                <w:rFonts w:ascii="Times New Roman" w:hAnsi="Times New Roman" w:cs="Times New Roman"/>
              </w:rPr>
              <w:t>Должность</w:t>
            </w:r>
          </w:p>
          <w:p w14:paraId="15042FFB" w14:textId="77777777" w:rsidR="00B00C2F" w:rsidRPr="003A14F1" w:rsidRDefault="00B00C2F" w:rsidP="0079708E">
            <w:pPr>
              <w:jc w:val="both"/>
              <w:rPr>
                <w:rFonts w:ascii="Times New Roman" w:hAnsi="Times New Roman" w:cs="Times New Roman"/>
              </w:rPr>
            </w:pPr>
          </w:p>
          <w:p w14:paraId="5CB174E4" w14:textId="77777777" w:rsidR="00B00C2F" w:rsidRPr="003A14F1" w:rsidRDefault="00B00C2F" w:rsidP="0079708E">
            <w:pPr>
              <w:jc w:val="both"/>
              <w:rPr>
                <w:rFonts w:ascii="Times New Roman" w:hAnsi="Times New Roman" w:cs="Times New Roman"/>
              </w:rPr>
            </w:pPr>
          </w:p>
          <w:p w14:paraId="1EDE3E53" w14:textId="77777777" w:rsidR="00B00C2F" w:rsidRPr="003A14F1" w:rsidRDefault="00B00C2F" w:rsidP="0079708E">
            <w:pPr>
              <w:jc w:val="both"/>
              <w:rPr>
                <w:rFonts w:ascii="Times New Roman" w:hAnsi="Times New Roman" w:cs="Times New Roman"/>
                <w:b/>
                <w:bCs/>
              </w:rPr>
            </w:pPr>
            <w:r w:rsidRPr="003A14F1">
              <w:rPr>
                <w:rFonts w:ascii="Times New Roman" w:hAnsi="Times New Roman" w:cs="Times New Roman"/>
              </w:rPr>
              <w:t>____________________/</w:t>
            </w:r>
            <w:r>
              <w:rPr>
                <w:rFonts w:ascii="Times New Roman" w:hAnsi="Times New Roman" w:cs="Times New Roman"/>
              </w:rPr>
              <w:t>И.О. Фамилия</w:t>
            </w:r>
            <w:r w:rsidRPr="003A14F1">
              <w:rPr>
                <w:rFonts w:ascii="Times New Roman" w:hAnsi="Times New Roman" w:cs="Times New Roman"/>
              </w:rPr>
              <w:t>/</w:t>
            </w:r>
          </w:p>
        </w:tc>
        <w:tc>
          <w:tcPr>
            <w:tcW w:w="4673" w:type="dxa"/>
          </w:tcPr>
          <w:p w14:paraId="4F09B46B" w14:textId="77777777" w:rsidR="00B00C2F" w:rsidRPr="003A14F1" w:rsidRDefault="00B00C2F" w:rsidP="0079708E">
            <w:pPr>
              <w:jc w:val="both"/>
              <w:rPr>
                <w:rFonts w:ascii="Times New Roman" w:hAnsi="Times New Roman" w:cs="Times New Roman"/>
                <w:b/>
              </w:rPr>
            </w:pPr>
            <w:r w:rsidRPr="003A14F1">
              <w:rPr>
                <w:rFonts w:ascii="Times New Roman" w:hAnsi="Times New Roman" w:cs="Times New Roman"/>
                <w:b/>
              </w:rPr>
              <w:t>Покупатель:</w:t>
            </w:r>
          </w:p>
          <w:p w14:paraId="425B448A" w14:textId="77777777" w:rsidR="00B00C2F" w:rsidRPr="003A14F1" w:rsidRDefault="00B00C2F" w:rsidP="0079708E">
            <w:pPr>
              <w:jc w:val="both"/>
              <w:rPr>
                <w:rFonts w:ascii="Times New Roman" w:hAnsi="Times New Roman" w:cs="Times New Roman"/>
                <w:b/>
              </w:rPr>
            </w:pPr>
            <w:r w:rsidRPr="003A14F1">
              <w:rPr>
                <w:rFonts w:ascii="Times New Roman" w:hAnsi="Times New Roman" w:cs="Times New Roman"/>
                <w:b/>
              </w:rPr>
              <w:t>ООО «</w:t>
            </w:r>
            <w:proofErr w:type="spellStart"/>
            <w:r w:rsidRPr="003A14F1">
              <w:rPr>
                <w:rFonts w:ascii="Times New Roman" w:hAnsi="Times New Roman" w:cs="Times New Roman"/>
                <w:b/>
              </w:rPr>
              <w:t>Велесстрой</w:t>
            </w:r>
            <w:proofErr w:type="spellEnd"/>
            <w:r w:rsidRPr="003A14F1">
              <w:rPr>
                <w:rFonts w:ascii="Times New Roman" w:hAnsi="Times New Roman" w:cs="Times New Roman"/>
                <w:b/>
              </w:rPr>
              <w:t>»</w:t>
            </w:r>
          </w:p>
          <w:p w14:paraId="4261298A" w14:textId="77777777" w:rsidR="00B00C2F" w:rsidRPr="003A14F1" w:rsidRDefault="00B00C2F" w:rsidP="0079708E">
            <w:pPr>
              <w:jc w:val="both"/>
              <w:rPr>
                <w:rFonts w:ascii="Times New Roman" w:hAnsi="Times New Roman" w:cs="Times New Roman"/>
              </w:rPr>
            </w:pPr>
            <w:r w:rsidRPr="003A14F1">
              <w:rPr>
                <w:rFonts w:ascii="Times New Roman" w:hAnsi="Times New Roman" w:cs="Times New Roman"/>
              </w:rPr>
              <w:t>Генеральный директор</w:t>
            </w:r>
          </w:p>
          <w:p w14:paraId="248370F2" w14:textId="77777777" w:rsidR="00B00C2F" w:rsidRPr="003A14F1" w:rsidRDefault="00B00C2F" w:rsidP="0079708E">
            <w:pPr>
              <w:jc w:val="both"/>
              <w:rPr>
                <w:rFonts w:ascii="Times New Roman" w:hAnsi="Times New Roman" w:cs="Times New Roman"/>
              </w:rPr>
            </w:pPr>
          </w:p>
          <w:p w14:paraId="6190B746" w14:textId="77777777" w:rsidR="00B00C2F" w:rsidRPr="003A14F1" w:rsidRDefault="00B00C2F" w:rsidP="0079708E">
            <w:pPr>
              <w:jc w:val="both"/>
              <w:rPr>
                <w:rFonts w:ascii="Times New Roman" w:hAnsi="Times New Roman" w:cs="Times New Roman"/>
              </w:rPr>
            </w:pPr>
          </w:p>
          <w:p w14:paraId="07D3DD96" w14:textId="77777777" w:rsidR="00B00C2F" w:rsidRPr="003A14F1" w:rsidRDefault="00B00C2F" w:rsidP="0079708E">
            <w:pPr>
              <w:jc w:val="both"/>
              <w:rPr>
                <w:rFonts w:ascii="Times New Roman" w:hAnsi="Times New Roman" w:cs="Times New Roman"/>
              </w:rPr>
            </w:pPr>
            <w:r w:rsidRPr="003A14F1">
              <w:rPr>
                <w:rFonts w:ascii="Times New Roman" w:hAnsi="Times New Roman" w:cs="Times New Roman"/>
              </w:rPr>
              <w:t xml:space="preserve">_________________ /А.В. </w:t>
            </w:r>
            <w:proofErr w:type="spellStart"/>
            <w:r w:rsidRPr="003A14F1">
              <w:rPr>
                <w:rFonts w:ascii="Times New Roman" w:hAnsi="Times New Roman" w:cs="Times New Roman"/>
              </w:rPr>
              <w:t>Пизанов</w:t>
            </w:r>
            <w:proofErr w:type="spellEnd"/>
            <w:r w:rsidRPr="003A14F1">
              <w:rPr>
                <w:rFonts w:ascii="Times New Roman" w:hAnsi="Times New Roman" w:cs="Times New Roman"/>
              </w:rPr>
              <w:t>/</w:t>
            </w:r>
          </w:p>
        </w:tc>
      </w:tr>
    </w:tbl>
    <w:p w14:paraId="4EAF6544" w14:textId="77777777" w:rsidR="0068490F" w:rsidRPr="00376993" w:rsidRDefault="0068490F" w:rsidP="0068490F">
      <w:pPr>
        <w:spacing w:after="0" w:line="240" w:lineRule="auto"/>
        <w:jc w:val="both"/>
        <w:rPr>
          <w:rFonts w:ascii="Times New Roman" w:hAnsi="Times New Roman" w:cs="Times New Roman"/>
        </w:rPr>
      </w:pPr>
    </w:p>
    <w:p w14:paraId="39CCB5B3" w14:textId="77777777" w:rsidR="0068490F" w:rsidRPr="00376993" w:rsidRDefault="0068490F" w:rsidP="0068490F">
      <w:pPr>
        <w:spacing w:after="0" w:line="240" w:lineRule="auto"/>
        <w:jc w:val="both"/>
        <w:rPr>
          <w:rFonts w:ascii="Times New Roman" w:hAnsi="Times New Roman" w:cs="Times New Roman"/>
        </w:rPr>
      </w:pPr>
      <w:r w:rsidRPr="00376993">
        <w:rPr>
          <w:rFonts w:ascii="Times New Roman" w:hAnsi="Times New Roman" w:cs="Times New Roman"/>
        </w:rPr>
        <w:tab/>
      </w:r>
    </w:p>
    <w:p w14:paraId="7D635F40" w14:textId="77777777" w:rsidR="0068490F" w:rsidRPr="00376993" w:rsidRDefault="0068490F" w:rsidP="0068490F">
      <w:pPr>
        <w:spacing w:after="0" w:line="240" w:lineRule="auto"/>
        <w:jc w:val="both"/>
        <w:rPr>
          <w:rFonts w:ascii="Times New Roman" w:hAnsi="Times New Roman" w:cs="Times New Roman"/>
        </w:rPr>
      </w:pPr>
    </w:p>
    <w:p w14:paraId="684A2889" w14:textId="77777777" w:rsidR="0068490F" w:rsidRPr="00376993" w:rsidRDefault="0068490F" w:rsidP="0068490F">
      <w:pPr>
        <w:spacing w:after="0" w:line="240" w:lineRule="auto"/>
        <w:jc w:val="both"/>
        <w:rPr>
          <w:rFonts w:ascii="Times New Roman" w:hAnsi="Times New Roman" w:cs="Times New Roman"/>
        </w:rPr>
      </w:pPr>
    </w:p>
    <w:p w14:paraId="00020D94" w14:textId="4815AD07" w:rsidR="0068490F" w:rsidRDefault="0068490F" w:rsidP="0068490F">
      <w:pPr>
        <w:spacing w:after="0" w:line="240" w:lineRule="auto"/>
        <w:jc w:val="both"/>
        <w:rPr>
          <w:rFonts w:ascii="Times New Roman" w:hAnsi="Times New Roman" w:cs="Times New Roman"/>
        </w:rPr>
      </w:pPr>
    </w:p>
    <w:p w14:paraId="029BADEE" w14:textId="296C2268" w:rsidR="00DB3A30" w:rsidRDefault="00DB3A30" w:rsidP="0068490F">
      <w:pPr>
        <w:spacing w:after="0" w:line="240" w:lineRule="auto"/>
        <w:jc w:val="both"/>
        <w:rPr>
          <w:rFonts w:ascii="Times New Roman" w:hAnsi="Times New Roman" w:cs="Times New Roman"/>
        </w:rPr>
      </w:pPr>
    </w:p>
    <w:p w14:paraId="3470CA4C" w14:textId="660DA045" w:rsidR="00DB3A30" w:rsidRDefault="00DB3A30" w:rsidP="0068490F">
      <w:pPr>
        <w:spacing w:after="0" w:line="240" w:lineRule="auto"/>
        <w:jc w:val="both"/>
        <w:rPr>
          <w:rFonts w:ascii="Times New Roman" w:hAnsi="Times New Roman" w:cs="Times New Roman"/>
        </w:rPr>
      </w:pPr>
    </w:p>
    <w:p w14:paraId="33CA6F07" w14:textId="781231F6" w:rsidR="00DB3A30" w:rsidRDefault="00DB3A30" w:rsidP="0068490F">
      <w:pPr>
        <w:spacing w:after="0" w:line="240" w:lineRule="auto"/>
        <w:jc w:val="both"/>
        <w:rPr>
          <w:rFonts w:ascii="Times New Roman" w:hAnsi="Times New Roman" w:cs="Times New Roman"/>
        </w:rPr>
      </w:pPr>
    </w:p>
    <w:p w14:paraId="6D13A313" w14:textId="256401B8" w:rsidR="00DB3A30" w:rsidRDefault="00DB3A30" w:rsidP="0068490F">
      <w:pPr>
        <w:spacing w:after="0" w:line="240" w:lineRule="auto"/>
        <w:jc w:val="both"/>
        <w:rPr>
          <w:rFonts w:ascii="Times New Roman" w:hAnsi="Times New Roman" w:cs="Times New Roman"/>
        </w:rPr>
      </w:pPr>
    </w:p>
    <w:p w14:paraId="08A2C664" w14:textId="67A195EF" w:rsidR="00DB3A30" w:rsidRDefault="00DB3A30" w:rsidP="0068490F">
      <w:pPr>
        <w:spacing w:after="0" w:line="240" w:lineRule="auto"/>
        <w:jc w:val="both"/>
        <w:rPr>
          <w:rFonts w:ascii="Times New Roman" w:hAnsi="Times New Roman" w:cs="Times New Roman"/>
        </w:rPr>
      </w:pPr>
    </w:p>
    <w:p w14:paraId="3D01E716" w14:textId="0D0B1B1A" w:rsidR="00DB3A30" w:rsidRDefault="00DB3A30" w:rsidP="0068490F">
      <w:pPr>
        <w:spacing w:after="0" w:line="240" w:lineRule="auto"/>
        <w:jc w:val="both"/>
        <w:rPr>
          <w:rFonts w:ascii="Times New Roman" w:hAnsi="Times New Roman" w:cs="Times New Roman"/>
        </w:rPr>
      </w:pPr>
    </w:p>
    <w:p w14:paraId="7E1B5B54" w14:textId="7A8BB021" w:rsidR="00DB3A30" w:rsidRDefault="00DB3A30" w:rsidP="0068490F">
      <w:pPr>
        <w:spacing w:after="0" w:line="240" w:lineRule="auto"/>
        <w:jc w:val="both"/>
        <w:rPr>
          <w:rFonts w:ascii="Times New Roman" w:hAnsi="Times New Roman" w:cs="Times New Roman"/>
        </w:rPr>
      </w:pPr>
    </w:p>
    <w:p w14:paraId="5BF0E3B0" w14:textId="435BC0F6" w:rsidR="00DB3A30" w:rsidRDefault="00DB3A30" w:rsidP="0068490F">
      <w:pPr>
        <w:spacing w:after="0" w:line="240" w:lineRule="auto"/>
        <w:jc w:val="both"/>
        <w:rPr>
          <w:rFonts w:ascii="Times New Roman" w:hAnsi="Times New Roman" w:cs="Times New Roman"/>
        </w:rPr>
      </w:pPr>
    </w:p>
    <w:p w14:paraId="32067808" w14:textId="3D379C81" w:rsidR="00DB3A30" w:rsidRDefault="00DB3A30" w:rsidP="0068490F">
      <w:pPr>
        <w:spacing w:after="0" w:line="240" w:lineRule="auto"/>
        <w:jc w:val="both"/>
        <w:rPr>
          <w:rFonts w:ascii="Times New Roman" w:hAnsi="Times New Roman" w:cs="Times New Roman"/>
        </w:rPr>
      </w:pPr>
    </w:p>
    <w:p w14:paraId="69CF9944" w14:textId="77777777" w:rsidR="0068490F" w:rsidRDefault="0068490F" w:rsidP="0068490F">
      <w:pPr>
        <w:spacing w:after="0" w:line="240" w:lineRule="auto"/>
        <w:jc w:val="both"/>
        <w:rPr>
          <w:rFonts w:ascii="Times New Roman" w:hAnsi="Times New Roman" w:cs="Times New Roman"/>
        </w:rPr>
      </w:pPr>
    </w:p>
    <w:p w14:paraId="5C37AFE0" w14:textId="77777777" w:rsidR="0068490F" w:rsidRDefault="0068490F" w:rsidP="0068490F">
      <w:pPr>
        <w:spacing w:after="0" w:line="240" w:lineRule="auto"/>
        <w:jc w:val="both"/>
        <w:rPr>
          <w:rFonts w:ascii="Times New Roman" w:hAnsi="Times New Roman" w:cs="Times New Roman"/>
        </w:rPr>
      </w:pPr>
    </w:p>
    <w:p w14:paraId="5F631AD6" w14:textId="77777777" w:rsidR="0068490F" w:rsidRDefault="0068490F" w:rsidP="0068490F">
      <w:pPr>
        <w:spacing w:after="0" w:line="240" w:lineRule="auto"/>
        <w:jc w:val="both"/>
        <w:rPr>
          <w:rFonts w:ascii="Times New Roman" w:hAnsi="Times New Roman" w:cs="Times New Roman"/>
        </w:rPr>
      </w:pPr>
    </w:p>
    <w:p w14:paraId="7324115B" w14:textId="77777777" w:rsidR="003A14F1" w:rsidRDefault="003A14F1">
      <w:pPr>
        <w:rPr>
          <w:rFonts w:ascii="Times New Roman" w:hAnsi="Times New Roman" w:cs="Times New Roman"/>
        </w:rPr>
      </w:pPr>
      <w:r>
        <w:rPr>
          <w:rFonts w:ascii="Times New Roman" w:hAnsi="Times New Roman" w:cs="Times New Roman"/>
        </w:rPr>
        <w:br w:type="page"/>
      </w:r>
    </w:p>
    <w:p w14:paraId="580C41F7" w14:textId="5A8D207C" w:rsidR="0068490F" w:rsidRPr="004364F3" w:rsidRDefault="0068490F" w:rsidP="0068490F">
      <w:pPr>
        <w:spacing w:after="0" w:line="240" w:lineRule="auto"/>
        <w:jc w:val="right"/>
        <w:rPr>
          <w:rFonts w:ascii="Times New Roman" w:hAnsi="Times New Roman" w:cs="Times New Roman"/>
        </w:rPr>
      </w:pPr>
      <w:r w:rsidRPr="004364F3">
        <w:rPr>
          <w:rFonts w:ascii="Times New Roman" w:hAnsi="Times New Roman" w:cs="Times New Roman"/>
        </w:rPr>
        <w:lastRenderedPageBreak/>
        <w:t>Приложение № 2 к Особым условиям</w:t>
      </w:r>
    </w:p>
    <w:p w14:paraId="694B90F9" w14:textId="71DA982E" w:rsidR="0068490F" w:rsidRPr="004364F3" w:rsidRDefault="0030069B" w:rsidP="0068490F">
      <w:pPr>
        <w:spacing w:after="0" w:line="240" w:lineRule="auto"/>
        <w:jc w:val="right"/>
        <w:rPr>
          <w:rFonts w:ascii="Times New Roman" w:hAnsi="Times New Roman" w:cs="Times New Roman"/>
        </w:rPr>
      </w:pPr>
      <w:r w:rsidRPr="00376993">
        <w:rPr>
          <w:rFonts w:ascii="Times New Roman" w:hAnsi="Times New Roman" w:cs="Times New Roman"/>
        </w:rPr>
        <w:t xml:space="preserve">к Договору № </w:t>
      </w:r>
      <w:r w:rsidR="00B00C2F">
        <w:rPr>
          <w:rFonts w:ascii="Times New Roman" w:hAnsi="Times New Roman" w:cs="Times New Roman"/>
        </w:rPr>
        <w:t>________</w:t>
      </w:r>
      <w:r>
        <w:rPr>
          <w:rFonts w:ascii="Times New Roman" w:hAnsi="Times New Roman" w:cs="Times New Roman"/>
        </w:rPr>
        <w:t>-УКИС-ЭА</w:t>
      </w:r>
      <w:r w:rsidRPr="00376993">
        <w:rPr>
          <w:rFonts w:ascii="Times New Roman" w:hAnsi="Times New Roman" w:cs="Times New Roman"/>
        </w:rPr>
        <w:t xml:space="preserve"> от «</w:t>
      </w:r>
      <w:r w:rsidR="00B00C2F">
        <w:rPr>
          <w:rFonts w:ascii="Times New Roman" w:hAnsi="Times New Roman" w:cs="Times New Roman"/>
        </w:rPr>
        <w:t>__</w:t>
      </w:r>
      <w:r w:rsidRPr="00376993">
        <w:rPr>
          <w:rFonts w:ascii="Times New Roman" w:hAnsi="Times New Roman" w:cs="Times New Roman"/>
        </w:rPr>
        <w:t xml:space="preserve">» </w:t>
      </w:r>
      <w:r w:rsidR="00B00C2F">
        <w:rPr>
          <w:rFonts w:ascii="Times New Roman" w:hAnsi="Times New Roman" w:cs="Times New Roman"/>
        </w:rPr>
        <w:t>__________</w:t>
      </w:r>
      <w:r w:rsidRPr="00376993">
        <w:rPr>
          <w:rFonts w:ascii="Times New Roman" w:hAnsi="Times New Roman" w:cs="Times New Roman"/>
        </w:rPr>
        <w:t xml:space="preserve"> 20</w:t>
      </w:r>
      <w:r>
        <w:rPr>
          <w:rFonts w:ascii="Times New Roman" w:hAnsi="Times New Roman" w:cs="Times New Roman"/>
        </w:rPr>
        <w:t>2</w:t>
      </w:r>
      <w:r w:rsidR="00B00C2F">
        <w:rPr>
          <w:rFonts w:ascii="Times New Roman" w:hAnsi="Times New Roman" w:cs="Times New Roman"/>
        </w:rPr>
        <w:t>_</w:t>
      </w:r>
      <w:r w:rsidRPr="00376993">
        <w:rPr>
          <w:rFonts w:ascii="Times New Roman" w:hAnsi="Times New Roman" w:cs="Times New Roman"/>
        </w:rPr>
        <w:t xml:space="preserve"> г.</w:t>
      </w:r>
    </w:p>
    <w:p w14:paraId="13057E0C" w14:textId="77777777" w:rsidR="0068490F" w:rsidRPr="0030069B" w:rsidRDefault="0068490F" w:rsidP="0068490F">
      <w:pPr>
        <w:spacing w:after="0" w:line="240" w:lineRule="auto"/>
        <w:jc w:val="right"/>
        <w:rPr>
          <w:rFonts w:ascii="Times New Roman" w:hAnsi="Times New Roman" w:cs="Times New Roman"/>
          <w:b/>
        </w:rPr>
      </w:pPr>
      <w:r w:rsidRPr="0030069B">
        <w:rPr>
          <w:rFonts w:ascii="Times New Roman" w:hAnsi="Times New Roman" w:cs="Times New Roman"/>
          <w:b/>
        </w:rPr>
        <w:t>ФОРМА УВЕДОМЛЕНИЯ</w:t>
      </w:r>
    </w:p>
    <w:p w14:paraId="54C140D0" w14:textId="77777777" w:rsidR="0068490F" w:rsidRPr="004364F3" w:rsidRDefault="0068490F" w:rsidP="0068490F">
      <w:pPr>
        <w:spacing w:after="0" w:line="240" w:lineRule="auto"/>
        <w:jc w:val="both"/>
        <w:rPr>
          <w:rFonts w:ascii="Times New Roman" w:hAnsi="Times New Roman" w:cs="Times New Roman"/>
        </w:rPr>
      </w:pPr>
    </w:p>
    <w:p w14:paraId="14E05D15" w14:textId="77777777" w:rsidR="0068490F" w:rsidRPr="004364F3" w:rsidRDefault="0068490F" w:rsidP="0068490F">
      <w:pPr>
        <w:spacing w:after="0" w:line="240" w:lineRule="auto"/>
        <w:jc w:val="right"/>
        <w:rPr>
          <w:rFonts w:ascii="Times New Roman" w:hAnsi="Times New Roman" w:cs="Times New Roman"/>
        </w:rPr>
      </w:pPr>
      <w:r w:rsidRPr="004364F3">
        <w:rPr>
          <w:rFonts w:ascii="Times New Roman" w:hAnsi="Times New Roman" w:cs="Times New Roman"/>
        </w:rPr>
        <w:t xml:space="preserve">Кому (Контрагент): </w:t>
      </w:r>
      <w:r w:rsidRPr="008167F4">
        <w:rPr>
          <w:rFonts w:ascii="Times New Roman" w:hAnsi="Times New Roman" w:cs="Times New Roman"/>
          <w:color w:val="31849B" w:themeColor="accent5" w:themeShade="BF"/>
        </w:rPr>
        <w:t>указать организационно-правовую форму и наименование контрагента</w:t>
      </w:r>
    </w:p>
    <w:p w14:paraId="7E5FA938" w14:textId="77777777" w:rsidR="0068490F" w:rsidRPr="004364F3" w:rsidRDefault="0068490F" w:rsidP="0068490F">
      <w:pPr>
        <w:spacing w:after="0" w:line="240" w:lineRule="auto"/>
        <w:jc w:val="right"/>
        <w:rPr>
          <w:rFonts w:ascii="Times New Roman" w:hAnsi="Times New Roman" w:cs="Times New Roman"/>
        </w:rPr>
      </w:pPr>
      <w:r w:rsidRPr="004364F3">
        <w:rPr>
          <w:rFonts w:ascii="Times New Roman" w:hAnsi="Times New Roman" w:cs="Times New Roman"/>
        </w:rPr>
        <w:t xml:space="preserve">ИНН: </w:t>
      </w:r>
    </w:p>
    <w:p w14:paraId="36EBCB32" w14:textId="77777777" w:rsidR="0068490F" w:rsidRPr="004364F3" w:rsidRDefault="0068490F" w:rsidP="0068490F">
      <w:pPr>
        <w:spacing w:after="0" w:line="240" w:lineRule="auto"/>
        <w:jc w:val="right"/>
        <w:rPr>
          <w:rFonts w:ascii="Times New Roman" w:hAnsi="Times New Roman" w:cs="Times New Roman"/>
        </w:rPr>
      </w:pPr>
      <w:r w:rsidRPr="004364F3">
        <w:rPr>
          <w:rFonts w:ascii="Times New Roman" w:hAnsi="Times New Roman" w:cs="Times New Roman"/>
        </w:rPr>
        <w:t xml:space="preserve">ОГРН: </w:t>
      </w:r>
    </w:p>
    <w:p w14:paraId="0EDF0EC4" w14:textId="77777777" w:rsidR="0068490F" w:rsidRPr="004364F3" w:rsidRDefault="0068490F" w:rsidP="0068490F">
      <w:pPr>
        <w:spacing w:after="0" w:line="240" w:lineRule="auto"/>
        <w:jc w:val="right"/>
        <w:rPr>
          <w:rFonts w:ascii="Times New Roman" w:hAnsi="Times New Roman" w:cs="Times New Roman"/>
        </w:rPr>
      </w:pPr>
      <w:r w:rsidRPr="004364F3">
        <w:rPr>
          <w:rFonts w:ascii="Times New Roman" w:hAnsi="Times New Roman" w:cs="Times New Roman"/>
        </w:rPr>
        <w:t>КПП:</w:t>
      </w:r>
    </w:p>
    <w:p w14:paraId="1E462143" w14:textId="77777777" w:rsidR="0068490F" w:rsidRPr="004364F3" w:rsidRDefault="0068490F" w:rsidP="0068490F">
      <w:pPr>
        <w:spacing w:after="0" w:line="240" w:lineRule="auto"/>
        <w:jc w:val="center"/>
        <w:rPr>
          <w:rFonts w:ascii="Times New Roman" w:hAnsi="Times New Roman" w:cs="Times New Roman"/>
          <w:b/>
        </w:rPr>
      </w:pPr>
      <w:r w:rsidRPr="004364F3">
        <w:rPr>
          <w:rFonts w:ascii="Times New Roman" w:hAnsi="Times New Roman" w:cs="Times New Roman"/>
          <w:b/>
        </w:rPr>
        <w:t>Уведомление</w:t>
      </w:r>
    </w:p>
    <w:p w14:paraId="0376D9B1" w14:textId="77777777" w:rsidR="0068490F" w:rsidRPr="004364F3" w:rsidRDefault="0068490F" w:rsidP="0068490F">
      <w:pPr>
        <w:spacing w:after="0" w:line="240" w:lineRule="auto"/>
        <w:jc w:val="center"/>
        <w:rPr>
          <w:rFonts w:ascii="Times New Roman" w:hAnsi="Times New Roman" w:cs="Times New Roman"/>
          <w:b/>
        </w:rPr>
      </w:pPr>
      <w:r w:rsidRPr="004364F3">
        <w:rPr>
          <w:rFonts w:ascii="Times New Roman" w:hAnsi="Times New Roman" w:cs="Times New Roman"/>
          <w:b/>
        </w:rPr>
        <w:t>о возмещении имущественных потерь</w:t>
      </w:r>
    </w:p>
    <w:p w14:paraId="018A0052" w14:textId="77777777" w:rsidR="0068490F" w:rsidRPr="004364F3" w:rsidRDefault="0068490F" w:rsidP="0068490F">
      <w:pPr>
        <w:spacing w:after="0" w:line="240" w:lineRule="auto"/>
        <w:jc w:val="both"/>
        <w:rPr>
          <w:rFonts w:ascii="Times New Roman" w:hAnsi="Times New Roman" w:cs="Times New Roman"/>
        </w:rPr>
      </w:pPr>
    </w:p>
    <w:p w14:paraId="263AF2ED" w14:textId="77777777"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 xml:space="preserve">Общество с ограниченной ответственностью «Велесстрой» (далее – Компания) настоящим уведомляет, что ранее Компанией было направлено в адрес Вашей организации Уведомление о наличии несформированного источника для принятия к вычету сумм НДС (Приложение 1 к настоящему Уведомлению), выявленного налоговым органом на основании анализа данных, содержащихся в информационных системах налоговых органов,  с требованием устранить признаки наличия несформированного источника по цепочке поставщиков товаров (работ, услуг) для принятия Компанией к вычету сумм НДС по Договору </w:t>
      </w:r>
      <w:r w:rsidRPr="008167F4">
        <w:rPr>
          <w:rFonts w:ascii="Times New Roman" w:hAnsi="Times New Roman" w:cs="Times New Roman"/>
          <w:color w:val="31849B" w:themeColor="accent5" w:themeShade="BF"/>
        </w:rPr>
        <w:t xml:space="preserve">№ ________ от «____» __________ 20__ </w:t>
      </w:r>
      <w:r w:rsidRPr="002E2198">
        <w:rPr>
          <w:rFonts w:ascii="Times New Roman" w:hAnsi="Times New Roman" w:cs="Times New Roman"/>
        </w:rPr>
        <w:t xml:space="preserve">г., </w:t>
      </w:r>
      <w:r w:rsidRPr="004364F3">
        <w:rPr>
          <w:rFonts w:ascii="Times New Roman" w:hAnsi="Times New Roman" w:cs="Times New Roman"/>
        </w:rPr>
        <w:t xml:space="preserve">заключенному с Вашей организацией (далее- Договор), в срок до </w:t>
      </w:r>
      <w:r w:rsidRPr="008167F4">
        <w:rPr>
          <w:rFonts w:ascii="Times New Roman" w:hAnsi="Times New Roman" w:cs="Times New Roman"/>
          <w:color w:val="31849B" w:themeColor="accent5" w:themeShade="BF"/>
        </w:rPr>
        <w:t xml:space="preserve">«____» __________ 20__ </w:t>
      </w:r>
      <w:r w:rsidRPr="004364F3">
        <w:rPr>
          <w:rFonts w:ascii="Times New Roman" w:hAnsi="Times New Roman" w:cs="Times New Roman"/>
        </w:rPr>
        <w:t xml:space="preserve">г. </w:t>
      </w:r>
    </w:p>
    <w:p w14:paraId="3E863D39" w14:textId="77777777"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В установленный срок Ваша организация не устранила признаки наличия несформированного источника по цепочке поставщиков товаров (работ, услуг) для принятия Компанией к вычету сумм НДС, что подтверждается Информационным письмом территориального налогового органа «Об устранении/не устранении/частичном устранении признаков несформированного источника для принятия к вычету сумм НДС»  (Приложение №2 к настоящему Уведомлению).</w:t>
      </w:r>
    </w:p>
    <w:p w14:paraId="3EE791DB" w14:textId="6260F125"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В соответствии с п. 3.</w:t>
      </w:r>
      <w:r w:rsidR="0032036B">
        <w:rPr>
          <w:rFonts w:ascii="Times New Roman" w:hAnsi="Times New Roman" w:cs="Times New Roman"/>
        </w:rPr>
        <w:t>3</w:t>
      </w:r>
      <w:r w:rsidRPr="004364F3">
        <w:rPr>
          <w:rFonts w:ascii="Times New Roman" w:hAnsi="Times New Roman" w:cs="Times New Roman"/>
        </w:rPr>
        <w:t xml:space="preserve">. «Особых условий» к Договору, Компанией урегулирован налоговый разрыв путем отказа от вычетов по НДС в размере </w:t>
      </w:r>
      <w:r w:rsidRPr="008167F4">
        <w:rPr>
          <w:rFonts w:ascii="Times New Roman" w:hAnsi="Times New Roman" w:cs="Times New Roman"/>
          <w:color w:val="31849B" w:themeColor="accent5" w:themeShade="BF"/>
        </w:rPr>
        <w:t xml:space="preserve">--- (---) рублей --- </w:t>
      </w:r>
      <w:r w:rsidRPr="004364F3">
        <w:rPr>
          <w:rFonts w:ascii="Times New Roman" w:hAnsi="Times New Roman" w:cs="Times New Roman"/>
        </w:rPr>
        <w:t xml:space="preserve">копеек и представления в налоговый орган уточненной налоговой декларации по НДС за </w:t>
      </w:r>
      <w:r w:rsidRPr="008167F4">
        <w:rPr>
          <w:rFonts w:ascii="Times New Roman" w:hAnsi="Times New Roman" w:cs="Times New Roman"/>
          <w:i/>
          <w:color w:val="31849B" w:themeColor="accent5" w:themeShade="BF"/>
        </w:rPr>
        <w:t>указать номер</w:t>
      </w:r>
      <w:r w:rsidRPr="008167F4">
        <w:rPr>
          <w:rFonts w:ascii="Times New Roman" w:hAnsi="Times New Roman" w:cs="Times New Roman"/>
          <w:color w:val="31849B" w:themeColor="accent5" w:themeShade="BF"/>
        </w:rPr>
        <w:t xml:space="preserve"> </w:t>
      </w:r>
      <w:r w:rsidRPr="004364F3">
        <w:rPr>
          <w:rFonts w:ascii="Times New Roman" w:hAnsi="Times New Roman" w:cs="Times New Roman"/>
        </w:rPr>
        <w:t>квартал 20___ года  и уплаты соответствующей суммы налога в бюджет, что подтверждается Информационным письмом территориального налогового органа «Об урегулировании ситуации, связанной с несформированным источником для принятия к вычету сумм НДС» (Приложение №3 к настоящему Уведомлению).</w:t>
      </w:r>
    </w:p>
    <w:p w14:paraId="54D34E22" w14:textId="77777777"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На основании изложенного и руководствуясь пунктами 3.4., 3.5. «Особых условий</w:t>
      </w:r>
      <w:r>
        <w:rPr>
          <w:rFonts w:ascii="Times New Roman" w:hAnsi="Times New Roman" w:cs="Times New Roman"/>
        </w:rPr>
        <w:t xml:space="preserve"> исполнения договора (налоговая оговорка)</w:t>
      </w:r>
      <w:r w:rsidRPr="004364F3">
        <w:rPr>
          <w:rFonts w:ascii="Times New Roman" w:hAnsi="Times New Roman" w:cs="Times New Roman"/>
        </w:rPr>
        <w:t xml:space="preserve">» к Договору, настоящим просим в течение 5 (Пяти) рабочих дней с даты получения настоящего Уведомления  добровольно перечислить на расчетный счет Компании, указанный в Договоре, сумму в размере --- </w:t>
      </w:r>
      <w:r w:rsidRPr="008167F4">
        <w:rPr>
          <w:rFonts w:ascii="Times New Roman" w:hAnsi="Times New Roman" w:cs="Times New Roman"/>
          <w:color w:val="31849B" w:themeColor="accent5" w:themeShade="BF"/>
        </w:rPr>
        <w:t xml:space="preserve">(---) рублей --- копеек, </w:t>
      </w:r>
      <w:r w:rsidRPr="004364F3">
        <w:rPr>
          <w:rFonts w:ascii="Times New Roman" w:hAnsi="Times New Roman" w:cs="Times New Roman"/>
        </w:rPr>
        <w:t>составляющую задолженность Вашей организации по возмещению имущественных потерь Компании.</w:t>
      </w:r>
    </w:p>
    <w:p w14:paraId="49694472" w14:textId="77777777"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Обращаем внимание, что в случае неоплаты либо неполной оплаты имущественных потерь Компании в установленный срок, Компания вправе в соответствии с п.3.6. «Особых условий</w:t>
      </w:r>
      <w:r>
        <w:rPr>
          <w:rFonts w:ascii="Times New Roman" w:hAnsi="Times New Roman" w:cs="Times New Roman"/>
        </w:rPr>
        <w:t xml:space="preserve"> исполнения договора (налоговая оговорка)</w:t>
      </w:r>
      <w:r w:rsidRPr="004364F3">
        <w:rPr>
          <w:rFonts w:ascii="Times New Roman" w:hAnsi="Times New Roman" w:cs="Times New Roman"/>
        </w:rPr>
        <w:t>» к Договору удержать соответствующую сумму своих имущественных потерь из любой суммы, причитающейся Контрагенту по Договору.</w:t>
      </w:r>
    </w:p>
    <w:p w14:paraId="667397F0" w14:textId="77777777" w:rsidR="0068490F" w:rsidRPr="004364F3" w:rsidRDefault="0068490F" w:rsidP="0068490F">
      <w:pPr>
        <w:spacing w:after="0" w:line="240" w:lineRule="auto"/>
        <w:ind w:firstLine="567"/>
        <w:jc w:val="both"/>
        <w:rPr>
          <w:rFonts w:ascii="Times New Roman" w:hAnsi="Times New Roman" w:cs="Times New Roman"/>
        </w:rPr>
      </w:pPr>
    </w:p>
    <w:p w14:paraId="7B98B9CF" w14:textId="77777777" w:rsidR="0068490F" w:rsidRPr="008167F4" w:rsidRDefault="0068490F" w:rsidP="0068490F">
      <w:pPr>
        <w:spacing w:after="0" w:line="240" w:lineRule="auto"/>
        <w:ind w:firstLine="567"/>
        <w:jc w:val="both"/>
        <w:rPr>
          <w:rFonts w:ascii="Times New Roman" w:hAnsi="Times New Roman" w:cs="Times New Roman"/>
          <w:b/>
        </w:rPr>
      </w:pPr>
      <w:r w:rsidRPr="008167F4">
        <w:rPr>
          <w:rFonts w:ascii="Times New Roman" w:hAnsi="Times New Roman" w:cs="Times New Roman"/>
          <w:b/>
        </w:rPr>
        <w:t>Приложения к Уведомлению:</w:t>
      </w:r>
    </w:p>
    <w:p w14:paraId="2D1D426C" w14:textId="71C1F3AC"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Приложение №</w:t>
      </w:r>
      <w:r w:rsidR="00706D82">
        <w:rPr>
          <w:rFonts w:ascii="Times New Roman" w:hAnsi="Times New Roman" w:cs="Times New Roman"/>
        </w:rPr>
        <w:t xml:space="preserve"> </w:t>
      </w:r>
      <w:r w:rsidRPr="004364F3">
        <w:rPr>
          <w:rFonts w:ascii="Times New Roman" w:hAnsi="Times New Roman" w:cs="Times New Roman"/>
        </w:rPr>
        <w:t>1</w:t>
      </w:r>
      <w:r w:rsidR="00706D82">
        <w:rPr>
          <w:rFonts w:ascii="Times New Roman" w:hAnsi="Times New Roman" w:cs="Times New Roman"/>
        </w:rPr>
        <w:t>.</w:t>
      </w:r>
      <w:r w:rsidRPr="004364F3">
        <w:rPr>
          <w:rFonts w:ascii="Times New Roman" w:hAnsi="Times New Roman" w:cs="Times New Roman"/>
        </w:rPr>
        <w:t xml:space="preserve"> Уведомление о наличии несформированного источника для принятия к вычету сумм НДС № ________ от «____» __________ 20__ г. </w:t>
      </w:r>
      <w:proofErr w:type="gramStart"/>
      <w:r w:rsidRPr="004364F3">
        <w:rPr>
          <w:rFonts w:ascii="Times New Roman" w:hAnsi="Times New Roman" w:cs="Times New Roman"/>
        </w:rPr>
        <w:t>-  на</w:t>
      </w:r>
      <w:proofErr w:type="gramEnd"/>
      <w:r w:rsidRPr="004364F3">
        <w:rPr>
          <w:rFonts w:ascii="Times New Roman" w:hAnsi="Times New Roman" w:cs="Times New Roman"/>
        </w:rPr>
        <w:t xml:space="preserve"> ___ л., в 1 экз.</w:t>
      </w:r>
    </w:p>
    <w:p w14:paraId="5689E567" w14:textId="34F2195F"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Приложение №</w:t>
      </w:r>
      <w:r w:rsidR="00706D82">
        <w:rPr>
          <w:rFonts w:ascii="Times New Roman" w:hAnsi="Times New Roman" w:cs="Times New Roman"/>
        </w:rPr>
        <w:t xml:space="preserve"> </w:t>
      </w:r>
      <w:r w:rsidRPr="004364F3">
        <w:rPr>
          <w:rFonts w:ascii="Times New Roman" w:hAnsi="Times New Roman" w:cs="Times New Roman"/>
        </w:rPr>
        <w:t>2</w:t>
      </w:r>
      <w:r w:rsidR="00706D82">
        <w:rPr>
          <w:rFonts w:ascii="Times New Roman" w:hAnsi="Times New Roman" w:cs="Times New Roman"/>
        </w:rPr>
        <w:t>.</w:t>
      </w:r>
      <w:r w:rsidRPr="004364F3">
        <w:rPr>
          <w:rFonts w:ascii="Times New Roman" w:hAnsi="Times New Roman" w:cs="Times New Roman"/>
        </w:rPr>
        <w:t xml:space="preserve"> Информационное письмо </w:t>
      </w:r>
      <w:r w:rsidRPr="008167F4">
        <w:rPr>
          <w:rFonts w:ascii="Times New Roman" w:hAnsi="Times New Roman" w:cs="Times New Roman"/>
          <w:i/>
          <w:color w:val="31849B" w:themeColor="accent5" w:themeShade="BF"/>
        </w:rPr>
        <w:t>указать Наименование налогового органа</w:t>
      </w:r>
      <w:r w:rsidRPr="008167F4">
        <w:rPr>
          <w:rFonts w:ascii="Times New Roman" w:hAnsi="Times New Roman" w:cs="Times New Roman"/>
          <w:color w:val="31849B" w:themeColor="accent5" w:themeShade="BF"/>
        </w:rPr>
        <w:t xml:space="preserve"> </w:t>
      </w:r>
      <w:r w:rsidRPr="004364F3">
        <w:rPr>
          <w:rFonts w:ascii="Times New Roman" w:hAnsi="Times New Roman" w:cs="Times New Roman"/>
        </w:rPr>
        <w:t xml:space="preserve">«Об устранении/не устранении/частичном устранении признаков несформированного источника для принятия к вычету сумм НДС» от № ________ от «____» __________ 20__ г. </w:t>
      </w:r>
      <w:proofErr w:type="gramStart"/>
      <w:r w:rsidRPr="004364F3">
        <w:rPr>
          <w:rFonts w:ascii="Times New Roman" w:hAnsi="Times New Roman" w:cs="Times New Roman"/>
        </w:rPr>
        <w:t>-  на</w:t>
      </w:r>
      <w:proofErr w:type="gramEnd"/>
      <w:r w:rsidRPr="004364F3">
        <w:rPr>
          <w:rFonts w:ascii="Times New Roman" w:hAnsi="Times New Roman" w:cs="Times New Roman"/>
        </w:rPr>
        <w:t xml:space="preserve"> ___ л., в 1 экз.</w:t>
      </w:r>
    </w:p>
    <w:p w14:paraId="033274CB" w14:textId="44DA6A2B"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Приложение №</w:t>
      </w:r>
      <w:r w:rsidR="00706D82">
        <w:rPr>
          <w:rFonts w:ascii="Times New Roman" w:hAnsi="Times New Roman" w:cs="Times New Roman"/>
        </w:rPr>
        <w:t xml:space="preserve"> </w:t>
      </w:r>
      <w:r w:rsidRPr="004364F3">
        <w:rPr>
          <w:rFonts w:ascii="Times New Roman" w:hAnsi="Times New Roman" w:cs="Times New Roman"/>
        </w:rPr>
        <w:t>3</w:t>
      </w:r>
      <w:r w:rsidR="00706D82">
        <w:rPr>
          <w:rFonts w:ascii="Times New Roman" w:hAnsi="Times New Roman" w:cs="Times New Roman"/>
        </w:rPr>
        <w:t>.</w:t>
      </w:r>
      <w:r w:rsidRPr="004364F3">
        <w:rPr>
          <w:rFonts w:ascii="Times New Roman" w:hAnsi="Times New Roman" w:cs="Times New Roman"/>
        </w:rPr>
        <w:t xml:space="preserve"> Информационное письмо </w:t>
      </w:r>
      <w:r w:rsidRPr="008167F4">
        <w:rPr>
          <w:rFonts w:ascii="Times New Roman" w:hAnsi="Times New Roman" w:cs="Times New Roman"/>
          <w:i/>
          <w:color w:val="31849B" w:themeColor="accent5" w:themeShade="BF"/>
        </w:rPr>
        <w:t>указать Наименование налогового органа</w:t>
      </w:r>
      <w:r w:rsidRPr="008167F4">
        <w:rPr>
          <w:rFonts w:ascii="Times New Roman" w:hAnsi="Times New Roman" w:cs="Times New Roman"/>
          <w:color w:val="31849B" w:themeColor="accent5" w:themeShade="BF"/>
        </w:rPr>
        <w:t xml:space="preserve"> </w:t>
      </w:r>
      <w:r w:rsidRPr="004364F3">
        <w:rPr>
          <w:rFonts w:ascii="Times New Roman" w:hAnsi="Times New Roman" w:cs="Times New Roman"/>
        </w:rPr>
        <w:t xml:space="preserve">«Об урегулировании ситуации, связанной с несформированным источником для принятия к вычету сумм НДС» от № ________ от «____» __________ 20__ г. </w:t>
      </w:r>
      <w:proofErr w:type="gramStart"/>
      <w:r w:rsidRPr="004364F3">
        <w:rPr>
          <w:rFonts w:ascii="Times New Roman" w:hAnsi="Times New Roman" w:cs="Times New Roman"/>
        </w:rPr>
        <w:t>-  на</w:t>
      </w:r>
      <w:proofErr w:type="gramEnd"/>
      <w:r w:rsidRPr="004364F3">
        <w:rPr>
          <w:rFonts w:ascii="Times New Roman" w:hAnsi="Times New Roman" w:cs="Times New Roman"/>
        </w:rPr>
        <w:t xml:space="preserve"> ___ л., в 1 экз. </w:t>
      </w:r>
    </w:p>
    <w:p w14:paraId="41B73117" w14:textId="77777777" w:rsidR="0068490F" w:rsidRPr="004364F3" w:rsidRDefault="0068490F" w:rsidP="0068490F">
      <w:pPr>
        <w:spacing w:after="0" w:line="240" w:lineRule="auto"/>
        <w:ind w:firstLine="567"/>
        <w:jc w:val="both"/>
        <w:rPr>
          <w:rFonts w:ascii="Times New Roman" w:hAnsi="Times New Roman" w:cs="Times New Roman"/>
        </w:rPr>
      </w:pPr>
    </w:p>
    <w:p w14:paraId="2BE312AE" w14:textId="77777777" w:rsidR="0068490F" w:rsidRPr="004364F3" w:rsidRDefault="0068490F" w:rsidP="0068490F">
      <w:pPr>
        <w:spacing w:after="0" w:line="240" w:lineRule="auto"/>
        <w:ind w:firstLine="567"/>
        <w:jc w:val="both"/>
        <w:rPr>
          <w:rFonts w:ascii="Times New Roman" w:hAnsi="Times New Roman" w:cs="Times New Roman"/>
        </w:rPr>
      </w:pPr>
      <w:r w:rsidRPr="004364F3">
        <w:rPr>
          <w:rFonts w:ascii="Times New Roman" w:hAnsi="Times New Roman" w:cs="Times New Roman"/>
        </w:rPr>
        <w:t>_________________/</w:t>
      </w:r>
      <w:r w:rsidRPr="008167F4">
        <w:rPr>
          <w:rFonts w:ascii="Times New Roman" w:hAnsi="Times New Roman" w:cs="Times New Roman"/>
          <w:color w:val="31849B" w:themeColor="accent5" w:themeShade="BF"/>
        </w:rPr>
        <w:t>ФИО подписанта от Компании</w:t>
      </w:r>
      <w:r w:rsidRPr="004364F3">
        <w:rPr>
          <w:rFonts w:ascii="Times New Roman" w:hAnsi="Times New Roman" w:cs="Times New Roman"/>
        </w:rPr>
        <w:t xml:space="preserve">/ </w:t>
      </w:r>
    </w:p>
    <w:p w14:paraId="41506717" w14:textId="77777777" w:rsidR="0068490F" w:rsidRDefault="0068490F" w:rsidP="0068490F">
      <w:pPr>
        <w:spacing w:after="0" w:line="240" w:lineRule="auto"/>
        <w:jc w:val="center"/>
        <w:rPr>
          <w:rFonts w:ascii="Times New Roman" w:hAnsi="Times New Roman" w:cs="Times New Roman"/>
        </w:rPr>
      </w:pPr>
    </w:p>
    <w:p w14:paraId="448FBAF1" w14:textId="77777777" w:rsidR="0068490F" w:rsidRPr="008167F4" w:rsidRDefault="0068490F" w:rsidP="0068490F">
      <w:pPr>
        <w:spacing w:after="0" w:line="240" w:lineRule="auto"/>
        <w:jc w:val="center"/>
        <w:rPr>
          <w:rFonts w:ascii="Times New Roman" w:hAnsi="Times New Roman" w:cs="Times New Roman"/>
          <w:b/>
        </w:rPr>
      </w:pPr>
      <w:r w:rsidRPr="008167F4">
        <w:rPr>
          <w:rFonts w:ascii="Times New Roman" w:hAnsi="Times New Roman" w:cs="Times New Roman"/>
          <w:b/>
        </w:rPr>
        <w:t>ФОРМА УВЕДОМЛЕНИЯ СОГЛАСОВАНА:</w:t>
      </w:r>
    </w:p>
    <w:p w14:paraId="5903845E" w14:textId="77777777" w:rsidR="0068490F" w:rsidRPr="008167F4" w:rsidRDefault="0068490F" w:rsidP="0068490F">
      <w:pPr>
        <w:spacing w:after="0" w:line="240" w:lineRule="auto"/>
        <w:jc w:val="both"/>
        <w:rPr>
          <w:rFonts w:ascii="Times New Roman" w:hAnsi="Times New Roman" w:cs="Times New Roman"/>
        </w:rPr>
      </w:pPr>
    </w:p>
    <w:tbl>
      <w:tblPr>
        <w:tblStyle w:val="a9"/>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4673"/>
      </w:tblGrid>
      <w:tr w:rsidR="00B00C2F" w:rsidRPr="003A14F1" w14:paraId="0A341BD8" w14:textId="77777777" w:rsidTr="0079708E">
        <w:tc>
          <w:tcPr>
            <w:tcW w:w="6379" w:type="dxa"/>
          </w:tcPr>
          <w:p w14:paraId="6A0D0D7A" w14:textId="77777777" w:rsidR="00B00C2F" w:rsidRPr="003A14F1" w:rsidRDefault="00B00C2F" w:rsidP="0079708E">
            <w:pPr>
              <w:jc w:val="both"/>
              <w:rPr>
                <w:rFonts w:ascii="Times New Roman" w:hAnsi="Times New Roman" w:cs="Times New Roman"/>
                <w:b/>
              </w:rPr>
            </w:pPr>
            <w:r w:rsidRPr="003A14F1">
              <w:rPr>
                <w:rFonts w:ascii="Times New Roman" w:hAnsi="Times New Roman" w:cs="Times New Roman"/>
                <w:b/>
              </w:rPr>
              <w:t>Поставщик:</w:t>
            </w:r>
          </w:p>
          <w:p w14:paraId="11CAE966" w14:textId="77777777" w:rsidR="00B00C2F" w:rsidRPr="003A14F1" w:rsidRDefault="00B00C2F" w:rsidP="0079708E">
            <w:pPr>
              <w:jc w:val="both"/>
              <w:rPr>
                <w:rFonts w:ascii="Times New Roman" w:hAnsi="Times New Roman" w:cs="Times New Roman"/>
                <w:b/>
              </w:rPr>
            </w:pPr>
            <w:r>
              <w:rPr>
                <w:rFonts w:ascii="Times New Roman" w:hAnsi="Times New Roman" w:cs="Times New Roman"/>
                <w:b/>
              </w:rPr>
              <w:t>_______________</w:t>
            </w:r>
          </w:p>
          <w:p w14:paraId="3068ACFF" w14:textId="77777777" w:rsidR="00B00C2F" w:rsidRPr="003A14F1" w:rsidRDefault="00B00C2F" w:rsidP="0079708E">
            <w:pPr>
              <w:jc w:val="both"/>
              <w:rPr>
                <w:rFonts w:ascii="Times New Roman" w:hAnsi="Times New Roman" w:cs="Times New Roman"/>
              </w:rPr>
            </w:pPr>
            <w:r>
              <w:rPr>
                <w:rFonts w:ascii="Times New Roman" w:hAnsi="Times New Roman" w:cs="Times New Roman"/>
              </w:rPr>
              <w:t>Должность</w:t>
            </w:r>
          </w:p>
          <w:p w14:paraId="3AC17C4B" w14:textId="77777777" w:rsidR="00B00C2F" w:rsidRPr="003A14F1" w:rsidRDefault="00B00C2F" w:rsidP="0079708E">
            <w:pPr>
              <w:jc w:val="both"/>
              <w:rPr>
                <w:rFonts w:ascii="Times New Roman" w:hAnsi="Times New Roman" w:cs="Times New Roman"/>
              </w:rPr>
            </w:pPr>
          </w:p>
          <w:p w14:paraId="2BCA11EE" w14:textId="77777777" w:rsidR="00B00C2F" w:rsidRPr="003A14F1" w:rsidRDefault="00B00C2F" w:rsidP="0079708E">
            <w:pPr>
              <w:jc w:val="both"/>
              <w:rPr>
                <w:rFonts w:ascii="Times New Roman" w:hAnsi="Times New Roman" w:cs="Times New Roman"/>
              </w:rPr>
            </w:pPr>
          </w:p>
          <w:p w14:paraId="021E9249" w14:textId="77777777" w:rsidR="00B00C2F" w:rsidRPr="003A14F1" w:rsidRDefault="00B00C2F" w:rsidP="0079708E">
            <w:pPr>
              <w:jc w:val="both"/>
              <w:rPr>
                <w:rFonts w:ascii="Times New Roman" w:hAnsi="Times New Roman" w:cs="Times New Roman"/>
                <w:b/>
                <w:bCs/>
              </w:rPr>
            </w:pPr>
            <w:r w:rsidRPr="003A14F1">
              <w:rPr>
                <w:rFonts w:ascii="Times New Roman" w:hAnsi="Times New Roman" w:cs="Times New Roman"/>
              </w:rPr>
              <w:t>____________________/</w:t>
            </w:r>
            <w:r>
              <w:rPr>
                <w:rFonts w:ascii="Times New Roman" w:hAnsi="Times New Roman" w:cs="Times New Roman"/>
              </w:rPr>
              <w:t>И.О. Фамилия</w:t>
            </w:r>
            <w:r w:rsidRPr="003A14F1">
              <w:rPr>
                <w:rFonts w:ascii="Times New Roman" w:hAnsi="Times New Roman" w:cs="Times New Roman"/>
              </w:rPr>
              <w:t>/</w:t>
            </w:r>
          </w:p>
        </w:tc>
        <w:tc>
          <w:tcPr>
            <w:tcW w:w="4673" w:type="dxa"/>
          </w:tcPr>
          <w:p w14:paraId="69DE9E2F" w14:textId="77777777" w:rsidR="00B00C2F" w:rsidRPr="003A14F1" w:rsidRDefault="00B00C2F" w:rsidP="0079708E">
            <w:pPr>
              <w:jc w:val="both"/>
              <w:rPr>
                <w:rFonts w:ascii="Times New Roman" w:hAnsi="Times New Roman" w:cs="Times New Roman"/>
                <w:b/>
              </w:rPr>
            </w:pPr>
            <w:r w:rsidRPr="003A14F1">
              <w:rPr>
                <w:rFonts w:ascii="Times New Roman" w:hAnsi="Times New Roman" w:cs="Times New Roman"/>
                <w:b/>
              </w:rPr>
              <w:t>Покупатель:</w:t>
            </w:r>
          </w:p>
          <w:p w14:paraId="1C675C9A" w14:textId="77777777" w:rsidR="00B00C2F" w:rsidRPr="003A14F1" w:rsidRDefault="00B00C2F" w:rsidP="0079708E">
            <w:pPr>
              <w:jc w:val="both"/>
              <w:rPr>
                <w:rFonts w:ascii="Times New Roman" w:hAnsi="Times New Roman" w:cs="Times New Roman"/>
                <w:b/>
              </w:rPr>
            </w:pPr>
            <w:r w:rsidRPr="003A14F1">
              <w:rPr>
                <w:rFonts w:ascii="Times New Roman" w:hAnsi="Times New Roman" w:cs="Times New Roman"/>
                <w:b/>
              </w:rPr>
              <w:t>ООО «</w:t>
            </w:r>
            <w:proofErr w:type="spellStart"/>
            <w:r w:rsidRPr="003A14F1">
              <w:rPr>
                <w:rFonts w:ascii="Times New Roman" w:hAnsi="Times New Roman" w:cs="Times New Roman"/>
                <w:b/>
              </w:rPr>
              <w:t>Велесстрой</w:t>
            </w:r>
            <w:proofErr w:type="spellEnd"/>
            <w:r w:rsidRPr="003A14F1">
              <w:rPr>
                <w:rFonts w:ascii="Times New Roman" w:hAnsi="Times New Roman" w:cs="Times New Roman"/>
                <w:b/>
              </w:rPr>
              <w:t>»</w:t>
            </w:r>
          </w:p>
          <w:p w14:paraId="44583D29" w14:textId="77777777" w:rsidR="00B00C2F" w:rsidRPr="003A14F1" w:rsidRDefault="00B00C2F" w:rsidP="0079708E">
            <w:pPr>
              <w:jc w:val="both"/>
              <w:rPr>
                <w:rFonts w:ascii="Times New Roman" w:hAnsi="Times New Roman" w:cs="Times New Roman"/>
              </w:rPr>
            </w:pPr>
            <w:r w:rsidRPr="003A14F1">
              <w:rPr>
                <w:rFonts w:ascii="Times New Roman" w:hAnsi="Times New Roman" w:cs="Times New Roman"/>
              </w:rPr>
              <w:t>Генеральный директор</w:t>
            </w:r>
          </w:p>
          <w:p w14:paraId="082F3719" w14:textId="77777777" w:rsidR="00B00C2F" w:rsidRPr="003A14F1" w:rsidRDefault="00B00C2F" w:rsidP="0079708E">
            <w:pPr>
              <w:jc w:val="both"/>
              <w:rPr>
                <w:rFonts w:ascii="Times New Roman" w:hAnsi="Times New Roman" w:cs="Times New Roman"/>
              </w:rPr>
            </w:pPr>
          </w:p>
          <w:p w14:paraId="16616E76" w14:textId="77777777" w:rsidR="00B00C2F" w:rsidRPr="003A14F1" w:rsidRDefault="00B00C2F" w:rsidP="0079708E">
            <w:pPr>
              <w:jc w:val="both"/>
              <w:rPr>
                <w:rFonts w:ascii="Times New Roman" w:hAnsi="Times New Roman" w:cs="Times New Roman"/>
              </w:rPr>
            </w:pPr>
          </w:p>
          <w:p w14:paraId="32D75712" w14:textId="77777777" w:rsidR="00B00C2F" w:rsidRPr="003A14F1" w:rsidRDefault="00B00C2F" w:rsidP="0079708E">
            <w:pPr>
              <w:jc w:val="both"/>
              <w:rPr>
                <w:rFonts w:ascii="Times New Roman" w:hAnsi="Times New Roman" w:cs="Times New Roman"/>
              </w:rPr>
            </w:pPr>
            <w:r w:rsidRPr="003A14F1">
              <w:rPr>
                <w:rFonts w:ascii="Times New Roman" w:hAnsi="Times New Roman" w:cs="Times New Roman"/>
              </w:rPr>
              <w:t xml:space="preserve">_________________ /А.В. </w:t>
            </w:r>
            <w:proofErr w:type="spellStart"/>
            <w:r w:rsidRPr="003A14F1">
              <w:rPr>
                <w:rFonts w:ascii="Times New Roman" w:hAnsi="Times New Roman" w:cs="Times New Roman"/>
              </w:rPr>
              <w:t>Пизанов</w:t>
            </w:r>
            <w:proofErr w:type="spellEnd"/>
            <w:r w:rsidRPr="003A14F1">
              <w:rPr>
                <w:rFonts w:ascii="Times New Roman" w:hAnsi="Times New Roman" w:cs="Times New Roman"/>
              </w:rPr>
              <w:t>/</w:t>
            </w:r>
          </w:p>
        </w:tc>
      </w:tr>
    </w:tbl>
    <w:p w14:paraId="68FD3AE6" w14:textId="77777777" w:rsidR="0068490F" w:rsidRPr="0008503D" w:rsidRDefault="0068490F" w:rsidP="007E0D28">
      <w:pPr>
        <w:tabs>
          <w:tab w:val="left" w:pos="709"/>
        </w:tabs>
        <w:spacing w:before="120" w:after="0" w:line="240" w:lineRule="auto"/>
        <w:rPr>
          <w:rFonts w:ascii="Times New Roman" w:hAnsi="Times New Roman" w:cs="Times New Roman"/>
          <w:b/>
          <w:sz w:val="24"/>
          <w:szCs w:val="24"/>
        </w:rPr>
      </w:pPr>
    </w:p>
    <w:sectPr w:rsidR="0068490F" w:rsidRPr="0008503D" w:rsidSect="00E905B6">
      <w:headerReference w:type="default" r:id="rId12"/>
      <w:headerReference w:type="first" r:id="rId13"/>
      <w:pgSz w:w="11906" w:h="16838"/>
      <w:pgMar w:top="851" w:right="850" w:bottom="284" w:left="1418" w:header="426" w:footer="6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5A88B" w14:textId="77777777" w:rsidR="00EB673D" w:rsidRDefault="00EB673D" w:rsidP="00F30C3D">
      <w:pPr>
        <w:spacing w:after="0" w:line="240" w:lineRule="auto"/>
      </w:pPr>
      <w:r>
        <w:separator/>
      </w:r>
    </w:p>
  </w:endnote>
  <w:endnote w:type="continuationSeparator" w:id="0">
    <w:p w14:paraId="216ACAA4" w14:textId="77777777" w:rsidR="00EB673D" w:rsidRDefault="00EB673D" w:rsidP="00F30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5A754" w14:textId="77777777" w:rsidR="00EB673D" w:rsidRDefault="00EB673D" w:rsidP="00F30C3D">
      <w:pPr>
        <w:spacing w:after="0" w:line="240" w:lineRule="auto"/>
      </w:pPr>
      <w:r>
        <w:separator/>
      </w:r>
    </w:p>
  </w:footnote>
  <w:footnote w:type="continuationSeparator" w:id="0">
    <w:p w14:paraId="344FBBF9" w14:textId="77777777" w:rsidR="00EB673D" w:rsidRDefault="00EB673D" w:rsidP="00F30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FA55D" w14:textId="77777777" w:rsidR="00447043" w:rsidRDefault="00447043" w:rsidP="006865C1">
    <w:pPr>
      <w:pStyle w:val="a3"/>
      <w:ind w:left="-567"/>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837B9" w14:textId="1B104C22" w:rsidR="00447043" w:rsidRDefault="00447043" w:rsidP="006754DE">
    <w:pPr>
      <w:pStyle w:val="a3"/>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20FE9"/>
    <w:multiLevelType w:val="hybridMultilevel"/>
    <w:tmpl w:val="18189D88"/>
    <w:lvl w:ilvl="0" w:tplc="0419000F">
      <w:start w:val="1"/>
      <w:numFmt w:val="decimal"/>
      <w:lvlText w:val="%1."/>
      <w:lvlJc w:val="left"/>
      <w:pPr>
        <w:ind w:left="2487" w:hanging="360"/>
      </w:pPr>
      <w:rPr>
        <w:rFonts w:hint="default"/>
      </w:rPr>
    </w:lvl>
    <w:lvl w:ilvl="1" w:tplc="04190003">
      <w:start w:val="1"/>
      <w:numFmt w:val="bullet"/>
      <w:lvlText w:val="o"/>
      <w:lvlJc w:val="left"/>
      <w:pPr>
        <w:ind w:left="1485" w:hanging="360"/>
      </w:pPr>
      <w:rPr>
        <w:rFonts w:ascii="Courier New" w:hAnsi="Courier New" w:cs="Courier New" w:hint="default"/>
      </w:rPr>
    </w:lvl>
    <w:lvl w:ilvl="2" w:tplc="04190005">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start w:val="1"/>
      <w:numFmt w:val="bullet"/>
      <w:lvlText w:val="o"/>
      <w:lvlJc w:val="left"/>
      <w:pPr>
        <w:ind w:left="3645" w:hanging="360"/>
      </w:pPr>
      <w:rPr>
        <w:rFonts w:ascii="Courier New" w:hAnsi="Courier New" w:cs="Courier New" w:hint="default"/>
      </w:rPr>
    </w:lvl>
    <w:lvl w:ilvl="5" w:tplc="04190005">
      <w:start w:val="1"/>
      <w:numFmt w:val="bullet"/>
      <w:lvlText w:val=""/>
      <w:lvlJc w:val="left"/>
      <w:pPr>
        <w:ind w:left="4365" w:hanging="360"/>
      </w:pPr>
      <w:rPr>
        <w:rFonts w:ascii="Wingdings" w:hAnsi="Wingdings" w:hint="default"/>
      </w:rPr>
    </w:lvl>
    <w:lvl w:ilvl="6" w:tplc="04190001">
      <w:start w:val="1"/>
      <w:numFmt w:val="bullet"/>
      <w:lvlText w:val=""/>
      <w:lvlJc w:val="left"/>
      <w:pPr>
        <w:ind w:left="5085" w:hanging="360"/>
      </w:pPr>
      <w:rPr>
        <w:rFonts w:ascii="Symbol" w:hAnsi="Symbol" w:hint="default"/>
      </w:rPr>
    </w:lvl>
    <w:lvl w:ilvl="7" w:tplc="04190003">
      <w:start w:val="1"/>
      <w:numFmt w:val="bullet"/>
      <w:lvlText w:val="o"/>
      <w:lvlJc w:val="left"/>
      <w:pPr>
        <w:ind w:left="5805" w:hanging="360"/>
      </w:pPr>
      <w:rPr>
        <w:rFonts w:ascii="Courier New" w:hAnsi="Courier New" w:cs="Courier New" w:hint="default"/>
      </w:rPr>
    </w:lvl>
    <w:lvl w:ilvl="8" w:tplc="04190005">
      <w:start w:val="1"/>
      <w:numFmt w:val="bullet"/>
      <w:lvlText w:val=""/>
      <w:lvlJc w:val="left"/>
      <w:pPr>
        <w:ind w:left="6525" w:hanging="360"/>
      </w:pPr>
      <w:rPr>
        <w:rFonts w:ascii="Wingdings" w:hAnsi="Wingdings" w:hint="default"/>
      </w:rPr>
    </w:lvl>
  </w:abstractNum>
  <w:abstractNum w:abstractNumId="1" w15:restartNumberingAfterBreak="0">
    <w:nsid w:val="20FC1F97"/>
    <w:multiLevelType w:val="multilevel"/>
    <w:tmpl w:val="0FE661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24E3B0A"/>
    <w:multiLevelType w:val="hybridMultilevel"/>
    <w:tmpl w:val="151C3DD2"/>
    <w:lvl w:ilvl="0" w:tplc="04190001">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cs="Courier New" w:hint="default"/>
      </w:rPr>
    </w:lvl>
    <w:lvl w:ilvl="2" w:tplc="04190005">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start w:val="1"/>
      <w:numFmt w:val="bullet"/>
      <w:lvlText w:val="o"/>
      <w:lvlJc w:val="left"/>
      <w:pPr>
        <w:ind w:left="3645" w:hanging="360"/>
      </w:pPr>
      <w:rPr>
        <w:rFonts w:ascii="Courier New" w:hAnsi="Courier New" w:cs="Courier New" w:hint="default"/>
      </w:rPr>
    </w:lvl>
    <w:lvl w:ilvl="5" w:tplc="04190005">
      <w:start w:val="1"/>
      <w:numFmt w:val="bullet"/>
      <w:lvlText w:val=""/>
      <w:lvlJc w:val="left"/>
      <w:pPr>
        <w:ind w:left="4365" w:hanging="360"/>
      </w:pPr>
      <w:rPr>
        <w:rFonts w:ascii="Wingdings" w:hAnsi="Wingdings" w:hint="default"/>
      </w:rPr>
    </w:lvl>
    <w:lvl w:ilvl="6" w:tplc="04190001">
      <w:start w:val="1"/>
      <w:numFmt w:val="bullet"/>
      <w:lvlText w:val=""/>
      <w:lvlJc w:val="left"/>
      <w:pPr>
        <w:ind w:left="5085" w:hanging="360"/>
      </w:pPr>
      <w:rPr>
        <w:rFonts w:ascii="Symbol" w:hAnsi="Symbol" w:hint="default"/>
      </w:rPr>
    </w:lvl>
    <w:lvl w:ilvl="7" w:tplc="04190003">
      <w:start w:val="1"/>
      <w:numFmt w:val="bullet"/>
      <w:lvlText w:val="o"/>
      <w:lvlJc w:val="left"/>
      <w:pPr>
        <w:ind w:left="5805" w:hanging="360"/>
      </w:pPr>
      <w:rPr>
        <w:rFonts w:ascii="Courier New" w:hAnsi="Courier New" w:cs="Courier New" w:hint="default"/>
      </w:rPr>
    </w:lvl>
    <w:lvl w:ilvl="8" w:tplc="04190005">
      <w:start w:val="1"/>
      <w:numFmt w:val="bullet"/>
      <w:lvlText w:val=""/>
      <w:lvlJc w:val="left"/>
      <w:pPr>
        <w:ind w:left="6525" w:hanging="360"/>
      </w:pPr>
      <w:rPr>
        <w:rFonts w:ascii="Wingdings" w:hAnsi="Wingdings" w:hint="default"/>
      </w:rPr>
    </w:lvl>
  </w:abstractNum>
  <w:abstractNum w:abstractNumId="3" w15:restartNumberingAfterBreak="0">
    <w:nsid w:val="3BA97FD1"/>
    <w:multiLevelType w:val="hybridMultilevel"/>
    <w:tmpl w:val="4FD4F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A73A80"/>
    <w:multiLevelType w:val="multilevel"/>
    <w:tmpl w:val="429E1748"/>
    <w:lvl w:ilvl="0">
      <w:start w:val="1"/>
      <w:numFmt w:val="decimal"/>
      <w:lvlText w:val="%1."/>
      <w:lvlJc w:val="left"/>
      <w:pPr>
        <w:ind w:left="644" w:hanging="360"/>
      </w:pPr>
      <w:rPr>
        <w:rFonts w:ascii="Times New Roman" w:eastAsiaTheme="minorHAnsi" w:hAnsi="Times New Roman" w:cs="Times New Roman"/>
        <w:b w:val="0"/>
        <w:i w:val="0"/>
      </w:rPr>
    </w:lvl>
    <w:lvl w:ilvl="1">
      <w:start w:val="1"/>
      <w:numFmt w:val="decimal"/>
      <w:isLgl/>
      <w:lvlText w:val="%1.%2."/>
      <w:lvlJc w:val="left"/>
      <w:pPr>
        <w:ind w:left="1004" w:hanging="360"/>
      </w:pPr>
      <w:rPr>
        <w:rFonts w:hint="default"/>
        <w:b w:val="0"/>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5" w15:restartNumberingAfterBreak="0">
    <w:nsid w:val="527461E2"/>
    <w:multiLevelType w:val="hybridMultilevel"/>
    <w:tmpl w:val="CA22FF2A"/>
    <w:lvl w:ilvl="0" w:tplc="FDEE1ED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781453F"/>
    <w:multiLevelType w:val="multilevel"/>
    <w:tmpl w:val="A196A6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bullet"/>
      <w:lvlText w:val=""/>
      <w:lvlJc w:val="left"/>
      <w:rPr>
        <w:rFonts w:ascii="Symbol" w:hAnsi="Symbol" w:hint="default"/>
        <w:b w:val="0"/>
        <w:i w:val="0"/>
        <w:smallCaps w:val="0"/>
        <w:strike w:val="0"/>
        <w:color w:val="000000"/>
        <w:spacing w:val="0"/>
        <w:w w:val="100"/>
        <w:position w:val="0"/>
        <w:sz w:val="24"/>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5E942478"/>
    <w:multiLevelType w:val="multilevel"/>
    <w:tmpl w:val="6D04B7D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18F69F6"/>
    <w:multiLevelType w:val="multilevel"/>
    <w:tmpl w:val="AA9EE59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1DE147E"/>
    <w:multiLevelType w:val="hybridMultilevel"/>
    <w:tmpl w:val="678E4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68328D"/>
    <w:multiLevelType w:val="hybridMultilevel"/>
    <w:tmpl w:val="E5FA6194"/>
    <w:lvl w:ilvl="0" w:tplc="BBFC661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5"/>
  </w:num>
  <w:num w:numId="2">
    <w:abstractNumId w:val="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
  </w:num>
  <w:num w:numId="6">
    <w:abstractNumId w:val="1"/>
  </w:num>
  <w:num w:numId="7">
    <w:abstractNumId w:val="6"/>
  </w:num>
  <w:num w:numId="8">
    <w:abstractNumId w:val="7"/>
  </w:num>
  <w:num w:numId="9">
    <w:abstractNumId w:val="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C3D"/>
    <w:rsid w:val="000004DA"/>
    <w:rsid w:val="00013B03"/>
    <w:rsid w:val="00014A56"/>
    <w:rsid w:val="000165F7"/>
    <w:rsid w:val="00057CCD"/>
    <w:rsid w:val="00065E2A"/>
    <w:rsid w:val="00066B5D"/>
    <w:rsid w:val="00070727"/>
    <w:rsid w:val="00072183"/>
    <w:rsid w:val="00073978"/>
    <w:rsid w:val="000745B2"/>
    <w:rsid w:val="00075CA5"/>
    <w:rsid w:val="0007702F"/>
    <w:rsid w:val="0008503D"/>
    <w:rsid w:val="00091D64"/>
    <w:rsid w:val="000A4178"/>
    <w:rsid w:val="000A49A6"/>
    <w:rsid w:val="000B4D97"/>
    <w:rsid w:val="000B5444"/>
    <w:rsid w:val="000C2089"/>
    <w:rsid w:val="000C29A7"/>
    <w:rsid w:val="000C5A95"/>
    <w:rsid w:val="000C65A3"/>
    <w:rsid w:val="000E7557"/>
    <w:rsid w:val="000F7789"/>
    <w:rsid w:val="00102A4C"/>
    <w:rsid w:val="00107F4B"/>
    <w:rsid w:val="00132313"/>
    <w:rsid w:val="00132C02"/>
    <w:rsid w:val="00143582"/>
    <w:rsid w:val="001440C3"/>
    <w:rsid w:val="00154F7F"/>
    <w:rsid w:val="00162F05"/>
    <w:rsid w:val="00184B67"/>
    <w:rsid w:val="001A0C8D"/>
    <w:rsid w:val="001A22A0"/>
    <w:rsid w:val="001B2028"/>
    <w:rsid w:val="001B365B"/>
    <w:rsid w:val="001C1F7A"/>
    <w:rsid w:val="001C3376"/>
    <w:rsid w:val="001C6710"/>
    <w:rsid w:val="001E1CB2"/>
    <w:rsid w:val="001F1301"/>
    <w:rsid w:val="001F66A7"/>
    <w:rsid w:val="00205C14"/>
    <w:rsid w:val="0021162E"/>
    <w:rsid w:val="002141CF"/>
    <w:rsid w:val="00225886"/>
    <w:rsid w:val="00241BA6"/>
    <w:rsid w:val="00251F0C"/>
    <w:rsid w:val="002669AE"/>
    <w:rsid w:val="002703AB"/>
    <w:rsid w:val="00271451"/>
    <w:rsid w:val="00272157"/>
    <w:rsid w:val="002906CC"/>
    <w:rsid w:val="00294903"/>
    <w:rsid w:val="002A2348"/>
    <w:rsid w:val="002A54DD"/>
    <w:rsid w:val="002B2B3A"/>
    <w:rsid w:val="002B40BE"/>
    <w:rsid w:val="002C62E1"/>
    <w:rsid w:val="002E7890"/>
    <w:rsid w:val="002F410A"/>
    <w:rsid w:val="0030069B"/>
    <w:rsid w:val="00303A68"/>
    <w:rsid w:val="00304F85"/>
    <w:rsid w:val="0030570F"/>
    <w:rsid w:val="003128DE"/>
    <w:rsid w:val="00316F20"/>
    <w:rsid w:val="0032036B"/>
    <w:rsid w:val="003256F3"/>
    <w:rsid w:val="003271F6"/>
    <w:rsid w:val="00360935"/>
    <w:rsid w:val="00361285"/>
    <w:rsid w:val="003662AF"/>
    <w:rsid w:val="0037542F"/>
    <w:rsid w:val="00387134"/>
    <w:rsid w:val="00387DF5"/>
    <w:rsid w:val="00391C35"/>
    <w:rsid w:val="00393515"/>
    <w:rsid w:val="003A00BE"/>
    <w:rsid w:val="003A14F1"/>
    <w:rsid w:val="003A5D6E"/>
    <w:rsid w:val="003B4177"/>
    <w:rsid w:val="003C73A5"/>
    <w:rsid w:val="003D3597"/>
    <w:rsid w:val="003D35DD"/>
    <w:rsid w:val="003D46C0"/>
    <w:rsid w:val="003E0350"/>
    <w:rsid w:val="003E1066"/>
    <w:rsid w:val="003F2A47"/>
    <w:rsid w:val="00402790"/>
    <w:rsid w:val="00404ED9"/>
    <w:rsid w:val="00447043"/>
    <w:rsid w:val="00451B75"/>
    <w:rsid w:val="00464EE9"/>
    <w:rsid w:val="00466BC7"/>
    <w:rsid w:val="004706C4"/>
    <w:rsid w:val="00471213"/>
    <w:rsid w:val="0047297C"/>
    <w:rsid w:val="0048330D"/>
    <w:rsid w:val="00486AA0"/>
    <w:rsid w:val="004923AD"/>
    <w:rsid w:val="00496723"/>
    <w:rsid w:val="004A412F"/>
    <w:rsid w:val="004C275D"/>
    <w:rsid w:val="004D1B17"/>
    <w:rsid w:val="004D2C0C"/>
    <w:rsid w:val="004E1614"/>
    <w:rsid w:val="004E53B2"/>
    <w:rsid w:val="004E5E59"/>
    <w:rsid w:val="004F708B"/>
    <w:rsid w:val="00501F82"/>
    <w:rsid w:val="005035B3"/>
    <w:rsid w:val="0050530E"/>
    <w:rsid w:val="005113A8"/>
    <w:rsid w:val="00523215"/>
    <w:rsid w:val="005255A5"/>
    <w:rsid w:val="005516DE"/>
    <w:rsid w:val="00553612"/>
    <w:rsid w:val="0055731A"/>
    <w:rsid w:val="00561CA0"/>
    <w:rsid w:val="00566167"/>
    <w:rsid w:val="005775AB"/>
    <w:rsid w:val="0058098A"/>
    <w:rsid w:val="005825E4"/>
    <w:rsid w:val="005971E2"/>
    <w:rsid w:val="005A2BC0"/>
    <w:rsid w:val="005E61F7"/>
    <w:rsid w:val="005F6DCA"/>
    <w:rsid w:val="00600ECC"/>
    <w:rsid w:val="00602492"/>
    <w:rsid w:val="00607815"/>
    <w:rsid w:val="006122E7"/>
    <w:rsid w:val="00612DD8"/>
    <w:rsid w:val="00615D6A"/>
    <w:rsid w:val="00623216"/>
    <w:rsid w:val="00643FD7"/>
    <w:rsid w:val="0065695B"/>
    <w:rsid w:val="006570E1"/>
    <w:rsid w:val="00663F06"/>
    <w:rsid w:val="00672E16"/>
    <w:rsid w:val="00672E3F"/>
    <w:rsid w:val="006754DE"/>
    <w:rsid w:val="00683244"/>
    <w:rsid w:val="0068490F"/>
    <w:rsid w:val="006865C1"/>
    <w:rsid w:val="00694320"/>
    <w:rsid w:val="00694B34"/>
    <w:rsid w:val="006A52EF"/>
    <w:rsid w:val="006A5DDC"/>
    <w:rsid w:val="006B56D6"/>
    <w:rsid w:val="006B5F6C"/>
    <w:rsid w:val="006C3981"/>
    <w:rsid w:val="006D6238"/>
    <w:rsid w:val="00702C0E"/>
    <w:rsid w:val="00706D82"/>
    <w:rsid w:val="007105C0"/>
    <w:rsid w:val="007122E8"/>
    <w:rsid w:val="00713F80"/>
    <w:rsid w:val="007221A4"/>
    <w:rsid w:val="0073035A"/>
    <w:rsid w:val="00735D73"/>
    <w:rsid w:val="00753046"/>
    <w:rsid w:val="007710E0"/>
    <w:rsid w:val="00781689"/>
    <w:rsid w:val="007A0CE4"/>
    <w:rsid w:val="007B009B"/>
    <w:rsid w:val="007B276E"/>
    <w:rsid w:val="007B4729"/>
    <w:rsid w:val="007B4BE0"/>
    <w:rsid w:val="007C415C"/>
    <w:rsid w:val="007C739F"/>
    <w:rsid w:val="007D03D2"/>
    <w:rsid w:val="007D6385"/>
    <w:rsid w:val="007D66B1"/>
    <w:rsid w:val="007E0D28"/>
    <w:rsid w:val="007E2B2F"/>
    <w:rsid w:val="007E70D2"/>
    <w:rsid w:val="008159C2"/>
    <w:rsid w:val="00817C4D"/>
    <w:rsid w:val="0082604C"/>
    <w:rsid w:val="00835370"/>
    <w:rsid w:val="00842AE0"/>
    <w:rsid w:val="008618B8"/>
    <w:rsid w:val="00865EFF"/>
    <w:rsid w:val="00877111"/>
    <w:rsid w:val="0088372A"/>
    <w:rsid w:val="00895DA7"/>
    <w:rsid w:val="008976F5"/>
    <w:rsid w:val="008A3F80"/>
    <w:rsid w:val="008A684A"/>
    <w:rsid w:val="008A7395"/>
    <w:rsid w:val="008B20A8"/>
    <w:rsid w:val="008D1AB5"/>
    <w:rsid w:val="008D35D3"/>
    <w:rsid w:val="0090048A"/>
    <w:rsid w:val="00901CF6"/>
    <w:rsid w:val="0091203F"/>
    <w:rsid w:val="00921587"/>
    <w:rsid w:val="00924F21"/>
    <w:rsid w:val="00924FBB"/>
    <w:rsid w:val="009258E5"/>
    <w:rsid w:val="00925F8F"/>
    <w:rsid w:val="009267C8"/>
    <w:rsid w:val="00930FA0"/>
    <w:rsid w:val="00934676"/>
    <w:rsid w:val="009362C6"/>
    <w:rsid w:val="0093634D"/>
    <w:rsid w:val="00954FA7"/>
    <w:rsid w:val="00956EBE"/>
    <w:rsid w:val="0096328F"/>
    <w:rsid w:val="00967275"/>
    <w:rsid w:val="009676E5"/>
    <w:rsid w:val="00967E74"/>
    <w:rsid w:val="009771B7"/>
    <w:rsid w:val="00984D66"/>
    <w:rsid w:val="009A238D"/>
    <w:rsid w:val="009A2C03"/>
    <w:rsid w:val="009A4A2D"/>
    <w:rsid w:val="009A56BF"/>
    <w:rsid w:val="009A79D3"/>
    <w:rsid w:val="009B05E4"/>
    <w:rsid w:val="009B679C"/>
    <w:rsid w:val="009C1012"/>
    <w:rsid w:val="009C2DFF"/>
    <w:rsid w:val="009D0117"/>
    <w:rsid w:val="009D2300"/>
    <w:rsid w:val="009E67DD"/>
    <w:rsid w:val="009F0E05"/>
    <w:rsid w:val="009F2CE0"/>
    <w:rsid w:val="009F5E89"/>
    <w:rsid w:val="009F65F7"/>
    <w:rsid w:val="00A032B8"/>
    <w:rsid w:val="00A04CCB"/>
    <w:rsid w:val="00A216EF"/>
    <w:rsid w:val="00A31A7C"/>
    <w:rsid w:val="00A50382"/>
    <w:rsid w:val="00A62C93"/>
    <w:rsid w:val="00A633CA"/>
    <w:rsid w:val="00A63CEA"/>
    <w:rsid w:val="00A7162B"/>
    <w:rsid w:val="00A748F4"/>
    <w:rsid w:val="00A76FD6"/>
    <w:rsid w:val="00A80D0C"/>
    <w:rsid w:val="00A90AA5"/>
    <w:rsid w:val="00A96FA1"/>
    <w:rsid w:val="00AA6B92"/>
    <w:rsid w:val="00AB101A"/>
    <w:rsid w:val="00AB19D0"/>
    <w:rsid w:val="00AD0955"/>
    <w:rsid w:val="00AD129C"/>
    <w:rsid w:val="00AD63B6"/>
    <w:rsid w:val="00AE08B8"/>
    <w:rsid w:val="00AE1ED6"/>
    <w:rsid w:val="00AE259E"/>
    <w:rsid w:val="00AE3D27"/>
    <w:rsid w:val="00AE7669"/>
    <w:rsid w:val="00AF0911"/>
    <w:rsid w:val="00AF5A22"/>
    <w:rsid w:val="00B00C2F"/>
    <w:rsid w:val="00B02C0F"/>
    <w:rsid w:val="00B03698"/>
    <w:rsid w:val="00B03C8F"/>
    <w:rsid w:val="00B07549"/>
    <w:rsid w:val="00B10D12"/>
    <w:rsid w:val="00B162BF"/>
    <w:rsid w:val="00B17521"/>
    <w:rsid w:val="00B32677"/>
    <w:rsid w:val="00B3463D"/>
    <w:rsid w:val="00B61BAF"/>
    <w:rsid w:val="00B820EA"/>
    <w:rsid w:val="00BA184E"/>
    <w:rsid w:val="00BC2174"/>
    <w:rsid w:val="00BC5853"/>
    <w:rsid w:val="00BD6D67"/>
    <w:rsid w:val="00BE221B"/>
    <w:rsid w:val="00BF34F0"/>
    <w:rsid w:val="00BF750C"/>
    <w:rsid w:val="00C12CB5"/>
    <w:rsid w:val="00C303FC"/>
    <w:rsid w:val="00C36F0A"/>
    <w:rsid w:val="00C43347"/>
    <w:rsid w:val="00C53356"/>
    <w:rsid w:val="00C5518E"/>
    <w:rsid w:val="00C663BC"/>
    <w:rsid w:val="00C66DED"/>
    <w:rsid w:val="00C709BA"/>
    <w:rsid w:val="00C850D1"/>
    <w:rsid w:val="00C87E2F"/>
    <w:rsid w:val="00CB0B5E"/>
    <w:rsid w:val="00CB4780"/>
    <w:rsid w:val="00CB60A8"/>
    <w:rsid w:val="00CC67A2"/>
    <w:rsid w:val="00CD2893"/>
    <w:rsid w:val="00CD56C5"/>
    <w:rsid w:val="00CF25D9"/>
    <w:rsid w:val="00CF4285"/>
    <w:rsid w:val="00CF5056"/>
    <w:rsid w:val="00D00DB8"/>
    <w:rsid w:val="00D1096D"/>
    <w:rsid w:val="00D216F7"/>
    <w:rsid w:val="00D22F09"/>
    <w:rsid w:val="00D26230"/>
    <w:rsid w:val="00D35B81"/>
    <w:rsid w:val="00D3696E"/>
    <w:rsid w:val="00D46F07"/>
    <w:rsid w:val="00D62CCE"/>
    <w:rsid w:val="00D6351B"/>
    <w:rsid w:val="00D84100"/>
    <w:rsid w:val="00D96869"/>
    <w:rsid w:val="00DA280A"/>
    <w:rsid w:val="00DB2FFA"/>
    <w:rsid w:val="00DB3A30"/>
    <w:rsid w:val="00DC5914"/>
    <w:rsid w:val="00DD30C4"/>
    <w:rsid w:val="00DD4182"/>
    <w:rsid w:val="00DD4A71"/>
    <w:rsid w:val="00DD5563"/>
    <w:rsid w:val="00DE3A08"/>
    <w:rsid w:val="00DF1572"/>
    <w:rsid w:val="00DF5A7B"/>
    <w:rsid w:val="00DF7EEB"/>
    <w:rsid w:val="00E00920"/>
    <w:rsid w:val="00E037B7"/>
    <w:rsid w:val="00E05255"/>
    <w:rsid w:val="00E139B6"/>
    <w:rsid w:val="00E14E64"/>
    <w:rsid w:val="00E17D12"/>
    <w:rsid w:val="00E2218B"/>
    <w:rsid w:val="00E221C9"/>
    <w:rsid w:val="00E42474"/>
    <w:rsid w:val="00E50AF0"/>
    <w:rsid w:val="00E50F5A"/>
    <w:rsid w:val="00E63F8E"/>
    <w:rsid w:val="00E6633D"/>
    <w:rsid w:val="00E70400"/>
    <w:rsid w:val="00E74707"/>
    <w:rsid w:val="00E835C8"/>
    <w:rsid w:val="00E905B6"/>
    <w:rsid w:val="00E95DDA"/>
    <w:rsid w:val="00EB3C0A"/>
    <w:rsid w:val="00EB673D"/>
    <w:rsid w:val="00EF17C8"/>
    <w:rsid w:val="00EF5F3A"/>
    <w:rsid w:val="00EF63A7"/>
    <w:rsid w:val="00F25908"/>
    <w:rsid w:val="00F30C3D"/>
    <w:rsid w:val="00F41F88"/>
    <w:rsid w:val="00F5028C"/>
    <w:rsid w:val="00F53C6F"/>
    <w:rsid w:val="00F55948"/>
    <w:rsid w:val="00F65F64"/>
    <w:rsid w:val="00F722C3"/>
    <w:rsid w:val="00F808FE"/>
    <w:rsid w:val="00F96EA7"/>
    <w:rsid w:val="00FA39BA"/>
    <w:rsid w:val="00FA5E24"/>
    <w:rsid w:val="00FA7DEE"/>
    <w:rsid w:val="00FB1F4C"/>
    <w:rsid w:val="00FB47EC"/>
    <w:rsid w:val="00FB6AD0"/>
    <w:rsid w:val="00FC3616"/>
    <w:rsid w:val="00FE43EC"/>
    <w:rsid w:val="00FF7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2AA9F"/>
  <w15:docId w15:val="{AD0A4D70-2EB4-491D-B188-9CE7E849B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3A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0C3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30C3D"/>
  </w:style>
  <w:style w:type="paragraph" w:styleId="a5">
    <w:name w:val="footer"/>
    <w:basedOn w:val="a"/>
    <w:link w:val="a6"/>
    <w:uiPriority w:val="99"/>
    <w:unhideWhenUsed/>
    <w:rsid w:val="00F30C3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30C3D"/>
  </w:style>
  <w:style w:type="paragraph" w:styleId="a7">
    <w:name w:val="Balloon Text"/>
    <w:basedOn w:val="a"/>
    <w:link w:val="a8"/>
    <w:uiPriority w:val="99"/>
    <w:semiHidden/>
    <w:unhideWhenUsed/>
    <w:rsid w:val="00F30C3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0C3D"/>
    <w:rPr>
      <w:rFonts w:ascii="Tahoma" w:hAnsi="Tahoma" w:cs="Tahoma"/>
      <w:sz w:val="16"/>
      <w:szCs w:val="16"/>
    </w:rPr>
  </w:style>
  <w:style w:type="paragraph" w:customStyle="1" w:styleId="t">
    <w:name w:val="t"/>
    <w:basedOn w:val="a"/>
    <w:rsid w:val="00C66DED"/>
    <w:pPr>
      <w:spacing w:before="280" w:after="280" w:line="240" w:lineRule="auto"/>
      <w:ind w:firstLine="500"/>
    </w:pPr>
    <w:rPr>
      <w:rFonts w:ascii="Arial Unicode MS" w:eastAsia="Arial Unicode MS" w:hAnsi="Arial Unicode MS" w:cs="Arial Unicode MS"/>
      <w:sz w:val="24"/>
      <w:szCs w:val="24"/>
      <w:lang w:eastAsia="ar-SA"/>
    </w:rPr>
  </w:style>
  <w:style w:type="table" w:styleId="a9">
    <w:name w:val="Table Grid"/>
    <w:basedOn w:val="a1"/>
    <w:uiPriority w:val="39"/>
    <w:rsid w:val="00B10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2258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aliases w:val="Bullet List,FooterText,numbered,Bullet_IRAO,List Paragraph,Мой Список,PD_Bullet,Bullet Points,Paragraph Indent,Heading 10,HEADING 3"/>
    <w:basedOn w:val="a"/>
    <w:link w:val="ac"/>
    <w:uiPriority w:val="34"/>
    <w:qFormat/>
    <w:rsid w:val="001A0C8D"/>
    <w:pPr>
      <w:ind w:left="720"/>
      <w:contextualSpacing/>
    </w:pPr>
  </w:style>
  <w:style w:type="character" w:customStyle="1" w:styleId="ac">
    <w:name w:val="Абзац списка Знак"/>
    <w:aliases w:val="Bullet List Знак,FooterText Знак,numbered Знак,Bullet_IRAO Знак,List Paragraph Знак,Мой Список Знак,PD_Bullet Знак,Bullet Points Знак,Paragraph Indent Знак,Heading 10 Знак,HEADING 3 Знак"/>
    <w:basedOn w:val="a0"/>
    <w:link w:val="ab"/>
    <w:uiPriority w:val="34"/>
    <w:rsid w:val="001A0C8D"/>
  </w:style>
  <w:style w:type="character" w:styleId="ad">
    <w:name w:val="Hyperlink"/>
    <w:basedOn w:val="a0"/>
    <w:uiPriority w:val="99"/>
    <w:unhideWhenUsed/>
    <w:rsid w:val="001A22A0"/>
    <w:rPr>
      <w:color w:val="0000FF"/>
      <w:u w:val="single"/>
    </w:rPr>
  </w:style>
  <w:style w:type="paragraph" w:customStyle="1" w:styleId="ConsPlusNormal">
    <w:name w:val="ConsPlusNormal"/>
    <w:rsid w:val="00AE766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e">
    <w:name w:val="Unresolved Mention"/>
    <w:basedOn w:val="a0"/>
    <w:uiPriority w:val="99"/>
    <w:semiHidden/>
    <w:unhideWhenUsed/>
    <w:rsid w:val="009A56BF"/>
    <w:rPr>
      <w:color w:val="605E5C"/>
      <w:shd w:val="clear" w:color="auto" w:fill="E1DFDD"/>
    </w:rPr>
  </w:style>
  <w:style w:type="character" w:styleId="af">
    <w:name w:val="annotation reference"/>
    <w:basedOn w:val="a0"/>
    <w:uiPriority w:val="99"/>
    <w:semiHidden/>
    <w:unhideWhenUsed/>
    <w:rsid w:val="008A7395"/>
    <w:rPr>
      <w:sz w:val="16"/>
      <w:szCs w:val="16"/>
    </w:rPr>
  </w:style>
  <w:style w:type="paragraph" w:styleId="af0">
    <w:name w:val="annotation text"/>
    <w:basedOn w:val="a"/>
    <w:link w:val="af1"/>
    <w:uiPriority w:val="99"/>
    <w:semiHidden/>
    <w:unhideWhenUsed/>
    <w:rsid w:val="008A7395"/>
    <w:pPr>
      <w:spacing w:line="240" w:lineRule="auto"/>
    </w:pPr>
    <w:rPr>
      <w:sz w:val="20"/>
      <w:szCs w:val="20"/>
    </w:rPr>
  </w:style>
  <w:style w:type="character" w:customStyle="1" w:styleId="af1">
    <w:name w:val="Текст примечания Знак"/>
    <w:basedOn w:val="a0"/>
    <w:link w:val="af0"/>
    <w:uiPriority w:val="99"/>
    <w:semiHidden/>
    <w:rsid w:val="008A7395"/>
    <w:rPr>
      <w:sz w:val="20"/>
      <w:szCs w:val="20"/>
    </w:rPr>
  </w:style>
  <w:style w:type="paragraph" w:styleId="af2">
    <w:name w:val="annotation subject"/>
    <w:basedOn w:val="af0"/>
    <w:next w:val="af0"/>
    <w:link w:val="af3"/>
    <w:uiPriority w:val="99"/>
    <w:semiHidden/>
    <w:unhideWhenUsed/>
    <w:rsid w:val="008A7395"/>
    <w:rPr>
      <w:b/>
      <w:bCs/>
    </w:rPr>
  </w:style>
  <w:style w:type="character" w:customStyle="1" w:styleId="af3">
    <w:name w:val="Тема примечания Знак"/>
    <w:basedOn w:val="af1"/>
    <w:link w:val="af2"/>
    <w:uiPriority w:val="99"/>
    <w:semiHidden/>
    <w:rsid w:val="008A7395"/>
    <w:rPr>
      <w:b/>
      <w:bCs/>
      <w:sz w:val="20"/>
      <w:szCs w:val="20"/>
    </w:rPr>
  </w:style>
  <w:style w:type="character" w:customStyle="1" w:styleId="af4">
    <w:name w:val="Текст сноски Знак"/>
    <w:aliases w:val="Table_Footnote_last Знак1,Table_Footnote_last Знак Знак"/>
    <w:basedOn w:val="a0"/>
    <w:link w:val="af5"/>
    <w:semiHidden/>
    <w:locked/>
    <w:rsid w:val="006122E7"/>
    <w:rPr>
      <w:rFonts w:ascii="Times New Roman" w:eastAsia="Times New Roman" w:hAnsi="Times New Roman" w:cs="Times New Roman"/>
      <w:lang w:eastAsia="ru-RU"/>
    </w:rPr>
  </w:style>
  <w:style w:type="paragraph" w:styleId="af5">
    <w:name w:val="footnote text"/>
    <w:aliases w:val="Table_Footnote_last,Table_Footnote_last Знак"/>
    <w:basedOn w:val="a"/>
    <w:link w:val="af4"/>
    <w:semiHidden/>
    <w:unhideWhenUsed/>
    <w:rsid w:val="006122E7"/>
    <w:pPr>
      <w:spacing w:after="0" w:line="240" w:lineRule="auto"/>
    </w:pPr>
    <w:rPr>
      <w:rFonts w:ascii="Times New Roman" w:eastAsia="Times New Roman" w:hAnsi="Times New Roman" w:cs="Times New Roman"/>
      <w:lang w:eastAsia="ru-RU"/>
    </w:rPr>
  </w:style>
  <w:style w:type="character" w:customStyle="1" w:styleId="1">
    <w:name w:val="Текст сноски Знак1"/>
    <w:basedOn w:val="a0"/>
    <w:uiPriority w:val="99"/>
    <w:semiHidden/>
    <w:rsid w:val="006122E7"/>
    <w:rPr>
      <w:sz w:val="20"/>
      <w:szCs w:val="20"/>
    </w:rPr>
  </w:style>
  <w:style w:type="character" w:customStyle="1" w:styleId="3">
    <w:name w:val="Основной текст (3)_"/>
    <w:link w:val="30"/>
    <w:uiPriority w:val="99"/>
    <w:locked/>
    <w:rsid w:val="004923AD"/>
    <w:rPr>
      <w:b/>
      <w:shd w:val="clear" w:color="auto" w:fill="FFFFFF"/>
    </w:rPr>
  </w:style>
  <w:style w:type="paragraph" w:customStyle="1" w:styleId="30">
    <w:name w:val="Основной текст (3)"/>
    <w:basedOn w:val="a"/>
    <w:link w:val="3"/>
    <w:uiPriority w:val="99"/>
    <w:rsid w:val="004923AD"/>
    <w:pPr>
      <w:widowControl w:val="0"/>
      <w:shd w:val="clear" w:color="auto" w:fill="FFFFFF"/>
      <w:spacing w:after="60" w:line="240" w:lineRule="atLeast"/>
      <w:jc w:val="both"/>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758606">
      <w:bodyDiv w:val="1"/>
      <w:marLeft w:val="0"/>
      <w:marRight w:val="0"/>
      <w:marTop w:val="0"/>
      <w:marBottom w:val="0"/>
      <w:divBdr>
        <w:top w:val="none" w:sz="0" w:space="0" w:color="auto"/>
        <w:left w:val="none" w:sz="0" w:space="0" w:color="auto"/>
        <w:bottom w:val="none" w:sz="0" w:space="0" w:color="auto"/>
        <w:right w:val="none" w:sz="0" w:space="0" w:color="auto"/>
      </w:divBdr>
    </w:div>
    <w:div w:id="1526942994">
      <w:bodyDiv w:val="1"/>
      <w:marLeft w:val="0"/>
      <w:marRight w:val="0"/>
      <w:marTop w:val="0"/>
      <w:marBottom w:val="0"/>
      <w:divBdr>
        <w:top w:val="none" w:sz="0" w:space="0" w:color="auto"/>
        <w:left w:val="none" w:sz="0" w:space="0" w:color="auto"/>
        <w:bottom w:val="none" w:sz="0" w:space="0" w:color="auto"/>
        <w:right w:val="none" w:sz="0" w:space="0" w:color="auto"/>
      </w:divBdr>
    </w:div>
    <w:div w:id="1847790140">
      <w:bodyDiv w:val="1"/>
      <w:marLeft w:val="0"/>
      <w:marRight w:val="0"/>
      <w:marTop w:val="0"/>
      <w:marBottom w:val="0"/>
      <w:divBdr>
        <w:top w:val="none" w:sz="0" w:space="0" w:color="auto"/>
        <w:left w:val="none" w:sz="0" w:space="0" w:color="auto"/>
        <w:bottom w:val="none" w:sz="0" w:space="0" w:color="auto"/>
        <w:right w:val="none" w:sz="0" w:space="0" w:color="auto"/>
      </w:divBdr>
    </w:div>
    <w:div w:id="1959992876">
      <w:bodyDiv w:val="1"/>
      <w:marLeft w:val="0"/>
      <w:marRight w:val="0"/>
      <w:marTop w:val="0"/>
      <w:marBottom w:val="0"/>
      <w:divBdr>
        <w:top w:val="none" w:sz="0" w:space="0" w:color="auto"/>
        <w:left w:val="none" w:sz="0" w:space="0" w:color="auto"/>
        <w:bottom w:val="none" w:sz="0" w:space="0" w:color="auto"/>
        <w:right w:val="none" w:sz="0" w:space="0" w:color="auto"/>
      </w:divBdr>
    </w:div>
    <w:div w:id="205542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Общий тип документа договора</p:Name>
  <p:Description/>
  <p:Statement/>
  <p:PolicyItems>
    <p:PolicyItem featureId="Microsoft.Office.RecordsManagement.PolicyFeatures.Barcode" staticId="0x01010049ABD154E4094D1FA172C5B3E01CA72700191FDC8C26936D41A593F4EF9057D24B|-708099503" UniqueId="d2db7e74-d4c7-447e-b76b-d81ca726f374">
      <p:Name>Barcodes</p:Name>
      <p:Description>Generates unique identifiers that can be inserted in Microsoft Office documents. Barcodes can also be used to search for documents.</p:Description>
      <p:CustomData>
        <barcode/>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Общий тип документа договора" ma:contentTypeID="0x01010049ABD154E4094D1FA172C5B3E01CA72700191FDC8C26936D41A593F4EF9057D24B" ma:contentTypeVersion="9" ma:contentTypeDescription="Родительский тип документа договора." ma:contentTypeScope="" ma:versionID="b842d8c48b5b88c47575b6415b217f16">
  <xsd:schema xmlns:xsd="http://www.w3.org/2001/XMLSchema" xmlns:xs="http://www.w3.org/2001/XMLSchema" xmlns:p="http://schemas.microsoft.com/office/2006/metadata/properties" xmlns:ns1="http://schemas.microsoft.com/sharepoint/v3" xmlns:ns2="62ce9704-9409-4d51-83fc-40abd7dae4a4" targetNamespace="http://schemas.microsoft.com/office/2006/metadata/properties" ma:root="true" ma:fieldsID="996607900db42eadf002ad4ac691eaf0" ns1:_="" ns2:_="">
    <xsd:import namespace="http://schemas.microsoft.com/sharepoint/v3"/>
    <xsd:import namespace="62ce9704-9409-4d51-83fc-40abd7dae4a4"/>
    <xsd:element name="properties">
      <xsd:complexType>
        <xsd:sequence>
          <xsd:element name="documentManagement">
            <xsd:complexType>
              <xsd:all>
                <xsd:element ref="ns1:ContractID"/>
                <xsd:element ref="ns1:diadocEntityID" minOccurs="0"/>
                <xsd:element ref="ns1:diadocSignState" minOccurs="0"/>
                <xsd:element ref="ns1:diadocMessageID" minOccurs="0"/>
                <xsd:element ref="ns1:diadocIsBarcodeInserted" minOccurs="0"/>
                <xsd:element ref="ns1:_dlc_Exempt" minOccurs="0"/>
                <xsd:element ref="ns2:_dlc_BarcodeValue" minOccurs="0"/>
                <xsd:element ref="ns2:_dlc_BarcodeImage" minOccurs="0"/>
                <xsd:element ref="ns2:_dlc_BarcodePreview" minOccurs="0"/>
                <xsd:element ref="ns1:diadocIsHidden" minOccurs="0"/>
                <xsd:element ref="ns2:diadocZipUploaded" minOccurs="0"/>
                <xsd:element ref="ns2:lastAnnulationRequested" minOccurs="0"/>
                <xsd:element ref="ns2:dtDiadocSe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ntractID" ma:index="8" ma:displayName="ContractID" ma:default="0" ma:indexed="true" ma:internalName="ContractID">
      <xsd:simpleType>
        <xsd:restriction base="dms:Number"/>
      </xsd:simpleType>
    </xsd:element>
    <xsd:element name="diadocEntityID" ma:index="9" nillable="true" ma:displayName="ID сущности в Диадок" ma:indexed="true" ma:internalName="diadocEntityID">
      <xsd:simpleType>
        <xsd:restriction base="dms:Text"/>
      </xsd:simpleType>
    </xsd:element>
    <xsd:element name="diadocSignState" ma:index="10" nillable="true" ma:displayName="Статус подписи в Диадок" ma:indexed="true" ma:internalName="diadocSignState">
      <xsd:simpleType>
        <xsd:restriction base="dms:Text"/>
      </xsd:simpleType>
    </xsd:element>
    <xsd:element name="diadocMessageID" ma:index="11" nillable="true" ma:displayName="ID сообщения в Диадок" ma:indexed="true" ma:internalName="diadocMessageID">
      <xsd:simpleType>
        <xsd:restriction base="dms:Text"/>
      </xsd:simpleType>
    </xsd:element>
    <xsd:element name="diadocIsBarcodeInserted" ma:index="12" nillable="true" ma:displayName="Документ штрихкодирован" ma:default="0" ma:indexed="true" ma:internalName="diadocIsBarcodeInserted">
      <xsd:simpleType>
        <xsd:restriction base="dms:Boolean"/>
      </xsd:simpleType>
    </xsd:element>
    <xsd:element name="_dlc_Exempt" ma:index="13" nillable="true" ma:displayName="Exempt from Policy" ma:hidden="true" ma:internalName="_dlc_Exempt" ma:readOnly="true">
      <xsd:simpleType>
        <xsd:restriction base="dms:Unknown"/>
      </xsd:simpleType>
    </xsd:element>
    <xsd:element name="diadocIsHidden" ma:index="17" nillable="true" ma:displayName="Диадок скрытый" ma:default="0" ma:internalName="diadocIsHidde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2ce9704-9409-4d51-83fc-40abd7dae4a4" elementFormDefault="qualified">
    <xsd:import namespace="http://schemas.microsoft.com/office/2006/documentManagement/types"/>
    <xsd:import namespace="http://schemas.microsoft.com/office/infopath/2007/PartnerControls"/>
    <xsd:element name="_dlc_BarcodeValue" ma:index="14" nillable="true" ma:displayName="Barcode Value" ma:description="The value of the barcode assigned to this item." ma:internalName="_dlc_BarcodeValue" ma:readOnly="true">
      <xsd:simpleType>
        <xsd:restriction base="dms:Text"/>
      </xsd:simpleType>
    </xsd:element>
    <xsd:element name="_dlc_BarcodeImage" ma:index="15" nillable="true" ma:displayName="Barcode Image" ma:description="" ma:hidden="true" ma:internalName="_dlc_BarcodeImage" ma:readOnly="false">
      <xsd:simpleType>
        <xsd:restriction base="dms:Note"/>
      </xsd:simpleType>
    </xsd:element>
    <xsd:element name="_dlc_BarcodePreview" ma:index="16" nillable="true" ma:displayName="Barcode" ma:description="The barcode assigned to this item."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diadocZipUploaded" ma:index="18" nillable="true" ma:displayName="diadocZipUploaded" ma:default="0" ma:internalName="diadocZipUploaded">
      <xsd:simpleType>
        <xsd:restriction base="dms:Boolean"/>
      </xsd:simpleType>
    </xsd:element>
    <xsd:element name="lastAnnulationRequested" ma:index="19" nillable="true" ma:displayName="lastAnnulationRequested" ma:internalName="lastAnnulationRequested">
      <xsd:simpleType>
        <xsd:restriction base="dms:DateTime"/>
      </xsd:simpleType>
    </xsd:element>
    <xsd:element name="dtDiadocSend" ma:index="20" nillable="true" ma:displayName="dtDiadocSend" ma:internalName="dtDiadocSen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iadocSignState xmlns="http://schemas.microsoft.com/sharepoint/v3" xsi:nil="true"/>
    <diadocIsBarcodeInserted xmlns="http://schemas.microsoft.com/sharepoint/v3">false</diadocIsBarcodeInserted>
    <ContractID xmlns="http://schemas.microsoft.com/sharepoint/v3">359438</ContractID>
    <diadocIsHidden xmlns="http://schemas.microsoft.com/sharepoint/v3">false</diadocIsHidden>
    <lastAnnulationRequested xmlns="62ce9704-9409-4d51-83fc-40abd7dae4a4" xsi:nil="true"/>
    <diadocMessageID xmlns="http://schemas.microsoft.com/sharepoint/v3" xsi:nil="true"/>
    <diadocZipUploaded xmlns="62ce9704-9409-4d51-83fc-40abd7dae4a4">false</diadocZipUploaded>
    <diadocEntityID xmlns="http://schemas.microsoft.com/sharepoint/v3" xsi:nil="true"/>
    <_dlc_BarcodeImage xmlns="62ce9704-9409-4d51-83fc-40abd7dae4a4">iVBORw0KGgoAAAANSUhEUgAAAYIAAABtCAYAAACsn2ZqAAAAAXNSR0IArs4c6QAAAARnQU1BAACxjwv8YQUAAAAJcEhZcwAADsMAAA7DAcdvqGQAABuPSURBVHhe7ZtRjiXFkgVZHgtiOeyFrbyd9ADVBtZeccKdzOiPUYVJppH18ZeV4uPeotH88u1yuVwuX5r7RXC5XC5fnPtFcLlcLl+c+0VwuVwuX5z7RXC5XC5fnPtFcLlcLl+c418Ev/zyy9+uqB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</_dlc_BarcodeImage>
    <dtDiadocSend xmlns="62ce9704-9409-4d51-83fc-40abd7dae4a4" xsi:nil="true"/>
    <_dlc_BarcodeValue xmlns="62ce9704-9409-4d51-83fc-40abd7dae4a4">4354651948</_dlc_BarcodeValue>
    <_dlc_BarcodePreview xmlns="62ce9704-9409-4d51-83fc-40abd7dae4a4">
      <Url>http://sp-portal.velesstroy.com/doccenter/_layouts/15/barcodeimagefromitem.aspx?ID=1518679&amp;list=62ce9704-9409-4d51-83fc-40abd7dae4a4</Url>
      <Description>Штрихкод: 4354651948</Description>
    </_dlc_BarcodePreview>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95D4E-DABA-4681-A2F5-80387EF14F6A}">
  <ds:schemaRefs>
    <ds:schemaRef ds:uri="http://schemas.microsoft.com/sharepoint/v3/contenttype/forms"/>
  </ds:schemaRefs>
</ds:datastoreItem>
</file>

<file path=customXml/itemProps2.xml><?xml version="1.0" encoding="utf-8"?>
<ds:datastoreItem xmlns:ds="http://schemas.openxmlformats.org/officeDocument/2006/customXml" ds:itemID="{EED63EBD-E134-4FD9-922B-8DEDC8080C0C}">
  <ds:schemaRefs>
    <ds:schemaRef ds:uri="office.server.policy"/>
  </ds:schemaRefs>
</ds:datastoreItem>
</file>

<file path=customXml/itemProps3.xml><?xml version="1.0" encoding="utf-8"?>
<ds:datastoreItem xmlns:ds="http://schemas.openxmlformats.org/officeDocument/2006/customXml" ds:itemID="{A0B40B7C-1241-42D2-AE79-F9824809E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ce9704-9409-4d51-83fc-40abd7dae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5511DC-F745-4059-967B-A3755C700E39}">
  <ds:schemaRefs>
    <ds:schemaRef ds:uri="http://schemas.microsoft.com/office/2006/metadata/properties"/>
    <ds:schemaRef ds:uri="http://schemas.microsoft.com/office/infopath/2007/PartnerControls"/>
    <ds:schemaRef ds:uri="http://schemas.microsoft.com/sharepoint/v3"/>
    <ds:schemaRef ds:uri="62ce9704-9409-4d51-83fc-40abd7dae4a4"/>
  </ds:schemaRefs>
</ds:datastoreItem>
</file>

<file path=customXml/itemProps5.xml><?xml version="1.0" encoding="utf-8"?>
<ds:datastoreItem xmlns:ds="http://schemas.openxmlformats.org/officeDocument/2006/customXml" ds:itemID="{A4129310-91D3-48DE-B51F-F4D75E5A7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9</Pages>
  <Words>4732</Words>
  <Characters>26974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akinshinatv</dc:creator>
  <cp:lastModifiedBy>Лиманская Юлия Сергеевна</cp:lastModifiedBy>
  <cp:revision>34</cp:revision>
  <cp:lastPrinted>2021-12-10T13:53:00Z</cp:lastPrinted>
  <dcterms:created xsi:type="dcterms:W3CDTF">2021-10-05T14:51:00Z</dcterms:created>
  <dcterms:modified xsi:type="dcterms:W3CDTF">2025-11-01T06:10:00Z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0x01010049ABD154E4094D1FA172C5B3E01CA72700191FDC8C26936D41A593F4EF9057D24B</vt:lpwstr>
  </property>
  <property fmtid="{D5CDD505-2E9C-101B-9397-08002B2CF9AE}" pid="3" name="forChange">
    <vt:lpwstr/>
  </property>
  <property fmtid="{D5CDD505-2E9C-101B-9397-08002B2CF9AE}" pid="4" name="OriginalFileName">
    <vt:lpwstr>Прил 2_Налоговая оговорка.docx</vt:lpwstr>
  </property>
  <property fmtid="{D5CDD505-2E9C-101B-9397-08002B2CF9AE}" pid="5" name="isSignNeeded">
    <vt:bool>true</vt:bool>
  </property>
</Properties>
</file>