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7EC1" w:rsidRPr="00C51609" w:rsidRDefault="00757EC1"/>
    <w:tbl>
      <w:tblPr>
        <w:tblStyle w:val="a5"/>
        <w:tblpPr w:leftFromText="180" w:rightFromText="180" w:vertAnchor="text" w:tblpY="1"/>
        <w:tblOverlap w:val="never"/>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4"/>
        <w:gridCol w:w="5557"/>
      </w:tblGrid>
      <w:tr w:rsidR="00A25ECC" w:rsidTr="003B25BE">
        <w:trPr>
          <w:trHeight w:val="607"/>
        </w:trPr>
        <w:tc>
          <w:tcPr>
            <w:tcW w:w="9781" w:type="dxa"/>
            <w:gridSpan w:val="2"/>
            <w:vAlign w:val="bottom"/>
          </w:tcPr>
          <w:p w:rsidR="00A25ECC" w:rsidRPr="00096966" w:rsidRDefault="00570CAD" w:rsidP="00C4587B">
            <w:pPr>
              <w:outlineLvl w:val="0"/>
              <w:rPr>
                <w:b/>
              </w:rPr>
            </w:pPr>
            <w:bookmarkStart w:id="0" w:name="_Toc420660880"/>
            <w:r>
              <w:rPr>
                <w:b/>
              </w:rPr>
              <w:t xml:space="preserve"> </w:t>
            </w:r>
          </w:p>
          <w:p w:rsidR="00A25ECC" w:rsidRPr="00096966" w:rsidRDefault="00A25ECC" w:rsidP="00C4587B">
            <w:pPr>
              <w:jc w:val="right"/>
              <w:outlineLvl w:val="0"/>
              <w:rPr>
                <w:b/>
              </w:rPr>
            </w:pPr>
            <w:r w:rsidRPr="00096966">
              <w:rPr>
                <w:b/>
              </w:rPr>
              <w:t>УТВЕРЖДАЮ</w:t>
            </w:r>
          </w:p>
          <w:p w:rsidR="00C91803" w:rsidRDefault="00A9692A" w:rsidP="00C4587B">
            <w:pPr>
              <w:jc w:val="right"/>
              <w:outlineLvl w:val="0"/>
              <w:rPr>
                <w:b/>
              </w:rPr>
            </w:pPr>
            <w:proofErr w:type="spellStart"/>
            <w:r>
              <w:rPr>
                <w:b/>
              </w:rPr>
              <w:t>И.</w:t>
            </w:r>
            <w:r w:rsidR="00485032">
              <w:rPr>
                <w:b/>
              </w:rPr>
              <w:t>о</w:t>
            </w:r>
            <w:proofErr w:type="spellEnd"/>
            <w:r>
              <w:rPr>
                <w:b/>
              </w:rPr>
              <w:t xml:space="preserve">. </w:t>
            </w:r>
            <w:r w:rsidR="00485032">
              <w:rPr>
                <w:b/>
              </w:rPr>
              <w:t>г</w:t>
            </w:r>
            <w:r w:rsidR="00A25ECC" w:rsidRPr="00096966">
              <w:rPr>
                <w:b/>
              </w:rPr>
              <w:t>енеральн</w:t>
            </w:r>
            <w:r>
              <w:rPr>
                <w:b/>
              </w:rPr>
              <w:t>ого</w:t>
            </w:r>
            <w:r w:rsidR="00A25ECC" w:rsidRPr="00096966">
              <w:rPr>
                <w:b/>
              </w:rPr>
              <w:t xml:space="preserve"> директор</w:t>
            </w:r>
            <w:r>
              <w:rPr>
                <w:b/>
              </w:rPr>
              <w:t>а</w:t>
            </w:r>
            <w:r w:rsidR="00C91803">
              <w:rPr>
                <w:b/>
              </w:rPr>
              <w:t xml:space="preserve"> </w:t>
            </w:r>
          </w:p>
          <w:p w:rsidR="00A25ECC" w:rsidRPr="00096966" w:rsidRDefault="00C91803" w:rsidP="00C91803">
            <w:pPr>
              <w:jc w:val="right"/>
              <w:outlineLvl w:val="0"/>
              <w:rPr>
                <w:b/>
              </w:rPr>
            </w:pPr>
            <w:r>
              <w:rPr>
                <w:b/>
              </w:rPr>
              <w:t xml:space="preserve">                                                                   </w:t>
            </w:r>
            <w:r w:rsidR="00CA406F">
              <w:rPr>
                <w:b/>
              </w:rPr>
              <w:t>АО</w:t>
            </w:r>
            <w:r w:rsidR="001B5250">
              <w:rPr>
                <w:b/>
              </w:rPr>
              <w:t xml:space="preserve"> «</w:t>
            </w:r>
            <w:r w:rsidR="00CA406F">
              <w:rPr>
                <w:b/>
              </w:rPr>
              <w:t>РГ Менеджмент</w:t>
            </w:r>
            <w:r w:rsidR="001B5250">
              <w:rPr>
                <w:b/>
              </w:rPr>
              <w:t>»</w:t>
            </w:r>
          </w:p>
          <w:p w:rsidR="00A25ECC" w:rsidRPr="00096966" w:rsidRDefault="00A25ECC" w:rsidP="00C4587B">
            <w:pPr>
              <w:jc w:val="right"/>
              <w:outlineLvl w:val="0"/>
              <w:rPr>
                <w:b/>
              </w:rPr>
            </w:pPr>
          </w:p>
          <w:p w:rsidR="00A25ECC" w:rsidRPr="00096966" w:rsidRDefault="00A25ECC" w:rsidP="00C4587B">
            <w:pPr>
              <w:jc w:val="right"/>
              <w:outlineLvl w:val="0"/>
              <w:rPr>
                <w:b/>
              </w:rPr>
            </w:pPr>
            <w:r w:rsidRPr="00096966">
              <w:rPr>
                <w:b/>
              </w:rPr>
              <w:t xml:space="preserve">_________________     </w:t>
            </w:r>
            <w:r w:rsidR="00A9692A">
              <w:rPr>
                <w:b/>
              </w:rPr>
              <w:t>А.Р.</w:t>
            </w:r>
            <w:r w:rsidR="00CA406F">
              <w:rPr>
                <w:b/>
              </w:rPr>
              <w:t xml:space="preserve"> </w:t>
            </w:r>
            <w:r w:rsidR="00A9692A">
              <w:rPr>
                <w:b/>
              </w:rPr>
              <w:t>Губайдуллин</w:t>
            </w:r>
          </w:p>
          <w:p w:rsidR="00A25ECC" w:rsidRPr="00096966" w:rsidRDefault="00A25ECC" w:rsidP="00C4587B">
            <w:pPr>
              <w:jc w:val="right"/>
              <w:outlineLvl w:val="0"/>
              <w:rPr>
                <w:b/>
              </w:rPr>
            </w:pPr>
          </w:p>
          <w:p w:rsidR="00FF3931" w:rsidRDefault="00FF3931" w:rsidP="00C4587B">
            <w:pPr>
              <w:pStyle w:val="-"/>
              <w:jc w:val="center"/>
              <w:rPr>
                <w:rFonts w:ascii="Times New Roman" w:hAnsi="Times New Roman" w:cs="Times New Roman"/>
                <w:sz w:val="24"/>
              </w:rPr>
            </w:pPr>
          </w:p>
          <w:p w:rsidR="00A25ECC" w:rsidRPr="00096966" w:rsidRDefault="00A25ECC" w:rsidP="00C4587B">
            <w:pPr>
              <w:pStyle w:val="-"/>
              <w:jc w:val="center"/>
              <w:rPr>
                <w:rFonts w:ascii="Times New Roman" w:hAnsi="Times New Roman" w:cs="Times New Roman"/>
                <w:sz w:val="24"/>
              </w:rPr>
            </w:pPr>
            <w:r w:rsidRPr="00096966">
              <w:rPr>
                <w:rFonts w:ascii="Times New Roman" w:hAnsi="Times New Roman" w:cs="Times New Roman"/>
                <w:sz w:val="24"/>
              </w:rPr>
              <w:t>Техническое задание НА ПРОВЕДЕНИЕ</w:t>
            </w:r>
          </w:p>
          <w:p w:rsidR="00A25ECC" w:rsidRPr="00096966" w:rsidRDefault="00CC7346" w:rsidP="00C4587B">
            <w:pPr>
              <w:keepNext/>
              <w:jc w:val="center"/>
              <w:outlineLvl w:val="1"/>
              <w:rPr>
                <w:bCs/>
                <w:caps/>
              </w:rPr>
            </w:pPr>
            <w:r>
              <w:rPr>
                <w:b/>
                <w:bCs/>
                <w:caps/>
              </w:rPr>
              <w:t xml:space="preserve">ОТКРЫТОГО </w:t>
            </w:r>
            <w:r w:rsidR="00A25ECC" w:rsidRPr="00096966">
              <w:rPr>
                <w:b/>
                <w:bCs/>
                <w:caps/>
              </w:rPr>
              <w:t xml:space="preserve">ЗАПРОСА ПРЕДЛОЖЕНИЙ НА ПОСТАВКУ спецодежды </w:t>
            </w:r>
            <w:r w:rsidR="00C14FC8">
              <w:rPr>
                <w:b/>
                <w:bCs/>
                <w:caps/>
              </w:rPr>
              <w:t>и средств индивидуальной защиты</w:t>
            </w:r>
          </w:p>
          <w:p w:rsidR="00A25ECC" w:rsidRPr="00096966" w:rsidRDefault="00A25ECC" w:rsidP="00C4587B"/>
          <w:tbl>
            <w:tblPr>
              <w:tblStyle w:val="1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3"/>
              <w:gridCol w:w="4782"/>
            </w:tblGrid>
            <w:tr w:rsidR="00A25ECC" w:rsidRPr="00096966" w:rsidTr="00C4587B">
              <w:tc>
                <w:tcPr>
                  <w:tcW w:w="4927" w:type="dxa"/>
                  <w:hideMark/>
                </w:tcPr>
                <w:p w:rsidR="00A25ECC" w:rsidRPr="00096966" w:rsidRDefault="00DB17FB" w:rsidP="00941FBE">
                  <w:pPr>
                    <w:framePr w:hSpace="180" w:wrap="around" w:vAnchor="text" w:hAnchor="text" w:y="1"/>
                    <w:tabs>
                      <w:tab w:val="left" w:pos="708"/>
                    </w:tabs>
                    <w:suppressOverlap/>
                    <w:rPr>
                      <w:b/>
                    </w:rPr>
                  </w:pPr>
                  <w:r>
                    <w:t>№</w:t>
                  </w:r>
                  <w:r w:rsidR="00E442E1">
                    <w:t xml:space="preserve"> </w:t>
                  </w:r>
                  <w:r w:rsidR="00611D34">
                    <w:t>8</w:t>
                  </w:r>
                  <w:r w:rsidR="007613C4">
                    <w:t xml:space="preserve"> </w:t>
                  </w:r>
                  <w:r w:rsidR="00DB7429">
                    <w:t xml:space="preserve"> </w:t>
                  </w:r>
                  <w:r w:rsidR="00E442E1">
                    <w:t xml:space="preserve">от </w:t>
                  </w:r>
                  <w:r w:rsidR="007613C4">
                    <w:t xml:space="preserve"> </w:t>
                  </w:r>
                  <w:r w:rsidR="00E442E1">
                    <w:t>«</w:t>
                  </w:r>
                  <w:r w:rsidR="00611D34">
                    <w:t>6</w:t>
                  </w:r>
                  <w:r w:rsidR="00D97915">
                    <w:t>»</w:t>
                  </w:r>
                  <w:r w:rsidR="003016B3">
                    <w:t xml:space="preserve">  </w:t>
                  </w:r>
                  <w:r w:rsidR="00611D34">
                    <w:t>октября</w:t>
                  </w:r>
                  <w:r w:rsidR="003016B3">
                    <w:t xml:space="preserve"> </w:t>
                  </w:r>
                  <w:r w:rsidR="004D6878">
                    <w:t>202</w:t>
                  </w:r>
                  <w:r w:rsidR="00CA406F">
                    <w:t>6</w:t>
                  </w:r>
                  <w:r w:rsidR="00A25ECC" w:rsidRPr="00096966">
                    <w:t>г.</w:t>
                  </w:r>
                </w:p>
              </w:tc>
              <w:tc>
                <w:tcPr>
                  <w:tcW w:w="4928" w:type="dxa"/>
                  <w:hideMark/>
                </w:tcPr>
                <w:p w:rsidR="00A25ECC" w:rsidRPr="00096966" w:rsidRDefault="00A25ECC" w:rsidP="00941FBE">
                  <w:pPr>
                    <w:framePr w:hSpace="180" w:wrap="around" w:vAnchor="text" w:hAnchor="text" w:y="1"/>
                    <w:tabs>
                      <w:tab w:val="left" w:pos="708"/>
                    </w:tabs>
                    <w:suppressOverlap/>
                    <w:jc w:val="right"/>
                    <w:rPr>
                      <w:b/>
                    </w:rPr>
                  </w:pPr>
                  <w:r w:rsidRPr="00096966">
                    <w:t xml:space="preserve">г. </w:t>
                  </w:r>
                  <w:r w:rsidR="00F16B76">
                    <w:t>Москва</w:t>
                  </w:r>
                </w:p>
              </w:tc>
            </w:tr>
          </w:tbl>
          <w:p w:rsidR="00FF3931" w:rsidRDefault="00FF3931" w:rsidP="00C4587B">
            <w:pPr>
              <w:widowControl w:val="0"/>
              <w:tabs>
                <w:tab w:val="left" w:pos="720"/>
                <w:tab w:val="left" w:pos="1560"/>
              </w:tabs>
              <w:outlineLvl w:val="2"/>
              <w:rPr>
                <w:rFonts w:eastAsia="Calibri"/>
                <w:b/>
                <w:bCs/>
              </w:rPr>
            </w:pPr>
          </w:p>
          <w:p w:rsidR="00A25ECC" w:rsidRPr="00421C03" w:rsidRDefault="00A25ECC" w:rsidP="00C4587B">
            <w:pPr>
              <w:widowControl w:val="0"/>
              <w:tabs>
                <w:tab w:val="left" w:pos="720"/>
                <w:tab w:val="left" w:pos="1560"/>
              </w:tabs>
              <w:outlineLvl w:val="2"/>
              <w:rPr>
                <w:rFonts w:eastAsia="Calibri"/>
                <w:b/>
                <w:bCs/>
              </w:rPr>
            </w:pPr>
            <w:r w:rsidRPr="00096966">
              <w:rPr>
                <w:rFonts w:eastAsia="Calibri"/>
                <w:b/>
                <w:bCs/>
              </w:rPr>
              <w:t>Способ закупки:</w:t>
            </w:r>
            <w:r w:rsidRPr="00096966">
              <w:rPr>
                <w:rFonts w:eastAsia="Calibri"/>
              </w:rPr>
              <w:t xml:space="preserve"> запрос предложений. </w:t>
            </w:r>
          </w:p>
        </w:tc>
      </w:tr>
      <w:tr w:rsidR="00A25ECC" w:rsidTr="003B25BE">
        <w:trPr>
          <w:trHeight w:val="107"/>
        </w:trPr>
        <w:tc>
          <w:tcPr>
            <w:tcW w:w="4224" w:type="dxa"/>
            <w:vAlign w:val="bottom"/>
          </w:tcPr>
          <w:p w:rsidR="00A25ECC" w:rsidRPr="00843332" w:rsidRDefault="00A25ECC" w:rsidP="00C4587B">
            <w:pPr>
              <w:outlineLvl w:val="0"/>
              <w:rPr>
                <w:b/>
              </w:rPr>
            </w:pPr>
          </w:p>
        </w:tc>
        <w:tc>
          <w:tcPr>
            <w:tcW w:w="5557" w:type="dxa"/>
            <w:vAlign w:val="bottom"/>
          </w:tcPr>
          <w:p w:rsidR="00A25ECC" w:rsidRPr="00843332" w:rsidRDefault="00A25ECC" w:rsidP="00C4587B">
            <w:pPr>
              <w:outlineLvl w:val="0"/>
              <w:rPr>
                <w:b/>
              </w:rPr>
            </w:pPr>
          </w:p>
        </w:tc>
      </w:tr>
    </w:tbl>
    <w:p w:rsidR="00A25ECC" w:rsidRPr="00776CDC" w:rsidRDefault="00A25ECC" w:rsidP="00A25ECC">
      <w:pPr>
        <w:pStyle w:val="a6"/>
        <w:widowControl/>
        <w:numPr>
          <w:ilvl w:val="0"/>
          <w:numId w:val="1"/>
        </w:numPr>
        <w:spacing w:before="240" w:after="240"/>
        <w:contextualSpacing w:val="0"/>
        <w:jc w:val="both"/>
        <w:outlineLvl w:val="0"/>
        <w:rPr>
          <w:b/>
          <w:sz w:val="24"/>
          <w:szCs w:val="24"/>
        </w:rPr>
      </w:pPr>
      <w:r w:rsidRPr="00776CDC">
        <w:rPr>
          <w:b/>
          <w:sz w:val="24"/>
          <w:szCs w:val="24"/>
        </w:rPr>
        <w:t>Общие условия</w:t>
      </w:r>
      <w:bookmarkEnd w:id="0"/>
    </w:p>
    <w:p w:rsidR="00A25ECC" w:rsidRDefault="00A25ECC" w:rsidP="00EC42F4">
      <w:pPr>
        <w:ind w:firstLine="709"/>
        <w:jc w:val="both"/>
      </w:pPr>
      <w:r w:rsidRPr="00776CDC">
        <w:t>Документация о закупке представляет собой приглашение, адресованное неопределенному кругу лиц, выступить с предлож</w:t>
      </w:r>
      <w:r>
        <w:t>ениями по закупочной процедуре:</w:t>
      </w:r>
    </w:p>
    <w:p w:rsidR="00A25ECC" w:rsidRPr="00776CDC" w:rsidRDefault="00A25ECC" w:rsidP="00EC42F4">
      <w:pPr>
        <w:ind w:firstLine="709"/>
        <w:jc w:val="both"/>
      </w:pPr>
    </w:p>
    <w:tbl>
      <w:tblPr>
        <w:tblStyle w:val="a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A25ECC" w:rsidRPr="00776CDC" w:rsidTr="00C4587B">
        <w:tc>
          <w:tcPr>
            <w:tcW w:w="9498" w:type="dxa"/>
            <w:tcBorders>
              <w:bottom w:val="single" w:sz="4" w:space="0" w:color="auto"/>
            </w:tcBorders>
          </w:tcPr>
          <w:p w:rsidR="00A25ECC" w:rsidRPr="0067230C" w:rsidRDefault="00E94BD8" w:rsidP="00EC42F4">
            <w:pPr>
              <w:pStyle w:val="a3"/>
              <w:jc w:val="both"/>
              <w:rPr>
                <w:rFonts w:ascii="Times New Roman" w:hAnsi="Times New Roman" w:cs="Times New Roman"/>
                <w:b/>
                <w:sz w:val="24"/>
                <w:szCs w:val="24"/>
              </w:rPr>
            </w:pPr>
            <w:r>
              <w:rPr>
                <w:rFonts w:ascii="Times New Roman" w:hAnsi="Times New Roman" w:cs="Times New Roman"/>
                <w:b/>
                <w:sz w:val="24"/>
                <w:szCs w:val="24"/>
              </w:rPr>
              <w:t>П</w:t>
            </w:r>
            <w:r w:rsidR="00A25ECC" w:rsidRPr="002F1E4C">
              <w:rPr>
                <w:rFonts w:ascii="Times New Roman" w:hAnsi="Times New Roman" w:cs="Times New Roman"/>
                <w:b/>
                <w:sz w:val="24"/>
                <w:szCs w:val="24"/>
              </w:rPr>
              <w:t xml:space="preserve">оставка </w:t>
            </w:r>
            <w:r>
              <w:rPr>
                <w:rFonts w:ascii="Times New Roman" w:hAnsi="Times New Roman" w:cs="Times New Roman"/>
                <w:b/>
                <w:sz w:val="24"/>
                <w:szCs w:val="24"/>
              </w:rPr>
              <w:t xml:space="preserve">спецодежды и </w:t>
            </w:r>
            <w:r w:rsidR="00A25ECC" w:rsidRPr="002F1E4C">
              <w:rPr>
                <w:rFonts w:ascii="Times New Roman" w:hAnsi="Times New Roman" w:cs="Times New Roman"/>
                <w:b/>
                <w:sz w:val="24"/>
                <w:szCs w:val="24"/>
              </w:rPr>
              <w:t>средств индивидуальной защиты</w:t>
            </w:r>
          </w:p>
        </w:tc>
      </w:tr>
      <w:tr w:rsidR="00A25ECC" w:rsidRPr="00776CDC" w:rsidTr="00C4587B">
        <w:tc>
          <w:tcPr>
            <w:tcW w:w="9498" w:type="dxa"/>
            <w:tcBorders>
              <w:top w:val="single" w:sz="4" w:space="0" w:color="auto"/>
              <w:bottom w:val="nil"/>
            </w:tcBorders>
          </w:tcPr>
          <w:p w:rsidR="00A25ECC" w:rsidRPr="00EF02A4" w:rsidRDefault="00A25ECC" w:rsidP="00EC42F4">
            <w:pPr>
              <w:pStyle w:val="a3"/>
              <w:jc w:val="both"/>
              <w:rPr>
                <w:rFonts w:ascii="Times New Roman" w:hAnsi="Times New Roman" w:cs="Times New Roman"/>
                <w:i/>
                <w:sz w:val="24"/>
                <w:szCs w:val="24"/>
                <w:vertAlign w:val="superscript"/>
              </w:rPr>
            </w:pPr>
            <w:r w:rsidRPr="00EF02A4">
              <w:rPr>
                <w:rFonts w:ascii="Times New Roman" w:hAnsi="Times New Roman" w:cs="Times New Roman"/>
                <w:i/>
                <w:sz w:val="24"/>
                <w:szCs w:val="24"/>
                <w:vertAlign w:val="superscript"/>
              </w:rPr>
              <w:t>(указать название процедуры, при необходимости заполнить таблицу)</w:t>
            </w:r>
          </w:p>
        </w:tc>
      </w:tr>
    </w:tbl>
    <w:p w:rsidR="00A25ECC" w:rsidRDefault="00A25ECC" w:rsidP="00EC42F4">
      <w:pPr>
        <w:jc w:val="both"/>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567"/>
        <w:gridCol w:w="3827"/>
      </w:tblGrid>
      <w:tr w:rsidR="00A25ECC" w:rsidTr="00C4587B">
        <w:tc>
          <w:tcPr>
            <w:tcW w:w="3369" w:type="dxa"/>
            <w:vAlign w:val="bottom"/>
          </w:tcPr>
          <w:p w:rsidR="00A25ECC" w:rsidRPr="00C93900" w:rsidRDefault="00A25ECC" w:rsidP="00EC42F4">
            <w:pPr>
              <w:ind w:firstLine="851"/>
              <w:jc w:val="both"/>
            </w:pPr>
            <w:r w:rsidRPr="00C93900">
              <w:t>Процедура состоит из</w:t>
            </w:r>
          </w:p>
        </w:tc>
        <w:tc>
          <w:tcPr>
            <w:tcW w:w="567" w:type="dxa"/>
            <w:tcBorders>
              <w:bottom w:val="single" w:sz="4" w:space="0" w:color="auto"/>
            </w:tcBorders>
            <w:vAlign w:val="bottom"/>
          </w:tcPr>
          <w:p w:rsidR="00A25ECC" w:rsidRPr="002F1E4C" w:rsidRDefault="002330A7" w:rsidP="00EC42F4">
            <w:pPr>
              <w:jc w:val="both"/>
              <w:rPr>
                <w:b/>
              </w:rPr>
            </w:pPr>
            <w:r>
              <w:rPr>
                <w:b/>
              </w:rPr>
              <w:t xml:space="preserve"> </w:t>
            </w:r>
            <w:r w:rsidRPr="00B378F6">
              <w:rPr>
                <w:b/>
              </w:rPr>
              <w:t>9</w:t>
            </w:r>
          </w:p>
        </w:tc>
        <w:tc>
          <w:tcPr>
            <w:tcW w:w="3827" w:type="dxa"/>
            <w:vAlign w:val="bottom"/>
          </w:tcPr>
          <w:p w:rsidR="00A25ECC" w:rsidRPr="00C93900" w:rsidRDefault="00A25ECC" w:rsidP="00EC42F4">
            <w:pPr>
              <w:jc w:val="both"/>
            </w:pPr>
            <w:r w:rsidRPr="00C93900">
              <w:t>лот</w:t>
            </w:r>
            <w:r w:rsidR="00D729F9">
              <w:t>ов</w:t>
            </w:r>
          </w:p>
        </w:tc>
      </w:tr>
    </w:tbl>
    <w:p w:rsidR="00A25ECC" w:rsidRDefault="00A25ECC" w:rsidP="00EC42F4">
      <w:pPr>
        <w:jc w:val="both"/>
        <w:rPr>
          <w:b/>
        </w:rPr>
      </w:pPr>
    </w:p>
    <w:tbl>
      <w:tblPr>
        <w:tblStyle w:val="a5"/>
        <w:tblW w:w="9646" w:type="dxa"/>
        <w:tblLook w:val="04A0" w:firstRow="1" w:lastRow="0" w:firstColumn="1" w:lastColumn="0" w:noHBand="0" w:noVBand="1"/>
      </w:tblPr>
      <w:tblGrid>
        <w:gridCol w:w="988"/>
        <w:gridCol w:w="4961"/>
        <w:gridCol w:w="3697"/>
      </w:tblGrid>
      <w:tr w:rsidR="00687FF0" w:rsidTr="00687FF0">
        <w:trPr>
          <w:trHeight w:val="208"/>
        </w:trPr>
        <w:tc>
          <w:tcPr>
            <w:tcW w:w="988" w:type="dxa"/>
          </w:tcPr>
          <w:p w:rsidR="00687FF0" w:rsidRDefault="00687FF0" w:rsidP="00687FF0">
            <w:pPr>
              <w:jc w:val="center"/>
            </w:pPr>
            <w:r w:rsidRPr="003168CF">
              <w:t>№</w:t>
            </w:r>
          </w:p>
          <w:p w:rsidR="00687FF0" w:rsidRPr="003168CF" w:rsidRDefault="00687FF0" w:rsidP="00687FF0">
            <w:pPr>
              <w:jc w:val="center"/>
            </w:pPr>
            <w:r w:rsidRPr="003168CF">
              <w:t>лота</w:t>
            </w:r>
          </w:p>
        </w:tc>
        <w:tc>
          <w:tcPr>
            <w:tcW w:w="4961" w:type="dxa"/>
          </w:tcPr>
          <w:p w:rsidR="00C5549F" w:rsidRDefault="00C5549F" w:rsidP="00687FF0">
            <w:pPr>
              <w:jc w:val="center"/>
            </w:pPr>
          </w:p>
          <w:p w:rsidR="00687FF0" w:rsidRPr="003168CF" w:rsidRDefault="00687FF0" w:rsidP="00687FF0">
            <w:pPr>
              <w:jc w:val="center"/>
            </w:pPr>
            <w:r w:rsidRPr="003168CF">
              <w:t>Наименование предмета лота</w:t>
            </w:r>
          </w:p>
        </w:tc>
        <w:tc>
          <w:tcPr>
            <w:tcW w:w="3697" w:type="dxa"/>
          </w:tcPr>
          <w:p w:rsidR="00687FF0" w:rsidRPr="003168CF" w:rsidRDefault="00687FF0" w:rsidP="00687FF0">
            <w:pPr>
              <w:jc w:val="center"/>
            </w:pPr>
            <w:r>
              <w:t xml:space="preserve">Начальная </w:t>
            </w:r>
            <w:r w:rsidR="00C5549F">
              <w:t>(</w:t>
            </w:r>
            <w:r>
              <w:t>максимальная</w:t>
            </w:r>
            <w:r w:rsidR="00C5549F">
              <w:t>)</w:t>
            </w:r>
            <w:r>
              <w:t xml:space="preserve"> </w:t>
            </w:r>
            <w:r w:rsidR="00C5549F">
              <w:t>стоимость</w:t>
            </w:r>
            <w:r>
              <w:t xml:space="preserve"> договора</w:t>
            </w:r>
            <w:r w:rsidR="00C5549F">
              <w:t xml:space="preserve">, руб. </w:t>
            </w:r>
            <w:r w:rsidR="00E25BEB">
              <w:t>без</w:t>
            </w:r>
            <w:r w:rsidR="00C5549F">
              <w:t xml:space="preserve"> НДС</w:t>
            </w:r>
          </w:p>
        </w:tc>
      </w:tr>
      <w:tr w:rsidR="00687FF0" w:rsidTr="00687FF0">
        <w:trPr>
          <w:trHeight w:val="208"/>
        </w:trPr>
        <w:tc>
          <w:tcPr>
            <w:tcW w:w="988" w:type="dxa"/>
          </w:tcPr>
          <w:p w:rsidR="00687FF0" w:rsidRPr="003168CF" w:rsidRDefault="00687FF0" w:rsidP="00687FF0">
            <w:pPr>
              <w:jc w:val="center"/>
            </w:pPr>
            <w:r w:rsidRPr="003168CF">
              <w:t>1</w:t>
            </w:r>
          </w:p>
        </w:tc>
        <w:tc>
          <w:tcPr>
            <w:tcW w:w="4961" w:type="dxa"/>
          </w:tcPr>
          <w:p w:rsidR="00C5549F" w:rsidRDefault="00687FF0" w:rsidP="00EC42F4">
            <w:pPr>
              <w:jc w:val="both"/>
            </w:pPr>
            <w:r>
              <w:t xml:space="preserve">Специальная одежда для нужд </w:t>
            </w:r>
          </w:p>
          <w:p w:rsidR="00687FF0" w:rsidRPr="003168CF" w:rsidRDefault="00687FF0" w:rsidP="00EC42F4">
            <w:pPr>
              <w:jc w:val="both"/>
            </w:pPr>
            <w:r>
              <w:t>ООО «</w:t>
            </w:r>
            <w:proofErr w:type="spellStart"/>
            <w:r>
              <w:t>РесурсТранс</w:t>
            </w:r>
            <w:proofErr w:type="spellEnd"/>
            <w:r>
              <w:t>»</w:t>
            </w:r>
          </w:p>
        </w:tc>
        <w:tc>
          <w:tcPr>
            <w:tcW w:w="3697" w:type="dxa"/>
          </w:tcPr>
          <w:p w:rsidR="00687FF0" w:rsidRPr="00354A13" w:rsidRDefault="00354A13" w:rsidP="00C5549F">
            <w:pPr>
              <w:jc w:val="center"/>
            </w:pPr>
            <w:r>
              <w:t>29 125 523,11</w:t>
            </w:r>
          </w:p>
        </w:tc>
      </w:tr>
      <w:tr w:rsidR="00687FF0" w:rsidTr="00687FF0">
        <w:trPr>
          <w:trHeight w:val="208"/>
        </w:trPr>
        <w:tc>
          <w:tcPr>
            <w:tcW w:w="988" w:type="dxa"/>
          </w:tcPr>
          <w:p w:rsidR="00687FF0" w:rsidRPr="003168CF" w:rsidRDefault="00687FF0" w:rsidP="00687FF0">
            <w:pPr>
              <w:jc w:val="center"/>
            </w:pPr>
            <w:r w:rsidRPr="003168CF">
              <w:t>2</w:t>
            </w:r>
          </w:p>
        </w:tc>
        <w:tc>
          <w:tcPr>
            <w:tcW w:w="4961" w:type="dxa"/>
          </w:tcPr>
          <w:p w:rsidR="00C5549F" w:rsidRDefault="00687FF0" w:rsidP="00EC42F4">
            <w:pPr>
              <w:jc w:val="both"/>
            </w:pPr>
            <w:r>
              <w:t xml:space="preserve">Специальная обувь для нужд </w:t>
            </w:r>
          </w:p>
          <w:p w:rsidR="00687FF0" w:rsidRPr="003168CF" w:rsidRDefault="00687FF0" w:rsidP="00EC42F4">
            <w:pPr>
              <w:jc w:val="both"/>
            </w:pPr>
            <w:r>
              <w:t>ООО «</w:t>
            </w:r>
            <w:proofErr w:type="spellStart"/>
            <w:r>
              <w:t>РесурсТранс</w:t>
            </w:r>
            <w:proofErr w:type="spellEnd"/>
            <w:r>
              <w:t>»</w:t>
            </w:r>
          </w:p>
        </w:tc>
        <w:tc>
          <w:tcPr>
            <w:tcW w:w="3697" w:type="dxa"/>
          </w:tcPr>
          <w:p w:rsidR="00687FF0" w:rsidRPr="00354A13" w:rsidRDefault="00354A13" w:rsidP="00C5549F">
            <w:pPr>
              <w:jc w:val="center"/>
            </w:pPr>
            <w:r>
              <w:t>16 463 423,81</w:t>
            </w:r>
          </w:p>
        </w:tc>
      </w:tr>
      <w:tr w:rsidR="00687FF0" w:rsidTr="00687FF0">
        <w:trPr>
          <w:trHeight w:val="208"/>
        </w:trPr>
        <w:tc>
          <w:tcPr>
            <w:tcW w:w="988" w:type="dxa"/>
          </w:tcPr>
          <w:p w:rsidR="00687FF0" w:rsidRPr="003168CF" w:rsidRDefault="00687FF0" w:rsidP="00687FF0">
            <w:pPr>
              <w:jc w:val="center"/>
            </w:pPr>
            <w:r w:rsidRPr="003168CF">
              <w:t>3</w:t>
            </w:r>
          </w:p>
        </w:tc>
        <w:tc>
          <w:tcPr>
            <w:tcW w:w="4961" w:type="dxa"/>
          </w:tcPr>
          <w:p w:rsidR="00687FF0" w:rsidRPr="003168CF" w:rsidRDefault="00687FF0" w:rsidP="00EC42F4">
            <w:pPr>
              <w:jc w:val="both"/>
            </w:pPr>
            <w:r>
              <w:t>Средства индивидуальной защиты для нужд ООО «</w:t>
            </w:r>
            <w:proofErr w:type="spellStart"/>
            <w:r>
              <w:t>РесурсТранс</w:t>
            </w:r>
            <w:proofErr w:type="spellEnd"/>
            <w:r>
              <w:t>»</w:t>
            </w:r>
          </w:p>
        </w:tc>
        <w:tc>
          <w:tcPr>
            <w:tcW w:w="3697" w:type="dxa"/>
          </w:tcPr>
          <w:p w:rsidR="00687FF0" w:rsidRPr="00354A13" w:rsidRDefault="00354A13" w:rsidP="00C5549F">
            <w:pPr>
              <w:jc w:val="center"/>
            </w:pPr>
            <w:r>
              <w:t>7 491 352,40</w:t>
            </w:r>
          </w:p>
        </w:tc>
      </w:tr>
      <w:tr w:rsidR="004D6878" w:rsidTr="00687FF0">
        <w:trPr>
          <w:trHeight w:val="208"/>
        </w:trPr>
        <w:tc>
          <w:tcPr>
            <w:tcW w:w="988" w:type="dxa"/>
          </w:tcPr>
          <w:p w:rsidR="004D6878" w:rsidRPr="00B378F6" w:rsidRDefault="00CF1171" w:rsidP="004D6878">
            <w:pPr>
              <w:jc w:val="center"/>
            </w:pPr>
            <w:r w:rsidRPr="00B378F6">
              <w:t>4</w:t>
            </w:r>
          </w:p>
        </w:tc>
        <w:tc>
          <w:tcPr>
            <w:tcW w:w="4961" w:type="dxa"/>
          </w:tcPr>
          <w:p w:rsidR="004D6878" w:rsidRPr="00B378F6" w:rsidRDefault="004D6878" w:rsidP="004D6878">
            <w:pPr>
              <w:jc w:val="both"/>
            </w:pPr>
            <w:r w:rsidRPr="00B378F6">
              <w:t xml:space="preserve">Специальная одежда для нужд </w:t>
            </w:r>
          </w:p>
          <w:p w:rsidR="004D6878" w:rsidRPr="00B378F6" w:rsidRDefault="004D6878" w:rsidP="004D6878">
            <w:pPr>
              <w:jc w:val="both"/>
            </w:pPr>
            <w:r w:rsidRPr="00B378F6">
              <w:t>АО «ИПОПАТ»</w:t>
            </w:r>
          </w:p>
        </w:tc>
        <w:tc>
          <w:tcPr>
            <w:tcW w:w="3697" w:type="dxa"/>
          </w:tcPr>
          <w:p w:rsidR="004D6878" w:rsidRPr="00354A13" w:rsidRDefault="00354A13" w:rsidP="004D6878">
            <w:pPr>
              <w:jc w:val="center"/>
            </w:pPr>
            <w:r>
              <w:t>1 241 326,25</w:t>
            </w:r>
          </w:p>
        </w:tc>
      </w:tr>
      <w:tr w:rsidR="004D6878" w:rsidTr="00687FF0">
        <w:trPr>
          <w:trHeight w:val="208"/>
        </w:trPr>
        <w:tc>
          <w:tcPr>
            <w:tcW w:w="988" w:type="dxa"/>
          </w:tcPr>
          <w:p w:rsidR="004D6878" w:rsidRPr="00B378F6" w:rsidRDefault="00CF1171" w:rsidP="004D6878">
            <w:pPr>
              <w:jc w:val="center"/>
            </w:pPr>
            <w:r w:rsidRPr="00B378F6">
              <w:t>5</w:t>
            </w:r>
          </w:p>
        </w:tc>
        <w:tc>
          <w:tcPr>
            <w:tcW w:w="4961" w:type="dxa"/>
          </w:tcPr>
          <w:p w:rsidR="004D6878" w:rsidRPr="00B378F6" w:rsidRDefault="004D6878" w:rsidP="004D6878">
            <w:pPr>
              <w:jc w:val="both"/>
            </w:pPr>
            <w:r w:rsidRPr="00B378F6">
              <w:t xml:space="preserve">Специальная обувь для нужд </w:t>
            </w:r>
          </w:p>
          <w:p w:rsidR="004D6878" w:rsidRPr="00B378F6" w:rsidRDefault="004D6878" w:rsidP="004D6878">
            <w:pPr>
              <w:jc w:val="both"/>
            </w:pPr>
            <w:r w:rsidRPr="00B378F6">
              <w:t>АО «ИПОПАТ»</w:t>
            </w:r>
          </w:p>
        </w:tc>
        <w:tc>
          <w:tcPr>
            <w:tcW w:w="3697" w:type="dxa"/>
          </w:tcPr>
          <w:p w:rsidR="004D6878" w:rsidRPr="00354A13" w:rsidRDefault="00354A13" w:rsidP="004D6878">
            <w:pPr>
              <w:jc w:val="center"/>
            </w:pPr>
            <w:r>
              <w:t>402 401,44</w:t>
            </w:r>
          </w:p>
        </w:tc>
      </w:tr>
      <w:tr w:rsidR="004D6878" w:rsidTr="00687FF0">
        <w:trPr>
          <w:trHeight w:val="208"/>
        </w:trPr>
        <w:tc>
          <w:tcPr>
            <w:tcW w:w="988" w:type="dxa"/>
          </w:tcPr>
          <w:p w:rsidR="004D6878" w:rsidRPr="00B378F6" w:rsidRDefault="00CF1171" w:rsidP="004D6878">
            <w:pPr>
              <w:jc w:val="center"/>
            </w:pPr>
            <w:r w:rsidRPr="00B378F6">
              <w:t>6</w:t>
            </w:r>
          </w:p>
        </w:tc>
        <w:tc>
          <w:tcPr>
            <w:tcW w:w="4961" w:type="dxa"/>
          </w:tcPr>
          <w:p w:rsidR="004D6878" w:rsidRPr="00B378F6" w:rsidRDefault="004D6878" w:rsidP="004D6878">
            <w:pPr>
              <w:jc w:val="both"/>
            </w:pPr>
            <w:r w:rsidRPr="00B378F6">
              <w:t>Средства индивидуальной защиты для нужд АО «ИПОПАТ»</w:t>
            </w:r>
          </w:p>
        </w:tc>
        <w:tc>
          <w:tcPr>
            <w:tcW w:w="3697" w:type="dxa"/>
          </w:tcPr>
          <w:p w:rsidR="004D6878" w:rsidRPr="00354A13" w:rsidRDefault="00354A13" w:rsidP="004D6878">
            <w:pPr>
              <w:jc w:val="center"/>
            </w:pPr>
            <w:r>
              <w:t>991 513,41</w:t>
            </w:r>
          </w:p>
        </w:tc>
      </w:tr>
      <w:tr w:rsidR="00AC3D0B" w:rsidTr="00687FF0">
        <w:trPr>
          <w:trHeight w:val="208"/>
        </w:trPr>
        <w:tc>
          <w:tcPr>
            <w:tcW w:w="988" w:type="dxa"/>
          </w:tcPr>
          <w:p w:rsidR="00AC3D0B" w:rsidRDefault="00CF1171" w:rsidP="004D6878">
            <w:pPr>
              <w:jc w:val="center"/>
            </w:pPr>
            <w:r>
              <w:t>7</w:t>
            </w:r>
          </w:p>
        </w:tc>
        <w:tc>
          <w:tcPr>
            <w:tcW w:w="4961" w:type="dxa"/>
          </w:tcPr>
          <w:p w:rsidR="00AC3D0B" w:rsidRDefault="00CF1171" w:rsidP="004D6878">
            <w:pPr>
              <w:jc w:val="both"/>
            </w:pPr>
            <w:r>
              <w:t>Специальная одежда для нужд ООО «</w:t>
            </w:r>
            <w:proofErr w:type="spellStart"/>
            <w:r w:rsidRPr="007F7AF6">
              <w:t>Рус</w:t>
            </w:r>
            <w:r w:rsidR="007F7AF6" w:rsidRPr="007F7AF6">
              <w:t>а</w:t>
            </w:r>
            <w:r w:rsidRPr="007F7AF6">
              <w:t>гро</w:t>
            </w:r>
            <w:proofErr w:type="spellEnd"/>
            <w:r>
              <w:t>-Ресурс»</w:t>
            </w:r>
          </w:p>
        </w:tc>
        <w:tc>
          <w:tcPr>
            <w:tcW w:w="3697" w:type="dxa"/>
          </w:tcPr>
          <w:p w:rsidR="00AC3D0B" w:rsidRPr="00354A13" w:rsidRDefault="005628A6" w:rsidP="004D6878">
            <w:pPr>
              <w:jc w:val="center"/>
            </w:pPr>
            <w:r>
              <w:t>3 843 979,50</w:t>
            </w:r>
          </w:p>
        </w:tc>
      </w:tr>
      <w:tr w:rsidR="00AC3D0B" w:rsidTr="00687FF0">
        <w:trPr>
          <w:trHeight w:val="208"/>
        </w:trPr>
        <w:tc>
          <w:tcPr>
            <w:tcW w:w="988" w:type="dxa"/>
          </w:tcPr>
          <w:p w:rsidR="00AC3D0B" w:rsidRDefault="00CF1171" w:rsidP="004D6878">
            <w:pPr>
              <w:jc w:val="center"/>
            </w:pPr>
            <w:r>
              <w:t>8</w:t>
            </w:r>
          </w:p>
        </w:tc>
        <w:tc>
          <w:tcPr>
            <w:tcW w:w="4961" w:type="dxa"/>
          </w:tcPr>
          <w:p w:rsidR="00AC3D0B" w:rsidRDefault="00CF1171" w:rsidP="004D6878">
            <w:pPr>
              <w:jc w:val="both"/>
            </w:pPr>
            <w:r>
              <w:t>Специальная обувь для нужд ООО «</w:t>
            </w:r>
            <w:proofErr w:type="spellStart"/>
            <w:r>
              <w:t>Рус</w:t>
            </w:r>
            <w:r w:rsidR="007F7AF6">
              <w:t>а</w:t>
            </w:r>
            <w:r>
              <w:t>гро</w:t>
            </w:r>
            <w:proofErr w:type="spellEnd"/>
            <w:r>
              <w:t>-Ресурс»</w:t>
            </w:r>
          </w:p>
        </w:tc>
        <w:tc>
          <w:tcPr>
            <w:tcW w:w="3697" w:type="dxa"/>
          </w:tcPr>
          <w:p w:rsidR="00AC3D0B" w:rsidRPr="00354A13" w:rsidRDefault="005628A6" w:rsidP="004D6878">
            <w:pPr>
              <w:jc w:val="center"/>
            </w:pPr>
            <w:r>
              <w:t>2 284 278,27</w:t>
            </w:r>
          </w:p>
        </w:tc>
      </w:tr>
      <w:tr w:rsidR="00AC3D0B" w:rsidTr="00687FF0">
        <w:trPr>
          <w:trHeight w:val="208"/>
        </w:trPr>
        <w:tc>
          <w:tcPr>
            <w:tcW w:w="988" w:type="dxa"/>
          </w:tcPr>
          <w:p w:rsidR="00AC3D0B" w:rsidRDefault="00CF1171" w:rsidP="004D6878">
            <w:pPr>
              <w:jc w:val="center"/>
            </w:pPr>
            <w:r>
              <w:t>9</w:t>
            </w:r>
          </w:p>
        </w:tc>
        <w:tc>
          <w:tcPr>
            <w:tcW w:w="4961" w:type="dxa"/>
          </w:tcPr>
          <w:p w:rsidR="00AC3D0B" w:rsidRDefault="00CF1171" w:rsidP="004D6878">
            <w:pPr>
              <w:jc w:val="both"/>
            </w:pPr>
            <w:r>
              <w:t>Средства индивидуальной защиты для нужд ООО «</w:t>
            </w:r>
            <w:proofErr w:type="spellStart"/>
            <w:r>
              <w:t>Рус</w:t>
            </w:r>
            <w:r w:rsidR="007F7AF6">
              <w:t>а</w:t>
            </w:r>
            <w:r>
              <w:t>гро</w:t>
            </w:r>
            <w:proofErr w:type="spellEnd"/>
            <w:r>
              <w:t>-Ресурс»</w:t>
            </w:r>
          </w:p>
        </w:tc>
        <w:tc>
          <w:tcPr>
            <w:tcW w:w="3697" w:type="dxa"/>
          </w:tcPr>
          <w:p w:rsidR="00AC3D0B" w:rsidRPr="00354A13" w:rsidRDefault="005628A6" w:rsidP="004D6878">
            <w:pPr>
              <w:jc w:val="center"/>
            </w:pPr>
            <w:r>
              <w:t>1 783 841,38</w:t>
            </w:r>
          </w:p>
        </w:tc>
      </w:tr>
    </w:tbl>
    <w:p w:rsidR="00EB5761" w:rsidRPr="00324955" w:rsidRDefault="007B0041" w:rsidP="00324955">
      <w:pPr>
        <w:ind w:firstLine="709"/>
        <w:jc w:val="both"/>
      </w:pPr>
      <w:r>
        <w:tab/>
      </w:r>
      <w:r w:rsidRPr="007B0041">
        <w:rPr>
          <w:b/>
        </w:rPr>
        <w:t>Предельная сумма договора по лоту является рекомендованной.</w:t>
      </w:r>
    </w:p>
    <w:p w:rsidR="007B0041" w:rsidRDefault="007B0041" w:rsidP="00CB0662">
      <w:pPr>
        <w:pStyle w:val="3"/>
        <w:tabs>
          <w:tab w:val="clear" w:pos="227"/>
          <w:tab w:val="left" w:pos="720"/>
        </w:tabs>
        <w:spacing w:before="0"/>
        <w:ind w:firstLine="720"/>
        <w:rPr>
          <w:szCs w:val="24"/>
        </w:rPr>
      </w:pPr>
    </w:p>
    <w:p w:rsidR="00CB0662" w:rsidRDefault="00CB0662" w:rsidP="00324955">
      <w:pPr>
        <w:pStyle w:val="3"/>
        <w:tabs>
          <w:tab w:val="clear" w:pos="227"/>
          <w:tab w:val="left" w:pos="426"/>
        </w:tabs>
        <w:spacing w:before="0"/>
        <w:ind w:firstLine="720"/>
        <w:rPr>
          <w:szCs w:val="24"/>
        </w:rPr>
      </w:pPr>
      <w:r>
        <w:rPr>
          <w:szCs w:val="24"/>
        </w:rPr>
        <w:t xml:space="preserve">Процедура запроса предложений </w:t>
      </w:r>
      <w:r w:rsidRPr="001A4355">
        <w:rPr>
          <w:szCs w:val="24"/>
        </w:rPr>
        <w:t xml:space="preserve">не является конкурсом либо аукционом, и поэтому не накладывает на </w:t>
      </w:r>
      <w:r w:rsidR="00CA406F">
        <w:rPr>
          <w:szCs w:val="24"/>
        </w:rPr>
        <w:t>АО</w:t>
      </w:r>
      <w:r w:rsidR="007F7AF6">
        <w:rPr>
          <w:szCs w:val="24"/>
        </w:rPr>
        <w:t xml:space="preserve"> «</w:t>
      </w:r>
      <w:r w:rsidR="00CA406F">
        <w:rPr>
          <w:szCs w:val="24"/>
        </w:rPr>
        <w:t>РГ Менеджмент</w:t>
      </w:r>
      <w:r w:rsidR="007F7AF6">
        <w:rPr>
          <w:szCs w:val="24"/>
        </w:rPr>
        <w:t>»</w:t>
      </w:r>
      <w:r w:rsidRPr="001A4355">
        <w:rPr>
          <w:szCs w:val="24"/>
        </w:rPr>
        <w:t xml:space="preserve"> соответствующего объема гражданско-правовых обязательств по обязательному заключению договора с п</w:t>
      </w:r>
      <w:r>
        <w:rPr>
          <w:szCs w:val="24"/>
        </w:rPr>
        <w:t xml:space="preserve">обедителем запроса предложений </w:t>
      </w:r>
      <w:r w:rsidRPr="001A4355">
        <w:rPr>
          <w:szCs w:val="24"/>
        </w:rPr>
        <w:t>или иным его участником.</w:t>
      </w:r>
    </w:p>
    <w:p w:rsidR="00CB0662" w:rsidRDefault="00CB0662" w:rsidP="00BC1A20">
      <w:pPr>
        <w:jc w:val="both"/>
      </w:pPr>
    </w:p>
    <w:p w:rsidR="00A25ECC" w:rsidRPr="00EB3573" w:rsidRDefault="00A25ECC" w:rsidP="00EC42F4">
      <w:pPr>
        <w:ind w:firstLine="709"/>
        <w:jc w:val="both"/>
      </w:pPr>
      <w:r w:rsidRPr="007A3D2F">
        <w:t>На спецодежду наносятся фирменные логотипы в соответствии с образцами и брендбуком, находя</w:t>
      </w:r>
      <w:r w:rsidRPr="00EB3573">
        <w:t>щимся в приложении №1 к настоящему техническому заданию.</w:t>
      </w:r>
    </w:p>
    <w:p w:rsidR="00BF169D" w:rsidRPr="00EB3573" w:rsidRDefault="00FF3931" w:rsidP="00133AD6">
      <w:pPr>
        <w:ind w:firstLine="709"/>
        <w:jc w:val="both"/>
      </w:pPr>
      <w:r w:rsidRPr="00EB3573">
        <w:t>Спецодежда должна оснащаться биркой с указанием наименования модели, размера, состава ткани, производителя, даты производства.</w:t>
      </w:r>
      <w:r w:rsidR="00133AD6" w:rsidRPr="00EB3573">
        <w:t xml:space="preserve"> </w:t>
      </w:r>
    </w:p>
    <w:p w:rsidR="00FF3931" w:rsidRPr="00EB3573" w:rsidRDefault="00133AD6" w:rsidP="00133AD6">
      <w:pPr>
        <w:ind w:firstLine="709"/>
        <w:jc w:val="both"/>
      </w:pPr>
      <w:r w:rsidRPr="00EB3573">
        <w:t>Установлен приоритет товаров российского происхождения, работ, услуг, выполняемых, оказываемых российскими лицами с предоставлением заключения Минпромторга.</w:t>
      </w:r>
      <w:r w:rsidR="00BF169D" w:rsidRPr="00EB3573">
        <w:t xml:space="preserve"> </w:t>
      </w:r>
    </w:p>
    <w:p w:rsidR="00FF3931" w:rsidRDefault="00A25ECC" w:rsidP="004A052C">
      <w:pPr>
        <w:ind w:firstLine="709"/>
        <w:jc w:val="both"/>
      </w:pPr>
      <w:r w:rsidRPr="00EB3573">
        <w:t xml:space="preserve">Предварительный объем закупаемого товара и </w:t>
      </w:r>
      <w:r w:rsidR="00062847" w:rsidRPr="00EB3573">
        <w:t>адреса г</w:t>
      </w:r>
      <w:r w:rsidRPr="00EB3573">
        <w:t>рузополуч</w:t>
      </w:r>
      <w:r w:rsidR="009E5265" w:rsidRPr="00EB3573">
        <w:t>ателей приведены в Приложении №2</w:t>
      </w:r>
      <w:r w:rsidR="00963287" w:rsidRPr="00EB3573">
        <w:t xml:space="preserve"> и Прило</w:t>
      </w:r>
      <w:r w:rsidR="009E5265" w:rsidRPr="00EB3573">
        <w:t>жении №3</w:t>
      </w:r>
      <w:r w:rsidRPr="00EB3573">
        <w:t>.</w:t>
      </w:r>
      <w:r w:rsidR="00EC42F4" w:rsidRPr="00EB3573">
        <w:t xml:space="preserve"> Количество </w:t>
      </w:r>
      <w:r w:rsidR="006341C0" w:rsidRPr="00EB3573">
        <w:t xml:space="preserve">единиц, указанных в Приложении </w:t>
      </w:r>
      <w:r w:rsidR="00BF169D" w:rsidRPr="00EB3573">
        <w:t>№2,</w:t>
      </w:r>
      <w:r w:rsidR="00EC42F4" w:rsidRPr="00EB3573">
        <w:t xml:space="preserve"> является ориентировочным и корректируется в соответствии с выделенными</w:t>
      </w:r>
      <w:r w:rsidR="00EC42F4">
        <w:t xml:space="preserve"> бюджетными средства</w:t>
      </w:r>
      <w:r w:rsidR="00EC42F4" w:rsidRPr="00EC42F4">
        <w:t>ми и заявками подразделений.</w:t>
      </w:r>
    </w:p>
    <w:p w:rsidR="00F70B5B" w:rsidRDefault="00F70B5B" w:rsidP="004A052C">
      <w:pPr>
        <w:ind w:firstLine="709"/>
        <w:jc w:val="both"/>
      </w:pPr>
      <w:r>
        <w:t xml:space="preserve">Срок </w:t>
      </w:r>
      <w:r w:rsidR="00D729F9">
        <w:t>по</w:t>
      </w:r>
      <w:r w:rsidR="00BF169D">
        <w:t xml:space="preserve">ставки товара – </w:t>
      </w:r>
      <w:r w:rsidR="002F232C">
        <w:t xml:space="preserve">не более </w:t>
      </w:r>
      <w:r w:rsidR="00CA406F">
        <w:t>45</w:t>
      </w:r>
      <w:r w:rsidR="00BF169D" w:rsidRPr="00B56129">
        <w:t xml:space="preserve"> дней</w:t>
      </w:r>
      <w:r w:rsidR="00A37A0B" w:rsidRPr="00B56129">
        <w:t xml:space="preserve"> (для </w:t>
      </w:r>
      <w:r w:rsidR="00B56129" w:rsidRPr="00B56129">
        <w:t>филиалов с усложненной логистикой</w:t>
      </w:r>
      <w:r w:rsidR="00A37A0B" w:rsidRPr="00B56129">
        <w:t xml:space="preserve"> – 60 дней)</w:t>
      </w:r>
      <w:r w:rsidR="00BF169D">
        <w:t xml:space="preserve"> с момента получения заявки на закупку (спецификации). Период подачи заявок на летнюю спецодежду – февраль-март 202</w:t>
      </w:r>
      <w:r w:rsidR="00CA406F">
        <w:t>7</w:t>
      </w:r>
      <w:r w:rsidR="00BF169D">
        <w:t xml:space="preserve"> года, на утепленную спецодежду – </w:t>
      </w:r>
      <w:r w:rsidR="00CA406F">
        <w:t>июнь-июль</w:t>
      </w:r>
      <w:r w:rsidR="00BF169D">
        <w:t xml:space="preserve"> 202</w:t>
      </w:r>
      <w:r w:rsidR="00CA406F">
        <w:t>7</w:t>
      </w:r>
      <w:r w:rsidR="00BF169D">
        <w:t xml:space="preserve"> года. Возможна подача заявок и в другие периоды.</w:t>
      </w:r>
    </w:p>
    <w:p w:rsidR="00A25ECC" w:rsidRPr="005C7311" w:rsidRDefault="009E5265" w:rsidP="00EC42F4">
      <w:pPr>
        <w:pStyle w:val="Default"/>
        <w:numPr>
          <w:ilvl w:val="0"/>
          <w:numId w:val="1"/>
        </w:numPr>
        <w:spacing w:before="240" w:after="240"/>
        <w:jc w:val="both"/>
        <w:outlineLvl w:val="0"/>
        <w:rPr>
          <w:b/>
          <w:color w:val="auto"/>
        </w:rPr>
      </w:pPr>
      <w:r>
        <w:rPr>
          <w:b/>
          <w:color w:val="auto"/>
        </w:rPr>
        <w:t xml:space="preserve">Порядок, </w:t>
      </w:r>
      <w:r w:rsidR="00A25ECC" w:rsidRPr="005C7311">
        <w:rPr>
          <w:b/>
          <w:color w:val="auto"/>
        </w:rPr>
        <w:t xml:space="preserve">место подачи </w:t>
      </w:r>
      <w:r>
        <w:rPr>
          <w:b/>
          <w:color w:val="auto"/>
        </w:rPr>
        <w:t xml:space="preserve">и критерии оценки и сопоставления </w:t>
      </w:r>
      <w:r w:rsidR="00A25ECC" w:rsidRPr="005C7311">
        <w:rPr>
          <w:b/>
          <w:color w:val="auto"/>
        </w:rPr>
        <w:t>заявок на участие в закупке</w:t>
      </w:r>
    </w:p>
    <w:p w:rsidR="00B23846" w:rsidRDefault="00A25ECC" w:rsidP="00E94BD8">
      <w:pPr>
        <w:pStyle w:val="Default"/>
        <w:numPr>
          <w:ilvl w:val="1"/>
          <w:numId w:val="1"/>
        </w:numPr>
        <w:jc w:val="both"/>
      </w:pPr>
      <w:r w:rsidRPr="0051007A">
        <w:t>Сроки проведения процедуры закупки:</w:t>
      </w:r>
      <w:r>
        <w:t xml:space="preserve"> размещение информации о закупке </w:t>
      </w:r>
      <w:r w:rsidR="002055B0">
        <w:t xml:space="preserve">на электронной площадке на </w:t>
      </w:r>
      <w:r w:rsidR="00F1139E">
        <w:t>21</w:t>
      </w:r>
      <w:r w:rsidR="002055B0">
        <w:t xml:space="preserve"> календарны</w:t>
      </w:r>
      <w:r w:rsidR="00F1139E">
        <w:t>й</w:t>
      </w:r>
      <w:r w:rsidR="002055B0">
        <w:t xml:space="preserve"> д</w:t>
      </w:r>
      <w:r w:rsidR="00F1139E">
        <w:t>ень</w:t>
      </w:r>
      <w:r w:rsidR="003168CF">
        <w:t>.</w:t>
      </w:r>
      <w:r w:rsidR="009E5265">
        <w:t xml:space="preserve"> </w:t>
      </w:r>
    </w:p>
    <w:p w:rsidR="00A25ECC" w:rsidRDefault="00A25ECC" w:rsidP="00E94BD8">
      <w:pPr>
        <w:pStyle w:val="Default"/>
        <w:numPr>
          <w:ilvl w:val="1"/>
          <w:numId w:val="1"/>
        </w:numPr>
        <w:jc w:val="both"/>
      </w:pPr>
      <w:r w:rsidRPr="0051007A">
        <w:t>Контактное лицо</w:t>
      </w:r>
      <w:r>
        <w:t xml:space="preserve"> по техническому заданию</w:t>
      </w:r>
    </w:p>
    <w:p w:rsidR="004A052C" w:rsidRDefault="004A052C" w:rsidP="004A052C">
      <w:pPr>
        <w:pStyle w:val="Default"/>
        <w:ind w:left="709"/>
        <w:jc w:val="both"/>
      </w:pPr>
    </w:p>
    <w:tbl>
      <w:tblPr>
        <w:tblStyle w:val="a5"/>
        <w:tblW w:w="0" w:type="auto"/>
        <w:tblInd w:w="108" w:type="dxa"/>
        <w:tblLook w:val="04A0" w:firstRow="1" w:lastRow="0" w:firstColumn="1" w:lastColumn="0" w:noHBand="0" w:noVBand="1"/>
      </w:tblPr>
      <w:tblGrid>
        <w:gridCol w:w="3828"/>
        <w:gridCol w:w="5528"/>
      </w:tblGrid>
      <w:tr w:rsidR="00A25ECC" w:rsidRPr="008B6217" w:rsidTr="00C4587B">
        <w:tc>
          <w:tcPr>
            <w:tcW w:w="3828" w:type="dxa"/>
            <w:tcBorders>
              <w:bottom w:val="single" w:sz="4" w:space="0" w:color="auto"/>
              <w:right w:val="single" w:sz="4" w:space="0" w:color="auto"/>
            </w:tcBorders>
            <w:vAlign w:val="center"/>
          </w:tcPr>
          <w:p w:rsidR="00A25ECC" w:rsidRPr="003168CF" w:rsidRDefault="003016B3" w:rsidP="00C91803">
            <w:pPr>
              <w:pStyle w:val="a3"/>
              <w:tabs>
                <w:tab w:val="left" w:pos="6946"/>
              </w:tabs>
              <w:spacing w:after="100"/>
              <w:rPr>
                <w:rFonts w:ascii="Times New Roman" w:hAnsi="Times New Roman" w:cs="Times New Roman"/>
                <w:sz w:val="24"/>
                <w:szCs w:val="24"/>
              </w:rPr>
            </w:pPr>
            <w:r>
              <w:rPr>
                <w:rFonts w:ascii="Times New Roman" w:hAnsi="Times New Roman" w:cs="Times New Roman"/>
                <w:sz w:val="24"/>
                <w:szCs w:val="24"/>
              </w:rPr>
              <w:t>Жаравина Юлия Алексеевна</w:t>
            </w:r>
          </w:p>
          <w:p w:rsidR="003168CF" w:rsidRPr="003168CF" w:rsidRDefault="003016B3" w:rsidP="00EC42F4">
            <w:pPr>
              <w:pStyle w:val="a3"/>
              <w:tabs>
                <w:tab w:val="left" w:pos="6946"/>
              </w:tabs>
              <w:spacing w:after="100"/>
              <w:jc w:val="both"/>
              <w:rPr>
                <w:rFonts w:ascii="Times New Roman" w:hAnsi="Times New Roman" w:cs="Times New Roman"/>
                <w:sz w:val="24"/>
                <w:szCs w:val="24"/>
              </w:rPr>
            </w:pPr>
            <w:r>
              <w:rPr>
                <w:rFonts w:ascii="Times New Roman" w:hAnsi="Times New Roman" w:cs="Times New Roman"/>
                <w:sz w:val="24"/>
                <w:szCs w:val="24"/>
              </w:rPr>
              <w:t>Специалист по закупкам</w:t>
            </w:r>
          </w:p>
        </w:tc>
        <w:tc>
          <w:tcPr>
            <w:tcW w:w="5528" w:type="dxa"/>
            <w:tcBorders>
              <w:top w:val="single" w:sz="4" w:space="0" w:color="auto"/>
              <w:left w:val="single" w:sz="4" w:space="0" w:color="auto"/>
              <w:bottom w:val="single" w:sz="4" w:space="0" w:color="auto"/>
              <w:right w:val="single" w:sz="4" w:space="0" w:color="auto"/>
            </w:tcBorders>
            <w:vAlign w:val="center"/>
          </w:tcPr>
          <w:p w:rsidR="00A25ECC" w:rsidRPr="003168CF" w:rsidRDefault="00A25ECC" w:rsidP="00EC42F4">
            <w:pPr>
              <w:pStyle w:val="a3"/>
              <w:tabs>
                <w:tab w:val="left" w:pos="6946"/>
              </w:tabs>
              <w:spacing w:after="100"/>
              <w:jc w:val="both"/>
              <w:rPr>
                <w:rFonts w:ascii="Times New Roman" w:hAnsi="Times New Roman" w:cs="Times New Roman"/>
                <w:sz w:val="24"/>
                <w:szCs w:val="24"/>
                <w:lang w:val="en-US"/>
              </w:rPr>
            </w:pPr>
            <w:r w:rsidRPr="003168CF">
              <w:rPr>
                <w:rFonts w:ascii="Times New Roman" w:hAnsi="Times New Roman" w:cs="Times New Roman"/>
                <w:sz w:val="24"/>
                <w:szCs w:val="24"/>
                <w:lang w:val="en-US"/>
              </w:rPr>
              <w:t>e</w:t>
            </w:r>
            <w:r w:rsidRPr="00B23846">
              <w:rPr>
                <w:rFonts w:ascii="Times New Roman" w:hAnsi="Times New Roman" w:cs="Times New Roman"/>
                <w:sz w:val="24"/>
                <w:szCs w:val="24"/>
                <w:lang w:val="en-US"/>
              </w:rPr>
              <w:t>-</w:t>
            </w:r>
            <w:r w:rsidRPr="003168CF">
              <w:rPr>
                <w:rFonts w:ascii="Times New Roman" w:hAnsi="Times New Roman" w:cs="Times New Roman"/>
                <w:sz w:val="24"/>
                <w:szCs w:val="24"/>
                <w:lang w:val="en-US"/>
              </w:rPr>
              <w:t>mail:</w:t>
            </w:r>
            <w:r w:rsidR="00C91803" w:rsidRPr="00C91803">
              <w:rPr>
                <w:rFonts w:ascii="Times New Roman" w:hAnsi="Times New Roman" w:cs="Times New Roman"/>
                <w:sz w:val="24"/>
                <w:szCs w:val="24"/>
                <w:lang w:val="en-US"/>
              </w:rPr>
              <w:t xml:space="preserve"> </w:t>
            </w:r>
            <w:r w:rsidR="00B75F1B" w:rsidRPr="00B75F1B">
              <w:rPr>
                <w:rFonts w:ascii="Times New Roman" w:hAnsi="Times New Roman" w:cs="Times New Roman"/>
                <w:sz w:val="24"/>
                <w:szCs w:val="24"/>
                <w:lang w:val="en-US"/>
              </w:rPr>
              <w:t>yu.zharavina@rgmanagement.ru</w:t>
            </w:r>
          </w:p>
          <w:p w:rsidR="00057EE3" w:rsidRPr="003016B3" w:rsidRDefault="00A25ECC" w:rsidP="00EC42F4">
            <w:pPr>
              <w:pStyle w:val="a3"/>
              <w:tabs>
                <w:tab w:val="left" w:pos="6946"/>
              </w:tabs>
              <w:spacing w:after="100"/>
              <w:jc w:val="both"/>
              <w:rPr>
                <w:rFonts w:ascii="Times New Roman" w:hAnsi="Times New Roman" w:cs="Times New Roman"/>
                <w:sz w:val="24"/>
                <w:szCs w:val="24"/>
              </w:rPr>
            </w:pPr>
            <w:r w:rsidRPr="003168CF">
              <w:rPr>
                <w:rFonts w:ascii="Times New Roman" w:hAnsi="Times New Roman" w:cs="Times New Roman"/>
                <w:sz w:val="24"/>
                <w:szCs w:val="24"/>
              </w:rPr>
              <w:t>тел</w:t>
            </w:r>
            <w:r w:rsidRPr="003168CF">
              <w:rPr>
                <w:rFonts w:ascii="Times New Roman" w:hAnsi="Times New Roman" w:cs="Times New Roman"/>
                <w:sz w:val="24"/>
                <w:szCs w:val="24"/>
                <w:lang w:val="en-US"/>
              </w:rPr>
              <w:t>.</w:t>
            </w:r>
            <w:r w:rsidR="003168CF">
              <w:rPr>
                <w:rFonts w:ascii="Times New Roman" w:hAnsi="Times New Roman" w:cs="Times New Roman"/>
                <w:sz w:val="24"/>
                <w:szCs w:val="24"/>
              </w:rPr>
              <w:t>:</w:t>
            </w:r>
            <w:r w:rsidRPr="003168CF">
              <w:rPr>
                <w:rFonts w:ascii="Times New Roman" w:hAnsi="Times New Roman" w:cs="Times New Roman"/>
                <w:sz w:val="24"/>
                <w:szCs w:val="24"/>
                <w:lang w:val="en-US"/>
              </w:rPr>
              <w:t xml:space="preserve"> </w:t>
            </w:r>
            <w:r w:rsidR="003168CF" w:rsidRPr="003168CF">
              <w:rPr>
                <w:rFonts w:ascii="Times New Roman" w:hAnsi="Times New Roman" w:cs="Times New Roman"/>
                <w:sz w:val="24"/>
                <w:szCs w:val="24"/>
                <w:lang w:val="en-US"/>
              </w:rPr>
              <w:t>(831) 280-97-27 (</w:t>
            </w:r>
            <w:proofErr w:type="spellStart"/>
            <w:r w:rsidR="003168CF" w:rsidRPr="003168CF">
              <w:rPr>
                <w:rFonts w:ascii="Times New Roman" w:hAnsi="Times New Roman" w:cs="Times New Roman"/>
                <w:sz w:val="24"/>
                <w:szCs w:val="24"/>
                <w:lang w:val="en-US"/>
              </w:rPr>
              <w:t>доб</w:t>
            </w:r>
            <w:proofErr w:type="spellEnd"/>
            <w:r w:rsidR="003168CF" w:rsidRPr="003168CF">
              <w:rPr>
                <w:rFonts w:ascii="Times New Roman" w:hAnsi="Times New Roman" w:cs="Times New Roman"/>
                <w:sz w:val="24"/>
                <w:szCs w:val="24"/>
                <w:lang w:val="en-US"/>
              </w:rPr>
              <w:t>.</w:t>
            </w:r>
            <w:r w:rsidR="003016B3">
              <w:rPr>
                <w:rFonts w:ascii="Times New Roman" w:hAnsi="Times New Roman" w:cs="Times New Roman"/>
                <w:sz w:val="24"/>
                <w:szCs w:val="24"/>
              </w:rPr>
              <w:t>1947</w:t>
            </w:r>
            <w:r w:rsidR="003168CF" w:rsidRPr="003168CF">
              <w:rPr>
                <w:rFonts w:ascii="Times New Roman" w:hAnsi="Times New Roman" w:cs="Times New Roman"/>
                <w:sz w:val="24"/>
                <w:szCs w:val="24"/>
                <w:lang w:val="en-US"/>
              </w:rPr>
              <w:t>)</w:t>
            </w:r>
            <w:r w:rsidR="003168CF">
              <w:rPr>
                <w:rFonts w:ascii="Times New Roman" w:hAnsi="Times New Roman" w:cs="Times New Roman"/>
                <w:sz w:val="24"/>
                <w:szCs w:val="24"/>
              </w:rPr>
              <w:t>, +7-905-192-</w:t>
            </w:r>
            <w:r w:rsidR="003016B3">
              <w:rPr>
                <w:rFonts w:ascii="Times New Roman" w:hAnsi="Times New Roman" w:cs="Times New Roman"/>
                <w:sz w:val="24"/>
                <w:szCs w:val="24"/>
              </w:rPr>
              <w:t>41-00</w:t>
            </w:r>
          </w:p>
        </w:tc>
      </w:tr>
      <w:tr w:rsidR="00A25ECC" w:rsidRPr="003016B3" w:rsidTr="00C4587B">
        <w:tc>
          <w:tcPr>
            <w:tcW w:w="3828" w:type="dxa"/>
            <w:tcBorders>
              <w:top w:val="single" w:sz="4" w:space="0" w:color="auto"/>
              <w:left w:val="nil"/>
              <w:bottom w:val="nil"/>
              <w:right w:val="nil"/>
            </w:tcBorders>
          </w:tcPr>
          <w:p w:rsidR="00057EE3" w:rsidRPr="00057EE3" w:rsidRDefault="00057EE3" w:rsidP="00EC42F4">
            <w:pPr>
              <w:pStyle w:val="Default"/>
              <w:jc w:val="both"/>
              <w:rPr>
                <w:i/>
                <w:vertAlign w:val="superscript"/>
                <w:lang w:val="en-US"/>
              </w:rPr>
            </w:pPr>
          </w:p>
        </w:tc>
        <w:tc>
          <w:tcPr>
            <w:tcW w:w="5528" w:type="dxa"/>
            <w:tcBorders>
              <w:top w:val="single" w:sz="4" w:space="0" w:color="auto"/>
              <w:left w:val="nil"/>
              <w:bottom w:val="nil"/>
              <w:right w:val="nil"/>
            </w:tcBorders>
          </w:tcPr>
          <w:p w:rsidR="00A25ECC" w:rsidRPr="00057EE3" w:rsidRDefault="00A25ECC" w:rsidP="00EC42F4">
            <w:pPr>
              <w:pStyle w:val="Default"/>
              <w:jc w:val="both"/>
              <w:rPr>
                <w:i/>
                <w:vertAlign w:val="superscript"/>
                <w:lang w:val="en-US"/>
              </w:rPr>
            </w:pPr>
          </w:p>
        </w:tc>
      </w:tr>
    </w:tbl>
    <w:p w:rsidR="00A25ECC" w:rsidRPr="008230F2" w:rsidRDefault="00A25ECC" w:rsidP="00EC42F4">
      <w:pPr>
        <w:pStyle w:val="Default"/>
        <w:numPr>
          <w:ilvl w:val="1"/>
          <w:numId w:val="1"/>
        </w:numPr>
        <w:jc w:val="both"/>
        <w:rPr>
          <w:color w:val="auto"/>
        </w:rPr>
      </w:pPr>
      <w:r w:rsidRPr="00937214">
        <w:t>Для участия в запросе предложений претендент должен подготовить заявку на</w:t>
      </w:r>
      <w:r>
        <w:t> </w:t>
      </w:r>
      <w:r w:rsidRPr="00937214">
        <w:t xml:space="preserve">участие в запросе предложений, оформленную в полном соответствии с требованиями документации о проведении запроса предложений. </w:t>
      </w:r>
      <w:r w:rsidRPr="001D23AB">
        <w:t xml:space="preserve">Претендент вправе подать только одну заявку в отношении каждого предмета </w:t>
      </w:r>
      <w:r>
        <w:t xml:space="preserve">запроса предложений </w:t>
      </w:r>
      <w:r w:rsidRPr="001D23AB">
        <w:t>(лота).</w:t>
      </w:r>
      <w:r w:rsidR="00385EFE">
        <w:t xml:space="preserve"> Альтернативные заявки к ра</w:t>
      </w:r>
      <w:r w:rsidR="00385EFE" w:rsidRPr="008230F2">
        <w:rPr>
          <w:color w:val="auto"/>
        </w:rPr>
        <w:t>ссмотрению не допускаются.</w:t>
      </w:r>
    </w:p>
    <w:p w:rsidR="001B11DE" w:rsidRDefault="00FB3B76" w:rsidP="008E26E8">
      <w:pPr>
        <w:pStyle w:val="Default"/>
        <w:numPr>
          <w:ilvl w:val="1"/>
          <w:numId w:val="1"/>
        </w:numPr>
        <w:jc w:val="both"/>
        <w:rPr>
          <w:color w:val="auto"/>
        </w:rPr>
      </w:pPr>
      <w:r w:rsidRPr="008230F2">
        <w:rPr>
          <w:color w:val="auto"/>
        </w:rPr>
        <w:t>Участник должен быть производителем или дилером (дистрибьютором) фирм-производителей поставляемой продукции и подтвердить это дилерскими (дистрибьюторскими) сертификатами (д</w:t>
      </w:r>
      <w:bookmarkStart w:id="1" w:name="_GoBack"/>
      <w:bookmarkEnd w:id="1"/>
      <w:r w:rsidRPr="008230F2">
        <w:rPr>
          <w:color w:val="auto"/>
        </w:rPr>
        <w:t>оговорами).</w:t>
      </w:r>
    </w:p>
    <w:p w:rsidR="004866CC" w:rsidRDefault="0073491C" w:rsidP="004866CC">
      <w:pPr>
        <w:pStyle w:val="a6"/>
        <w:numPr>
          <w:ilvl w:val="1"/>
          <w:numId w:val="1"/>
        </w:numPr>
        <w:rPr>
          <w:rFonts w:eastAsiaTheme="minorHAnsi"/>
          <w:sz w:val="24"/>
          <w:szCs w:val="24"/>
          <w:lang w:eastAsia="en-US"/>
        </w:rPr>
      </w:pPr>
      <w:r w:rsidRPr="0073491C">
        <w:rPr>
          <w:rFonts w:eastAsiaTheme="minorHAnsi"/>
          <w:sz w:val="24"/>
          <w:szCs w:val="24"/>
          <w:lang w:eastAsia="en-US"/>
        </w:rPr>
        <w:t xml:space="preserve">При рассмотрении коммерческих предложений применяется бальный метод оценки. Максимальное общее количество баллов, набранных каждым участником в сумме всех критериев – 100 баллов. Порядок оценки и сопоставления заявок на участие в закупке приведен в Приложении № 4. Образцы для экспертной оценки предоставляются </w:t>
      </w:r>
      <w:r w:rsidRPr="00A9692A">
        <w:rPr>
          <w:rFonts w:eastAsiaTheme="minorHAnsi"/>
          <w:sz w:val="24"/>
          <w:szCs w:val="24"/>
          <w:lang w:eastAsia="en-US"/>
        </w:rPr>
        <w:t xml:space="preserve">до </w:t>
      </w:r>
      <w:r w:rsidR="00941FBE">
        <w:rPr>
          <w:rFonts w:eastAsiaTheme="minorHAnsi"/>
          <w:sz w:val="24"/>
          <w:szCs w:val="24"/>
          <w:lang w:eastAsia="en-US"/>
        </w:rPr>
        <w:t>5 ноября</w:t>
      </w:r>
      <w:r w:rsidR="00330C9B" w:rsidRPr="00A9692A">
        <w:rPr>
          <w:rFonts w:eastAsiaTheme="minorHAnsi"/>
          <w:sz w:val="24"/>
          <w:szCs w:val="24"/>
          <w:lang w:eastAsia="en-US"/>
        </w:rPr>
        <w:t xml:space="preserve"> 202</w:t>
      </w:r>
      <w:r w:rsidR="000F0DCB" w:rsidRPr="00A9692A">
        <w:rPr>
          <w:rFonts w:eastAsiaTheme="minorHAnsi"/>
          <w:sz w:val="24"/>
          <w:szCs w:val="24"/>
          <w:lang w:eastAsia="en-US"/>
        </w:rPr>
        <w:t>6</w:t>
      </w:r>
      <w:r w:rsidRPr="00A9692A">
        <w:rPr>
          <w:rFonts w:eastAsiaTheme="minorHAnsi"/>
          <w:sz w:val="24"/>
          <w:szCs w:val="24"/>
          <w:lang w:eastAsia="en-US"/>
        </w:rPr>
        <w:t>г.</w:t>
      </w:r>
      <w:r w:rsidRPr="0073491C">
        <w:rPr>
          <w:rFonts w:eastAsiaTheme="minorHAnsi"/>
          <w:sz w:val="24"/>
          <w:szCs w:val="24"/>
          <w:lang w:eastAsia="en-US"/>
        </w:rPr>
        <w:t xml:space="preserve"> включительно. Место проведения экспертной оценки: 603140, г. Н. Новгород, пер. Мотальный, д.8, офис А301. Все транспортные расходы по доставке образцов для экспертной оценки Участник берет на себя.</w:t>
      </w:r>
    </w:p>
    <w:p w:rsidR="004866CC" w:rsidRPr="004866CC" w:rsidRDefault="004866CC" w:rsidP="004866CC">
      <w:pPr>
        <w:pStyle w:val="a6"/>
        <w:ind w:left="851"/>
        <w:rPr>
          <w:rFonts w:eastAsiaTheme="minorHAnsi"/>
          <w:sz w:val="24"/>
          <w:szCs w:val="24"/>
          <w:lang w:eastAsia="en-US"/>
        </w:rPr>
      </w:pPr>
    </w:p>
    <w:p w:rsidR="00EB0CC5" w:rsidRPr="00EB0CC5" w:rsidRDefault="00EB0CC5" w:rsidP="007801B5">
      <w:pPr>
        <w:pStyle w:val="Default"/>
        <w:numPr>
          <w:ilvl w:val="1"/>
          <w:numId w:val="1"/>
        </w:numPr>
        <w:jc w:val="both"/>
        <w:rPr>
          <w:color w:val="auto"/>
        </w:rPr>
      </w:pPr>
      <w:r w:rsidRPr="00EB0CC5">
        <w:rPr>
          <w:color w:val="auto"/>
        </w:rPr>
        <w:t>Список образцов обязательных для предоставления на экспертную оценку</w:t>
      </w:r>
      <w:r>
        <w:rPr>
          <w:color w:val="auto"/>
        </w:rPr>
        <w:t>:</w:t>
      </w:r>
    </w:p>
    <w:p w:rsidR="00EB0CC5" w:rsidRPr="00EB0CC5" w:rsidRDefault="00EB0CC5" w:rsidP="00EB0CC5">
      <w:pPr>
        <w:pStyle w:val="Default"/>
        <w:jc w:val="both"/>
        <w:rPr>
          <w:color w:val="auto"/>
        </w:rPr>
      </w:pPr>
      <w:r w:rsidRPr="00EB0CC5">
        <w:rPr>
          <w:color w:val="auto"/>
        </w:rPr>
        <w:t xml:space="preserve">Лот №1 </w:t>
      </w:r>
    </w:p>
    <w:p w:rsidR="00EB0CC5" w:rsidRPr="00EB0CC5" w:rsidRDefault="00EB0CC5" w:rsidP="00EB0CC5">
      <w:pPr>
        <w:pStyle w:val="Default"/>
        <w:jc w:val="both"/>
        <w:rPr>
          <w:color w:val="auto"/>
        </w:rPr>
      </w:pPr>
      <w:r w:rsidRPr="00EB0CC5">
        <w:rPr>
          <w:color w:val="auto"/>
        </w:rPr>
        <w:lastRenderedPageBreak/>
        <w:t>- Костюм для защиты от механических воздействий – 1 шт.;</w:t>
      </w:r>
    </w:p>
    <w:p w:rsidR="00EB0CC5" w:rsidRPr="00EB0CC5" w:rsidRDefault="00EB0CC5" w:rsidP="00EB0CC5">
      <w:pPr>
        <w:pStyle w:val="Default"/>
        <w:jc w:val="both"/>
        <w:rPr>
          <w:color w:val="auto"/>
        </w:rPr>
      </w:pPr>
      <w:r w:rsidRPr="00EB0CC5">
        <w:rPr>
          <w:color w:val="auto"/>
        </w:rPr>
        <w:t>- Костюм утепленный – 1 шт.</w:t>
      </w:r>
    </w:p>
    <w:p w:rsidR="00EB0CC5" w:rsidRPr="00EB0CC5" w:rsidRDefault="00EB0CC5" w:rsidP="00EB0CC5">
      <w:pPr>
        <w:pStyle w:val="Default"/>
        <w:jc w:val="both"/>
        <w:rPr>
          <w:color w:val="auto"/>
        </w:rPr>
      </w:pPr>
      <w:r w:rsidRPr="00EB0CC5">
        <w:rPr>
          <w:color w:val="auto"/>
        </w:rPr>
        <w:t>- Плащ для защиты от воды – 1 шт.</w:t>
      </w:r>
    </w:p>
    <w:p w:rsidR="00EB0CC5" w:rsidRPr="00EB0CC5" w:rsidRDefault="00EB0CC5" w:rsidP="00EB0CC5">
      <w:pPr>
        <w:pStyle w:val="Default"/>
        <w:jc w:val="both"/>
        <w:rPr>
          <w:color w:val="auto"/>
        </w:rPr>
      </w:pPr>
    </w:p>
    <w:p w:rsidR="00EB0CC5" w:rsidRPr="00EB0CC5" w:rsidRDefault="00EB0CC5" w:rsidP="00EB0CC5">
      <w:pPr>
        <w:pStyle w:val="Default"/>
        <w:jc w:val="both"/>
        <w:rPr>
          <w:color w:val="auto"/>
        </w:rPr>
      </w:pPr>
      <w:r w:rsidRPr="00EB0CC5">
        <w:rPr>
          <w:color w:val="auto"/>
        </w:rPr>
        <w:t>Лот №2</w:t>
      </w:r>
    </w:p>
    <w:p w:rsidR="00EB0CC5" w:rsidRPr="00EB0CC5" w:rsidRDefault="00EB0CC5" w:rsidP="00EB0CC5">
      <w:pPr>
        <w:pStyle w:val="Default"/>
        <w:jc w:val="both"/>
        <w:rPr>
          <w:color w:val="auto"/>
        </w:rPr>
      </w:pPr>
      <w:r w:rsidRPr="00EB0CC5">
        <w:rPr>
          <w:color w:val="auto"/>
        </w:rPr>
        <w:t xml:space="preserve">- Обувь специальная (ботинки) для защиты от механических воздействий (ударов) – 1 пара; </w:t>
      </w:r>
    </w:p>
    <w:p w:rsidR="00EB0CC5" w:rsidRPr="00EB0CC5" w:rsidRDefault="00EB0CC5" w:rsidP="00EB0CC5">
      <w:pPr>
        <w:pStyle w:val="Default"/>
        <w:jc w:val="both"/>
        <w:rPr>
          <w:color w:val="auto"/>
        </w:rPr>
      </w:pPr>
      <w:r w:rsidRPr="00EB0CC5">
        <w:rPr>
          <w:color w:val="auto"/>
        </w:rPr>
        <w:t xml:space="preserve">- Сапоги утепленные кожаные с жестким </w:t>
      </w:r>
      <w:proofErr w:type="spellStart"/>
      <w:r w:rsidRPr="00EB0CC5">
        <w:rPr>
          <w:color w:val="auto"/>
        </w:rPr>
        <w:t>подноском</w:t>
      </w:r>
      <w:proofErr w:type="spellEnd"/>
      <w:r w:rsidRPr="00EB0CC5">
        <w:rPr>
          <w:color w:val="auto"/>
        </w:rPr>
        <w:t xml:space="preserve"> – 1 пара;</w:t>
      </w:r>
    </w:p>
    <w:p w:rsidR="00EB0CC5" w:rsidRPr="00EB0CC5" w:rsidRDefault="00EB0CC5" w:rsidP="00EB0CC5">
      <w:pPr>
        <w:pStyle w:val="Default"/>
        <w:jc w:val="both"/>
        <w:rPr>
          <w:color w:val="auto"/>
        </w:rPr>
      </w:pPr>
    </w:p>
    <w:p w:rsidR="00EB0CC5" w:rsidRPr="00EB0CC5" w:rsidRDefault="00EB0CC5" w:rsidP="00EB0CC5">
      <w:pPr>
        <w:pStyle w:val="Default"/>
        <w:jc w:val="both"/>
        <w:rPr>
          <w:color w:val="auto"/>
        </w:rPr>
      </w:pPr>
      <w:r w:rsidRPr="00EB0CC5">
        <w:rPr>
          <w:color w:val="auto"/>
        </w:rPr>
        <w:t xml:space="preserve">Лот №3 </w:t>
      </w:r>
    </w:p>
    <w:p w:rsidR="00EB0CC5" w:rsidRPr="00EB0CC5" w:rsidRDefault="00EB0CC5" w:rsidP="00EB0CC5">
      <w:pPr>
        <w:pStyle w:val="Default"/>
        <w:jc w:val="both"/>
        <w:rPr>
          <w:color w:val="auto"/>
        </w:rPr>
      </w:pPr>
      <w:r w:rsidRPr="00EB0CC5">
        <w:rPr>
          <w:color w:val="auto"/>
        </w:rPr>
        <w:t>- Перчатки утепленные – 1 пара;</w:t>
      </w:r>
    </w:p>
    <w:p w:rsidR="00EB0CC5" w:rsidRPr="00EB0CC5" w:rsidRDefault="00EB0CC5" w:rsidP="00EB0CC5">
      <w:pPr>
        <w:pStyle w:val="Default"/>
        <w:jc w:val="both"/>
        <w:rPr>
          <w:color w:val="auto"/>
        </w:rPr>
      </w:pPr>
      <w:r w:rsidRPr="00EB0CC5">
        <w:rPr>
          <w:color w:val="auto"/>
        </w:rPr>
        <w:t>- Перчатки утепленные IV пояс – 1 пара;</w:t>
      </w:r>
    </w:p>
    <w:p w:rsidR="00EB0CC5" w:rsidRPr="00EB0CC5" w:rsidRDefault="00EB0CC5" w:rsidP="00EB0CC5">
      <w:pPr>
        <w:pStyle w:val="Default"/>
        <w:jc w:val="both"/>
        <w:rPr>
          <w:color w:val="auto"/>
        </w:rPr>
      </w:pPr>
      <w:r w:rsidRPr="00EB0CC5">
        <w:rPr>
          <w:color w:val="auto"/>
        </w:rPr>
        <w:t>- Очки солнцезащитные.</w:t>
      </w:r>
    </w:p>
    <w:p w:rsidR="00EB0CC5" w:rsidRPr="00EB0CC5" w:rsidRDefault="00EB0CC5" w:rsidP="00EB0CC5">
      <w:pPr>
        <w:pStyle w:val="Default"/>
        <w:jc w:val="both"/>
        <w:rPr>
          <w:color w:val="auto"/>
        </w:rPr>
      </w:pPr>
    </w:p>
    <w:p w:rsidR="00EB0CC5" w:rsidRPr="00EB0CC5" w:rsidRDefault="00EB0CC5" w:rsidP="00EB0CC5">
      <w:pPr>
        <w:pStyle w:val="Default"/>
        <w:jc w:val="both"/>
        <w:rPr>
          <w:color w:val="auto"/>
        </w:rPr>
      </w:pPr>
      <w:r w:rsidRPr="00EB0CC5">
        <w:rPr>
          <w:color w:val="auto"/>
        </w:rPr>
        <w:t>Лот №4</w:t>
      </w:r>
    </w:p>
    <w:p w:rsidR="00EB0CC5" w:rsidRPr="00EB0CC5" w:rsidRDefault="00EB0CC5" w:rsidP="00EB0CC5">
      <w:pPr>
        <w:pStyle w:val="Default"/>
        <w:jc w:val="both"/>
        <w:rPr>
          <w:color w:val="auto"/>
        </w:rPr>
      </w:pPr>
      <w:r w:rsidRPr="00EB0CC5">
        <w:rPr>
          <w:color w:val="auto"/>
        </w:rPr>
        <w:t>- Куртка мужская утепленная для ИТР– 1 шт.;</w:t>
      </w:r>
    </w:p>
    <w:p w:rsidR="00EB0CC5" w:rsidRPr="00EB0CC5" w:rsidRDefault="00EB0CC5" w:rsidP="00EB0CC5">
      <w:pPr>
        <w:pStyle w:val="Default"/>
        <w:jc w:val="both"/>
        <w:rPr>
          <w:color w:val="auto"/>
        </w:rPr>
      </w:pPr>
      <w:r w:rsidRPr="00EB0CC5">
        <w:rPr>
          <w:color w:val="auto"/>
        </w:rPr>
        <w:t>- Костюм утепленный женский – 1 шт.;</w:t>
      </w:r>
    </w:p>
    <w:p w:rsidR="00EB0CC5" w:rsidRDefault="00EB0CC5" w:rsidP="00EB0CC5">
      <w:pPr>
        <w:pStyle w:val="Default"/>
        <w:jc w:val="both"/>
        <w:rPr>
          <w:color w:val="auto"/>
        </w:rPr>
      </w:pPr>
      <w:r w:rsidRPr="00EB0CC5">
        <w:rPr>
          <w:color w:val="auto"/>
        </w:rPr>
        <w:t>- Халат для защиты от общих производственных загрязнений.</w:t>
      </w:r>
    </w:p>
    <w:p w:rsidR="00FE20EC" w:rsidRPr="00EB0CC5" w:rsidRDefault="00FE20EC" w:rsidP="00EB0CC5">
      <w:pPr>
        <w:pStyle w:val="Default"/>
        <w:jc w:val="both"/>
        <w:rPr>
          <w:color w:val="auto"/>
        </w:rPr>
      </w:pPr>
      <w:r>
        <w:rPr>
          <w:color w:val="auto"/>
        </w:rPr>
        <w:t>- Жилет КРС</w:t>
      </w:r>
    </w:p>
    <w:p w:rsidR="00EB0CC5" w:rsidRPr="00EB0CC5" w:rsidRDefault="00EB0CC5" w:rsidP="00EB0CC5">
      <w:pPr>
        <w:pStyle w:val="Default"/>
        <w:jc w:val="both"/>
        <w:rPr>
          <w:color w:val="auto"/>
        </w:rPr>
      </w:pPr>
    </w:p>
    <w:p w:rsidR="00EB0CC5" w:rsidRPr="00EB0CC5" w:rsidRDefault="00EB0CC5" w:rsidP="00EB0CC5">
      <w:pPr>
        <w:pStyle w:val="Default"/>
        <w:jc w:val="both"/>
        <w:rPr>
          <w:color w:val="auto"/>
        </w:rPr>
      </w:pPr>
      <w:r w:rsidRPr="00EB0CC5">
        <w:rPr>
          <w:color w:val="auto"/>
        </w:rPr>
        <w:t>Лот №5</w:t>
      </w:r>
    </w:p>
    <w:p w:rsidR="00EB0CC5" w:rsidRPr="00EB0CC5" w:rsidRDefault="00EB0CC5" w:rsidP="00EB0CC5">
      <w:pPr>
        <w:pStyle w:val="Default"/>
        <w:jc w:val="both"/>
        <w:rPr>
          <w:color w:val="auto"/>
        </w:rPr>
      </w:pPr>
      <w:r w:rsidRPr="00EB0CC5">
        <w:rPr>
          <w:color w:val="auto"/>
        </w:rPr>
        <w:t xml:space="preserve">- Сапоги утепленные кожаные с жестким </w:t>
      </w:r>
      <w:proofErr w:type="spellStart"/>
      <w:r w:rsidRPr="00EB0CC5">
        <w:rPr>
          <w:color w:val="auto"/>
        </w:rPr>
        <w:t>подноском</w:t>
      </w:r>
      <w:proofErr w:type="spellEnd"/>
      <w:r w:rsidRPr="00EB0CC5">
        <w:rPr>
          <w:color w:val="auto"/>
        </w:rPr>
        <w:t xml:space="preserve"> – 1 пара.;</w:t>
      </w:r>
    </w:p>
    <w:p w:rsidR="00EB0CC5" w:rsidRPr="00EB0CC5" w:rsidRDefault="00EB0CC5" w:rsidP="00EB0CC5">
      <w:pPr>
        <w:pStyle w:val="Default"/>
        <w:jc w:val="both"/>
        <w:rPr>
          <w:color w:val="auto"/>
        </w:rPr>
      </w:pPr>
      <w:r w:rsidRPr="00EB0CC5">
        <w:rPr>
          <w:color w:val="auto"/>
        </w:rPr>
        <w:t xml:space="preserve">- Обувь специальная для защиты от механических воздействий (ударов), искр и брызг расплавленного металла, металлической окалины. </w:t>
      </w:r>
    </w:p>
    <w:p w:rsidR="00EB0CC5" w:rsidRPr="00EB0CC5" w:rsidRDefault="00EB0CC5" w:rsidP="00EB0CC5">
      <w:pPr>
        <w:pStyle w:val="Default"/>
        <w:jc w:val="both"/>
        <w:rPr>
          <w:color w:val="auto"/>
        </w:rPr>
      </w:pPr>
    </w:p>
    <w:p w:rsidR="00EB0CC5" w:rsidRPr="00EB0CC5" w:rsidRDefault="00EB0CC5" w:rsidP="00EB0CC5">
      <w:pPr>
        <w:pStyle w:val="Default"/>
        <w:jc w:val="both"/>
        <w:rPr>
          <w:color w:val="auto"/>
        </w:rPr>
      </w:pPr>
      <w:r w:rsidRPr="00EB0CC5">
        <w:rPr>
          <w:color w:val="auto"/>
        </w:rPr>
        <w:t>Лот №6</w:t>
      </w:r>
    </w:p>
    <w:p w:rsidR="00EB0CC5" w:rsidRPr="00EB0CC5" w:rsidRDefault="00EB0CC5" w:rsidP="00EB0CC5">
      <w:pPr>
        <w:pStyle w:val="Default"/>
        <w:jc w:val="both"/>
        <w:rPr>
          <w:color w:val="auto"/>
        </w:rPr>
      </w:pPr>
      <w:r w:rsidRPr="00EB0CC5">
        <w:rPr>
          <w:color w:val="auto"/>
        </w:rPr>
        <w:t>- Перчатки для защиты от нефти и нефтепродуктов – 1 пара.;</w:t>
      </w:r>
    </w:p>
    <w:p w:rsidR="00EB0CC5" w:rsidRPr="00EB0CC5" w:rsidRDefault="00EB0CC5" w:rsidP="00EB0CC5">
      <w:pPr>
        <w:pStyle w:val="Default"/>
        <w:jc w:val="both"/>
        <w:rPr>
          <w:color w:val="auto"/>
        </w:rPr>
      </w:pPr>
      <w:r w:rsidRPr="00EB0CC5">
        <w:rPr>
          <w:color w:val="auto"/>
        </w:rPr>
        <w:t xml:space="preserve">- Перчатки с полимерным покрытием </w:t>
      </w:r>
      <w:proofErr w:type="spellStart"/>
      <w:r w:rsidRPr="00EB0CC5">
        <w:rPr>
          <w:color w:val="auto"/>
        </w:rPr>
        <w:t>полуоблитые</w:t>
      </w:r>
      <w:proofErr w:type="spellEnd"/>
      <w:r w:rsidRPr="00EB0CC5">
        <w:rPr>
          <w:color w:val="auto"/>
        </w:rPr>
        <w:t xml:space="preserve"> – 1 пара.</w:t>
      </w:r>
    </w:p>
    <w:p w:rsidR="00EB0CC5" w:rsidRPr="00EB0CC5" w:rsidRDefault="00EB0CC5" w:rsidP="00EB0CC5">
      <w:pPr>
        <w:pStyle w:val="Default"/>
        <w:jc w:val="both"/>
        <w:rPr>
          <w:color w:val="auto"/>
        </w:rPr>
      </w:pPr>
    </w:p>
    <w:p w:rsidR="00EB0CC5" w:rsidRPr="00EB0CC5" w:rsidRDefault="00EB0CC5" w:rsidP="00EB0CC5">
      <w:pPr>
        <w:pStyle w:val="Default"/>
        <w:jc w:val="both"/>
        <w:rPr>
          <w:color w:val="auto"/>
        </w:rPr>
      </w:pPr>
      <w:r w:rsidRPr="00EB0CC5">
        <w:rPr>
          <w:color w:val="auto"/>
        </w:rPr>
        <w:t>Лот №7</w:t>
      </w:r>
    </w:p>
    <w:p w:rsidR="00EB0CC5" w:rsidRPr="00EB0CC5" w:rsidRDefault="00EB0CC5" w:rsidP="00EB0CC5">
      <w:pPr>
        <w:pStyle w:val="Default"/>
        <w:jc w:val="both"/>
        <w:rPr>
          <w:color w:val="auto"/>
        </w:rPr>
      </w:pPr>
      <w:r w:rsidRPr="00EB0CC5">
        <w:rPr>
          <w:color w:val="auto"/>
        </w:rPr>
        <w:t>- Костюм для защиты от нефти и нефтепродуктов – 1 шт.;</w:t>
      </w:r>
    </w:p>
    <w:p w:rsidR="00EB0CC5" w:rsidRPr="00EB0CC5" w:rsidRDefault="00EB0CC5" w:rsidP="00EB0CC5">
      <w:pPr>
        <w:pStyle w:val="Default"/>
        <w:jc w:val="both"/>
        <w:rPr>
          <w:color w:val="auto"/>
        </w:rPr>
      </w:pPr>
      <w:r w:rsidRPr="00EB0CC5">
        <w:rPr>
          <w:color w:val="auto"/>
        </w:rPr>
        <w:t>- Костюм для защиты от раствора кислот и щелочей – 1 шт.</w:t>
      </w:r>
    </w:p>
    <w:p w:rsidR="00EB0CC5" w:rsidRPr="00EB0CC5" w:rsidRDefault="00EB0CC5" w:rsidP="00EB0CC5">
      <w:pPr>
        <w:pStyle w:val="Default"/>
        <w:jc w:val="both"/>
        <w:rPr>
          <w:color w:val="auto"/>
        </w:rPr>
      </w:pPr>
    </w:p>
    <w:p w:rsidR="00EB0CC5" w:rsidRPr="00EB0CC5" w:rsidRDefault="00EB0CC5" w:rsidP="00EB0CC5">
      <w:pPr>
        <w:pStyle w:val="Default"/>
        <w:jc w:val="both"/>
        <w:rPr>
          <w:color w:val="auto"/>
        </w:rPr>
      </w:pPr>
      <w:r w:rsidRPr="00EB0CC5">
        <w:rPr>
          <w:color w:val="auto"/>
        </w:rPr>
        <w:t>Лот №8</w:t>
      </w:r>
    </w:p>
    <w:p w:rsidR="00EB0CC5" w:rsidRPr="00EB0CC5" w:rsidRDefault="00EB0CC5" w:rsidP="00EB0CC5">
      <w:pPr>
        <w:pStyle w:val="Default"/>
        <w:jc w:val="both"/>
        <w:rPr>
          <w:color w:val="auto"/>
        </w:rPr>
      </w:pPr>
      <w:r w:rsidRPr="00EB0CC5">
        <w:rPr>
          <w:color w:val="auto"/>
        </w:rPr>
        <w:t xml:space="preserve">- Сапоги резиновые с  защитным </w:t>
      </w:r>
      <w:proofErr w:type="spellStart"/>
      <w:r w:rsidRPr="00EB0CC5">
        <w:rPr>
          <w:color w:val="auto"/>
        </w:rPr>
        <w:t>подноском</w:t>
      </w:r>
      <w:proofErr w:type="spellEnd"/>
      <w:r w:rsidRPr="00EB0CC5">
        <w:rPr>
          <w:color w:val="auto"/>
        </w:rPr>
        <w:t xml:space="preserve"> (от нефтепродуктов)– 1 пара; </w:t>
      </w:r>
    </w:p>
    <w:p w:rsidR="00EB0CC5" w:rsidRPr="00EB0CC5" w:rsidRDefault="00EB0CC5" w:rsidP="00EB0CC5">
      <w:pPr>
        <w:pStyle w:val="Default"/>
        <w:jc w:val="both"/>
        <w:rPr>
          <w:color w:val="auto"/>
        </w:rPr>
      </w:pPr>
      <w:r w:rsidRPr="00EB0CC5">
        <w:rPr>
          <w:color w:val="auto"/>
        </w:rPr>
        <w:t>- Обувь специальная для защиты от нефти и нефтепродуктов – 1 пара.</w:t>
      </w:r>
    </w:p>
    <w:p w:rsidR="00EB0CC5" w:rsidRPr="00EB0CC5" w:rsidRDefault="00EB0CC5" w:rsidP="00EB0CC5">
      <w:pPr>
        <w:pStyle w:val="Default"/>
        <w:jc w:val="both"/>
        <w:rPr>
          <w:color w:val="auto"/>
        </w:rPr>
      </w:pPr>
    </w:p>
    <w:p w:rsidR="00EB0CC5" w:rsidRPr="00EB0CC5" w:rsidRDefault="00EB0CC5" w:rsidP="00EB0CC5">
      <w:pPr>
        <w:pStyle w:val="Default"/>
        <w:jc w:val="both"/>
        <w:rPr>
          <w:color w:val="auto"/>
        </w:rPr>
      </w:pPr>
      <w:r w:rsidRPr="00EB0CC5">
        <w:rPr>
          <w:color w:val="auto"/>
        </w:rPr>
        <w:t>Лот №9</w:t>
      </w:r>
    </w:p>
    <w:p w:rsidR="008A7502" w:rsidRDefault="00EB0CC5" w:rsidP="00EB0CC5">
      <w:pPr>
        <w:pStyle w:val="Default"/>
        <w:jc w:val="both"/>
        <w:rPr>
          <w:color w:val="auto"/>
        </w:rPr>
      </w:pPr>
      <w:r w:rsidRPr="00EB0CC5">
        <w:rPr>
          <w:color w:val="auto"/>
        </w:rPr>
        <w:t>- Перчатки для защиты от растворов кислот и щелочей - 1 пара.;</w:t>
      </w:r>
    </w:p>
    <w:p w:rsidR="00EB0CC5" w:rsidRPr="00DF2279" w:rsidRDefault="00EB0CC5" w:rsidP="00EB0CC5">
      <w:pPr>
        <w:pStyle w:val="Default"/>
        <w:jc w:val="both"/>
        <w:rPr>
          <w:color w:val="auto"/>
        </w:rPr>
      </w:pPr>
    </w:p>
    <w:p w:rsidR="0073491C" w:rsidRDefault="0073491C" w:rsidP="0073491C">
      <w:pPr>
        <w:pStyle w:val="Default"/>
        <w:jc w:val="both"/>
        <w:rPr>
          <w:color w:val="auto"/>
        </w:rPr>
      </w:pPr>
      <w:r w:rsidRPr="00A9351E">
        <w:rPr>
          <w:color w:val="auto"/>
        </w:rPr>
        <w:t>Опись предоставляемых образцов продукции должна быть оформлена по форме ниже</w:t>
      </w:r>
    </w:p>
    <w:p w:rsidR="0073491C" w:rsidRPr="00A9351E" w:rsidRDefault="0073491C" w:rsidP="0073491C">
      <w:pPr>
        <w:pStyle w:val="Default"/>
        <w:jc w:val="both"/>
        <w:rPr>
          <w:color w:val="auto"/>
        </w:rPr>
      </w:pPr>
    </w:p>
    <w:p w:rsidR="0073491C" w:rsidRPr="00A9351E" w:rsidRDefault="0073491C" w:rsidP="0073491C">
      <w:pPr>
        <w:pStyle w:val="Default"/>
        <w:ind w:left="709"/>
        <w:jc w:val="center"/>
        <w:rPr>
          <w:color w:val="auto"/>
        </w:rPr>
      </w:pPr>
      <w:r w:rsidRPr="00A9351E">
        <w:rPr>
          <w:color w:val="auto"/>
        </w:rPr>
        <w:t>ФОРМА</w:t>
      </w:r>
    </w:p>
    <w:p w:rsidR="0073491C" w:rsidRPr="00A9351E" w:rsidRDefault="0073491C" w:rsidP="0073491C">
      <w:pPr>
        <w:pStyle w:val="Default"/>
        <w:ind w:left="709"/>
        <w:jc w:val="center"/>
        <w:rPr>
          <w:color w:val="auto"/>
        </w:rPr>
      </w:pPr>
      <w:r w:rsidRPr="00A9351E">
        <w:rPr>
          <w:color w:val="auto"/>
        </w:rPr>
        <w:t>ОПИСЬ ПРЕДОСТАВЛЕННОЙ ПРОДУКЦИИ</w:t>
      </w:r>
    </w:p>
    <w:tbl>
      <w:tblPr>
        <w:tblStyle w:val="a5"/>
        <w:tblW w:w="0" w:type="auto"/>
        <w:tblInd w:w="709" w:type="dxa"/>
        <w:tblLook w:val="04A0" w:firstRow="1" w:lastRow="0" w:firstColumn="1" w:lastColumn="0" w:noHBand="0" w:noVBand="1"/>
      </w:tblPr>
      <w:tblGrid>
        <w:gridCol w:w="987"/>
        <w:gridCol w:w="3402"/>
        <w:gridCol w:w="1134"/>
        <w:gridCol w:w="1749"/>
        <w:gridCol w:w="1507"/>
      </w:tblGrid>
      <w:tr w:rsidR="0073491C" w:rsidRPr="00A9351E" w:rsidTr="0073491C">
        <w:tc>
          <w:tcPr>
            <w:tcW w:w="987" w:type="dxa"/>
          </w:tcPr>
          <w:p w:rsidR="0073491C" w:rsidRPr="00A9351E" w:rsidRDefault="0073491C" w:rsidP="0073491C">
            <w:pPr>
              <w:pStyle w:val="Default"/>
              <w:jc w:val="both"/>
              <w:rPr>
                <w:color w:val="auto"/>
              </w:rPr>
            </w:pPr>
            <w:r w:rsidRPr="00A9351E">
              <w:rPr>
                <w:color w:val="auto"/>
              </w:rPr>
              <w:t>№ лота</w:t>
            </w:r>
          </w:p>
        </w:tc>
        <w:tc>
          <w:tcPr>
            <w:tcW w:w="3402" w:type="dxa"/>
          </w:tcPr>
          <w:p w:rsidR="0073491C" w:rsidRPr="00A9351E" w:rsidRDefault="0073491C" w:rsidP="0073491C">
            <w:pPr>
              <w:pStyle w:val="Default"/>
              <w:jc w:val="both"/>
              <w:rPr>
                <w:color w:val="auto"/>
              </w:rPr>
            </w:pPr>
            <w:r w:rsidRPr="00A9351E">
              <w:rPr>
                <w:color w:val="auto"/>
              </w:rPr>
              <w:t>Наименование (арт., модель)</w:t>
            </w:r>
          </w:p>
        </w:tc>
        <w:tc>
          <w:tcPr>
            <w:tcW w:w="1134" w:type="dxa"/>
          </w:tcPr>
          <w:p w:rsidR="0073491C" w:rsidRPr="00A9351E" w:rsidRDefault="0073491C" w:rsidP="0073491C">
            <w:pPr>
              <w:pStyle w:val="Default"/>
              <w:jc w:val="both"/>
              <w:rPr>
                <w:color w:val="auto"/>
              </w:rPr>
            </w:pPr>
            <w:r w:rsidRPr="00A9351E">
              <w:rPr>
                <w:color w:val="auto"/>
              </w:rPr>
              <w:t>Ед. изм.</w:t>
            </w:r>
          </w:p>
        </w:tc>
        <w:tc>
          <w:tcPr>
            <w:tcW w:w="1749" w:type="dxa"/>
          </w:tcPr>
          <w:p w:rsidR="0073491C" w:rsidRPr="00A9351E" w:rsidRDefault="0073491C" w:rsidP="0073491C">
            <w:pPr>
              <w:pStyle w:val="Default"/>
              <w:jc w:val="both"/>
              <w:rPr>
                <w:color w:val="auto"/>
              </w:rPr>
            </w:pPr>
            <w:r w:rsidRPr="00A9351E">
              <w:rPr>
                <w:color w:val="auto"/>
              </w:rPr>
              <w:t>размер</w:t>
            </w:r>
          </w:p>
        </w:tc>
        <w:tc>
          <w:tcPr>
            <w:tcW w:w="1507" w:type="dxa"/>
          </w:tcPr>
          <w:p w:rsidR="0073491C" w:rsidRPr="00A9351E" w:rsidRDefault="0073491C" w:rsidP="0073491C">
            <w:pPr>
              <w:pStyle w:val="Default"/>
              <w:jc w:val="both"/>
              <w:rPr>
                <w:color w:val="auto"/>
              </w:rPr>
            </w:pPr>
            <w:r w:rsidRPr="00A9351E">
              <w:rPr>
                <w:color w:val="auto"/>
              </w:rPr>
              <w:t>цвет</w:t>
            </w:r>
          </w:p>
        </w:tc>
      </w:tr>
      <w:tr w:rsidR="0073491C" w:rsidRPr="00A9351E" w:rsidTr="0073491C">
        <w:tc>
          <w:tcPr>
            <w:tcW w:w="987" w:type="dxa"/>
          </w:tcPr>
          <w:p w:rsidR="0073491C" w:rsidRPr="00A9351E" w:rsidRDefault="0073491C" w:rsidP="0073491C">
            <w:pPr>
              <w:pStyle w:val="Default"/>
              <w:ind w:left="-827"/>
              <w:jc w:val="both"/>
              <w:rPr>
                <w:color w:val="auto"/>
              </w:rPr>
            </w:pPr>
          </w:p>
        </w:tc>
        <w:tc>
          <w:tcPr>
            <w:tcW w:w="3402" w:type="dxa"/>
          </w:tcPr>
          <w:p w:rsidR="0073491C" w:rsidRPr="00A9351E" w:rsidRDefault="0073491C" w:rsidP="0073491C">
            <w:pPr>
              <w:pStyle w:val="Default"/>
              <w:jc w:val="both"/>
              <w:rPr>
                <w:color w:val="auto"/>
              </w:rPr>
            </w:pPr>
          </w:p>
        </w:tc>
        <w:tc>
          <w:tcPr>
            <w:tcW w:w="1134" w:type="dxa"/>
          </w:tcPr>
          <w:p w:rsidR="0073491C" w:rsidRPr="00A9351E" w:rsidRDefault="0073491C" w:rsidP="0073491C">
            <w:pPr>
              <w:pStyle w:val="Default"/>
              <w:jc w:val="both"/>
              <w:rPr>
                <w:color w:val="auto"/>
              </w:rPr>
            </w:pPr>
          </w:p>
        </w:tc>
        <w:tc>
          <w:tcPr>
            <w:tcW w:w="1749" w:type="dxa"/>
          </w:tcPr>
          <w:p w:rsidR="0073491C" w:rsidRPr="00A9351E" w:rsidRDefault="0073491C" w:rsidP="0073491C">
            <w:pPr>
              <w:pStyle w:val="Default"/>
              <w:jc w:val="both"/>
              <w:rPr>
                <w:color w:val="auto"/>
              </w:rPr>
            </w:pPr>
          </w:p>
        </w:tc>
        <w:tc>
          <w:tcPr>
            <w:tcW w:w="1507" w:type="dxa"/>
          </w:tcPr>
          <w:p w:rsidR="0073491C" w:rsidRPr="00A9351E" w:rsidRDefault="0073491C" w:rsidP="0073491C">
            <w:pPr>
              <w:pStyle w:val="Default"/>
              <w:jc w:val="both"/>
              <w:rPr>
                <w:color w:val="auto"/>
              </w:rPr>
            </w:pPr>
          </w:p>
        </w:tc>
      </w:tr>
    </w:tbl>
    <w:p w:rsidR="0073491C" w:rsidRPr="00A9351E" w:rsidRDefault="0073491C" w:rsidP="0073491C">
      <w:pPr>
        <w:pStyle w:val="Default"/>
        <w:jc w:val="both"/>
        <w:rPr>
          <w:color w:val="auto"/>
        </w:rPr>
      </w:pPr>
    </w:p>
    <w:p w:rsidR="0073491C" w:rsidRPr="00A9351E" w:rsidRDefault="0073491C" w:rsidP="0073491C">
      <w:pPr>
        <w:pStyle w:val="Default"/>
        <w:ind w:left="709"/>
        <w:jc w:val="both"/>
        <w:rPr>
          <w:color w:val="auto"/>
        </w:rPr>
      </w:pPr>
      <w:r w:rsidRPr="00A9351E">
        <w:rPr>
          <w:color w:val="auto"/>
        </w:rPr>
        <w:t>_______________                                         ______________________</w:t>
      </w:r>
    </w:p>
    <w:p w:rsidR="0073491C" w:rsidRPr="00A9351E" w:rsidRDefault="0073491C" w:rsidP="0073491C">
      <w:pPr>
        <w:pStyle w:val="Default"/>
        <w:ind w:left="709"/>
        <w:jc w:val="both"/>
        <w:rPr>
          <w:color w:val="auto"/>
        </w:rPr>
      </w:pPr>
      <w:r w:rsidRPr="00A9351E">
        <w:rPr>
          <w:color w:val="auto"/>
        </w:rPr>
        <w:t>(подпись уполномоченного представителя)  (ФИО и должность подписавшего)</w:t>
      </w:r>
    </w:p>
    <w:p w:rsidR="0073491C" w:rsidRPr="00A9351E" w:rsidRDefault="0073491C" w:rsidP="0073491C">
      <w:pPr>
        <w:pStyle w:val="Default"/>
        <w:ind w:left="709"/>
        <w:jc w:val="both"/>
        <w:rPr>
          <w:color w:val="auto"/>
        </w:rPr>
      </w:pPr>
    </w:p>
    <w:p w:rsidR="0073491C" w:rsidRPr="00A9351E" w:rsidRDefault="0073491C" w:rsidP="0073491C">
      <w:pPr>
        <w:pStyle w:val="Default"/>
        <w:ind w:left="709"/>
        <w:jc w:val="both"/>
        <w:rPr>
          <w:color w:val="auto"/>
        </w:rPr>
      </w:pPr>
    </w:p>
    <w:p w:rsidR="0073491C" w:rsidRPr="007E1DFE" w:rsidRDefault="0073491C" w:rsidP="0073491C">
      <w:pPr>
        <w:pStyle w:val="Default"/>
        <w:ind w:firstLine="567"/>
        <w:jc w:val="both"/>
        <w:rPr>
          <w:color w:val="auto"/>
        </w:rPr>
      </w:pPr>
      <w:r w:rsidRPr="007E1DFE">
        <w:rPr>
          <w:color w:val="auto"/>
        </w:rPr>
        <w:lastRenderedPageBreak/>
        <w:t>Предоставленные образцы по итогам проведения оценки участникам не возвращаются.</w:t>
      </w:r>
    </w:p>
    <w:p w:rsidR="0073491C" w:rsidRPr="00A9351E" w:rsidRDefault="0073491C" w:rsidP="0073491C">
      <w:pPr>
        <w:pStyle w:val="Default"/>
        <w:ind w:left="709"/>
        <w:jc w:val="both"/>
        <w:rPr>
          <w:color w:val="auto"/>
        </w:rPr>
      </w:pPr>
    </w:p>
    <w:p w:rsidR="0073491C" w:rsidRPr="0073491C" w:rsidRDefault="0073491C" w:rsidP="0073491C">
      <w:pPr>
        <w:pStyle w:val="Default"/>
        <w:numPr>
          <w:ilvl w:val="1"/>
          <w:numId w:val="1"/>
        </w:numPr>
        <w:jc w:val="both"/>
        <w:rPr>
          <w:color w:val="auto"/>
        </w:rPr>
      </w:pPr>
      <w:r w:rsidRPr="0073491C">
        <w:rPr>
          <w:color w:val="auto"/>
        </w:rPr>
        <w:t xml:space="preserve">Все образцы продукции должны быть промаркированы в соответствии с ТР ТС 019/2011 с обязательными указаниями на маркировке: наименованием производителя, адреса производителя, наименования изделия, защитных свойств изделия, состава сырья, размера, нормативного документа соответствия (ГОСТ, ТУ, ТР ТС), даты выпуска. Каждый образец должен быть снабжен биркой с указанием следующих параметров: </w:t>
      </w:r>
    </w:p>
    <w:p w:rsidR="0073491C" w:rsidRPr="0073491C" w:rsidRDefault="0073491C" w:rsidP="006E7685">
      <w:pPr>
        <w:pStyle w:val="Default"/>
        <w:ind w:left="851"/>
        <w:jc w:val="both"/>
        <w:rPr>
          <w:color w:val="auto"/>
        </w:rPr>
      </w:pPr>
      <w:r w:rsidRPr="0073491C">
        <w:rPr>
          <w:color w:val="auto"/>
        </w:rPr>
        <w:t>- наименование Участника;</w:t>
      </w:r>
    </w:p>
    <w:p w:rsidR="0073491C" w:rsidRPr="0073491C" w:rsidRDefault="0073491C" w:rsidP="006E7685">
      <w:pPr>
        <w:pStyle w:val="Default"/>
        <w:ind w:left="851"/>
        <w:jc w:val="both"/>
        <w:rPr>
          <w:color w:val="auto"/>
        </w:rPr>
      </w:pPr>
      <w:r w:rsidRPr="0073491C">
        <w:rPr>
          <w:color w:val="auto"/>
        </w:rPr>
        <w:t>- наименование Производителя;</w:t>
      </w:r>
    </w:p>
    <w:p w:rsidR="0073491C" w:rsidRPr="0073491C" w:rsidRDefault="0073491C" w:rsidP="006E7685">
      <w:pPr>
        <w:pStyle w:val="Default"/>
        <w:ind w:left="851"/>
        <w:jc w:val="both"/>
        <w:rPr>
          <w:color w:val="auto"/>
        </w:rPr>
      </w:pPr>
      <w:r w:rsidRPr="0073491C">
        <w:rPr>
          <w:color w:val="auto"/>
        </w:rPr>
        <w:t>- состав сырья, название материала;</w:t>
      </w:r>
    </w:p>
    <w:p w:rsidR="0073491C" w:rsidRPr="0073491C" w:rsidRDefault="0073491C" w:rsidP="006E7685">
      <w:pPr>
        <w:pStyle w:val="Default"/>
        <w:ind w:left="851"/>
        <w:jc w:val="both"/>
        <w:rPr>
          <w:color w:val="auto"/>
        </w:rPr>
      </w:pPr>
      <w:r w:rsidRPr="0073491C">
        <w:rPr>
          <w:color w:val="auto"/>
        </w:rPr>
        <w:t xml:space="preserve">- </w:t>
      </w:r>
      <w:r w:rsidRPr="00336F14">
        <w:rPr>
          <w:color w:val="auto"/>
        </w:rPr>
        <w:t xml:space="preserve">№ </w:t>
      </w:r>
      <w:r w:rsidR="00BD5FEB" w:rsidRPr="008138C8">
        <w:rPr>
          <w:color w:val="auto"/>
        </w:rPr>
        <w:t>лота и позиции лота</w:t>
      </w:r>
      <w:r w:rsidRPr="00336F14">
        <w:rPr>
          <w:color w:val="auto"/>
        </w:rPr>
        <w:t>.</w:t>
      </w:r>
    </w:p>
    <w:p w:rsidR="0073491C" w:rsidRPr="008E26E8" w:rsidRDefault="0073491C" w:rsidP="006E7685">
      <w:pPr>
        <w:pStyle w:val="Default"/>
        <w:ind w:left="142" w:firstLine="566"/>
        <w:jc w:val="both"/>
        <w:rPr>
          <w:color w:val="auto"/>
        </w:rPr>
      </w:pPr>
      <w:r w:rsidRPr="0073491C">
        <w:rPr>
          <w:color w:val="auto"/>
        </w:rPr>
        <w:t>Заявка Участника, который не предоставил образцы или предоставил Заказчику для рассмотрения не все образцы по перечню, приведенному в п. 2.6 Технического задания, может быть признана несоответствующей требованиям Закупочной документации.</w:t>
      </w:r>
    </w:p>
    <w:p w:rsidR="006E7685" w:rsidRDefault="006E7685" w:rsidP="00BC1A20">
      <w:pPr>
        <w:pStyle w:val="a6"/>
        <w:numPr>
          <w:ilvl w:val="1"/>
          <w:numId w:val="1"/>
        </w:numPr>
        <w:jc w:val="both"/>
        <w:rPr>
          <w:rFonts w:eastAsiaTheme="minorHAnsi"/>
          <w:sz w:val="24"/>
          <w:szCs w:val="24"/>
          <w:lang w:eastAsia="en-US"/>
        </w:rPr>
      </w:pPr>
      <w:r w:rsidRPr="006E7685">
        <w:rPr>
          <w:rFonts w:eastAsiaTheme="minorHAnsi"/>
          <w:sz w:val="24"/>
          <w:szCs w:val="24"/>
          <w:lang w:eastAsia="en-US"/>
        </w:rPr>
        <w:t>Члены комиссии проводят оценку предоставленных образцов на предмет: наличия и соответствия маркировки изделий требованиям к маркировке средств индивидуальной защиты в РТ ТС 019/2011; соответствия предоставленных образцов по конструкции, материалам и защитным свойствам техническому заданию и действующим нормативным документам (ГОСТ); соответствия размерной сетки предоставленных образцов швейной продукции; эргономичности; прочности изделий; соответствия сертификатов/деклараций соответствия предоставленным образцам продукции, нормативным документам, указанным в техническом задании и на изделиях. По результатам проведенной проверки составляется протокол о соответствии предъявленных товаров требованиям технического задания.</w:t>
      </w:r>
    </w:p>
    <w:p w:rsidR="00B21632" w:rsidRPr="00A9351E" w:rsidRDefault="00B21632" w:rsidP="00BC1A20">
      <w:pPr>
        <w:pStyle w:val="a6"/>
        <w:numPr>
          <w:ilvl w:val="1"/>
          <w:numId w:val="1"/>
        </w:numPr>
        <w:jc w:val="both"/>
        <w:rPr>
          <w:rFonts w:eastAsiaTheme="minorHAnsi"/>
          <w:sz w:val="24"/>
          <w:szCs w:val="24"/>
          <w:lang w:eastAsia="en-US"/>
        </w:rPr>
      </w:pPr>
      <w:r w:rsidRPr="00A9351E">
        <w:rPr>
          <w:rFonts w:eastAsiaTheme="minorHAnsi"/>
          <w:sz w:val="24"/>
          <w:szCs w:val="24"/>
          <w:lang w:eastAsia="en-US"/>
        </w:rPr>
        <w:t>Коммерческие предложения будут рассматриваться только при предоставлении действующих сертификатов или деклараций соответствия, подтверждающих соответствие СИЗ требованиям безопасности, установленным законодательством, а также наличия санитарно-эпидемиологического заключения, оформленного в установленном порядке.</w:t>
      </w:r>
    </w:p>
    <w:p w:rsidR="00E361D3" w:rsidRPr="00A9351E" w:rsidRDefault="0081479F" w:rsidP="00EC42F4">
      <w:pPr>
        <w:pStyle w:val="Default"/>
        <w:numPr>
          <w:ilvl w:val="1"/>
          <w:numId w:val="1"/>
        </w:numPr>
        <w:jc w:val="both"/>
        <w:rPr>
          <w:color w:val="auto"/>
        </w:rPr>
      </w:pPr>
      <w:r w:rsidRPr="00A9351E">
        <w:rPr>
          <w:color w:val="auto"/>
        </w:rPr>
        <w:t xml:space="preserve">Предусмотрено </w:t>
      </w:r>
      <w:r w:rsidR="00FB3B76" w:rsidRPr="00A9351E">
        <w:rPr>
          <w:color w:val="auto"/>
        </w:rPr>
        <w:t>проведение переторжки</w:t>
      </w:r>
      <w:r w:rsidRPr="00A9351E">
        <w:rPr>
          <w:color w:val="auto"/>
        </w:rPr>
        <w:t xml:space="preserve"> в заочной форме в виде подачи обновленного ценового предложения.</w:t>
      </w:r>
    </w:p>
    <w:p w:rsidR="00A25ECC" w:rsidRPr="00A9351E" w:rsidRDefault="00A25ECC" w:rsidP="00EC42F4">
      <w:pPr>
        <w:pStyle w:val="Default"/>
        <w:numPr>
          <w:ilvl w:val="0"/>
          <w:numId w:val="1"/>
        </w:numPr>
        <w:spacing w:before="240" w:after="240"/>
        <w:jc w:val="both"/>
        <w:outlineLvl w:val="0"/>
        <w:rPr>
          <w:b/>
          <w:color w:val="auto"/>
        </w:rPr>
      </w:pPr>
      <w:bookmarkStart w:id="2" w:name="_Toc420660884"/>
      <w:r w:rsidRPr="00A9351E">
        <w:rPr>
          <w:b/>
          <w:color w:val="auto"/>
        </w:rPr>
        <w:t>Форма, сроки и порядок оплаты товара</w:t>
      </w:r>
      <w:bookmarkEnd w:id="2"/>
    </w:p>
    <w:p w:rsidR="00A25ECC" w:rsidRDefault="00A25ECC" w:rsidP="00EC42F4">
      <w:pPr>
        <w:pStyle w:val="Default"/>
        <w:numPr>
          <w:ilvl w:val="1"/>
          <w:numId w:val="1"/>
        </w:numPr>
        <w:spacing w:before="240" w:after="240"/>
        <w:jc w:val="both"/>
        <w:outlineLvl w:val="0"/>
        <w:rPr>
          <w:color w:val="auto"/>
        </w:rPr>
      </w:pPr>
      <w:r w:rsidRPr="00A9351E">
        <w:rPr>
          <w:color w:val="auto"/>
        </w:rPr>
        <w:t>Стоимость поставляемого Товара включает в себя: доставку</w:t>
      </w:r>
      <w:r w:rsidR="00EC42F4" w:rsidRPr="00A9351E">
        <w:rPr>
          <w:color w:val="auto"/>
        </w:rPr>
        <w:t xml:space="preserve"> до адрес</w:t>
      </w:r>
      <w:r w:rsidR="006341C0" w:rsidRPr="00A9351E">
        <w:rPr>
          <w:color w:val="auto"/>
        </w:rPr>
        <w:t xml:space="preserve">а грузополучателя </w:t>
      </w:r>
      <w:r w:rsidR="006341C0" w:rsidRPr="006C4954">
        <w:rPr>
          <w:color w:val="auto"/>
        </w:rPr>
        <w:t>(Приложение №3</w:t>
      </w:r>
      <w:r w:rsidRPr="006C4954">
        <w:rPr>
          <w:color w:val="auto"/>
        </w:rPr>
        <w:t>),</w:t>
      </w:r>
      <w:r w:rsidRPr="00A9351E">
        <w:rPr>
          <w:color w:val="auto"/>
        </w:rPr>
        <w:t xml:space="preserve"> погрузо-разгрузочные работы, все налоги, пошлины, сборы и другие обязательные платежи, которые поставщик должен выплатить в связи с </w:t>
      </w:r>
      <w:r>
        <w:rPr>
          <w:color w:val="auto"/>
        </w:rPr>
        <w:t>выполнением обязательств в соответствии с законодательством РФ.</w:t>
      </w:r>
    </w:p>
    <w:p w:rsidR="00A25ECC" w:rsidRDefault="00A25ECC" w:rsidP="006341C0">
      <w:pPr>
        <w:pStyle w:val="Default"/>
        <w:numPr>
          <w:ilvl w:val="1"/>
          <w:numId w:val="1"/>
        </w:numPr>
        <w:spacing w:before="240" w:after="240"/>
        <w:jc w:val="both"/>
        <w:outlineLvl w:val="0"/>
        <w:rPr>
          <w:color w:val="auto"/>
        </w:rPr>
      </w:pPr>
      <w:r>
        <w:rPr>
          <w:color w:val="auto"/>
        </w:rPr>
        <w:t>Цена является фиксированной и не подлежит изменению в течение срока действия договора.</w:t>
      </w:r>
      <w:r w:rsidR="006341C0">
        <w:rPr>
          <w:color w:val="auto"/>
        </w:rPr>
        <w:t xml:space="preserve"> </w:t>
      </w:r>
      <w:r w:rsidR="006341C0" w:rsidRPr="006341C0">
        <w:rPr>
          <w:color w:val="auto"/>
        </w:rPr>
        <w:t>Договор распространяет свое действие с момента подписания и действует в течение 12 месяцев, но в любом случае до полного исполнения сторонами своих обязательств по настоящему Договору.</w:t>
      </w:r>
    </w:p>
    <w:tbl>
      <w:tblPr>
        <w:tblStyle w:val="a5"/>
        <w:tblW w:w="0" w:type="auto"/>
        <w:jc w:val="center"/>
        <w:tblBorders>
          <w:top w:val="none" w:sz="0" w:space="0" w:color="auto"/>
          <w:left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9488"/>
      </w:tblGrid>
      <w:tr w:rsidR="00A25ECC" w:rsidTr="00221F30">
        <w:trPr>
          <w:trHeight w:val="169"/>
          <w:jc w:val="center"/>
        </w:trPr>
        <w:tc>
          <w:tcPr>
            <w:tcW w:w="9488" w:type="dxa"/>
            <w:tcBorders>
              <w:bottom w:val="nil"/>
            </w:tcBorders>
            <w:shd w:val="clear" w:color="auto" w:fill="FFFFFF" w:themeFill="background1"/>
            <w:vAlign w:val="bottom"/>
          </w:tcPr>
          <w:p w:rsidR="00A25ECC" w:rsidRPr="00221F30" w:rsidRDefault="00FE4D92" w:rsidP="00EC42F4">
            <w:pPr>
              <w:pStyle w:val="a6"/>
              <w:numPr>
                <w:ilvl w:val="1"/>
                <w:numId w:val="1"/>
              </w:numPr>
              <w:jc w:val="both"/>
              <w:rPr>
                <w:bCs/>
                <w:color w:val="000000"/>
                <w:sz w:val="24"/>
                <w:szCs w:val="24"/>
              </w:rPr>
            </w:pPr>
            <w:r w:rsidRPr="00221F30">
              <w:rPr>
                <w:bCs/>
                <w:color w:val="000000"/>
                <w:sz w:val="24"/>
                <w:szCs w:val="24"/>
              </w:rPr>
              <w:t xml:space="preserve">Оплата за поставленный товар производится в размере: 100% от стоимости </w:t>
            </w:r>
            <w:r w:rsidRPr="00D63C47">
              <w:rPr>
                <w:bCs/>
                <w:color w:val="000000"/>
                <w:sz w:val="24"/>
                <w:szCs w:val="24"/>
              </w:rPr>
              <w:t>поставленного Товара по факту поставки всего Товара не ранее, чем через 45 календарных дней и не позднее 90 календарных дней</w:t>
            </w:r>
            <w:r w:rsidRPr="00221F30">
              <w:rPr>
                <w:bCs/>
                <w:color w:val="000000"/>
                <w:sz w:val="24"/>
                <w:szCs w:val="24"/>
              </w:rPr>
              <w:t xml:space="preserve"> после предоставления Покупателю всех товарно-сопроводительных документов.</w:t>
            </w:r>
          </w:p>
          <w:p w:rsidR="00A25ECC" w:rsidRPr="00221F30" w:rsidRDefault="00A25ECC" w:rsidP="00EC42F4">
            <w:pPr>
              <w:pStyle w:val="Default"/>
              <w:numPr>
                <w:ilvl w:val="1"/>
                <w:numId w:val="1"/>
              </w:numPr>
              <w:spacing w:before="240" w:after="240"/>
              <w:jc w:val="both"/>
              <w:outlineLvl w:val="0"/>
              <w:rPr>
                <w:bCs/>
              </w:rPr>
            </w:pPr>
            <w:r w:rsidRPr="00221F30">
              <w:rPr>
                <w:color w:val="auto"/>
              </w:rPr>
              <w:t>Предельная сумма контракта определяется при подписании договора.</w:t>
            </w:r>
          </w:p>
          <w:p w:rsidR="00A25ECC" w:rsidRPr="00221F30" w:rsidRDefault="00A25ECC" w:rsidP="00EC42F4">
            <w:pPr>
              <w:pStyle w:val="a6"/>
              <w:numPr>
                <w:ilvl w:val="0"/>
                <w:numId w:val="1"/>
              </w:numPr>
              <w:tabs>
                <w:tab w:val="left" w:pos="0"/>
              </w:tabs>
              <w:kinsoku w:val="0"/>
              <w:overflowPunct w:val="0"/>
              <w:ind w:firstLine="741"/>
              <w:jc w:val="both"/>
              <w:rPr>
                <w:b/>
                <w:sz w:val="24"/>
                <w:szCs w:val="24"/>
              </w:rPr>
            </w:pPr>
            <w:r w:rsidRPr="00221F30">
              <w:rPr>
                <w:b/>
                <w:sz w:val="24"/>
                <w:szCs w:val="24"/>
              </w:rPr>
              <w:t>Требования к поставке</w:t>
            </w:r>
            <w:r w:rsidRPr="00221F30">
              <w:rPr>
                <w:bCs/>
                <w:sz w:val="24"/>
                <w:szCs w:val="24"/>
              </w:rPr>
              <w:t xml:space="preserve"> </w:t>
            </w:r>
            <w:r w:rsidRPr="00221F30">
              <w:rPr>
                <w:b/>
                <w:bCs/>
                <w:sz w:val="24"/>
                <w:szCs w:val="24"/>
              </w:rPr>
              <w:t>товара</w:t>
            </w:r>
          </w:p>
          <w:p w:rsidR="00A25ECC" w:rsidRPr="00221F30" w:rsidRDefault="00A25ECC" w:rsidP="00EC42F4">
            <w:pPr>
              <w:pStyle w:val="a6"/>
              <w:tabs>
                <w:tab w:val="left" w:pos="0"/>
              </w:tabs>
              <w:kinsoku w:val="0"/>
              <w:overflowPunct w:val="0"/>
              <w:ind w:left="741"/>
              <w:jc w:val="both"/>
              <w:rPr>
                <w:b/>
                <w:sz w:val="24"/>
                <w:szCs w:val="24"/>
              </w:rPr>
            </w:pPr>
          </w:p>
          <w:p w:rsidR="00A25ECC" w:rsidRPr="00221F30" w:rsidRDefault="00A25ECC" w:rsidP="00EC42F4">
            <w:pPr>
              <w:pStyle w:val="a6"/>
              <w:numPr>
                <w:ilvl w:val="1"/>
                <w:numId w:val="1"/>
              </w:numPr>
              <w:tabs>
                <w:tab w:val="left" w:pos="708"/>
              </w:tabs>
              <w:jc w:val="both"/>
              <w:rPr>
                <w:b/>
                <w:sz w:val="24"/>
                <w:szCs w:val="24"/>
              </w:rPr>
            </w:pPr>
            <w:r w:rsidRPr="00221F30">
              <w:rPr>
                <w:b/>
                <w:sz w:val="24"/>
                <w:szCs w:val="24"/>
              </w:rPr>
              <w:t>Общие требования</w:t>
            </w:r>
          </w:p>
          <w:p w:rsidR="00A25ECC" w:rsidRPr="00221F30" w:rsidRDefault="00A25ECC" w:rsidP="00EC42F4">
            <w:pPr>
              <w:pStyle w:val="a6"/>
              <w:numPr>
                <w:ilvl w:val="2"/>
                <w:numId w:val="1"/>
              </w:numPr>
              <w:tabs>
                <w:tab w:val="left" w:pos="708"/>
              </w:tabs>
              <w:jc w:val="both"/>
              <w:rPr>
                <w:sz w:val="24"/>
                <w:szCs w:val="24"/>
              </w:rPr>
            </w:pPr>
            <w:r w:rsidRPr="00221F30">
              <w:rPr>
                <w:sz w:val="24"/>
                <w:szCs w:val="24"/>
              </w:rPr>
              <w:t>Поставляемый Товар на день поставки должен быть: новым (не быть в употреблении, не прошедшим ремонт, в том числе восстановление, без производственных дефектов и брака), без каких-либо ограничений (залог, арест и т.д.) к свободному обращению на территории Российской Федерации.</w:t>
            </w:r>
          </w:p>
          <w:p w:rsidR="00A25ECC" w:rsidRPr="00221F30" w:rsidRDefault="00A25ECC" w:rsidP="00EC42F4">
            <w:pPr>
              <w:pStyle w:val="a6"/>
              <w:numPr>
                <w:ilvl w:val="2"/>
                <w:numId w:val="1"/>
              </w:numPr>
              <w:tabs>
                <w:tab w:val="left" w:pos="708"/>
              </w:tabs>
              <w:jc w:val="both"/>
              <w:rPr>
                <w:sz w:val="24"/>
                <w:szCs w:val="24"/>
              </w:rPr>
            </w:pPr>
            <w:r w:rsidRPr="009C6D50">
              <w:rPr>
                <w:sz w:val="24"/>
                <w:szCs w:val="24"/>
              </w:rPr>
              <w:t xml:space="preserve">Товар </w:t>
            </w:r>
            <w:r w:rsidR="00B23846" w:rsidRPr="009C6D50">
              <w:rPr>
                <w:sz w:val="24"/>
                <w:szCs w:val="24"/>
              </w:rPr>
              <w:t xml:space="preserve">по лотам №1 и №2 </w:t>
            </w:r>
            <w:r w:rsidRPr="009C6D50">
              <w:rPr>
                <w:sz w:val="24"/>
                <w:szCs w:val="24"/>
              </w:rPr>
              <w:t>должен быть изготовлен на территории Российской Федераци</w:t>
            </w:r>
            <w:r w:rsidR="00B23846" w:rsidRPr="009C6D50">
              <w:rPr>
                <w:sz w:val="24"/>
                <w:szCs w:val="24"/>
              </w:rPr>
              <w:t>и и из материалов</w:t>
            </w:r>
            <w:r w:rsidRPr="009C6D50">
              <w:rPr>
                <w:sz w:val="24"/>
                <w:szCs w:val="24"/>
              </w:rPr>
              <w:t xml:space="preserve"> российского производства.</w:t>
            </w:r>
            <w:r w:rsidR="00FF3931" w:rsidRPr="00221F30">
              <w:rPr>
                <w:sz w:val="24"/>
                <w:szCs w:val="24"/>
              </w:rPr>
              <w:t xml:space="preserve"> </w:t>
            </w:r>
            <w:r w:rsidR="0081479F" w:rsidRPr="00221F30">
              <w:rPr>
                <w:sz w:val="24"/>
                <w:szCs w:val="24"/>
              </w:rPr>
              <w:t>Техническое описани</w:t>
            </w:r>
            <w:r w:rsidR="00411446" w:rsidRPr="00221F30">
              <w:rPr>
                <w:sz w:val="24"/>
                <w:szCs w:val="24"/>
              </w:rPr>
              <w:t>е товара указано в приложении №6</w:t>
            </w:r>
            <w:r w:rsidR="0081479F" w:rsidRPr="00221F30">
              <w:rPr>
                <w:sz w:val="24"/>
                <w:szCs w:val="24"/>
              </w:rPr>
              <w:t>.</w:t>
            </w:r>
          </w:p>
          <w:p w:rsidR="00A25ECC" w:rsidRPr="00221F30" w:rsidRDefault="00A25ECC" w:rsidP="00EC42F4">
            <w:pPr>
              <w:pStyle w:val="a6"/>
              <w:numPr>
                <w:ilvl w:val="2"/>
                <w:numId w:val="1"/>
              </w:numPr>
              <w:tabs>
                <w:tab w:val="left" w:pos="708"/>
              </w:tabs>
              <w:jc w:val="both"/>
              <w:rPr>
                <w:i/>
                <w:color w:val="FF0000"/>
                <w:sz w:val="24"/>
                <w:szCs w:val="24"/>
              </w:rPr>
            </w:pPr>
            <w:r w:rsidRPr="00221F30">
              <w:rPr>
                <w:sz w:val="24"/>
                <w:szCs w:val="24"/>
              </w:rPr>
              <w:t xml:space="preserve"> Товар</w:t>
            </w:r>
            <w:r w:rsidRPr="00221F30">
              <w:t xml:space="preserve"> </w:t>
            </w:r>
            <w:r w:rsidRPr="00221F30">
              <w:rPr>
                <w:sz w:val="24"/>
                <w:szCs w:val="24"/>
              </w:rPr>
              <w:t xml:space="preserve">должен соответствовать государственным стандартам и эксплуатационным характеристикам, а также иным требованиям, установленным для данного вида товара, иметь сертификаты соответствия, паспорта или </w:t>
            </w:r>
            <w:r w:rsidR="007E1DFE" w:rsidRPr="00221F30">
              <w:rPr>
                <w:sz w:val="24"/>
                <w:szCs w:val="24"/>
              </w:rPr>
              <w:t>иную документацию,</w:t>
            </w:r>
            <w:r w:rsidRPr="00221F30">
              <w:rPr>
                <w:sz w:val="24"/>
                <w:szCs w:val="24"/>
              </w:rPr>
              <w:t xml:space="preserve"> подтверждающую его качество.</w:t>
            </w:r>
            <w:r w:rsidR="007E0661" w:rsidRPr="00221F30">
              <w:rPr>
                <w:sz w:val="24"/>
                <w:szCs w:val="24"/>
              </w:rPr>
              <w:t xml:space="preserve"> </w:t>
            </w:r>
          </w:p>
          <w:p w:rsidR="00A25ECC" w:rsidRPr="00221F30" w:rsidRDefault="00A25ECC" w:rsidP="00EC42F4">
            <w:pPr>
              <w:pStyle w:val="a6"/>
              <w:numPr>
                <w:ilvl w:val="2"/>
                <w:numId w:val="1"/>
              </w:numPr>
              <w:jc w:val="both"/>
              <w:rPr>
                <w:sz w:val="24"/>
                <w:szCs w:val="24"/>
              </w:rPr>
            </w:pPr>
            <w:r w:rsidRPr="00221F30">
              <w:rPr>
                <w:sz w:val="24"/>
                <w:szCs w:val="24"/>
              </w:rPr>
              <w:t>Гарантийный срок на товар устанавливается в соответствии с технической документацией на данный Товар, либо (при отсутствии технической документации на данный Товар) в соответствии с действующим законодательством РФ. В случае, если на Товар действующим законодательством РФ не установлен гарантийный срок, то гарантийный срок такого Товара составляет 12 (двенадцать) месяцев. Исчисление гарантийного срока начинается с момента поставки Товара.</w:t>
            </w:r>
          </w:p>
          <w:p w:rsidR="00A25ECC" w:rsidRPr="00221F30" w:rsidRDefault="00A25ECC" w:rsidP="00EC42F4">
            <w:pPr>
              <w:pStyle w:val="a6"/>
              <w:numPr>
                <w:ilvl w:val="2"/>
                <w:numId w:val="1"/>
              </w:numPr>
              <w:jc w:val="both"/>
              <w:rPr>
                <w:sz w:val="24"/>
                <w:szCs w:val="24"/>
              </w:rPr>
            </w:pPr>
            <w:r w:rsidRPr="00221F30">
              <w:rPr>
                <w:sz w:val="24"/>
                <w:szCs w:val="24"/>
              </w:rPr>
              <w:t>Поставляемый Товар должен быть обозначен соответствующей маркировкой (в соответствии с нормативной документацией и правилами).</w:t>
            </w:r>
          </w:p>
          <w:p w:rsidR="00133AD6" w:rsidRPr="00221F30" w:rsidRDefault="00133AD6" w:rsidP="00133AD6">
            <w:pPr>
              <w:pStyle w:val="a6"/>
              <w:numPr>
                <w:ilvl w:val="2"/>
                <w:numId w:val="1"/>
              </w:numPr>
              <w:jc w:val="both"/>
              <w:rPr>
                <w:sz w:val="24"/>
                <w:szCs w:val="24"/>
              </w:rPr>
            </w:pPr>
            <w:r w:rsidRPr="00221F30">
              <w:rPr>
                <w:sz w:val="24"/>
                <w:szCs w:val="24"/>
              </w:rPr>
              <w:t>Товар должен быть в заводской упаковке, обеспечивающей его сохранность при транспортировке и погрузочно-разгрузочных работах. Упаковка Товара должна быть целой, не иметь внешних дефектов и без следов вскрытия.</w:t>
            </w:r>
          </w:p>
          <w:p w:rsidR="0081479F" w:rsidRPr="00221F30" w:rsidRDefault="00FF3931" w:rsidP="0081479F">
            <w:pPr>
              <w:pStyle w:val="a6"/>
              <w:numPr>
                <w:ilvl w:val="2"/>
                <w:numId w:val="1"/>
              </w:numPr>
              <w:jc w:val="both"/>
              <w:rPr>
                <w:sz w:val="24"/>
                <w:szCs w:val="24"/>
              </w:rPr>
            </w:pPr>
            <w:r w:rsidRPr="00221F30">
              <w:rPr>
                <w:sz w:val="24"/>
                <w:szCs w:val="24"/>
              </w:rPr>
              <w:t xml:space="preserve">Товар отгружается партиями. </w:t>
            </w:r>
            <w:r w:rsidR="0081479F" w:rsidRPr="00221F30">
              <w:rPr>
                <w:sz w:val="24"/>
                <w:szCs w:val="24"/>
              </w:rPr>
              <w:t>Поставщик гарантирует осуществлять поставку т</w:t>
            </w:r>
            <w:r w:rsidR="00FB3B76" w:rsidRPr="00221F30">
              <w:rPr>
                <w:sz w:val="24"/>
                <w:szCs w:val="24"/>
              </w:rPr>
              <w:t xml:space="preserve">овара в срок не более </w:t>
            </w:r>
            <w:r w:rsidR="00AD3C23">
              <w:rPr>
                <w:sz w:val="24"/>
                <w:szCs w:val="24"/>
              </w:rPr>
              <w:t>45</w:t>
            </w:r>
            <w:r w:rsidR="00496617" w:rsidRPr="00496617">
              <w:rPr>
                <w:sz w:val="24"/>
                <w:szCs w:val="24"/>
              </w:rPr>
              <w:t xml:space="preserve"> </w:t>
            </w:r>
            <w:r w:rsidR="00496617">
              <w:rPr>
                <w:sz w:val="24"/>
                <w:szCs w:val="24"/>
              </w:rPr>
              <w:t xml:space="preserve">календарных </w:t>
            </w:r>
            <w:r w:rsidR="00496617" w:rsidRPr="00496617">
              <w:rPr>
                <w:sz w:val="24"/>
                <w:szCs w:val="24"/>
              </w:rPr>
              <w:t xml:space="preserve">дней (для филиалов с усложненной логистикой – 60 </w:t>
            </w:r>
            <w:r w:rsidR="00496617">
              <w:rPr>
                <w:sz w:val="24"/>
                <w:szCs w:val="24"/>
              </w:rPr>
              <w:t xml:space="preserve">календарных </w:t>
            </w:r>
            <w:r w:rsidR="00496617" w:rsidRPr="00496617">
              <w:rPr>
                <w:sz w:val="24"/>
                <w:szCs w:val="24"/>
              </w:rPr>
              <w:t>дней)</w:t>
            </w:r>
            <w:r w:rsidR="00496617">
              <w:rPr>
                <w:sz w:val="24"/>
                <w:szCs w:val="24"/>
              </w:rPr>
              <w:t xml:space="preserve"> </w:t>
            </w:r>
            <w:r w:rsidR="0081479F" w:rsidRPr="00221F30">
              <w:rPr>
                <w:sz w:val="24"/>
                <w:szCs w:val="24"/>
              </w:rPr>
              <w:t>в соответствии с количеством и размерным рядом для каждой партии Товара, заявленным заказчиком в спецификации, с предоставлением всех необходимых сертификатов и документов.</w:t>
            </w:r>
          </w:p>
          <w:p w:rsidR="00FF3931" w:rsidRPr="008138C8" w:rsidRDefault="00FF3931" w:rsidP="00133AD6">
            <w:pPr>
              <w:pStyle w:val="a6"/>
              <w:numPr>
                <w:ilvl w:val="2"/>
                <w:numId w:val="1"/>
              </w:numPr>
              <w:jc w:val="both"/>
              <w:rPr>
                <w:sz w:val="24"/>
                <w:szCs w:val="24"/>
              </w:rPr>
            </w:pPr>
            <w:r w:rsidRPr="008138C8">
              <w:rPr>
                <w:sz w:val="24"/>
                <w:szCs w:val="24"/>
              </w:rPr>
              <w:t>После отгрузки партии товара Поставщик не позднее 24 ч. с момента отгрузки предо</w:t>
            </w:r>
            <w:r w:rsidR="00B23846" w:rsidRPr="008138C8">
              <w:rPr>
                <w:sz w:val="24"/>
                <w:szCs w:val="24"/>
              </w:rPr>
              <w:t xml:space="preserve">ставляет Покупателю </w:t>
            </w:r>
            <w:r w:rsidR="002F232C" w:rsidRPr="008138C8">
              <w:rPr>
                <w:sz w:val="24"/>
                <w:szCs w:val="24"/>
              </w:rPr>
              <w:t xml:space="preserve">через систему электронного документооборота </w:t>
            </w:r>
            <w:r w:rsidRPr="008138C8">
              <w:rPr>
                <w:sz w:val="24"/>
                <w:szCs w:val="24"/>
              </w:rPr>
              <w:t>товарную накладную или УПД</w:t>
            </w:r>
            <w:r w:rsidR="00BD5FEB" w:rsidRPr="008138C8">
              <w:rPr>
                <w:sz w:val="24"/>
                <w:szCs w:val="24"/>
              </w:rPr>
              <w:t>, а также электронную транспортную накладную</w:t>
            </w:r>
            <w:r w:rsidR="008138C8">
              <w:rPr>
                <w:sz w:val="24"/>
                <w:szCs w:val="24"/>
              </w:rPr>
              <w:t xml:space="preserve"> (</w:t>
            </w:r>
            <w:proofErr w:type="spellStart"/>
            <w:r w:rsidR="008138C8">
              <w:rPr>
                <w:sz w:val="24"/>
                <w:szCs w:val="24"/>
              </w:rPr>
              <w:t>ЭТрН</w:t>
            </w:r>
            <w:proofErr w:type="spellEnd"/>
            <w:r w:rsidR="008138C8">
              <w:rPr>
                <w:sz w:val="24"/>
                <w:szCs w:val="24"/>
              </w:rPr>
              <w:t>)</w:t>
            </w:r>
            <w:r w:rsidRPr="008138C8">
              <w:rPr>
                <w:sz w:val="24"/>
                <w:szCs w:val="24"/>
              </w:rPr>
              <w:t>. Информаци</w:t>
            </w:r>
            <w:r w:rsidR="002F232C" w:rsidRPr="008138C8">
              <w:rPr>
                <w:sz w:val="24"/>
                <w:szCs w:val="24"/>
              </w:rPr>
              <w:t>я</w:t>
            </w:r>
            <w:r w:rsidRPr="008138C8">
              <w:rPr>
                <w:sz w:val="24"/>
                <w:szCs w:val="24"/>
              </w:rPr>
              <w:t xml:space="preserve"> о способе доставки, наименовании транспортной компании и трековый номер </w:t>
            </w:r>
            <w:r w:rsidR="001E28D4" w:rsidRPr="008138C8">
              <w:rPr>
                <w:sz w:val="24"/>
                <w:szCs w:val="24"/>
              </w:rPr>
              <w:t>для отслеживания перемещения груза предостав</w:t>
            </w:r>
            <w:r w:rsidR="002F232C" w:rsidRPr="008138C8">
              <w:rPr>
                <w:sz w:val="24"/>
                <w:szCs w:val="24"/>
              </w:rPr>
              <w:t>ляется</w:t>
            </w:r>
            <w:r w:rsidR="001E28D4" w:rsidRPr="008138C8">
              <w:rPr>
                <w:sz w:val="24"/>
                <w:szCs w:val="24"/>
              </w:rPr>
              <w:t xml:space="preserve"> в срок не позднее 72 ч с момента отгрузки</w:t>
            </w:r>
            <w:r w:rsidR="002F232C" w:rsidRPr="008138C8">
              <w:rPr>
                <w:sz w:val="24"/>
                <w:szCs w:val="24"/>
              </w:rPr>
              <w:t xml:space="preserve"> по электронной почте</w:t>
            </w:r>
            <w:r w:rsidR="001E28D4" w:rsidRPr="008138C8">
              <w:rPr>
                <w:sz w:val="24"/>
                <w:szCs w:val="24"/>
              </w:rPr>
              <w:t>.</w:t>
            </w:r>
            <w:r w:rsidR="00133AD6" w:rsidRPr="008138C8">
              <w:rPr>
                <w:sz w:val="24"/>
                <w:szCs w:val="24"/>
              </w:rPr>
              <w:t xml:space="preserve"> </w:t>
            </w:r>
          </w:p>
          <w:p w:rsidR="00133AD6" w:rsidRPr="008138C8" w:rsidRDefault="006341C0" w:rsidP="006341C0">
            <w:pPr>
              <w:pStyle w:val="a6"/>
              <w:numPr>
                <w:ilvl w:val="2"/>
                <w:numId w:val="1"/>
              </w:numPr>
              <w:jc w:val="both"/>
              <w:rPr>
                <w:sz w:val="24"/>
                <w:szCs w:val="24"/>
              </w:rPr>
            </w:pPr>
            <w:r w:rsidRPr="008138C8">
              <w:rPr>
                <w:sz w:val="24"/>
                <w:szCs w:val="24"/>
              </w:rPr>
              <w:t>Приемка товара по внешнему виду, количеству, качеству производится на складе Покупателя. Товар считается принятым после подписания товарной накладной по форме ТОРГ-12 или УПД</w:t>
            </w:r>
            <w:r w:rsidR="00BD5FEB" w:rsidRPr="008138C8">
              <w:rPr>
                <w:sz w:val="24"/>
                <w:szCs w:val="24"/>
              </w:rPr>
              <w:t>, а также электронной транспортной накладной</w:t>
            </w:r>
            <w:r w:rsidR="008138C8">
              <w:rPr>
                <w:sz w:val="24"/>
                <w:szCs w:val="24"/>
              </w:rPr>
              <w:t xml:space="preserve"> (</w:t>
            </w:r>
            <w:proofErr w:type="spellStart"/>
            <w:r w:rsidR="008138C8">
              <w:rPr>
                <w:sz w:val="24"/>
                <w:szCs w:val="24"/>
              </w:rPr>
              <w:t>ЭТрН</w:t>
            </w:r>
            <w:proofErr w:type="spellEnd"/>
            <w:r w:rsidR="008138C8">
              <w:rPr>
                <w:sz w:val="24"/>
                <w:szCs w:val="24"/>
              </w:rPr>
              <w:t>)</w:t>
            </w:r>
            <w:r w:rsidRPr="008138C8">
              <w:rPr>
                <w:sz w:val="24"/>
                <w:szCs w:val="24"/>
              </w:rPr>
              <w:t>.</w:t>
            </w:r>
          </w:p>
          <w:p w:rsidR="00A25ECC" w:rsidRPr="00221F30" w:rsidRDefault="00A25ECC" w:rsidP="00EC42F4">
            <w:pPr>
              <w:pStyle w:val="a6"/>
              <w:numPr>
                <w:ilvl w:val="2"/>
                <w:numId w:val="1"/>
              </w:numPr>
              <w:jc w:val="both"/>
              <w:rPr>
                <w:sz w:val="24"/>
                <w:szCs w:val="24"/>
              </w:rPr>
            </w:pPr>
            <w:r w:rsidRPr="00221F30">
              <w:rPr>
                <w:sz w:val="24"/>
                <w:szCs w:val="24"/>
              </w:rPr>
              <w:t>В случае обнаружения Товара, не</w:t>
            </w:r>
            <w:r w:rsidR="00360AED">
              <w:rPr>
                <w:sz w:val="24"/>
                <w:szCs w:val="24"/>
              </w:rPr>
              <w:t xml:space="preserve"> </w:t>
            </w:r>
            <w:r w:rsidRPr="00221F30">
              <w:rPr>
                <w:sz w:val="24"/>
                <w:szCs w:val="24"/>
              </w:rPr>
              <w:t xml:space="preserve">соответствующего требованиям качества, поставщик обязан безвозмездно заменить не качественный Товар, а также устранить скрытые дефекты и недостатки, произошедшие по вине Исполнителя или производителя товара, в </w:t>
            </w:r>
            <w:r w:rsidRPr="008138C8">
              <w:rPr>
                <w:sz w:val="24"/>
                <w:szCs w:val="24"/>
              </w:rPr>
              <w:t xml:space="preserve">течение </w:t>
            </w:r>
            <w:r w:rsidR="008138C8" w:rsidRPr="008138C8">
              <w:rPr>
                <w:sz w:val="24"/>
                <w:szCs w:val="24"/>
              </w:rPr>
              <w:t xml:space="preserve">30 </w:t>
            </w:r>
            <w:r w:rsidRPr="008138C8">
              <w:rPr>
                <w:sz w:val="24"/>
                <w:szCs w:val="24"/>
              </w:rPr>
              <w:t>(</w:t>
            </w:r>
            <w:r w:rsidR="008138C8" w:rsidRPr="008138C8">
              <w:rPr>
                <w:sz w:val="24"/>
                <w:szCs w:val="24"/>
              </w:rPr>
              <w:t>тридцати</w:t>
            </w:r>
            <w:r w:rsidRPr="00221F30">
              <w:rPr>
                <w:sz w:val="24"/>
                <w:szCs w:val="24"/>
              </w:rPr>
              <w:t>) дней с момента получения от Заказчика такого требования.</w:t>
            </w:r>
          </w:p>
          <w:p w:rsidR="00A25ECC" w:rsidRPr="00221F30" w:rsidRDefault="00A25ECC" w:rsidP="00EC42F4">
            <w:pPr>
              <w:pStyle w:val="a6"/>
              <w:numPr>
                <w:ilvl w:val="2"/>
                <w:numId w:val="1"/>
              </w:numPr>
              <w:jc w:val="both"/>
              <w:rPr>
                <w:sz w:val="24"/>
                <w:szCs w:val="24"/>
              </w:rPr>
            </w:pPr>
            <w:r w:rsidRPr="00221F30">
              <w:rPr>
                <w:sz w:val="24"/>
                <w:szCs w:val="24"/>
              </w:rPr>
              <w:t>Одновременно с передачей Товара передаются следующие документы: свидетельство о происхождении Товара, информация о стране изготовителе Товара, производителе тканей, из которых изготовлен товар, сертификаты соответствия (качества) заверенные подписью и печатью Продавца, другие документы</w:t>
            </w:r>
            <w:r w:rsidR="00DF03F1">
              <w:rPr>
                <w:sz w:val="24"/>
                <w:szCs w:val="24"/>
              </w:rPr>
              <w:t>,</w:t>
            </w:r>
            <w:r w:rsidRPr="00221F30">
              <w:rPr>
                <w:sz w:val="24"/>
                <w:szCs w:val="24"/>
              </w:rPr>
              <w:t xml:space="preserve"> подтверждающие качество Товара и документация, включающая описание, характеристику Товара, эксплуатационную документацию со сроками хранения, сроками службы, составленную на русском языке.</w:t>
            </w:r>
            <w:r w:rsidR="00C4587B" w:rsidRPr="00221F30">
              <w:rPr>
                <w:sz w:val="24"/>
                <w:szCs w:val="24"/>
              </w:rPr>
              <w:t xml:space="preserve"> На одежде должен присутствовать ярлык, содержащий информацию о наименовании изделия, изготовителе, составе ткани, размере, дате производства, способах </w:t>
            </w:r>
            <w:r w:rsidR="00C4587B" w:rsidRPr="00221F30">
              <w:rPr>
                <w:sz w:val="24"/>
                <w:szCs w:val="24"/>
              </w:rPr>
              <w:lastRenderedPageBreak/>
              <w:t>ухода.</w:t>
            </w:r>
          </w:p>
          <w:p w:rsidR="006341C0" w:rsidRPr="00221F30" w:rsidRDefault="006341C0" w:rsidP="006341C0">
            <w:pPr>
              <w:pStyle w:val="a6"/>
              <w:numPr>
                <w:ilvl w:val="2"/>
                <w:numId w:val="1"/>
              </w:numPr>
              <w:jc w:val="both"/>
              <w:rPr>
                <w:sz w:val="24"/>
                <w:szCs w:val="24"/>
              </w:rPr>
            </w:pPr>
            <w:r w:rsidRPr="00221F30">
              <w:rPr>
                <w:sz w:val="24"/>
                <w:szCs w:val="24"/>
              </w:rPr>
              <w:t>На момент поставки Поставщик обязан предоставить необходимые паспорта качества, сертификаты (декларации) соответствия и подтверждаться санитарно-эпидемиологическими заключениями.</w:t>
            </w:r>
          </w:p>
          <w:p w:rsidR="006341C0" w:rsidRDefault="006341C0" w:rsidP="006341C0">
            <w:pPr>
              <w:pStyle w:val="a6"/>
              <w:numPr>
                <w:ilvl w:val="2"/>
                <w:numId w:val="1"/>
              </w:numPr>
              <w:jc w:val="both"/>
              <w:rPr>
                <w:sz w:val="24"/>
                <w:szCs w:val="24"/>
              </w:rPr>
            </w:pPr>
            <w:r w:rsidRPr="00221F30">
              <w:rPr>
                <w:sz w:val="24"/>
                <w:szCs w:val="24"/>
              </w:rPr>
              <w:t xml:space="preserve">Поставщик гарантирует Покупателю, что приобретённый им Товар отвечает стандартам безопасности и качества, в соответствии с законодательством РФ и соответствует техническим характеристикам Товара, </w:t>
            </w:r>
            <w:r w:rsidR="00B23846" w:rsidRPr="00221F30">
              <w:rPr>
                <w:sz w:val="24"/>
                <w:szCs w:val="24"/>
              </w:rPr>
              <w:t xml:space="preserve">заявленных </w:t>
            </w:r>
            <w:r w:rsidRPr="00221F30">
              <w:rPr>
                <w:sz w:val="24"/>
                <w:szCs w:val="24"/>
              </w:rPr>
              <w:t>изготовителем.</w:t>
            </w:r>
          </w:p>
          <w:p w:rsidR="003E0442" w:rsidRPr="003E0442" w:rsidRDefault="003E0442" w:rsidP="003E0442">
            <w:pPr>
              <w:pStyle w:val="a6"/>
              <w:numPr>
                <w:ilvl w:val="2"/>
                <w:numId w:val="1"/>
              </w:numPr>
              <w:jc w:val="both"/>
              <w:rPr>
                <w:sz w:val="24"/>
                <w:szCs w:val="24"/>
              </w:rPr>
            </w:pPr>
            <w:r w:rsidRPr="003E0442">
              <w:rPr>
                <w:sz w:val="24"/>
                <w:szCs w:val="24"/>
              </w:rPr>
              <w:t>Поставщик обязан обеспечить в ежедневном режиме Покупателю доступ к информации о наличии товаров на складе поставщика и их стоимости.</w:t>
            </w:r>
          </w:p>
          <w:p w:rsidR="003E0442" w:rsidRPr="008138C8" w:rsidRDefault="003E0442" w:rsidP="003E0442">
            <w:pPr>
              <w:pStyle w:val="a6"/>
              <w:numPr>
                <w:ilvl w:val="2"/>
                <w:numId w:val="1"/>
              </w:numPr>
              <w:jc w:val="both"/>
              <w:rPr>
                <w:sz w:val="24"/>
                <w:szCs w:val="24"/>
              </w:rPr>
            </w:pPr>
            <w:r w:rsidRPr="008138C8">
              <w:rPr>
                <w:sz w:val="24"/>
                <w:szCs w:val="24"/>
              </w:rPr>
              <w:t>Помимо способа обмена информации и документами, указанного в договоре, обмен информацией (документооборот) между сторонами посредством использования системы электронного документооборота (далее-СЭД) является обязательным. Посредством электронного документооборота (далее-ЭДО) могут быть сформированы следующие документы, оформляемые сторонами в рамках исполнения договора: Счет-фактура/универсальный передаточный документ (УПД), корректировочная счет- фактура/ универсальный корректировочный документ (УКД)</w:t>
            </w:r>
            <w:r w:rsidR="00CE035E" w:rsidRPr="008138C8">
              <w:rPr>
                <w:sz w:val="24"/>
                <w:szCs w:val="24"/>
              </w:rPr>
              <w:t>, электронная транспортная накладная (</w:t>
            </w:r>
            <w:proofErr w:type="spellStart"/>
            <w:r w:rsidR="00CE035E" w:rsidRPr="008138C8">
              <w:rPr>
                <w:sz w:val="24"/>
                <w:szCs w:val="24"/>
              </w:rPr>
              <w:t>ЭТрН</w:t>
            </w:r>
            <w:proofErr w:type="spellEnd"/>
            <w:r w:rsidR="00CE035E" w:rsidRPr="008138C8">
              <w:rPr>
                <w:sz w:val="24"/>
                <w:szCs w:val="24"/>
              </w:rPr>
              <w:t>)</w:t>
            </w:r>
            <w:r w:rsidRPr="008138C8">
              <w:rPr>
                <w:sz w:val="24"/>
                <w:szCs w:val="24"/>
              </w:rPr>
              <w:t xml:space="preserve"> </w:t>
            </w:r>
          </w:p>
          <w:p w:rsidR="003E0442" w:rsidRPr="008138C8" w:rsidRDefault="003E0442" w:rsidP="003E0442">
            <w:pPr>
              <w:pStyle w:val="a6"/>
              <w:numPr>
                <w:ilvl w:val="2"/>
                <w:numId w:val="1"/>
              </w:numPr>
              <w:jc w:val="both"/>
              <w:rPr>
                <w:sz w:val="24"/>
                <w:szCs w:val="24"/>
              </w:rPr>
            </w:pPr>
            <w:r w:rsidRPr="008138C8">
              <w:rPr>
                <w:sz w:val="24"/>
                <w:szCs w:val="24"/>
              </w:rPr>
              <w:t>Установлено, что:</w:t>
            </w:r>
          </w:p>
          <w:p w:rsidR="003E0442" w:rsidRPr="008138C8" w:rsidRDefault="003E0442" w:rsidP="009F1837">
            <w:pPr>
              <w:jc w:val="both"/>
            </w:pPr>
            <w:r w:rsidRPr="008138C8">
              <w:t>- электронные документы (далее-ЭД), сформированные каждой из участвующих в ЭДО сторон, имеют равную юридическую силу с соответствующими документами на бумажных носителях информации, если они подписаны корректными усиленными квалифицированными электронными подписями (далее-ЭП);</w:t>
            </w:r>
          </w:p>
          <w:p w:rsidR="003E0442" w:rsidRPr="008138C8" w:rsidRDefault="003E0442" w:rsidP="009F1837">
            <w:pPr>
              <w:jc w:val="both"/>
            </w:pPr>
            <w:r w:rsidRPr="008138C8">
              <w:t>- ЭП лиц, имеющих право подписи соответствующих документов (далее - уполномоченные лица), и для этих ЭП соблюдены следующие условия:</w:t>
            </w:r>
          </w:p>
          <w:p w:rsidR="003E0442" w:rsidRPr="008138C8" w:rsidRDefault="003E0442" w:rsidP="009F1837">
            <w:pPr>
              <w:jc w:val="both"/>
            </w:pPr>
            <w:r w:rsidRPr="008138C8">
              <w:t>- подтверждена подлинность этих ЭП в ЭД, при наличии достоверной информации о моменте подписания электронного документа;</w:t>
            </w:r>
          </w:p>
          <w:p w:rsidR="003E0442" w:rsidRPr="008138C8" w:rsidRDefault="003E0442" w:rsidP="009F1837">
            <w:pPr>
              <w:jc w:val="both"/>
            </w:pPr>
            <w:r w:rsidRPr="008138C8">
              <w:t>- ЭП используется в соответствии со сведениями, указанными в сертификате.</w:t>
            </w:r>
          </w:p>
          <w:p w:rsidR="003E0442" w:rsidRPr="009F1837" w:rsidRDefault="003E0442" w:rsidP="009F1837">
            <w:pPr>
              <w:jc w:val="both"/>
            </w:pPr>
            <w:r w:rsidRPr="008138C8">
              <w:t>Электронное исправление счет- фактуры/УПД, корректировочного счет- фактуры/УКД</w:t>
            </w:r>
            <w:r w:rsidR="00CE035E" w:rsidRPr="008138C8">
              <w:t xml:space="preserve"> и </w:t>
            </w:r>
            <w:r w:rsidR="004C76CA" w:rsidRPr="008138C8">
              <w:t>электронной транспортной накладной (</w:t>
            </w:r>
            <w:proofErr w:type="spellStart"/>
            <w:r w:rsidR="004C76CA" w:rsidRPr="008138C8">
              <w:t>ЭТрН</w:t>
            </w:r>
            <w:proofErr w:type="spellEnd"/>
            <w:r w:rsidR="004C76CA" w:rsidRPr="008138C8">
              <w:t>)</w:t>
            </w:r>
            <w:r w:rsidRPr="008138C8">
              <w:t xml:space="preserve"> выставляется в порядке установленным законодательством РФ.</w:t>
            </w:r>
          </w:p>
          <w:p w:rsidR="003E0442" w:rsidRPr="003E0442" w:rsidRDefault="003E0442" w:rsidP="003E0442">
            <w:pPr>
              <w:pStyle w:val="a6"/>
              <w:numPr>
                <w:ilvl w:val="2"/>
                <w:numId w:val="1"/>
              </w:numPr>
              <w:jc w:val="both"/>
              <w:rPr>
                <w:sz w:val="24"/>
                <w:szCs w:val="24"/>
              </w:rPr>
            </w:pPr>
            <w:r w:rsidRPr="003E0442">
              <w:rPr>
                <w:sz w:val="24"/>
                <w:szCs w:val="24"/>
              </w:rPr>
              <w:t>При возникновении обстоятельств, препятствующих выполнению обязательств поставщиком, последний незамедлительно сообщает об этом покупателю.</w:t>
            </w:r>
          </w:p>
          <w:p w:rsidR="00A25ECC" w:rsidRDefault="00A25ECC" w:rsidP="00B97340">
            <w:pPr>
              <w:jc w:val="both"/>
            </w:pPr>
          </w:p>
        </w:tc>
      </w:tr>
    </w:tbl>
    <w:p w:rsidR="00A25ECC" w:rsidRDefault="00A25ECC" w:rsidP="00EC42F4">
      <w:pPr>
        <w:pStyle w:val="Default"/>
        <w:numPr>
          <w:ilvl w:val="0"/>
          <w:numId w:val="1"/>
        </w:numPr>
        <w:spacing w:before="240" w:after="240"/>
        <w:jc w:val="both"/>
        <w:outlineLvl w:val="0"/>
        <w:rPr>
          <w:b/>
          <w:color w:val="auto"/>
        </w:rPr>
      </w:pPr>
      <w:bookmarkStart w:id="3" w:name="_Toc420660885"/>
      <w:bookmarkStart w:id="4" w:name="_Ref420997626"/>
      <w:r w:rsidRPr="00F70030">
        <w:rPr>
          <w:b/>
          <w:color w:val="auto"/>
        </w:rPr>
        <w:lastRenderedPageBreak/>
        <w:t xml:space="preserve">Требования </w:t>
      </w:r>
      <w:r w:rsidR="0081479F">
        <w:rPr>
          <w:b/>
          <w:color w:val="auto"/>
        </w:rPr>
        <w:t xml:space="preserve">к </w:t>
      </w:r>
      <w:r w:rsidRPr="00F70030">
        <w:rPr>
          <w:b/>
          <w:color w:val="auto"/>
        </w:rPr>
        <w:t>участникам закупки и перечень документов, представляемых участниками закупки для подтверждения их соответствия установленным требованиям</w:t>
      </w:r>
      <w:bookmarkEnd w:id="3"/>
      <w:bookmarkEnd w:id="4"/>
      <w:r>
        <w:rPr>
          <w:b/>
          <w:color w:val="auto"/>
        </w:rPr>
        <w:t>.</w:t>
      </w:r>
    </w:p>
    <w:p w:rsidR="00A25ECC" w:rsidRPr="00F70030" w:rsidRDefault="00A25ECC" w:rsidP="00EC42F4">
      <w:pPr>
        <w:pStyle w:val="Default"/>
        <w:numPr>
          <w:ilvl w:val="1"/>
          <w:numId w:val="1"/>
        </w:numPr>
        <w:jc w:val="both"/>
        <w:rPr>
          <w:b/>
          <w:color w:val="auto"/>
        </w:rPr>
      </w:pPr>
      <w:r w:rsidRPr="00A859B3">
        <w:rPr>
          <w:color w:val="auto"/>
        </w:rPr>
        <w:t>Требования к правоспособности участника закуп</w:t>
      </w:r>
      <w:r>
        <w:rPr>
          <w:color w:val="auto"/>
        </w:rPr>
        <w:t>ки</w:t>
      </w:r>
      <w:r w:rsidRPr="00A859B3">
        <w:rPr>
          <w:color w:val="auto"/>
        </w:rPr>
        <w:t>:</w:t>
      </w:r>
    </w:p>
    <w:p w:rsidR="00A25ECC" w:rsidRPr="00751F77" w:rsidRDefault="00A25ECC" w:rsidP="00EC42F4">
      <w:pPr>
        <w:pStyle w:val="Default"/>
        <w:numPr>
          <w:ilvl w:val="2"/>
          <w:numId w:val="1"/>
        </w:numPr>
        <w:jc w:val="both"/>
        <w:rPr>
          <w:rFonts w:eastAsia="Times New Roman"/>
          <w:color w:val="auto"/>
          <w:lang w:eastAsia="ru-RU"/>
        </w:rPr>
      </w:pPr>
      <w:r w:rsidRPr="00751F77">
        <w:rPr>
          <w:rFonts w:eastAsia="Times New Roman"/>
          <w:color w:val="auto"/>
          <w:lang w:eastAsia="ru-RU"/>
        </w:rPr>
        <w:t>Соответствие участника закупок требованиям, устанавливаемым в соответствии с законодательством Российской Федерации к лицам, осуществляющим оказание услуг;</w:t>
      </w:r>
    </w:p>
    <w:p w:rsidR="00A25ECC" w:rsidRPr="00751F77" w:rsidRDefault="00A25ECC" w:rsidP="00EC42F4">
      <w:pPr>
        <w:pStyle w:val="Default"/>
        <w:numPr>
          <w:ilvl w:val="2"/>
          <w:numId w:val="1"/>
        </w:numPr>
        <w:jc w:val="both"/>
        <w:rPr>
          <w:rFonts w:eastAsia="Times New Roman"/>
          <w:color w:val="auto"/>
          <w:lang w:eastAsia="ru-RU"/>
        </w:rPr>
      </w:pPr>
      <w:r w:rsidRPr="00751F77">
        <w:rPr>
          <w:rFonts w:eastAsia="Times New Roman"/>
          <w:color w:val="auto"/>
          <w:lang w:eastAsia="ru-RU"/>
        </w:rPr>
        <w:t>Наличие соответствующих лицензий, сертификатов, одобрений и других разрешений государственных органов Российской Федерации и (или) иных стран (если применимо) для осуществления им или привлекаемыми им лицами деятельности, необходимой для выполнения принимаемых им на себя обязательств в соответствии с настоящей Документацией, и планируемым к заключению в соответствии с настоящей Документацией договором;</w:t>
      </w:r>
    </w:p>
    <w:p w:rsidR="00A25ECC" w:rsidRPr="00751F77" w:rsidRDefault="00A25ECC" w:rsidP="00EC42F4">
      <w:pPr>
        <w:pStyle w:val="Default"/>
        <w:numPr>
          <w:ilvl w:val="2"/>
          <w:numId w:val="1"/>
        </w:numPr>
        <w:jc w:val="both"/>
        <w:rPr>
          <w:rFonts w:eastAsia="Times New Roman"/>
          <w:color w:val="auto"/>
          <w:lang w:eastAsia="ru-RU"/>
        </w:rPr>
      </w:pPr>
      <w:r w:rsidRPr="00751F77">
        <w:rPr>
          <w:rFonts w:eastAsia="Times New Roman"/>
          <w:color w:val="auto"/>
          <w:lang w:eastAsia="ru-RU"/>
        </w:rPr>
        <w:t>Не</w:t>
      </w:r>
      <w:r w:rsidR="00433C45">
        <w:rPr>
          <w:rFonts w:eastAsia="Times New Roman"/>
          <w:color w:val="auto"/>
          <w:lang w:eastAsia="ru-RU"/>
        </w:rPr>
        <w:t xml:space="preserve"> </w:t>
      </w:r>
      <w:r w:rsidRPr="00751F77">
        <w:rPr>
          <w:rFonts w:eastAsia="Times New Roman"/>
          <w:color w:val="auto"/>
          <w:lang w:eastAsia="ru-RU"/>
        </w:rPr>
        <w:t xml:space="preserve">проведение ликвидации участника закупки </w:t>
      </w:r>
      <w:r>
        <w:rPr>
          <w:rFonts w:eastAsia="Times New Roman"/>
          <w:color w:val="auto"/>
          <w:lang w:eastAsia="ru-RU"/>
        </w:rPr>
        <w:t xml:space="preserve">– </w:t>
      </w:r>
      <w:r w:rsidRPr="00751F77">
        <w:rPr>
          <w:rFonts w:eastAsia="Times New Roman"/>
          <w:color w:val="auto"/>
          <w:lang w:eastAsia="ru-RU"/>
        </w:rPr>
        <w:t xml:space="preserve">юридического лица и отсутствие решения арбитражного суда о признании участника закупки </w:t>
      </w:r>
      <w:r>
        <w:rPr>
          <w:rFonts w:eastAsia="Times New Roman"/>
          <w:color w:val="auto"/>
          <w:lang w:eastAsia="ru-RU"/>
        </w:rPr>
        <w:t>–</w:t>
      </w:r>
      <w:r w:rsidRPr="00751F77">
        <w:rPr>
          <w:rFonts w:eastAsia="Times New Roman"/>
          <w:color w:val="auto"/>
          <w:lang w:eastAsia="ru-RU"/>
        </w:rPr>
        <w:t xml:space="preserve"> юридического </w:t>
      </w:r>
      <w:r w:rsidRPr="00751F77">
        <w:rPr>
          <w:rFonts w:eastAsia="Times New Roman"/>
          <w:color w:val="auto"/>
          <w:lang w:eastAsia="ru-RU"/>
        </w:rPr>
        <w:lastRenderedPageBreak/>
        <w:t>лица, индивидуального предпринимателя банкротом и об открытии конкурсного производства;</w:t>
      </w:r>
    </w:p>
    <w:p w:rsidR="00A25ECC" w:rsidRPr="00C11336" w:rsidRDefault="00A25ECC" w:rsidP="00EC42F4">
      <w:pPr>
        <w:pStyle w:val="Default"/>
        <w:numPr>
          <w:ilvl w:val="2"/>
          <w:numId w:val="1"/>
        </w:numPr>
        <w:jc w:val="both"/>
        <w:rPr>
          <w:color w:val="auto"/>
        </w:rPr>
      </w:pPr>
      <w:r w:rsidRPr="00751F77">
        <w:rPr>
          <w:rFonts w:eastAsia="Times New Roman"/>
          <w:color w:val="auto"/>
          <w:lang w:eastAsia="ru-RU"/>
        </w:rPr>
        <w:t>Не</w:t>
      </w:r>
      <w:r w:rsidR="00433C45">
        <w:rPr>
          <w:rFonts w:eastAsia="Times New Roman"/>
          <w:color w:val="auto"/>
          <w:lang w:eastAsia="ru-RU"/>
        </w:rPr>
        <w:t xml:space="preserve"> </w:t>
      </w:r>
      <w:r w:rsidRPr="00751F77">
        <w:rPr>
          <w:rFonts w:eastAsia="Times New Roman"/>
          <w:color w:val="auto"/>
          <w:lang w:eastAsia="ru-RU"/>
        </w:rPr>
        <w:t>приостановление</w:t>
      </w:r>
      <w:r w:rsidRPr="00C11336">
        <w:rPr>
          <w:color w:val="auto"/>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w:t>
      </w:r>
      <w:r>
        <w:rPr>
          <w:color w:val="auto"/>
        </w:rPr>
        <w:t>явки в целях участия в закупках;</w:t>
      </w:r>
    </w:p>
    <w:p w:rsidR="00A25ECC" w:rsidRPr="00C11336" w:rsidRDefault="00A25ECC" w:rsidP="00EC42F4">
      <w:pPr>
        <w:pStyle w:val="Default"/>
        <w:numPr>
          <w:ilvl w:val="2"/>
          <w:numId w:val="1"/>
        </w:numPr>
        <w:jc w:val="both"/>
        <w:rPr>
          <w:color w:val="auto"/>
        </w:rPr>
      </w:pPr>
      <w:r>
        <w:rPr>
          <w:color w:val="auto"/>
        </w:rPr>
        <w:t>О</w:t>
      </w:r>
      <w:r w:rsidRPr="00C11336">
        <w:rPr>
          <w:color w:val="auto"/>
        </w:rPr>
        <w:t>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w:t>
      </w:r>
      <w:r>
        <w:rPr>
          <w:color w:val="auto"/>
        </w:rPr>
        <w:t> </w:t>
      </w:r>
      <w:r w:rsidRPr="00C11336">
        <w:rPr>
          <w:color w:val="auto"/>
        </w:rPr>
        <w:t>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w:t>
      </w:r>
      <w:r>
        <w:rPr>
          <w:color w:val="auto"/>
        </w:rPr>
        <w:t> </w:t>
      </w:r>
      <w:r w:rsidRPr="00C11336">
        <w:rPr>
          <w:color w:val="auto"/>
        </w:rPr>
        <w:t>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w:t>
      </w:r>
      <w:r>
        <w:rPr>
          <w:color w:val="auto"/>
        </w:rPr>
        <w:t> </w:t>
      </w:r>
      <w:r w:rsidRPr="00C11336">
        <w:rPr>
          <w:color w:val="auto"/>
        </w:rPr>
        <w:t>налогах и сбора</w:t>
      </w:r>
      <w:r>
        <w:rPr>
          <w:color w:val="auto"/>
        </w:rPr>
        <w:t>х) за прошедший календарный год.</w:t>
      </w:r>
    </w:p>
    <w:p w:rsidR="00A25ECC" w:rsidRPr="00C11336" w:rsidRDefault="00A25ECC" w:rsidP="00EC42F4">
      <w:pPr>
        <w:pStyle w:val="Default"/>
        <w:numPr>
          <w:ilvl w:val="2"/>
          <w:numId w:val="1"/>
        </w:numPr>
        <w:jc w:val="both"/>
        <w:rPr>
          <w:color w:val="auto"/>
        </w:rPr>
      </w:pPr>
      <w:r>
        <w:rPr>
          <w:color w:val="auto"/>
        </w:rPr>
        <w:t>П</w:t>
      </w:r>
      <w:r w:rsidRPr="00C11336">
        <w:rPr>
          <w:color w:val="auto"/>
        </w:rPr>
        <w:t>оказатели финансово-хозяйственной деятельности участника закупки должны свидетельствовать о его платёжеспособности и финансовой устойчивости;</w:t>
      </w:r>
    </w:p>
    <w:p w:rsidR="00A25ECC" w:rsidRDefault="00A25ECC" w:rsidP="00EC42F4">
      <w:pPr>
        <w:pStyle w:val="Default"/>
        <w:numPr>
          <w:ilvl w:val="2"/>
          <w:numId w:val="1"/>
        </w:numPr>
        <w:jc w:val="both"/>
        <w:rPr>
          <w:color w:val="auto"/>
        </w:rPr>
      </w:pPr>
      <w:r w:rsidRPr="00C11336">
        <w:rPr>
          <w:color w:val="auto"/>
        </w:rPr>
        <w:t xml:space="preserve">Отсутствие сведений об участнике закупки в реестре недобросовестных поставщиков, предусмотренном ст. 5 Федерального закона </w:t>
      </w:r>
      <w:r w:rsidRPr="00F91AA3">
        <w:rPr>
          <w:color w:val="auto"/>
        </w:rPr>
        <w:t>№ 223-ФЗ и в реестре недобросовестных поставщиков, предусмотренном Федеральным законом от 5 апреля 2013 г. № 44</w:t>
      </w:r>
      <w:r w:rsidRPr="00F91AA3">
        <w:rPr>
          <w:color w:val="auto"/>
        </w:rPr>
        <w:noBreakHyphen/>
        <w:t>ФЗ «О контрактной системе в сфере закупок товаров, работ, услуг для обеспечения государственных и муниципальных нужд».</w:t>
      </w:r>
    </w:p>
    <w:p w:rsidR="00A25ECC" w:rsidRPr="009E2007" w:rsidRDefault="00A25ECC" w:rsidP="00EC42F4">
      <w:pPr>
        <w:pStyle w:val="Default"/>
        <w:numPr>
          <w:ilvl w:val="1"/>
          <w:numId w:val="1"/>
        </w:numPr>
        <w:jc w:val="both"/>
        <w:rPr>
          <w:b/>
          <w:color w:val="auto"/>
        </w:rPr>
      </w:pPr>
      <w:r>
        <w:rPr>
          <w:color w:val="auto"/>
        </w:rPr>
        <w:t xml:space="preserve">Список всех документов, которые </w:t>
      </w:r>
      <w:r w:rsidRPr="00C55EE3">
        <w:rPr>
          <w:color w:val="auto"/>
        </w:rPr>
        <w:t>подтвержд</w:t>
      </w:r>
      <w:r>
        <w:rPr>
          <w:color w:val="auto"/>
        </w:rPr>
        <w:t>ают</w:t>
      </w:r>
      <w:r w:rsidRPr="00C55EE3">
        <w:rPr>
          <w:color w:val="auto"/>
        </w:rPr>
        <w:t xml:space="preserve"> соответстви</w:t>
      </w:r>
      <w:r>
        <w:rPr>
          <w:color w:val="auto"/>
        </w:rPr>
        <w:t>е</w:t>
      </w:r>
      <w:r w:rsidRPr="00C55EE3">
        <w:rPr>
          <w:color w:val="auto"/>
        </w:rPr>
        <w:t xml:space="preserve"> </w:t>
      </w:r>
      <w:r>
        <w:rPr>
          <w:color w:val="auto"/>
        </w:rPr>
        <w:t xml:space="preserve">участника закупки </w:t>
      </w:r>
      <w:r w:rsidRPr="00C55EE3">
        <w:rPr>
          <w:color w:val="auto"/>
        </w:rPr>
        <w:t xml:space="preserve">установленным требованиям </w:t>
      </w:r>
      <w:r>
        <w:rPr>
          <w:color w:val="auto"/>
        </w:rPr>
        <w:t xml:space="preserve">указан </w:t>
      </w:r>
      <w:r w:rsidRPr="00C55EE3">
        <w:rPr>
          <w:color w:val="auto"/>
        </w:rPr>
        <w:t xml:space="preserve">в </w:t>
      </w:r>
      <w:r>
        <w:rPr>
          <w:color w:val="auto"/>
        </w:rPr>
        <w:t>А</w:t>
      </w:r>
      <w:r w:rsidRPr="00C55EE3">
        <w:rPr>
          <w:color w:val="auto"/>
        </w:rPr>
        <w:t>нкет</w:t>
      </w:r>
      <w:r>
        <w:rPr>
          <w:color w:val="auto"/>
        </w:rPr>
        <w:t>е</w:t>
      </w:r>
      <w:r w:rsidRPr="00C55EE3">
        <w:rPr>
          <w:color w:val="auto"/>
        </w:rPr>
        <w:t xml:space="preserve"> участника</w:t>
      </w:r>
      <w:r w:rsidR="00A9351E">
        <w:rPr>
          <w:color w:val="auto"/>
        </w:rPr>
        <w:t xml:space="preserve"> (П</w:t>
      </w:r>
      <w:r w:rsidR="00411446">
        <w:rPr>
          <w:color w:val="auto"/>
        </w:rPr>
        <w:t>риложение №5</w:t>
      </w:r>
      <w:r>
        <w:rPr>
          <w:color w:val="auto"/>
        </w:rPr>
        <w:t>).</w:t>
      </w:r>
    </w:p>
    <w:p w:rsidR="00A25ECC" w:rsidRDefault="00A25ECC" w:rsidP="00EC42F4">
      <w:pPr>
        <w:pStyle w:val="Default"/>
        <w:numPr>
          <w:ilvl w:val="0"/>
          <w:numId w:val="1"/>
        </w:numPr>
        <w:spacing w:before="240" w:after="240"/>
        <w:jc w:val="both"/>
        <w:outlineLvl w:val="0"/>
        <w:rPr>
          <w:b/>
          <w:color w:val="auto"/>
        </w:rPr>
      </w:pPr>
      <w:r w:rsidRPr="009B4EE4">
        <w:rPr>
          <w:b/>
          <w:color w:val="auto"/>
        </w:rPr>
        <w:t xml:space="preserve">Требования к содержанию, форме, оформлению и составу </w:t>
      </w:r>
      <w:r>
        <w:rPr>
          <w:b/>
          <w:color w:val="auto"/>
        </w:rPr>
        <w:t>заявки участника</w:t>
      </w:r>
    </w:p>
    <w:p w:rsidR="00A25ECC" w:rsidRPr="009B4EE4" w:rsidRDefault="00A25ECC" w:rsidP="00EC42F4">
      <w:pPr>
        <w:pStyle w:val="Default"/>
        <w:numPr>
          <w:ilvl w:val="1"/>
          <w:numId w:val="1"/>
        </w:numPr>
        <w:jc w:val="both"/>
        <w:rPr>
          <w:b/>
          <w:color w:val="auto"/>
        </w:rPr>
      </w:pPr>
      <w:r w:rsidRPr="00C11336">
        <w:rPr>
          <w:color w:val="auto"/>
        </w:rPr>
        <w:t>Заявка участника должна включать в себя</w:t>
      </w:r>
      <w:r>
        <w:rPr>
          <w:color w:val="auto"/>
        </w:rPr>
        <w:t xml:space="preserve"> следующие документы</w:t>
      </w:r>
      <w:r w:rsidRPr="00C11336">
        <w:rPr>
          <w:color w:val="auto"/>
        </w:rPr>
        <w:t>:</w:t>
      </w:r>
    </w:p>
    <w:p w:rsidR="00A25ECC" w:rsidRPr="004460AB" w:rsidRDefault="00A25ECC" w:rsidP="00EC42F4">
      <w:pPr>
        <w:pStyle w:val="Default"/>
        <w:numPr>
          <w:ilvl w:val="2"/>
          <w:numId w:val="1"/>
        </w:numPr>
        <w:jc w:val="both"/>
        <w:rPr>
          <w:color w:val="auto"/>
        </w:rPr>
      </w:pPr>
      <w:r>
        <w:rPr>
          <w:color w:val="auto"/>
        </w:rPr>
        <w:t xml:space="preserve">Анкета участника, оформленная на </w:t>
      </w:r>
      <w:r w:rsidRPr="00675096">
        <w:rPr>
          <w:color w:val="auto"/>
        </w:rPr>
        <w:t>фирменном бл</w:t>
      </w:r>
      <w:r>
        <w:rPr>
          <w:color w:val="auto"/>
        </w:rPr>
        <w:t>анке участника по ф</w:t>
      </w:r>
      <w:r w:rsidR="00475BD5">
        <w:rPr>
          <w:color w:val="auto"/>
        </w:rPr>
        <w:t>орме, указанной в приложении №5</w:t>
      </w:r>
      <w:r w:rsidR="00CC7346">
        <w:rPr>
          <w:color w:val="auto"/>
        </w:rPr>
        <w:t>.</w:t>
      </w:r>
    </w:p>
    <w:p w:rsidR="00A25ECC" w:rsidRPr="00C55EE3" w:rsidRDefault="00A25ECC" w:rsidP="00EC42F4">
      <w:pPr>
        <w:pStyle w:val="Default"/>
        <w:numPr>
          <w:ilvl w:val="2"/>
          <w:numId w:val="1"/>
        </w:numPr>
        <w:jc w:val="both"/>
        <w:rPr>
          <w:color w:val="auto"/>
        </w:rPr>
      </w:pPr>
      <w:r>
        <w:rPr>
          <w:color w:val="auto"/>
        </w:rPr>
        <w:t>К</w:t>
      </w:r>
      <w:r w:rsidRPr="00C55EE3">
        <w:rPr>
          <w:color w:val="auto"/>
        </w:rPr>
        <w:t>оммерческое предложение</w:t>
      </w:r>
      <w:r>
        <w:rPr>
          <w:color w:val="auto"/>
        </w:rPr>
        <w:t>,</w:t>
      </w:r>
      <w:r w:rsidRPr="00C55EE3">
        <w:rPr>
          <w:color w:val="auto"/>
        </w:rPr>
        <w:t xml:space="preserve"> </w:t>
      </w:r>
      <w:r>
        <w:rPr>
          <w:color w:val="auto"/>
        </w:rPr>
        <w:t>оформленное по форме, приведе</w:t>
      </w:r>
      <w:r w:rsidR="00376442">
        <w:rPr>
          <w:color w:val="auto"/>
        </w:rPr>
        <w:t>нной в приложении №7</w:t>
      </w:r>
      <w:r>
        <w:rPr>
          <w:color w:val="auto"/>
        </w:rPr>
        <w:t xml:space="preserve">. Коммерческое предложение </w:t>
      </w:r>
      <w:r w:rsidR="003A113D">
        <w:rPr>
          <w:color w:val="auto"/>
        </w:rPr>
        <w:t>оформляется</w:t>
      </w:r>
      <w:r>
        <w:rPr>
          <w:color w:val="auto"/>
        </w:rPr>
        <w:t xml:space="preserve"> по каждому лоту отдельно.</w:t>
      </w:r>
      <w:r w:rsidR="00376442">
        <w:rPr>
          <w:color w:val="auto"/>
        </w:rPr>
        <w:t xml:space="preserve"> Участником предоставляется скан-копия ценового предложения и в формате </w:t>
      </w:r>
      <w:r w:rsidR="00376442">
        <w:rPr>
          <w:color w:val="auto"/>
          <w:lang w:val="en-US"/>
        </w:rPr>
        <w:t>Word</w:t>
      </w:r>
      <w:r w:rsidR="00376442" w:rsidRPr="00376442">
        <w:rPr>
          <w:color w:val="auto"/>
        </w:rPr>
        <w:t>/</w:t>
      </w:r>
      <w:r w:rsidR="00376442">
        <w:rPr>
          <w:color w:val="auto"/>
          <w:lang w:val="en-US"/>
        </w:rPr>
        <w:t>Ex</w:t>
      </w:r>
      <w:r w:rsidR="003D7DDD">
        <w:rPr>
          <w:color w:val="auto"/>
          <w:lang w:val="en-US"/>
        </w:rPr>
        <w:t>c</w:t>
      </w:r>
      <w:r w:rsidR="00376442">
        <w:rPr>
          <w:color w:val="auto"/>
          <w:lang w:val="en-US"/>
        </w:rPr>
        <w:t>el</w:t>
      </w:r>
      <w:r w:rsidR="00376442">
        <w:rPr>
          <w:color w:val="auto"/>
        </w:rPr>
        <w:t xml:space="preserve">, подписанного уполномоченным лицом с печатью организации. </w:t>
      </w:r>
    </w:p>
    <w:p w:rsidR="00A25ECC" w:rsidRPr="00760453" w:rsidRDefault="00A25ECC" w:rsidP="00EC42F4">
      <w:pPr>
        <w:pStyle w:val="Default"/>
        <w:numPr>
          <w:ilvl w:val="1"/>
          <w:numId w:val="1"/>
        </w:numPr>
        <w:jc w:val="both"/>
        <w:rPr>
          <w:color w:val="auto"/>
        </w:rPr>
      </w:pPr>
      <w:r w:rsidRPr="00C55EE3">
        <w:rPr>
          <w:color w:val="auto"/>
        </w:rPr>
        <w:t xml:space="preserve">Все </w:t>
      </w:r>
      <w:r>
        <w:rPr>
          <w:color w:val="auto"/>
        </w:rPr>
        <w:t>документы и сведения</w:t>
      </w:r>
      <w:r w:rsidRPr="00C55EE3">
        <w:rPr>
          <w:color w:val="auto"/>
        </w:rPr>
        <w:t>, должны быть составлены на русском языке. Если какие-либо сведения или документы представляются на другом языке, они должны сопровождаться переводом на русский язык.</w:t>
      </w:r>
    </w:p>
    <w:tbl>
      <w:tblPr>
        <w:tblStyle w:val="a5"/>
        <w:tblW w:w="0" w:type="auto"/>
        <w:tblLook w:val="04A0" w:firstRow="1" w:lastRow="0" w:firstColumn="1" w:lastColumn="0" w:noHBand="0" w:noVBand="1"/>
      </w:tblPr>
      <w:tblGrid>
        <w:gridCol w:w="9457"/>
      </w:tblGrid>
      <w:tr w:rsidR="00A25ECC" w:rsidRPr="009E2007" w:rsidTr="00C4587B">
        <w:trPr>
          <w:trHeight w:val="707"/>
        </w:trPr>
        <w:tc>
          <w:tcPr>
            <w:tcW w:w="9457" w:type="dxa"/>
            <w:tcBorders>
              <w:top w:val="nil"/>
              <w:left w:val="nil"/>
              <w:bottom w:val="nil"/>
              <w:right w:val="nil"/>
            </w:tcBorders>
          </w:tcPr>
          <w:p w:rsidR="002252D7" w:rsidRDefault="00A25ECC" w:rsidP="00EC42F4">
            <w:pPr>
              <w:pStyle w:val="a3"/>
              <w:numPr>
                <w:ilvl w:val="1"/>
                <w:numId w:val="1"/>
              </w:numPr>
              <w:spacing w:after="120"/>
              <w:jc w:val="both"/>
              <w:outlineLvl w:val="0"/>
              <w:rPr>
                <w:rFonts w:ascii="Times New Roman" w:hAnsi="Times New Roman" w:cs="Times New Roman"/>
                <w:color w:val="000000"/>
                <w:sz w:val="24"/>
                <w:szCs w:val="24"/>
              </w:rPr>
            </w:pPr>
            <w:r w:rsidRPr="00760453">
              <w:rPr>
                <w:rFonts w:ascii="Times New Roman" w:hAnsi="Times New Roman" w:cs="Times New Roman"/>
                <w:sz w:val="24"/>
                <w:szCs w:val="24"/>
              </w:rPr>
              <w:t>Все расценки в заявке</w:t>
            </w:r>
            <w:r>
              <w:rPr>
                <w:rFonts w:ascii="Times New Roman" w:hAnsi="Times New Roman" w:cs="Times New Roman"/>
                <w:sz w:val="24"/>
                <w:szCs w:val="24"/>
              </w:rPr>
              <w:t xml:space="preserve"> участника должны быть указаны</w:t>
            </w:r>
            <w:r w:rsidRPr="00760453">
              <w:rPr>
                <w:rFonts w:ascii="Times New Roman" w:hAnsi="Times New Roman" w:cs="Times New Roman"/>
                <w:sz w:val="24"/>
                <w:szCs w:val="24"/>
              </w:rPr>
              <w:t xml:space="preserve"> </w:t>
            </w:r>
            <w:r w:rsidRPr="00760453">
              <w:rPr>
                <w:rFonts w:ascii="Times New Roman" w:hAnsi="Times New Roman" w:cs="Times New Roman"/>
                <w:color w:val="000000"/>
                <w:sz w:val="24"/>
                <w:szCs w:val="24"/>
              </w:rPr>
              <w:t>в Российских рублях с учетом всех налогов и сборов. При этом цены должны быть фиксированы на весь период действия договора (срок действ</w:t>
            </w:r>
            <w:r w:rsidR="00A9351E">
              <w:rPr>
                <w:rFonts w:ascii="Times New Roman" w:hAnsi="Times New Roman" w:cs="Times New Roman"/>
                <w:color w:val="000000"/>
                <w:sz w:val="24"/>
                <w:szCs w:val="24"/>
              </w:rPr>
              <w:t>ия договора 12 месяцев</w:t>
            </w:r>
            <w:r w:rsidRPr="00760453">
              <w:rPr>
                <w:rFonts w:ascii="Times New Roman" w:hAnsi="Times New Roman" w:cs="Times New Roman"/>
                <w:color w:val="000000"/>
                <w:sz w:val="24"/>
                <w:szCs w:val="24"/>
              </w:rPr>
              <w:t>)</w:t>
            </w:r>
            <w:r w:rsidR="00A9351E">
              <w:rPr>
                <w:rFonts w:ascii="Times New Roman" w:hAnsi="Times New Roman" w:cs="Times New Roman"/>
                <w:color w:val="000000"/>
                <w:sz w:val="24"/>
                <w:szCs w:val="24"/>
              </w:rPr>
              <w:t>.</w:t>
            </w:r>
          </w:p>
          <w:p w:rsidR="00A25ECC" w:rsidRPr="004460AB" w:rsidRDefault="00A25ECC" w:rsidP="002252D7">
            <w:pPr>
              <w:pStyle w:val="a3"/>
              <w:numPr>
                <w:ilvl w:val="1"/>
                <w:numId w:val="1"/>
              </w:numPr>
              <w:spacing w:after="120"/>
              <w:jc w:val="both"/>
              <w:outlineLvl w:val="0"/>
              <w:rPr>
                <w:rFonts w:ascii="Times New Roman" w:hAnsi="Times New Roman" w:cs="Times New Roman"/>
                <w:color w:val="000000"/>
                <w:sz w:val="24"/>
                <w:szCs w:val="24"/>
              </w:rPr>
            </w:pPr>
            <w:r w:rsidRPr="00760453">
              <w:rPr>
                <w:rFonts w:ascii="Times New Roman" w:hAnsi="Times New Roman" w:cs="Times New Roman"/>
                <w:color w:val="000000"/>
                <w:sz w:val="24"/>
                <w:szCs w:val="24"/>
              </w:rPr>
              <w:t xml:space="preserve"> </w:t>
            </w:r>
            <w:r w:rsidR="002252D7" w:rsidRPr="002252D7">
              <w:rPr>
                <w:rFonts w:ascii="Times New Roman" w:hAnsi="Times New Roman" w:cs="Times New Roman"/>
                <w:color w:val="000000"/>
                <w:sz w:val="24"/>
                <w:szCs w:val="24"/>
              </w:rPr>
              <w:t>Заявка участника закупки будет отклонена в следующих случаях:</w:t>
            </w:r>
          </w:p>
        </w:tc>
      </w:tr>
    </w:tbl>
    <w:p w:rsidR="00A25ECC" w:rsidRPr="00734545" w:rsidRDefault="00A25ECC" w:rsidP="00EC42F4">
      <w:pPr>
        <w:pStyle w:val="Default"/>
        <w:numPr>
          <w:ilvl w:val="0"/>
          <w:numId w:val="2"/>
        </w:numPr>
        <w:spacing w:after="60"/>
        <w:jc w:val="both"/>
        <w:rPr>
          <w:color w:val="auto"/>
        </w:rPr>
      </w:pPr>
      <w:r w:rsidRPr="00734545">
        <w:rPr>
          <w:color w:val="auto"/>
        </w:rPr>
        <w:t>Не</w:t>
      </w:r>
      <w:r w:rsidR="00433C45">
        <w:rPr>
          <w:color w:val="auto"/>
        </w:rPr>
        <w:t xml:space="preserve"> </w:t>
      </w:r>
      <w:r w:rsidRPr="00734545">
        <w:rPr>
          <w:color w:val="auto"/>
        </w:rPr>
        <w:t>пред</w:t>
      </w:r>
      <w:r>
        <w:rPr>
          <w:color w:val="auto"/>
        </w:rPr>
        <w:t>о</w:t>
      </w:r>
      <w:r w:rsidRPr="00734545">
        <w:rPr>
          <w:color w:val="auto"/>
        </w:rPr>
        <w:t>ставление</w:t>
      </w:r>
      <w:r>
        <w:rPr>
          <w:color w:val="auto"/>
        </w:rPr>
        <w:t xml:space="preserve"> </w:t>
      </w:r>
      <w:r w:rsidRPr="00734545">
        <w:rPr>
          <w:color w:val="auto"/>
        </w:rPr>
        <w:t>документов, а также иных сведений, требование о наличие которых установлено документацией о закупке;</w:t>
      </w:r>
    </w:p>
    <w:p w:rsidR="00A25ECC" w:rsidRDefault="00A25ECC" w:rsidP="00EC42F4">
      <w:pPr>
        <w:pStyle w:val="Default"/>
        <w:numPr>
          <w:ilvl w:val="0"/>
          <w:numId w:val="2"/>
        </w:numPr>
        <w:spacing w:after="60"/>
        <w:jc w:val="both"/>
        <w:rPr>
          <w:color w:val="auto"/>
        </w:rPr>
      </w:pPr>
      <w:r w:rsidRPr="00734545">
        <w:rPr>
          <w:color w:val="auto"/>
        </w:rPr>
        <w:t>несоответствие участника закупки требованиям к участникам закупки, установленным документацией о закупке;</w:t>
      </w:r>
    </w:p>
    <w:p w:rsidR="00A25ECC" w:rsidRPr="00AC4207" w:rsidRDefault="00A25ECC" w:rsidP="00EC42F4">
      <w:pPr>
        <w:pStyle w:val="Default"/>
        <w:numPr>
          <w:ilvl w:val="0"/>
          <w:numId w:val="2"/>
        </w:numPr>
        <w:spacing w:after="60"/>
        <w:jc w:val="both"/>
        <w:rPr>
          <w:color w:val="auto"/>
        </w:rPr>
      </w:pPr>
      <w:r>
        <w:rPr>
          <w:color w:val="auto"/>
        </w:rPr>
        <w:t>п</w:t>
      </w:r>
      <w:r w:rsidRPr="00AC4207">
        <w:rPr>
          <w:color w:val="auto"/>
        </w:rPr>
        <w:t>редоставлени</w:t>
      </w:r>
      <w:r>
        <w:rPr>
          <w:color w:val="auto"/>
        </w:rPr>
        <w:t>е</w:t>
      </w:r>
      <w:r w:rsidRPr="00AC4207">
        <w:rPr>
          <w:color w:val="auto"/>
        </w:rPr>
        <w:t xml:space="preserve"> в составе заявки заведомо ложных сведений, намеренного искажения информации или докум</w:t>
      </w:r>
      <w:r>
        <w:rPr>
          <w:color w:val="auto"/>
        </w:rPr>
        <w:t>ентов, входящих в состав заявки;</w:t>
      </w:r>
    </w:p>
    <w:p w:rsidR="00A25ECC" w:rsidRDefault="00A25ECC" w:rsidP="00EC42F4">
      <w:pPr>
        <w:pStyle w:val="Default"/>
        <w:numPr>
          <w:ilvl w:val="0"/>
          <w:numId w:val="2"/>
        </w:numPr>
        <w:spacing w:after="60"/>
        <w:jc w:val="both"/>
        <w:rPr>
          <w:color w:val="auto"/>
        </w:rPr>
      </w:pPr>
      <w:r>
        <w:rPr>
          <w:color w:val="auto"/>
        </w:rPr>
        <w:t>н</w:t>
      </w:r>
      <w:r w:rsidRPr="00AC4207">
        <w:rPr>
          <w:color w:val="auto"/>
        </w:rPr>
        <w:t>аличи</w:t>
      </w:r>
      <w:r>
        <w:rPr>
          <w:color w:val="auto"/>
        </w:rPr>
        <w:t>е</w:t>
      </w:r>
      <w:r w:rsidRPr="00AC4207">
        <w:rPr>
          <w:color w:val="auto"/>
        </w:rPr>
        <w:t xml:space="preserve"> в реестре недобросовестных поставщико</w:t>
      </w:r>
      <w:r>
        <w:rPr>
          <w:color w:val="auto"/>
        </w:rPr>
        <w:t>в сведений об участнике закупки;</w:t>
      </w:r>
    </w:p>
    <w:p w:rsidR="00A25ECC" w:rsidRDefault="00A25ECC" w:rsidP="00EC42F4">
      <w:pPr>
        <w:pStyle w:val="Default"/>
        <w:numPr>
          <w:ilvl w:val="0"/>
          <w:numId w:val="2"/>
        </w:numPr>
        <w:spacing w:after="60"/>
        <w:jc w:val="both"/>
        <w:rPr>
          <w:color w:val="auto"/>
        </w:rPr>
      </w:pPr>
      <w:r w:rsidRPr="00334C97">
        <w:rPr>
          <w:color w:val="auto"/>
        </w:rPr>
        <w:lastRenderedPageBreak/>
        <w:t>наличие у участника закупки просроченной дебиторской задолженности и (или) невыполненных обязательств перед заказчиком и его дочерними и зависимыми обществами (в том числе аффилированными с участником закупки структурами);</w:t>
      </w:r>
    </w:p>
    <w:p w:rsidR="00A25ECC" w:rsidRDefault="00A25ECC" w:rsidP="00EC42F4">
      <w:pPr>
        <w:pStyle w:val="Default"/>
        <w:numPr>
          <w:ilvl w:val="0"/>
          <w:numId w:val="2"/>
        </w:numPr>
        <w:spacing w:after="60"/>
        <w:jc w:val="both"/>
        <w:rPr>
          <w:color w:val="auto"/>
        </w:rPr>
      </w:pPr>
      <w:r w:rsidRPr="00334C97">
        <w:rPr>
          <w:color w:val="auto"/>
        </w:rPr>
        <w:t>несоответствие предлагаемых товаров требованиям документации о закупке;</w:t>
      </w:r>
    </w:p>
    <w:p w:rsidR="00A25ECC" w:rsidRDefault="00A25ECC" w:rsidP="00EC42F4">
      <w:pPr>
        <w:pStyle w:val="Default"/>
        <w:numPr>
          <w:ilvl w:val="0"/>
          <w:numId w:val="2"/>
        </w:numPr>
        <w:spacing w:after="60"/>
        <w:jc w:val="both"/>
        <w:rPr>
          <w:color w:val="auto"/>
        </w:rPr>
      </w:pPr>
      <w:r w:rsidRPr="00334C97">
        <w:rPr>
          <w:color w:val="auto"/>
        </w:rPr>
        <w:t>наличие других негативных сведений, выявленных по результатам проверки.</w:t>
      </w:r>
    </w:p>
    <w:p w:rsidR="00A25ECC" w:rsidRPr="00336412" w:rsidRDefault="00A25ECC" w:rsidP="00EC42F4">
      <w:pPr>
        <w:pStyle w:val="Default"/>
        <w:numPr>
          <w:ilvl w:val="0"/>
          <w:numId w:val="1"/>
        </w:numPr>
        <w:spacing w:before="240" w:after="240"/>
        <w:jc w:val="both"/>
        <w:outlineLvl w:val="0"/>
        <w:rPr>
          <w:color w:val="auto"/>
        </w:rPr>
      </w:pPr>
      <w:r>
        <w:rPr>
          <w:b/>
          <w:szCs w:val="28"/>
        </w:rPr>
        <w:t>П</w:t>
      </w:r>
      <w:r w:rsidRPr="004801B9">
        <w:rPr>
          <w:b/>
          <w:color w:val="auto"/>
        </w:rPr>
        <w:t>риложени</w:t>
      </w:r>
      <w:r w:rsidRPr="00336412">
        <w:rPr>
          <w:b/>
          <w:color w:val="auto"/>
        </w:rPr>
        <w:t>я</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318"/>
        <w:gridCol w:w="7371"/>
      </w:tblGrid>
      <w:tr w:rsidR="00A25ECC" w:rsidTr="00EC42F4">
        <w:tc>
          <w:tcPr>
            <w:tcW w:w="1809" w:type="dxa"/>
          </w:tcPr>
          <w:p w:rsidR="00A25ECC" w:rsidRDefault="00A25ECC" w:rsidP="00EC42F4">
            <w:pPr>
              <w:pStyle w:val="Default"/>
              <w:jc w:val="both"/>
              <w:rPr>
                <w:color w:val="auto"/>
              </w:rPr>
            </w:pPr>
            <w:r>
              <w:rPr>
                <w:color w:val="auto"/>
              </w:rPr>
              <w:t xml:space="preserve">Приложение 1 </w:t>
            </w:r>
          </w:p>
        </w:tc>
        <w:tc>
          <w:tcPr>
            <w:tcW w:w="318" w:type="dxa"/>
          </w:tcPr>
          <w:p w:rsidR="00A25ECC" w:rsidRDefault="00A25ECC" w:rsidP="00EC42F4">
            <w:pPr>
              <w:pStyle w:val="Default"/>
              <w:jc w:val="both"/>
              <w:rPr>
                <w:color w:val="auto"/>
              </w:rPr>
            </w:pPr>
          </w:p>
        </w:tc>
        <w:tc>
          <w:tcPr>
            <w:tcW w:w="7371" w:type="dxa"/>
          </w:tcPr>
          <w:p w:rsidR="00A25ECC" w:rsidRDefault="00A25ECC" w:rsidP="00EC42F4">
            <w:pPr>
              <w:pStyle w:val="Default"/>
              <w:jc w:val="both"/>
              <w:rPr>
                <w:color w:val="auto"/>
              </w:rPr>
            </w:pPr>
            <w:r>
              <w:rPr>
                <w:color w:val="auto"/>
              </w:rPr>
              <w:t>Фирменные логот</w:t>
            </w:r>
            <w:r w:rsidR="00604CCA">
              <w:rPr>
                <w:color w:val="auto"/>
              </w:rPr>
              <w:t>ипы и брендбук</w:t>
            </w:r>
          </w:p>
        </w:tc>
      </w:tr>
      <w:tr w:rsidR="00A25ECC" w:rsidTr="00EC42F4">
        <w:tc>
          <w:tcPr>
            <w:tcW w:w="1809" w:type="dxa"/>
          </w:tcPr>
          <w:p w:rsidR="00A25ECC" w:rsidRDefault="00A25ECC" w:rsidP="00EC42F4">
            <w:pPr>
              <w:pStyle w:val="Default"/>
              <w:jc w:val="both"/>
              <w:rPr>
                <w:color w:val="auto"/>
              </w:rPr>
            </w:pPr>
            <w:r>
              <w:rPr>
                <w:color w:val="auto"/>
              </w:rPr>
              <w:t xml:space="preserve">Приложение 2 </w:t>
            </w:r>
          </w:p>
        </w:tc>
        <w:tc>
          <w:tcPr>
            <w:tcW w:w="318" w:type="dxa"/>
          </w:tcPr>
          <w:p w:rsidR="00A25ECC" w:rsidRDefault="00A25ECC" w:rsidP="00EC42F4">
            <w:pPr>
              <w:pStyle w:val="Default"/>
              <w:jc w:val="both"/>
              <w:rPr>
                <w:color w:val="auto"/>
              </w:rPr>
            </w:pPr>
          </w:p>
        </w:tc>
        <w:tc>
          <w:tcPr>
            <w:tcW w:w="7371" w:type="dxa"/>
          </w:tcPr>
          <w:p w:rsidR="00A25ECC" w:rsidRDefault="0053152F" w:rsidP="00EC42F4">
            <w:pPr>
              <w:pStyle w:val="Default"/>
              <w:jc w:val="both"/>
              <w:rPr>
                <w:color w:val="auto"/>
              </w:rPr>
            </w:pPr>
            <w:r>
              <w:rPr>
                <w:color w:val="auto"/>
              </w:rPr>
              <w:t>З</w:t>
            </w:r>
            <w:r w:rsidR="005C64DA" w:rsidRPr="005C64DA">
              <w:rPr>
                <w:color w:val="auto"/>
              </w:rPr>
              <w:t>аявка</w:t>
            </w:r>
            <w:r>
              <w:rPr>
                <w:color w:val="auto"/>
              </w:rPr>
              <w:t xml:space="preserve"> на закупку</w:t>
            </w:r>
          </w:p>
        </w:tc>
      </w:tr>
      <w:tr w:rsidR="00A25ECC" w:rsidTr="00EC42F4">
        <w:tc>
          <w:tcPr>
            <w:tcW w:w="1809" w:type="dxa"/>
          </w:tcPr>
          <w:p w:rsidR="00A25ECC" w:rsidRDefault="00A25ECC" w:rsidP="00EC42F4">
            <w:pPr>
              <w:pStyle w:val="Default"/>
              <w:jc w:val="both"/>
              <w:rPr>
                <w:color w:val="auto"/>
              </w:rPr>
            </w:pPr>
            <w:r>
              <w:rPr>
                <w:color w:val="auto"/>
              </w:rPr>
              <w:t>Приложение 3</w:t>
            </w:r>
          </w:p>
        </w:tc>
        <w:tc>
          <w:tcPr>
            <w:tcW w:w="318" w:type="dxa"/>
          </w:tcPr>
          <w:p w:rsidR="00A25ECC" w:rsidRDefault="00A25ECC" w:rsidP="00EC42F4">
            <w:pPr>
              <w:pStyle w:val="Default"/>
              <w:jc w:val="both"/>
              <w:rPr>
                <w:color w:val="auto"/>
              </w:rPr>
            </w:pPr>
          </w:p>
        </w:tc>
        <w:tc>
          <w:tcPr>
            <w:tcW w:w="7371" w:type="dxa"/>
          </w:tcPr>
          <w:p w:rsidR="00A25ECC" w:rsidRDefault="005C64DA" w:rsidP="00EC42F4">
            <w:pPr>
              <w:pStyle w:val="Default"/>
              <w:jc w:val="both"/>
              <w:rPr>
                <w:color w:val="auto"/>
              </w:rPr>
            </w:pPr>
            <w:r w:rsidRPr="005C64DA">
              <w:rPr>
                <w:color w:val="auto"/>
              </w:rPr>
              <w:t>Адреса грузополучателей</w:t>
            </w:r>
          </w:p>
        </w:tc>
      </w:tr>
      <w:tr w:rsidR="00A25ECC" w:rsidTr="00EC42F4">
        <w:tc>
          <w:tcPr>
            <w:tcW w:w="1809" w:type="dxa"/>
          </w:tcPr>
          <w:p w:rsidR="00A25ECC" w:rsidRDefault="00A25ECC" w:rsidP="00EC42F4">
            <w:pPr>
              <w:pStyle w:val="Default"/>
              <w:jc w:val="both"/>
              <w:rPr>
                <w:color w:val="auto"/>
              </w:rPr>
            </w:pPr>
            <w:r>
              <w:rPr>
                <w:color w:val="auto"/>
              </w:rPr>
              <w:t xml:space="preserve">Приложение 4 </w:t>
            </w:r>
          </w:p>
        </w:tc>
        <w:tc>
          <w:tcPr>
            <w:tcW w:w="318" w:type="dxa"/>
          </w:tcPr>
          <w:p w:rsidR="00A25ECC" w:rsidRDefault="00A25ECC" w:rsidP="00EC42F4">
            <w:pPr>
              <w:pStyle w:val="Default"/>
              <w:jc w:val="both"/>
              <w:rPr>
                <w:color w:val="auto"/>
              </w:rPr>
            </w:pPr>
          </w:p>
        </w:tc>
        <w:tc>
          <w:tcPr>
            <w:tcW w:w="7371" w:type="dxa"/>
          </w:tcPr>
          <w:p w:rsidR="00A25ECC" w:rsidRDefault="005C64DA" w:rsidP="00EC42F4">
            <w:pPr>
              <w:pStyle w:val="Default"/>
              <w:jc w:val="both"/>
              <w:rPr>
                <w:color w:val="auto"/>
              </w:rPr>
            </w:pPr>
            <w:r>
              <w:rPr>
                <w:color w:val="auto"/>
              </w:rPr>
              <w:t xml:space="preserve">Порядок оценки </w:t>
            </w:r>
            <w:r w:rsidRPr="005C64DA">
              <w:rPr>
                <w:color w:val="auto"/>
              </w:rPr>
              <w:t>и сопоставления заявок на участие в закупке</w:t>
            </w:r>
          </w:p>
        </w:tc>
      </w:tr>
      <w:tr w:rsidR="00A25ECC" w:rsidTr="00EC42F4">
        <w:tc>
          <w:tcPr>
            <w:tcW w:w="1809" w:type="dxa"/>
          </w:tcPr>
          <w:p w:rsidR="00A25ECC" w:rsidRDefault="00A25ECC" w:rsidP="00EC42F4">
            <w:pPr>
              <w:pStyle w:val="Default"/>
              <w:jc w:val="both"/>
              <w:rPr>
                <w:color w:val="auto"/>
              </w:rPr>
            </w:pPr>
            <w:r>
              <w:rPr>
                <w:color w:val="auto"/>
              </w:rPr>
              <w:t>Приложение 5</w:t>
            </w:r>
          </w:p>
        </w:tc>
        <w:tc>
          <w:tcPr>
            <w:tcW w:w="318" w:type="dxa"/>
          </w:tcPr>
          <w:p w:rsidR="00A25ECC" w:rsidRDefault="00A25ECC" w:rsidP="00EC42F4">
            <w:pPr>
              <w:pStyle w:val="Default"/>
              <w:jc w:val="both"/>
              <w:rPr>
                <w:color w:val="auto"/>
              </w:rPr>
            </w:pPr>
          </w:p>
        </w:tc>
        <w:tc>
          <w:tcPr>
            <w:tcW w:w="7371" w:type="dxa"/>
          </w:tcPr>
          <w:p w:rsidR="00A25ECC" w:rsidRDefault="00411446" w:rsidP="00EC42F4">
            <w:pPr>
              <w:pStyle w:val="Default"/>
              <w:jc w:val="both"/>
              <w:rPr>
                <w:color w:val="auto"/>
              </w:rPr>
            </w:pPr>
            <w:r w:rsidRPr="005C64DA">
              <w:rPr>
                <w:color w:val="auto"/>
              </w:rPr>
              <w:t>Анкета участника</w:t>
            </w:r>
          </w:p>
        </w:tc>
      </w:tr>
      <w:tr w:rsidR="00EC42F4" w:rsidTr="00EC42F4">
        <w:tc>
          <w:tcPr>
            <w:tcW w:w="1809" w:type="dxa"/>
          </w:tcPr>
          <w:p w:rsidR="00EC42F4" w:rsidRDefault="00EC42F4" w:rsidP="00EC42F4">
            <w:pPr>
              <w:pStyle w:val="Default"/>
              <w:jc w:val="both"/>
              <w:rPr>
                <w:color w:val="auto"/>
              </w:rPr>
            </w:pPr>
            <w:r>
              <w:rPr>
                <w:color w:val="auto"/>
              </w:rPr>
              <w:t>Приложение 6</w:t>
            </w:r>
          </w:p>
        </w:tc>
        <w:tc>
          <w:tcPr>
            <w:tcW w:w="318" w:type="dxa"/>
          </w:tcPr>
          <w:p w:rsidR="00EC42F4" w:rsidRDefault="00EC42F4" w:rsidP="00EC42F4">
            <w:pPr>
              <w:pStyle w:val="Default"/>
              <w:jc w:val="both"/>
              <w:rPr>
                <w:color w:val="auto"/>
              </w:rPr>
            </w:pPr>
          </w:p>
        </w:tc>
        <w:tc>
          <w:tcPr>
            <w:tcW w:w="7371" w:type="dxa"/>
          </w:tcPr>
          <w:p w:rsidR="00EC42F4" w:rsidRDefault="00411446" w:rsidP="00EC42F4">
            <w:pPr>
              <w:pStyle w:val="Default"/>
              <w:jc w:val="both"/>
              <w:rPr>
                <w:color w:val="auto"/>
              </w:rPr>
            </w:pPr>
            <w:r w:rsidRPr="005C64DA">
              <w:rPr>
                <w:color w:val="auto"/>
              </w:rPr>
              <w:t>Техническое описание товара</w:t>
            </w:r>
          </w:p>
        </w:tc>
      </w:tr>
      <w:tr w:rsidR="005C64DA" w:rsidTr="00EC42F4">
        <w:tc>
          <w:tcPr>
            <w:tcW w:w="1809" w:type="dxa"/>
          </w:tcPr>
          <w:p w:rsidR="005C64DA" w:rsidRDefault="005C64DA" w:rsidP="00EC42F4">
            <w:pPr>
              <w:pStyle w:val="Default"/>
              <w:jc w:val="both"/>
              <w:rPr>
                <w:color w:val="auto"/>
              </w:rPr>
            </w:pPr>
            <w:r>
              <w:rPr>
                <w:color w:val="auto"/>
              </w:rPr>
              <w:t>Приложение 7</w:t>
            </w:r>
          </w:p>
        </w:tc>
        <w:tc>
          <w:tcPr>
            <w:tcW w:w="318" w:type="dxa"/>
          </w:tcPr>
          <w:p w:rsidR="005C64DA" w:rsidRDefault="005C64DA" w:rsidP="00EC42F4">
            <w:pPr>
              <w:pStyle w:val="Default"/>
              <w:jc w:val="both"/>
              <w:rPr>
                <w:color w:val="auto"/>
              </w:rPr>
            </w:pPr>
          </w:p>
        </w:tc>
        <w:tc>
          <w:tcPr>
            <w:tcW w:w="7371" w:type="dxa"/>
          </w:tcPr>
          <w:p w:rsidR="005C64DA" w:rsidRDefault="004A052C" w:rsidP="00EC42F4">
            <w:pPr>
              <w:pStyle w:val="Default"/>
              <w:jc w:val="both"/>
              <w:rPr>
                <w:color w:val="auto"/>
              </w:rPr>
            </w:pPr>
            <w:r>
              <w:rPr>
                <w:color w:val="auto"/>
              </w:rPr>
              <w:t>Форма коммерческого предложения</w:t>
            </w:r>
          </w:p>
        </w:tc>
      </w:tr>
      <w:tr w:rsidR="00A25ECC" w:rsidTr="00EC42F4">
        <w:tc>
          <w:tcPr>
            <w:tcW w:w="1809" w:type="dxa"/>
          </w:tcPr>
          <w:p w:rsidR="0073491C" w:rsidRDefault="005C64DA" w:rsidP="00EC42F4">
            <w:pPr>
              <w:pStyle w:val="Default"/>
              <w:jc w:val="both"/>
              <w:rPr>
                <w:color w:val="auto"/>
              </w:rPr>
            </w:pPr>
            <w:r>
              <w:rPr>
                <w:color w:val="auto"/>
              </w:rPr>
              <w:t>Приложение 8</w:t>
            </w:r>
          </w:p>
        </w:tc>
        <w:tc>
          <w:tcPr>
            <w:tcW w:w="318" w:type="dxa"/>
          </w:tcPr>
          <w:p w:rsidR="00A25ECC" w:rsidRDefault="00A25ECC" w:rsidP="00EC42F4">
            <w:pPr>
              <w:pStyle w:val="Default"/>
              <w:jc w:val="both"/>
              <w:rPr>
                <w:color w:val="auto"/>
              </w:rPr>
            </w:pPr>
          </w:p>
        </w:tc>
        <w:tc>
          <w:tcPr>
            <w:tcW w:w="7371" w:type="dxa"/>
          </w:tcPr>
          <w:p w:rsidR="002B2B14" w:rsidRDefault="005C64DA" w:rsidP="00EC42F4">
            <w:pPr>
              <w:pStyle w:val="Default"/>
              <w:jc w:val="both"/>
              <w:rPr>
                <w:color w:val="auto"/>
              </w:rPr>
            </w:pPr>
            <w:r w:rsidRPr="005C64DA">
              <w:rPr>
                <w:color w:val="auto"/>
              </w:rPr>
              <w:t>Проект договора</w:t>
            </w:r>
          </w:p>
        </w:tc>
      </w:tr>
    </w:tbl>
    <w:p w:rsidR="00C769DA" w:rsidRDefault="00C769DA" w:rsidP="00EC42F4">
      <w:pPr>
        <w:jc w:val="both"/>
        <w:rPr>
          <w:b/>
          <w:lang w:eastAsia="en-US"/>
        </w:rPr>
      </w:pPr>
    </w:p>
    <w:p w:rsidR="00C769DA" w:rsidRDefault="00C769DA" w:rsidP="00EC42F4">
      <w:pPr>
        <w:jc w:val="both"/>
        <w:rPr>
          <w:b/>
          <w:lang w:eastAsia="en-US"/>
        </w:rPr>
      </w:pPr>
    </w:p>
    <w:p w:rsidR="00C769DA" w:rsidRPr="00C81A8F" w:rsidRDefault="00C769DA" w:rsidP="00EC42F4">
      <w:pPr>
        <w:jc w:val="both"/>
        <w:rPr>
          <w:b/>
          <w:lang w:eastAsia="en-US"/>
        </w:rPr>
      </w:pPr>
    </w:p>
    <w:p w:rsidR="00485032" w:rsidRDefault="00B75F1B" w:rsidP="00EC42F4">
      <w:pPr>
        <w:jc w:val="both"/>
        <w:rPr>
          <w:lang w:eastAsia="en-US"/>
        </w:rPr>
      </w:pPr>
      <w:r>
        <w:rPr>
          <w:lang w:eastAsia="en-US"/>
        </w:rPr>
        <w:t>С</w:t>
      </w:r>
      <w:r w:rsidR="00411446" w:rsidRPr="001C2F5D">
        <w:rPr>
          <w:lang w:eastAsia="en-US"/>
        </w:rPr>
        <w:t xml:space="preserve">пециалист по </w:t>
      </w:r>
      <w:r w:rsidR="003A113D">
        <w:rPr>
          <w:lang w:eastAsia="en-US"/>
        </w:rPr>
        <w:t>охране труда</w:t>
      </w:r>
      <w:r w:rsidR="00411446" w:rsidRPr="001C2F5D">
        <w:rPr>
          <w:lang w:eastAsia="en-US"/>
        </w:rPr>
        <w:t xml:space="preserve">                       _____________________    </w:t>
      </w:r>
      <w:r>
        <w:rPr>
          <w:sz w:val="22"/>
          <w:szCs w:val="22"/>
          <w:lang w:eastAsia="en-US"/>
        </w:rPr>
        <w:t>Е.С. Чупрунов</w:t>
      </w:r>
    </w:p>
    <w:p w:rsidR="00485032" w:rsidRPr="00485032" w:rsidRDefault="00485032" w:rsidP="00485032">
      <w:pPr>
        <w:rPr>
          <w:lang w:eastAsia="en-US"/>
        </w:rPr>
      </w:pPr>
    </w:p>
    <w:p w:rsidR="00485032" w:rsidRDefault="00485032" w:rsidP="00485032">
      <w:pPr>
        <w:rPr>
          <w:lang w:eastAsia="en-US"/>
        </w:rPr>
      </w:pPr>
    </w:p>
    <w:p w:rsidR="00411446" w:rsidRPr="00485032" w:rsidRDefault="00485032" w:rsidP="00485032">
      <w:pPr>
        <w:tabs>
          <w:tab w:val="left" w:pos="5235"/>
        </w:tabs>
        <w:jc w:val="center"/>
        <w:rPr>
          <w:lang w:eastAsia="en-US"/>
        </w:rPr>
      </w:pPr>
      <w:r>
        <w:rPr>
          <w:noProof/>
          <w:lang w:eastAsia="en-US"/>
        </w:rPr>
        <w:drawing>
          <wp:inline distT="0" distB="0" distL="0" distR="0">
            <wp:extent cx="4539615" cy="1080000"/>
            <wp:effectExtent l="19050" t="0" r="0" b="0"/>
            <wp:docPr id="800" name="ИмяТэг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 name="Picture_1"/>
                    <pic:cNvPicPr>
                      <a:picLocks noChangeAspect="1" noChangeArrowheads="1"/>
                    </pic:cNvPicPr>
                  </pic:nvPicPr>
                  <pic:blipFill>
                    <a:blip r:embed="rId7"/>
                    <a:srcRect/>
                    <a:stretch>
                      <a:fillRect/>
                    </a:stretch>
                  </pic:blipFill>
                  <pic:spPr bwMode="auto">
                    <a:xfrm>
                      <a:off x="0" y="0"/>
                      <a:ext cx="4539615" cy="1080000"/>
                    </a:xfrm>
                    <a:prstGeom prst="rect">
                      <a:avLst/>
                    </a:prstGeom>
                    <a:noFill/>
                    <a:ln w="9525">
                      <a:noFill/>
                      <a:miter lim="800000"/>
                      <a:headEnd/>
                      <a:tailEnd/>
                    </a:ln>
                  </pic:spPr>
                </pic:pic>
              </a:graphicData>
            </a:graphic>
          </wp:inline>
        </w:drawing>
      </w:r>
    </w:p>
    <w:sectPr w:rsidR="00411446" w:rsidRPr="00485032" w:rsidSect="00696513">
      <w:footerReference w:type="default" r:id="rId8"/>
      <w:footnotePr>
        <w:pos w:val="beneathText"/>
      </w:footnotePr>
      <w:pgSz w:w="11905" w:h="16837"/>
      <w:pgMar w:top="568" w:right="1273" w:bottom="1418" w:left="1134" w:header="720" w:footer="170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035E" w:rsidRDefault="00CE035E" w:rsidP="00A25ECC">
      <w:r>
        <w:separator/>
      </w:r>
    </w:p>
  </w:endnote>
  <w:endnote w:type="continuationSeparator" w:id="0">
    <w:p w:rsidR="00CE035E" w:rsidRDefault="00CE035E" w:rsidP="00A25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3535229"/>
      <w:docPartObj>
        <w:docPartGallery w:val="Page Numbers (Bottom of Page)"/>
        <w:docPartUnique/>
      </w:docPartObj>
    </w:sdtPr>
    <w:sdtEndPr/>
    <w:sdtContent>
      <w:p w:rsidR="00CE035E" w:rsidRDefault="00CE035E">
        <w:pPr>
          <w:pStyle w:val="ae"/>
          <w:jc w:val="right"/>
        </w:pPr>
        <w:r>
          <w:fldChar w:fldCharType="begin"/>
        </w:r>
        <w:r>
          <w:instrText>PAGE   \* MERGEFORMAT</w:instrText>
        </w:r>
        <w:r>
          <w:fldChar w:fldCharType="separate"/>
        </w:r>
        <w:r>
          <w:t>2</w:t>
        </w:r>
        <w:r>
          <w:fldChar w:fldCharType="end"/>
        </w:r>
      </w:p>
    </w:sdtContent>
  </w:sdt>
  <w:p w:rsidR="00CE035E" w:rsidRDefault="00CE035E">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035E" w:rsidRDefault="00CE035E" w:rsidP="00A25ECC">
      <w:r>
        <w:separator/>
      </w:r>
    </w:p>
  </w:footnote>
  <w:footnote w:type="continuationSeparator" w:id="0">
    <w:p w:rsidR="00CE035E" w:rsidRDefault="00CE035E" w:rsidP="00A25E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5644F"/>
    <w:multiLevelType w:val="hybridMultilevel"/>
    <w:tmpl w:val="08A88F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B662EF"/>
    <w:multiLevelType w:val="multilevel"/>
    <w:tmpl w:val="BF5CC0D0"/>
    <w:lvl w:ilvl="0">
      <w:start w:val="1"/>
      <w:numFmt w:val="decimal"/>
      <w:suff w:val="space"/>
      <w:lvlText w:val="%1."/>
      <w:lvlJc w:val="left"/>
      <w:pPr>
        <w:ind w:left="0" w:firstLine="709"/>
      </w:pPr>
      <w:rPr>
        <w:rFonts w:hint="default"/>
        <w:b w:val="0"/>
      </w:rPr>
    </w:lvl>
    <w:lvl w:ilvl="1">
      <w:start w:val="1"/>
      <w:numFmt w:val="decimal"/>
      <w:isLgl/>
      <w:suff w:val="space"/>
      <w:lvlText w:val="%1.%2."/>
      <w:lvlJc w:val="left"/>
      <w:pPr>
        <w:ind w:left="142" w:firstLine="709"/>
      </w:pPr>
      <w:rPr>
        <w:rFonts w:hint="default"/>
        <w:b w:val="0"/>
      </w:rPr>
    </w:lvl>
    <w:lvl w:ilvl="2">
      <w:start w:val="1"/>
      <w:numFmt w:val="decimal"/>
      <w:isLgl/>
      <w:suff w:val="space"/>
      <w:lvlText w:val="%1.%2.%3."/>
      <w:lvlJc w:val="left"/>
      <w:pPr>
        <w:ind w:left="0" w:firstLine="709"/>
      </w:pPr>
      <w:rPr>
        <w:rFonts w:hint="default"/>
        <w:b w:val="0"/>
        <w:i w:val="0"/>
        <w:color w:val="auto"/>
      </w:rPr>
    </w:lvl>
    <w:lvl w:ilvl="3">
      <w:start w:val="1"/>
      <w:numFmt w:val="decimal"/>
      <w:isLgl/>
      <w:lvlText w:val="%1.%2.%3.%4."/>
      <w:lvlJc w:val="left"/>
      <w:pPr>
        <w:ind w:left="2532" w:hanging="1125"/>
      </w:pPr>
      <w:rPr>
        <w:rFonts w:hint="default"/>
      </w:rPr>
    </w:lvl>
    <w:lvl w:ilvl="4">
      <w:start w:val="1"/>
      <w:numFmt w:val="decimal"/>
      <w:isLgl/>
      <w:lvlText w:val="%1.%2.%3.%4.%5."/>
      <w:lvlJc w:val="left"/>
      <w:pPr>
        <w:ind w:left="2881" w:hanging="1125"/>
      </w:pPr>
      <w:rPr>
        <w:rFonts w:hint="default"/>
      </w:rPr>
    </w:lvl>
    <w:lvl w:ilvl="5">
      <w:start w:val="1"/>
      <w:numFmt w:val="decimal"/>
      <w:isLgl/>
      <w:lvlText w:val="%1.%2.%3.%4.%5.%6."/>
      <w:lvlJc w:val="left"/>
      <w:pPr>
        <w:ind w:left="3230" w:hanging="112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606E2401"/>
    <w:multiLevelType w:val="hybridMultilevel"/>
    <w:tmpl w:val="A7AAB832"/>
    <w:lvl w:ilvl="0" w:tplc="ABA8FFDE">
      <w:start w:val="1"/>
      <w:numFmt w:val="russianLower"/>
      <w:suff w:val="space"/>
      <w:lvlText w:val="%1)"/>
      <w:lvlJc w:val="left"/>
      <w:pPr>
        <w:ind w:left="0" w:firstLine="709"/>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ECC"/>
    <w:rsid w:val="00057EE3"/>
    <w:rsid w:val="00062847"/>
    <w:rsid w:val="00065CC3"/>
    <w:rsid w:val="000A6EBB"/>
    <w:rsid w:val="000B370A"/>
    <w:rsid w:val="000F0DCB"/>
    <w:rsid w:val="00113E5D"/>
    <w:rsid w:val="00133AD6"/>
    <w:rsid w:val="00150932"/>
    <w:rsid w:val="0018603E"/>
    <w:rsid w:val="001B11DE"/>
    <w:rsid w:val="001B5250"/>
    <w:rsid w:val="001C2F5D"/>
    <w:rsid w:val="001D328B"/>
    <w:rsid w:val="001D695F"/>
    <w:rsid w:val="001E1B85"/>
    <w:rsid w:val="001E28D4"/>
    <w:rsid w:val="0020257A"/>
    <w:rsid w:val="002055B0"/>
    <w:rsid w:val="002104BC"/>
    <w:rsid w:val="00212BA9"/>
    <w:rsid w:val="00221F30"/>
    <w:rsid w:val="002252D7"/>
    <w:rsid w:val="002330A7"/>
    <w:rsid w:val="002430A5"/>
    <w:rsid w:val="00244129"/>
    <w:rsid w:val="002A4E5B"/>
    <w:rsid w:val="002A5F98"/>
    <w:rsid w:val="002B2B14"/>
    <w:rsid w:val="002B2F67"/>
    <w:rsid w:val="002F232C"/>
    <w:rsid w:val="003016B3"/>
    <w:rsid w:val="003043B5"/>
    <w:rsid w:val="003168CF"/>
    <w:rsid w:val="00324955"/>
    <w:rsid w:val="00330C9B"/>
    <w:rsid w:val="00336F14"/>
    <w:rsid w:val="00344269"/>
    <w:rsid w:val="00354A13"/>
    <w:rsid w:val="0036066E"/>
    <w:rsid w:val="00360AED"/>
    <w:rsid w:val="00376442"/>
    <w:rsid w:val="00381333"/>
    <w:rsid w:val="0038271E"/>
    <w:rsid w:val="00384D3C"/>
    <w:rsid w:val="00385EFE"/>
    <w:rsid w:val="003A113D"/>
    <w:rsid w:val="003A7689"/>
    <w:rsid w:val="003B25BE"/>
    <w:rsid w:val="003C485C"/>
    <w:rsid w:val="003D7DDD"/>
    <w:rsid w:val="003E0442"/>
    <w:rsid w:val="003F08E6"/>
    <w:rsid w:val="00411446"/>
    <w:rsid w:val="0043182D"/>
    <w:rsid w:val="00433C45"/>
    <w:rsid w:val="004658DD"/>
    <w:rsid w:val="00475BD5"/>
    <w:rsid w:val="00485032"/>
    <w:rsid w:val="004866CC"/>
    <w:rsid w:val="004962FD"/>
    <w:rsid w:val="00496617"/>
    <w:rsid w:val="004A052C"/>
    <w:rsid w:val="004B1C35"/>
    <w:rsid w:val="004C76CA"/>
    <w:rsid w:val="004D6878"/>
    <w:rsid w:val="0053152F"/>
    <w:rsid w:val="005628A6"/>
    <w:rsid w:val="00570CAD"/>
    <w:rsid w:val="0057149D"/>
    <w:rsid w:val="005C64DA"/>
    <w:rsid w:val="005E05EF"/>
    <w:rsid w:val="005E456C"/>
    <w:rsid w:val="00602AAA"/>
    <w:rsid w:val="00604CCA"/>
    <w:rsid w:val="00611D34"/>
    <w:rsid w:val="006341C0"/>
    <w:rsid w:val="00644AA7"/>
    <w:rsid w:val="00657587"/>
    <w:rsid w:val="006722D1"/>
    <w:rsid w:val="00687FF0"/>
    <w:rsid w:val="00696513"/>
    <w:rsid w:val="006A4163"/>
    <w:rsid w:val="006C4954"/>
    <w:rsid w:val="006E7685"/>
    <w:rsid w:val="00731ED7"/>
    <w:rsid w:val="0073491C"/>
    <w:rsid w:val="00753DE1"/>
    <w:rsid w:val="00757EC1"/>
    <w:rsid w:val="007613C4"/>
    <w:rsid w:val="007821B9"/>
    <w:rsid w:val="0079483E"/>
    <w:rsid w:val="007B0041"/>
    <w:rsid w:val="007B08BF"/>
    <w:rsid w:val="007E0661"/>
    <w:rsid w:val="007E1DFE"/>
    <w:rsid w:val="007E1FD6"/>
    <w:rsid w:val="007F3A78"/>
    <w:rsid w:val="007F7AF6"/>
    <w:rsid w:val="008138C8"/>
    <w:rsid w:val="0081479F"/>
    <w:rsid w:val="008230F2"/>
    <w:rsid w:val="00826C2C"/>
    <w:rsid w:val="00845185"/>
    <w:rsid w:val="00867353"/>
    <w:rsid w:val="0089022E"/>
    <w:rsid w:val="008A1579"/>
    <w:rsid w:val="008A7502"/>
    <w:rsid w:val="008C083E"/>
    <w:rsid w:val="008C0A18"/>
    <w:rsid w:val="008D7836"/>
    <w:rsid w:val="008E26E8"/>
    <w:rsid w:val="008F08D0"/>
    <w:rsid w:val="00941FBE"/>
    <w:rsid w:val="00963287"/>
    <w:rsid w:val="00967C0A"/>
    <w:rsid w:val="00977991"/>
    <w:rsid w:val="00977CBA"/>
    <w:rsid w:val="009C6A46"/>
    <w:rsid w:val="009C6D50"/>
    <w:rsid w:val="009E1840"/>
    <w:rsid w:val="009E5265"/>
    <w:rsid w:val="009F1837"/>
    <w:rsid w:val="009F18CA"/>
    <w:rsid w:val="00A06E49"/>
    <w:rsid w:val="00A25ECC"/>
    <w:rsid w:val="00A33542"/>
    <w:rsid w:val="00A37A0B"/>
    <w:rsid w:val="00A400A0"/>
    <w:rsid w:val="00A87DB6"/>
    <w:rsid w:val="00A930F5"/>
    <w:rsid w:val="00A9351E"/>
    <w:rsid w:val="00A9692A"/>
    <w:rsid w:val="00AB101B"/>
    <w:rsid w:val="00AC3D0B"/>
    <w:rsid w:val="00AD21D1"/>
    <w:rsid w:val="00AD3C23"/>
    <w:rsid w:val="00AE3114"/>
    <w:rsid w:val="00B21632"/>
    <w:rsid w:val="00B23846"/>
    <w:rsid w:val="00B378F6"/>
    <w:rsid w:val="00B53940"/>
    <w:rsid w:val="00B56129"/>
    <w:rsid w:val="00B75F1B"/>
    <w:rsid w:val="00B817FF"/>
    <w:rsid w:val="00B924FF"/>
    <w:rsid w:val="00B926D9"/>
    <w:rsid w:val="00B97340"/>
    <w:rsid w:val="00BC1A20"/>
    <w:rsid w:val="00BD5FEB"/>
    <w:rsid w:val="00BF169D"/>
    <w:rsid w:val="00BF1D90"/>
    <w:rsid w:val="00C11288"/>
    <w:rsid w:val="00C14FC8"/>
    <w:rsid w:val="00C41330"/>
    <w:rsid w:val="00C4587B"/>
    <w:rsid w:val="00C5549F"/>
    <w:rsid w:val="00C56594"/>
    <w:rsid w:val="00C575AA"/>
    <w:rsid w:val="00C769DA"/>
    <w:rsid w:val="00C815BE"/>
    <w:rsid w:val="00C81A8F"/>
    <w:rsid w:val="00C91803"/>
    <w:rsid w:val="00CA406F"/>
    <w:rsid w:val="00CB0662"/>
    <w:rsid w:val="00CC7346"/>
    <w:rsid w:val="00CD57A5"/>
    <w:rsid w:val="00CE035E"/>
    <w:rsid w:val="00CE5AF1"/>
    <w:rsid w:val="00CF1171"/>
    <w:rsid w:val="00CF69BD"/>
    <w:rsid w:val="00D264B7"/>
    <w:rsid w:val="00D63C47"/>
    <w:rsid w:val="00D728DF"/>
    <w:rsid w:val="00D729F9"/>
    <w:rsid w:val="00D87335"/>
    <w:rsid w:val="00D91C47"/>
    <w:rsid w:val="00D97915"/>
    <w:rsid w:val="00DB17FB"/>
    <w:rsid w:val="00DB7429"/>
    <w:rsid w:val="00DC2005"/>
    <w:rsid w:val="00DC53BB"/>
    <w:rsid w:val="00DF03F1"/>
    <w:rsid w:val="00DF2279"/>
    <w:rsid w:val="00E16C40"/>
    <w:rsid w:val="00E25BEB"/>
    <w:rsid w:val="00E25C05"/>
    <w:rsid w:val="00E361D3"/>
    <w:rsid w:val="00E442E1"/>
    <w:rsid w:val="00E44C77"/>
    <w:rsid w:val="00E554D5"/>
    <w:rsid w:val="00E87863"/>
    <w:rsid w:val="00E94BD8"/>
    <w:rsid w:val="00E9601C"/>
    <w:rsid w:val="00EA585A"/>
    <w:rsid w:val="00EB0CC5"/>
    <w:rsid w:val="00EB3573"/>
    <w:rsid w:val="00EB5761"/>
    <w:rsid w:val="00EC42F4"/>
    <w:rsid w:val="00ED1750"/>
    <w:rsid w:val="00ED67D9"/>
    <w:rsid w:val="00EE032B"/>
    <w:rsid w:val="00EF092A"/>
    <w:rsid w:val="00F07CBF"/>
    <w:rsid w:val="00F1139E"/>
    <w:rsid w:val="00F16B76"/>
    <w:rsid w:val="00F70B5B"/>
    <w:rsid w:val="00F821AA"/>
    <w:rsid w:val="00F91AA3"/>
    <w:rsid w:val="00F952DC"/>
    <w:rsid w:val="00FB3B76"/>
    <w:rsid w:val="00FB4330"/>
    <w:rsid w:val="00FB4D8D"/>
    <w:rsid w:val="00FE20EC"/>
    <w:rsid w:val="00FE4D92"/>
    <w:rsid w:val="00FF3931"/>
    <w:rsid w:val="00FF41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19C77"/>
  <w15:chartTrackingRefBased/>
  <w15:docId w15:val="{BB568716-71D3-43C9-A233-72ACB07E2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25EC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Знак2 Знак,Текст Знак Знак,Текст Знак Знак Знак,Текст Знак1 Знак,Знак2 Знак Знак Знак,Знак2 Знак1 Знак,Текст Знак2,Текст Знак Знак1,Знак2 Знак Знак1,Знак2,Текст Знак1,Oaeno Ciae Ciae"/>
    <w:basedOn w:val="a"/>
    <w:link w:val="a4"/>
    <w:rsid w:val="00A25ECC"/>
    <w:rPr>
      <w:rFonts w:ascii="Courier New" w:hAnsi="Courier New" w:cs="Courier New"/>
      <w:sz w:val="20"/>
      <w:szCs w:val="20"/>
    </w:rPr>
  </w:style>
  <w:style w:type="character" w:customStyle="1" w:styleId="a4">
    <w:name w:val="Текст Знак"/>
    <w:aliases w:val="Знак2 Знак Знак,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Знак2 Знак1,Текст Знак1 Знак1"/>
    <w:basedOn w:val="a0"/>
    <w:link w:val="a3"/>
    <w:rsid w:val="00A25ECC"/>
    <w:rPr>
      <w:rFonts w:ascii="Courier New" w:eastAsia="Times New Roman" w:hAnsi="Courier New" w:cs="Courier New"/>
      <w:sz w:val="20"/>
      <w:szCs w:val="20"/>
      <w:lang w:eastAsia="ru-RU"/>
    </w:rPr>
  </w:style>
  <w:style w:type="table" w:styleId="a5">
    <w:name w:val="Table Grid"/>
    <w:basedOn w:val="a1"/>
    <w:rsid w:val="00A25EC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A25ECC"/>
    <w:pPr>
      <w:widowControl w:val="0"/>
      <w:autoSpaceDE w:val="0"/>
      <w:autoSpaceDN w:val="0"/>
      <w:adjustRightInd w:val="0"/>
      <w:ind w:left="720"/>
      <w:contextualSpacing/>
    </w:pPr>
    <w:rPr>
      <w:sz w:val="20"/>
      <w:szCs w:val="20"/>
    </w:rPr>
  </w:style>
  <w:style w:type="paragraph" w:styleId="a7">
    <w:name w:val="footnote text"/>
    <w:basedOn w:val="a"/>
    <w:link w:val="a8"/>
    <w:rsid w:val="00A25ECC"/>
    <w:rPr>
      <w:sz w:val="20"/>
      <w:szCs w:val="20"/>
    </w:rPr>
  </w:style>
  <w:style w:type="character" w:customStyle="1" w:styleId="a8">
    <w:name w:val="Текст сноски Знак"/>
    <w:basedOn w:val="a0"/>
    <w:link w:val="a7"/>
    <w:rsid w:val="00A25ECC"/>
    <w:rPr>
      <w:rFonts w:ascii="Times New Roman" w:eastAsia="Times New Roman" w:hAnsi="Times New Roman" w:cs="Times New Roman"/>
      <w:sz w:val="20"/>
      <w:szCs w:val="20"/>
      <w:lang w:eastAsia="ru-RU"/>
    </w:rPr>
  </w:style>
  <w:style w:type="character" w:styleId="a9">
    <w:name w:val="footnote reference"/>
    <w:basedOn w:val="a0"/>
    <w:rsid w:val="00A25ECC"/>
    <w:rPr>
      <w:vertAlign w:val="superscript"/>
    </w:rPr>
  </w:style>
  <w:style w:type="paragraph" w:customStyle="1" w:styleId="Default">
    <w:name w:val="Default"/>
    <w:rsid w:val="00A25EC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
    <w:name w:val="Абзац списка1"/>
    <w:basedOn w:val="a"/>
    <w:rsid w:val="00A25ECC"/>
    <w:pPr>
      <w:ind w:left="720"/>
    </w:pPr>
    <w:rPr>
      <w:rFonts w:eastAsia="Calibri"/>
    </w:rPr>
  </w:style>
  <w:style w:type="paragraph" w:customStyle="1" w:styleId="-">
    <w:name w:val="Введение-заголовок"/>
    <w:basedOn w:val="a"/>
    <w:link w:val="-0"/>
    <w:qFormat/>
    <w:rsid w:val="00A25ECC"/>
    <w:pPr>
      <w:keepNext/>
      <w:tabs>
        <w:tab w:val="left" w:pos="1134"/>
      </w:tabs>
      <w:jc w:val="both"/>
      <w:outlineLvl w:val="1"/>
    </w:pPr>
    <w:rPr>
      <w:rFonts w:ascii="Arial" w:hAnsi="Arial" w:cs="Arial"/>
      <w:b/>
      <w:bCs/>
      <w:caps/>
      <w:sz w:val="28"/>
      <w:szCs w:val="28"/>
    </w:rPr>
  </w:style>
  <w:style w:type="character" w:customStyle="1" w:styleId="-0">
    <w:name w:val="Введение-заголовок Знак"/>
    <w:link w:val="-"/>
    <w:locked/>
    <w:rsid w:val="00A25ECC"/>
    <w:rPr>
      <w:rFonts w:ascii="Arial" w:eastAsia="Times New Roman" w:hAnsi="Arial" w:cs="Arial"/>
      <w:b/>
      <w:bCs/>
      <w:caps/>
      <w:sz w:val="28"/>
      <w:szCs w:val="28"/>
      <w:lang w:eastAsia="ru-RU"/>
    </w:rPr>
  </w:style>
  <w:style w:type="table" w:customStyle="1" w:styleId="14">
    <w:name w:val="Сетка таблицы14"/>
    <w:basedOn w:val="a1"/>
    <w:next w:val="a5"/>
    <w:uiPriority w:val="99"/>
    <w:rsid w:val="00A25ECC"/>
    <w:pPr>
      <w:spacing w:after="0" w:line="240" w:lineRule="auto"/>
    </w:pPr>
    <w:rPr>
      <w:rFonts w:ascii="Times New Roman" w:eastAsia="Times New Roman" w:hAnsi="Times New Roman" w:cs="Times New Roman"/>
      <w:sz w:val="20"/>
      <w:szCs w:val="20"/>
      <w:lang w:bidi="he-I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212BA9"/>
    <w:rPr>
      <w:rFonts w:ascii="Segoe UI" w:hAnsi="Segoe UI" w:cs="Segoe UI"/>
      <w:sz w:val="18"/>
      <w:szCs w:val="18"/>
    </w:rPr>
  </w:style>
  <w:style w:type="character" w:customStyle="1" w:styleId="ab">
    <w:name w:val="Текст выноски Знак"/>
    <w:basedOn w:val="a0"/>
    <w:link w:val="aa"/>
    <w:uiPriority w:val="99"/>
    <w:semiHidden/>
    <w:rsid w:val="00212BA9"/>
    <w:rPr>
      <w:rFonts w:ascii="Segoe UI" w:eastAsia="Times New Roman" w:hAnsi="Segoe UI" w:cs="Segoe UI"/>
      <w:sz w:val="18"/>
      <w:szCs w:val="18"/>
      <w:lang w:eastAsia="ru-RU"/>
    </w:rPr>
  </w:style>
  <w:style w:type="paragraph" w:customStyle="1" w:styleId="3">
    <w:name w:val="Стиль3 Знак Знак"/>
    <w:basedOn w:val="a"/>
    <w:rsid w:val="00CB0662"/>
    <w:pPr>
      <w:widowControl w:val="0"/>
      <w:tabs>
        <w:tab w:val="left" w:pos="227"/>
      </w:tabs>
      <w:suppressAutoHyphens/>
      <w:spacing w:before="120"/>
      <w:jc w:val="both"/>
      <w:textAlignment w:val="baseline"/>
    </w:pPr>
    <w:rPr>
      <w:szCs w:val="20"/>
      <w:lang w:eastAsia="zh-CN"/>
    </w:rPr>
  </w:style>
  <w:style w:type="character" w:customStyle="1" w:styleId="8">
    <w:name w:val="Основной текст (8)_"/>
    <w:basedOn w:val="a0"/>
    <w:link w:val="80"/>
    <w:rsid w:val="0036066E"/>
    <w:rPr>
      <w:rFonts w:ascii="Times New Roman" w:eastAsia="Times New Roman" w:hAnsi="Times New Roman" w:cs="Times New Roman"/>
      <w:b/>
      <w:bCs/>
      <w:shd w:val="clear" w:color="auto" w:fill="FFFFFF"/>
    </w:rPr>
  </w:style>
  <w:style w:type="paragraph" w:customStyle="1" w:styleId="80">
    <w:name w:val="Основной текст (8)"/>
    <w:basedOn w:val="a"/>
    <w:link w:val="8"/>
    <w:rsid w:val="0036066E"/>
    <w:pPr>
      <w:widowControl w:val="0"/>
      <w:shd w:val="clear" w:color="auto" w:fill="FFFFFF"/>
      <w:spacing w:before="600" w:after="420" w:line="302" w:lineRule="exact"/>
    </w:pPr>
    <w:rPr>
      <w:b/>
      <w:bCs/>
      <w:sz w:val="22"/>
      <w:szCs w:val="22"/>
      <w:lang w:eastAsia="en-US"/>
    </w:rPr>
  </w:style>
  <w:style w:type="paragraph" w:styleId="ac">
    <w:name w:val="header"/>
    <w:basedOn w:val="a"/>
    <w:link w:val="ad"/>
    <w:uiPriority w:val="99"/>
    <w:unhideWhenUsed/>
    <w:rsid w:val="002A4E5B"/>
    <w:pPr>
      <w:tabs>
        <w:tab w:val="center" w:pos="4677"/>
        <w:tab w:val="right" w:pos="9355"/>
      </w:tabs>
    </w:pPr>
  </w:style>
  <w:style w:type="character" w:customStyle="1" w:styleId="ad">
    <w:name w:val="Верхний колонтитул Знак"/>
    <w:basedOn w:val="a0"/>
    <w:link w:val="ac"/>
    <w:uiPriority w:val="99"/>
    <w:rsid w:val="002A4E5B"/>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2A4E5B"/>
    <w:pPr>
      <w:tabs>
        <w:tab w:val="center" w:pos="4677"/>
        <w:tab w:val="right" w:pos="9355"/>
      </w:tabs>
    </w:pPr>
  </w:style>
  <w:style w:type="character" w:customStyle="1" w:styleId="af">
    <w:name w:val="Нижний колонтитул Знак"/>
    <w:basedOn w:val="a0"/>
    <w:link w:val="ae"/>
    <w:uiPriority w:val="99"/>
    <w:rsid w:val="002A4E5B"/>
    <w:rPr>
      <w:rFonts w:ascii="Times New Roman" w:eastAsia="Times New Roman" w:hAnsi="Times New Roman" w:cs="Times New Roman"/>
      <w:sz w:val="24"/>
      <w:szCs w:val="24"/>
      <w:lang w:eastAsia="ru-RU"/>
    </w:rPr>
  </w:style>
  <w:style w:type="character" w:customStyle="1" w:styleId="2">
    <w:name w:val="Основной текст (2)_"/>
    <w:basedOn w:val="a0"/>
    <w:link w:val="21"/>
    <w:rsid w:val="00057EE3"/>
    <w:rPr>
      <w:shd w:val="clear" w:color="auto" w:fill="FFFFFF"/>
    </w:rPr>
  </w:style>
  <w:style w:type="paragraph" w:customStyle="1" w:styleId="21">
    <w:name w:val="Основной текст (2)1"/>
    <w:basedOn w:val="a"/>
    <w:link w:val="2"/>
    <w:rsid w:val="00057EE3"/>
    <w:pPr>
      <w:widowControl w:val="0"/>
      <w:shd w:val="clear" w:color="auto" w:fill="FFFFFF"/>
      <w:spacing w:before="420" w:after="420" w:line="446" w:lineRule="exact"/>
      <w:ind w:hanging="360"/>
      <w:jc w:val="both"/>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717424">
      <w:bodyDiv w:val="1"/>
      <w:marLeft w:val="0"/>
      <w:marRight w:val="0"/>
      <w:marTop w:val="0"/>
      <w:marBottom w:val="0"/>
      <w:divBdr>
        <w:top w:val="none" w:sz="0" w:space="0" w:color="auto"/>
        <w:left w:val="none" w:sz="0" w:space="0" w:color="auto"/>
        <w:bottom w:val="none" w:sz="0" w:space="0" w:color="auto"/>
        <w:right w:val="none" w:sz="0" w:space="0" w:color="auto"/>
      </w:divBdr>
    </w:div>
    <w:div w:id="72359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354</TotalTime>
  <Pages>8</Pages>
  <Words>2828</Words>
  <Characters>16122</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Липатова Екатерина Евгеньевна</dc:creator>
  <cp:keywords/>
  <dc:description/>
  <cp:lastModifiedBy>Жаравина Юлия Алексеевна</cp:lastModifiedBy>
  <cp:revision>70</cp:revision>
  <cp:lastPrinted>2019-10-30T07:59:00Z</cp:lastPrinted>
  <dcterms:created xsi:type="dcterms:W3CDTF">2024-11-19T10:57:00Z</dcterms:created>
  <dcterms:modified xsi:type="dcterms:W3CDTF">2026-10-07T05:08:00Z</dcterms:modified>
</cp:coreProperties>
</file>