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463C3" w14:textId="77777777" w:rsidR="00827F3C" w:rsidRPr="00657441" w:rsidRDefault="00657441">
      <w:pPr>
        <w:spacing w:before="120" w:after="12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657441">
        <w:rPr>
          <w:rFonts w:ascii="Times New Roman" w:eastAsia="Times New Roman" w:hAnsi="Times New Roman"/>
          <w:b/>
          <w:lang w:eastAsia="ru-RU"/>
        </w:rPr>
        <w:t xml:space="preserve">Извещение № </w:t>
      </w:r>
      <w:r w:rsidRPr="00657441">
        <w:rPr>
          <w:rFonts w:ascii="Times New Roman" w:eastAsia="Times New Roman" w:hAnsi="Times New Roman"/>
          <w:b/>
          <w:lang w:eastAsia="ru-RU"/>
        </w:rPr>
        <w:t>4908/КО</w:t>
      </w:r>
      <w:r w:rsidRPr="00657441">
        <w:rPr>
          <w:rFonts w:ascii="Times New Roman" w:eastAsia="Times New Roman" w:hAnsi="Times New Roman"/>
          <w:b/>
          <w:lang w:eastAsia="ru-RU"/>
        </w:rPr>
        <w:t xml:space="preserve"> (ГКПЗ № </w:t>
      </w:r>
      <w:r w:rsidRPr="00657441">
        <w:rPr>
          <w:rFonts w:ascii="Times New Roman" w:eastAsia="Times New Roman" w:hAnsi="Times New Roman"/>
          <w:b/>
          <w:lang w:eastAsia="ru-RU"/>
        </w:rPr>
        <w:t>049/78/2027</w:t>
      </w:r>
      <w:r w:rsidRPr="00657441">
        <w:rPr>
          <w:rFonts w:ascii="Times New Roman" w:eastAsia="Times New Roman" w:hAnsi="Times New Roman"/>
          <w:b/>
          <w:lang w:eastAsia="ru-RU"/>
        </w:rPr>
        <w:t>)</w:t>
      </w:r>
      <w:r w:rsidRPr="00657441">
        <w:rPr>
          <w:rFonts w:ascii="Times New Roman" w:eastAsia="Times New Roman" w:hAnsi="Times New Roman"/>
          <w:b/>
          <w:lang w:eastAsia="ru-RU"/>
        </w:rPr>
        <w:br w:type="textWrapping" w:clear="all"/>
      </w:r>
      <w:r w:rsidRPr="00657441">
        <w:rPr>
          <w:rFonts w:ascii="Times New Roman" w:eastAsia="Times New Roman" w:hAnsi="Times New Roman"/>
          <w:b/>
          <w:lang w:eastAsia="ru-RU"/>
        </w:rPr>
        <w:t>о проведении открытого конкурентного отбора в электронной форме</w:t>
      </w:r>
    </w:p>
    <w:p w14:paraId="66140422" w14:textId="77777777" w:rsidR="00827F3C" w:rsidRPr="00657441" w:rsidRDefault="00657441">
      <w:pPr>
        <w:tabs>
          <w:tab w:val="left" w:pos="720"/>
          <w:tab w:val="right" w:pos="9356"/>
        </w:tabs>
        <w:spacing w:before="120" w:after="120" w:line="240" w:lineRule="auto"/>
        <w:outlineLvl w:val="0"/>
        <w:rPr>
          <w:rFonts w:ascii="Times New Roman" w:eastAsia="Times New Roman" w:hAnsi="Times New Roman"/>
          <w:lang w:eastAsia="ru-RU"/>
        </w:rPr>
      </w:pPr>
      <w:r w:rsidRPr="00657441">
        <w:rPr>
          <w:rFonts w:ascii="Times New Roman" w:eastAsia="Times New Roman" w:hAnsi="Times New Roman"/>
          <w:lang w:eastAsia="ru-RU"/>
        </w:rPr>
        <w:t>г. Санкт-Петербург</w:t>
      </w:r>
      <w:r w:rsidRPr="00657441">
        <w:rPr>
          <w:rFonts w:ascii="Times New Roman" w:eastAsia="Times New Roman" w:hAnsi="Times New Roman"/>
          <w:lang w:eastAsia="ru-RU"/>
        </w:rPr>
        <w:tab/>
        <w:t>05.08.2026</w:t>
      </w:r>
    </w:p>
    <w:p w14:paraId="28EF7374" w14:textId="77777777" w:rsidR="00827F3C" w:rsidRPr="00657441" w:rsidRDefault="00657441">
      <w:pPr>
        <w:spacing w:after="0" w:line="240" w:lineRule="auto"/>
        <w:ind w:right="-1" w:firstLine="851"/>
        <w:jc w:val="both"/>
        <w:outlineLvl w:val="0"/>
        <w:rPr>
          <w:rFonts w:ascii="Times New Roman" w:hAnsi="Times New Roman"/>
        </w:rPr>
      </w:pPr>
      <w:hyperlink r:id="rId7" w:history="1">
        <w:r w:rsidRPr="00657441">
          <w:rPr>
            <w:rFonts w:ascii="Times New Roman" w:hAnsi="Times New Roman"/>
          </w:rPr>
          <w:t>Общество с ограниченной ответственностью «ГЭХ Закупки»</w:t>
        </w:r>
      </w:hyperlink>
      <w:r w:rsidRPr="00657441">
        <w:rPr>
          <w:rFonts w:ascii="Times New Roman" w:hAnsi="Times New Roman"/>
        </w:rPr>
        <w:t xml:space="preserve"> (ООО «ГЭХ Закупки») (Адрес: 196006, г. Санкт-Петербург, ул. Ташкентская, д. 3, корп. 3, лит. А), являясь уполномоченным агентом Общества с ограниченной ответственностью «ПЕТЕРБУРГТЕПЛОЭНЕРГО» (ООО «</w:t>
      </w:r>
      <w:r w:rsidRPr="00657441">
        <w:rPr>
          <w:rFonts w:ascii="Times New Roman" w:hAnsi="Times New Roman"/>
        </w:rPr>
        <w:t>Петербургтеплоэнерго») (196006, город Санкт-Петербург, вн.тер. г. Муниципальный Округ Московская Застава, пр-кт Лиговский, дом 266, строение 1, офис 11.1-Н.199) (далее – Заказчик) и Организатором Конкурентного отбора, объявляет о проведении процедуры откры</w:t>
      </w:r>
      <w:r w:rsidRPr="00657441">
        <w:rPr>
          <w:rFonts w:ascii="Times New Roman" w:hAnsi="Times New Roman"/>
        </w:rPr>
        <w:t xml:space="preserve">того конкурентного отбора в электронной форме и приглашает юридических лиц и индивидуальных предпринимателей (далее – Участники), способных на законных основаниях </w:t>
      </w:r>
      <w:r w:rsidRPr="00657441">
        <w:rPr>
          <w:rFonts w:ascii="Times New Roman" w:hAnsi="Times New Roman"/>
          <w:b/>
        </w:rPr>
        <w:t>осуществить поставку Инвентаря для гражданской обороны для нужд ООО «Петербургтеплоэнерго»</w:t>
      </w:r>
      <w:r w:rsidRPr="00657441">
        <w:rPr>
          <w:rFonts w:ascii="Times New Roman" w:hAnsi="Times New Roman"/>
          <w:b/>
        </w:rPr>
        <w:t xml:space="preserve"> </w:t>
      </w:r>
      <w:r w:rsidRPr="00657441">
        <w:rPr>
          <w:rFonts w:ascii="Times New Roman" w:hAnsi="Times New Roman"/>
        </w:rPr>
        <w:t>(д</w:t>
      </w:r>
      <w:r w:rsidRPr="00657441">
        <w:rPr>
          <w:rFonts w:ascii="Times New Roman" w:hAnsi="Times New Roman"/>
        </w:rPr>
        <w:t>алее – Поставка), подавать свои заявки для участия в Конкурентном отборе.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5245"/>
      </w:tblGrid>
      <w:tr w:rsidR="00827F3C" w:rsidRPr="00657441" w14:paraId="78D6F672" w14:textId="77777777">
        <w:trPr>
          <w:trHeight w:val="486"/>
        </w:trPr>
        <w:tc>
          <w:tcPr>
            <w:tcW w:w="709" w:type="dxa"/>
            <w:vAlign w:val="center"/>
          </w:tcPr>
          <w:p w14:paraId="052D0096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after="0"/>
              <w:ind w:left="34"/>
              <w:jc w:val="center"/>
              <w:rPr>
                <w:b/>
                <w:sz w:val="22"/>
                <w:szCs w:val="22"/>
              </w:rPr>
            </w:pPr>
            <w:r w:rsidRPr="0065744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647" w:type="dxa"/>
            <w:gridSpan w:val="2"/>
            <w:vAlign w:val="center"/>
          </w:tcPr>
          <w:p w14:paraId="2A7C2CFF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after="0"/>
              <w:jc w:val="center"/>
              <w:rPr>
                <w:b/>
                <w:sz w:val="22"/>
                <w:szCs w:val="22"/>
              </w:rPr>
            </w:pPr>
            <w:r w:rsidRPr="00657441">
              <w:rPr>
                <w:b/>
                <w:sz w:val="22"/>
                <w:szCs w:val="22"/>
              </w:rPr>
              <w:t>Информация о Конкурентном отборе</w:t>
            </w:r>
          </w:p>
        </w:tc>
      </w:tr>
      <w:tr w:rsidR="00827F3C" w:rsidRPr="00657441" w14:paraId="73203E8D" w14:textId="77777777">
        <w:tc>
          <w:tcPr>
            <w:tcW w:w="709" w:type="dxa"/>
          </w:tcPr>
          <w:p w14:paraId="69B95C03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0BCED0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Организатор</w:t>
            </w:r>
          </w:p>
        </w:tc>
        <w:tc>
          <w:tcPr>
            <w:tcW w:w="5245" w:type="dxa"/>
          </w:tcPr>
          <w:p w14:paraId="6B09AE5E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Общество с ограниченной ответственностью «ГЭХ Закупки» (ООО «ГЭХ Закупки»);</w:t>
            </w:r>
          </w:p>
          <w:p w14:paraId="6D733DD0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Место нахождения, почтовый адрес: </w:t>
            </w:r>
            <w:r w:rsidRPr="00657441">
              <w:rPr>
                <w:snapToGrid w:val="0"/>
                <w:sz w:val="22"/>
                <w:szCs w:val="22"/>
              </w:rPr>
              <w:t>196006, г. Санкт-Петербург, ул. Ташкентская, д. 3, корп. 3, лит. А;</w:t>
            </w:r>
          </w:p>
          <w:p w14:paraId="79174387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jc w:val="both"/>
              <w:rPr>
                <w:color w:val="333399"/>
                <w:sz w:val="22"/>
                <w:szCs w:val="22"/>
                <w:u w:val="single"/>
              </w:rPr>
            </w:pPr>
            <w:r w:rsidRPr="00657441">
              <w:rPr>
                <w:sz w:val="22"/>
                <w:szCs w:val="22"/>
              </w:rPr>
              <w:t xml:space="preserve">Электронный адрес: </w:t>
            </w:r>
            <w:hyperlink r:id="rId8" w:history="1">
              <w:r w:rsidRPr="00657441">
                <w:rPr>
                  <w:rStyle w:val="a6"/>
                  <w:sz w:val="22"/>
                  <w:szCs w:val="22"/>
                  <w:lang w:val="en-US"/>
                </w:rPr>
                <w:t>info</w:t>
              </w:r>
              <w:r w:rsidRPr="00657441">
                <w:rPr>
                  <w:rStyle w:val="a6"/>
                  <w:sz w:val="22"/>
                  <w:szCs w:val="22"/>
                </w:rPr>
                <w:t>@</w:t>
              </w:r>
              <w:r w:rsidRPr="00657441">
                <w:rPr>
                  <w:rStyle w:val="a6"/>
                  <w:sz w:val="22"/>
                  <w:szCs w:val="22"/>
                  <w:lang w:val="en-US"/>
                </w:rPr>
                <w:t>geh</w:t>
              </w:r>
              <w:r w:rsidRPr="00657441">
                <w:rPr>
                  <w:rStyle w:val="a6"/>
                  <w:sz w:val="22"/>
                  <w:szCs w:val="22"/>
                </w:rPr>
                <w:t>-</w:t>
              </w:r>
              <w:r w:rsidRPr="00657441">
                <w:rPr>
                  <w:rStyle w:val="a6"/>
                  <w:sz w:val="22"/>
                  <w:szCs w:val="22"/>
                  <w:lang w:val="en-US"/>
                </w:rPr>
                <w:t>zakupki</w:t>
              </w:r>
              <w:r w:rsidRPr="00657441">
                <w:rPr>
                  <w:rStyle w:val="a6"/>
                  <w:sz w:val="22"/>
                  <w:szCs w:val="22"/>
                </w:rPr>
                <w:t>.</w:t>
              </w:r>
              <w:r w:rsidRPr="00657441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Pr="00657441">
              <w:rPr>
                <w:rStyle w:val="a6"/>
                <w:sz w:val="22"/>
                <w:szCs w:val="22"/>
              </w:rPr>
              <w:t>;</w:t>
            </w:r>
            <w:r w:rsidRPr="00657441">
              <w:rPr>
                <w:color w:val="333399"/>
                <w:sz w:val="22"/>
                <w:szCs w:val="22"/>
                <w:u w:val="single"/>
              </w:rPr>
              <w:t xml:space="preserve"> </w:t>
            </w:r>
          </w:p>
          <w:p w14:paraId="0C8692B3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jc w:val="both"/>
              <w:rPr>
                <w:snapToGrid w:val="0"/>
                <w:sz w:val="22"/>
                <w:szCs w:val="22"/>
              </w:rPr>
            </w:pPr>
            <w:r w:rsidRPr="00657441">
              <w:rPr>
                <w:snapToGrid w:val="0"/>
                <w:sz w:val="22"/>
                <w:szCs w:val="22"/>
              </w:rPr>
              <w:t xml:space="preserve">Контактный телефон – 8 (495) 646-80-27; </w:t>
            </w:r>
          </w:p>
          <w:p w14:paraId="21B68BDC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jc w:val="both"/>
              <w:rPr>
                <w:color w:val="333399"/>
                <w:sz w:val="22"/>
                <w:szCs w:val="22"/>
                <w:u w:val="single"/>
              </w:rPr>
            </w:pPr>
            <w:r w:rsidRPr="00657441">
              <w:rPr>
                <w:snapToGrid w:val="0"/>
                <w:sz w:val="22"/>
                <w:szCs w:val="22"/>
              </w:rPr>
              <w:t>8 (812) 760-80-37.</w:t>
            </w:r>
          </w:p>
        </w:tc>
      </w:tr>
      <w:tr w:rsidR="00827F3C" w:rsidRPr="00657441" w14:paraId="32756515" w14:textId="77777777">
        <w:tc>
          <w:tcPr>
            <w:tcW w:w="709" w:type="dxa"/>
          </w:tcPr>
          <w:p w14:paraId="370C99F0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7A699F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Заказчик</w:t>
            </w:r>
          </w:p>
        </w:tc>
        <w:tc>
          <w:tcPr>
            <w:tcW w:w="5245" w:type="dxa"/>
          </w:tcPr>
          <w:p w14:paraId="6832E601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Общество с ограниченной ответственностью «Петербургтеплоэнерго» (ООО «Петербургтеплоэнерго»)</w:t>
            </w:r>
          </w:p>
          <w:p w14:paraId="03AEAE47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Место нахождения: 196006, город Санкт-Петербург, вн.тер. г. Муниципа</w:t>
            </w:r>
            <w:r w:rsidRPr="00657441">
              <w:rPr>
                <w:sz w:val="22"/>
                <w:szCs w:val="22"/>
              </w:rPr>
              <w:t>льный Округ Московская Застава, пр-кт Лиговский, дом 266, строение 1, офис 11.1-Н.199;</w:t>
            </w:r>
          </w:p>
          <w:p w14:paraId="5F607B36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Почтовый адрес: 196006, город Санкт-Петербург, вн.тер. г. Муниципальный Округ Московская Застава, пр-кт Лиговский, дом 266, строение 1, офис 11.1-Н.199;</w:t>
            </w:r>
          </w:p>
          <w:p w14:paraId="6A3DE1BA" w14:textId="77777777" w:rsidR="00657441" w:rsidRPr="00657441" w:rsidRDefault="00657441" w:rsidP="00657441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Электронный адрес: office@ptenergo.ru;</w:t>
            </w:r>
          </w:p>
          <w:p w14:paraId="7020B966" w14:textId="5C3F852A" w:rsidR="00827F3C" w:rsidRPr="00657441" w:rsidRDefault="00657441" w:rsidP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Контактный телефон – 8 (812) 334-50-60.</w:t>
            </w:r>
            <w:r w:rsidRPr="00657441">
              <w:rPr>
                <w:sz w:val="22"/>
                <w:szCs w:val="22"/>
              </w:rPr>
              <w:t xml:space="preserve"> </w:t>
            </w:r>
          </w:p>
        </w:tc>
      </w:tr>
      <w:tr w:rsidR="00827F3C" w:rsidRPr="00657441" w14:paraId="017E94E1" w14:textId="77777777">
        <w:tc>
          <w:tcPr>
            <w:tcW w:w="709" w:type="dxa"/>
          </w:tcPr>
          <w:p w14:paraId="5CB3A72D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214D4D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Предмет Конкурентного отбора</w:t>
            </w:r>
          </w:p>
        </w:tc>
        <w:tc>
          <w:tcPr>
            <w:tcW w:w="5245" w:type="dxa"/>
          </w:tcPr>
          <w:p w14:paraId="5F9F68A6" w14:textId="77777777" w:rsidR="00827F3C" w:rsidRPr="00657441" w:rsidRDefault="00657441">
            <w:pPr>
              <w:spacing w:before="40" w:after="40" w:line="240" w:lineRule="auto"/>
              <w:jc w:val="both"/>
            </w:pPr>
            <w:r w:rsidRPr="00657441">
              <w:rPr>
                <w:rFonts w:ascii="Times New Roman" w:hAnsi="Times New Roman"/>
              </w:rPr>
              <w:t xml:space="preserve">Поставка Инвентаря для гражданской обороны. </w:t>
            </w:r>
          </w:p>
        </w:tc>
      </w:tr>
      <w:tr w:rsidR="00827F3C" w:rsidRPr="00657441" w14:paraId="08E95030" w14:textId="77777777">
        <w:tc>
          <w:tcPr>
            <w:tcW w:w="709" w:type="dxa"/>
          </w:tcPr>
          <w:p w14:paraId="702236C7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9C7597" w14:textId="77777777" w:rsidR="00827F3C" w:rsidRPr="00657441" w:rsidRDefault="00657441">
            <w:pPr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Объем поставки</w:t>
            </w:r>
          </w:p>
        </w:tc>
        <w:tc>
          <w:tcPr>
            <w:tcW w:w="5245" w:type="dxa"/>
          </w:tcPr>
          <w:p w14:paraId="6C580CA0" w14:textId="0DAA52C9" w:rsidR="00827F3C" w:rsidRPr="00657441" w:rsidRDefault="00657441">
            <w:pPr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Точный объем поставки</w:t>
            </w:r>
            <w:r w:rsidRPr="00657441">
              <w:rPr>
                <w:rFonts w:ascii="Times New Roman" w:hAnsi="Times New Roman"/>
              </w:rPr>
              <w:t xml:space="preserve"> указан в техническом задании (раздел 8, являющемся неотъемлемой частью Документации о Конкурентном отборе).</w:t>
            </w:r>
          </w:p>
        </w:tc>
      </w:tr>
      <w:tr w:rsidR="00827F3C" w:rsidRPr="00657441" w14:paraId="00D6E93A" w14:textId="77777777">
        <w:tc>
          <w:tcPr>
            <w:tcW w:w="709" w:type="dxa"/>
          </w:tcPr>
          <w:p w14:paraId="79B5F0DD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E64DAA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5245" w:type="dxa"/>
          </w:tcPr>
          <w:p w14:paraId="453E4481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Согласно техническому заданию, проекту договора являющимися неотъемлемыми частями Документации о Конкурентном отборе.</w:t>
            </w:r>
          </w:p>
        </w:tc>
      </w:tr>
      <w:tr w:rsidR="00827F3C" w:rsidRPr="00657441" w14:paraId="17DACCF8" w14:textId="77777777">
        <w:tc>
          <w:tcPr>
            <w:tcW w:w="709" w:type="dxa"/>
          </w:tcPr>
          <w:p w14:paraId="4FBDF9CF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6256CB1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Способ про</w:t>
            </w:r>
            <w:r w:rsidRPr="00657441">
              <w:rPr>
                <w:sz w:val="22"/>
                <w:szCs w:val="22"/>
              </w:rPr>
              <w:t>ведения конкурентной закупки</w:t>
            </w:r>
          </w:p>
        </w:tc>
        <w:tc>
          <w:tcPr>
            <w:tcW w:w="5245" w:type="dxa"/>
          </w:tcPr>
          <w:p w14:paraId="24C79639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Открытый конкурентный отбор в электронной форме (Далее – Конкурентный отбор).</w:t>
            </w:r>
          </w:p>
        </w:tc>
      </w:tr>
      <w:tr w:rsidR="00827F3C" w:rsidRPr="00657441" w14:paraId="5A207CCB" w14:textId="77777777">
        <w:tc>
          <w:tcPr>
            <w:tcW w:w="709" w:type="dxa"/>
          </w:tcPr>
          <w:p w14:paraId="3FF60BC7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2EA849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Контактные данные</w:t>
            </w:r>
          </w:p>
        </w:tc>
        <w:tc>
          <w:tcPr>
            <w:tcW w:w="5245" w:type="dxa"/>
          </w:tcPr>
          <w:p w14:paraId="61FACDF0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Контактное лицо по организационным и процедурным вопросам – Специалист отдела проведения регламентирован</w:t>
            </w:r>
            <w:r w:rsidRPr="00657441">
              <w:rPr>
                <w:sz w:val="22"/>
                <w:szCs w:val="22"/>
              </w:rPr>
              <w:t xml:space="preserve">ных процедур: </w:t>
            </w:r>
            <w:r w:rsidRPr="00657441">
              <w:rPr>
                <w:sz w:val="22"/>
                <w:szCs w:val="22"/>
              </w:rPr>
              <w:t>Кузнецова Елизавета Григорьевна</w:t>
            </w:r>
            <w:r w:rsidRPr="00657441">
              <w:rPr>
                <w:sz w:val="22"/>
                <w:szCs w:val="22"/>
              </w:rPr>
              <w:t>;</w:t>
            </w:r>
          </w:p>
          <w:p w14:paraId="6DBB4CB9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Контактный телефон – 8 (495) 646-80-27 (</w:t>
            </w:r>
            <w:r w:rsidRPr="00657441">
              <w:rPr>
                <w:sz w:val="22"/>
                <w:szCs w:val="22"/>
              </w:rPr>
              <w:t>доб. 555</w:t>
            </w:r>
            <w:r w:rsidRPr="00657441">
              <w:rPr>
                <w:sz w:val="22"/>
                <w:szCs w:val="22"/>
              </w:rPr>
              <w:t>);</w:t>
            </w:r>
          </w:p>
          <w:p w14:paraId="457B3B8F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Электронная почта – </w:t>
            </w:r>
            <w:r w:rsidRPr="00657441">
              <w:rPr>
                <w:sz w:val="22"/>
                <w:szCs w:val="22"/>
              </w:rPr>
              <w:t>ekuznecova@geh-zakupki.ru</w:t>
            </w:r>
            <w:r w:rsidRPr="00657441">
              <w:rPr>
                <w:sz w:val="22"/>
                <w:szCs w:val="22"/>
              </w:rPr>
              <w:t xml:space="preserve">; </w:t>
            </w:r>
          </w:p>
          <w:p w14:paraId="23A8BB96" w14:textId="77777777" w:rsidR="00827F3C" w:rsidRPr="00657441" w:rsidRDefault="00657441">
            <w:pPr>
              <w:pStyle w:val="a5"/>
              <w:ind w:left="0" w:right="0"/>
              <w:jc w:val="both"/>
              <w:rPr>
                <w:snapToGrid w:val="0"/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Контактное лицо по вопросам вскрытия заявок – Специалист отдела проведения регламентированных процедур: </w:t>
            </w:r>
            <w:r w:rsidRPr="00657441">
              <w:rPr>
                <w:snapToGrid w:val="0"/>
                <w:sz w:val="22"/>
                <w:szCs w:val="22"/>
              </w:rPr>
              <w:t>Дубасо</w:t>
            </w:r>
            <w:r w:rsidRPr="00657441">
              <w:rPr>
                <w:snapToGrid w:val="0"/>
                <w:sz w:val="22"/>
                <w:szCs w:val="22"/>
              </w:rPr>
              <w:t>ва Алена Владимировна</w:t>
            </w:r>
            <w:r w:rsidRPr="00657441">
              <w:rPr>
                <w:snapToGrid w:val="0"/>
                <w:sz w:val="22"/>
                <w:szCs w:val="22"/>
              </w:rPr>
              <w:t xml:space="preserve">; </w:t>
            </w:r>
          </w:p>
          <w:p w14:paraId="1B312CC8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Контактный телефон – 8 </w:t>
            </w:r>
            <w:r w:rsidRPr="00657441">
              <w:rPr>
                <w:snapToGrid w:val="0"/>
                <w:sz w:val="22"/>
                <w:szCs w:val="22"/>
              </w:rPr>
              <w:t>(495) 646-80-27 (</w:t>
            </w:r>
            <w:r w:rsidRPr="00657441">
              <w:rPr>
                <w:snapToGrid w:val="0"/>
                <w:sz w:val="22"/>
                <w:szCs w:val="22"/>
              </w:rPr>
              <w:t>доб. 306</w:t>
            </w:r>
            <w:r w:rsidRPr="00657441">
              <w:rPr>
                <w:snapToGrid w:val="0"/>
                <w:sz w:val="22"/>
                <w:szCs w:val="22"/>
              </w:rPr>
              <w:t>);</w:t>
            </w:r>
          </w:p>
          <w:p w14:paraId="488FAC7A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Электронная почта – </w:t>
            </w:r>
            <w:r w:rsidRPr="00657441">
              <w:rPr>
                <w:sz w:val="22"/>
                <w:szCs w:val="22"/>
                <w:lang w:val="en-US"/>
              </w:rPr>
              <w:t>adubasova@geh-zakupki.ru</w:t>
            </w:r>
            <w:r w:rsidRPr="00657441">
              <w:rPr>
                <w:sz w:val="22"/>
                <w:szCs w:val="22"/>
              </w:rPr>
              <w:t>;</w:t>
            </w:r>
            <w:r w:rsidRPr="00657441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14:paraId="4AD8AA86" w14:textId="77777777" w:rsidR="00827F3C" w:rsidRPr="00657441" w:rsidRDefault="00657441">
            <w:pPr>
              <w:pStyle w:val="a5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Режим работы: пн.-чт.: 8:30-17:30, пт: 8:30-17:00 (по московскому времени);</w:t>
            </w:r>
          </w:p>
          <w:p w14:paraId="7512A73A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Контактное лицо по вопросам Техничес</w:t>
            </w:r>
            <w:r w:rsidRPr="00657441">
              <w:rPr>
                <w:sz w:val="22"/>
                <w:szCs w:val="22"/>
              </w:rPr>
              <w:t>кого задания</w:t>
            </w:r>
          </w:p>
          <w:p w14:paraId="1DF3F4D3" w14:textId="7E111377" w:rsidR="00657441" w:rsidRPr="00657441" w:rsidRDefault="00657441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0" w:name="ПКонтактТехн"/>
            <w:r w:rsidRPr="00657441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657441">
              <w:rPr>
                <w:rFonts w:ascii="Times New Roman" w:eastAsia="Times New Roman" w:hAnsi="Times New Roman"/>
                <w:lang w:eastAsia="ru-RU"/>
              </w:rPr>
              <w:t>Начальник Управления охраны труда и промышленной безопасности</w:t>
            </w:r>
            <w:r w:rsidRPr="00657441">
              <w:rPr>
                <w:rFonts w:ascii="Times New Roman" w:eastAsia="Times New Roman" w:hAnsi="Times New Roman"/>
                <w:lang w:eastAsia="ru-RU"/>
              </w:rPr>
              <w:t>:</w:t>
            </w:r>
            <w:r w:rsidRPr="00657441">
              <w:rPr>
                <w:rFonts w:ascii="Times New Roman" w:eastAsia="Times New Roman" w:hAnsi="Times New Roman"/>
                <w:lang w:eastAsia="ru-RU"/>
              </w:rPr>
              <w:t xml:space="preserve"> Бахристова Ольга Юрьевна</w:t>
            </w:r>
            <w:r w:rsidRPr="00657441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67A64006" w14:textId="7F3CEB8E" w:rsidR="00827F3C" w:rsidRPr="00657441" w:rsidRDefault="00657441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57441">
              <w:rPr>
                <w:rFonts w:ascii="Times New Roman" w:eastAsia="Times New Roman" w:hAnsi="Times New Roman"/>
                <w:lang w:eastAsia="ru-RU"/>
              </w:rPr>
              <w:t xml:space="preserve">Контактный телефон – </w:t>
            </w:r>
            <w:r w:rsidRPr="00657441">
              <w:rPr>
                <w:rFonts w:ascii="Times New Roman" w:eastAsia="Times New Roman" w:hAnsi="Times New Roman"/>
                <w:lang w:eastAsia="ru-RU"/>
              </w:rPr>
              <w:t>+7 (812) 232-63-91</w:t>
            </w:r>
            <w:r w:rsidRPr="00657441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</w:p>
          <w:p w14:paraId="0728CF86" w14:textId="77777777" w:rsidR="00827F3C" w:rsidRPr="00657441" w:rsidRDefault="00657441">
            <w:pPr>
              <w:pStyle w:val="a5"/>
              <w:ind w:left="0" w:right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7441">
              <w:rPr>
                <w:rFonts w:eastAsia="Calibri"/>
                <w:sz w:val="22"/>
                <w:szCs w:val="22"/>
                <w:lang w:eastAsia="en-US"/>
              </w:rPr>
              <w:t>Электронная почта –</w:t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bookmarkEnd w:id="0"/>
            <w:r w:rsidRPr="00657441">
              <w:rPr>
                <w:rFonts w:eastAsia="Calibri"/>
                <w:sz w:val="22"/>
                <w:szCs w:val="22"/>
                <w:lang w:eastAsia="en-US"/>
              </w:rPr>
              <w:fldChar w:fldCharType="begin"/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instrText xml:space="preserve"> HYPERLINK "mailto:</w:instrText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instrText>BakhristovaOY@ptenergo.ru</w:instrText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instrText xml:space="preserve">" </w:instrText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657441">
              <w:rPr>
                <w:rStyle w:val="a6"/>
                <w:rFonts w:eastAsia="Calibri"/>
                <w:sz w:val="22"/>
                <w:szCs w:val="22"/>
                <w:lang w:eastAsia="en-US"/>
              </w:rPr>
              <w:t>BakhristovaOY@ptenergo.ru</w:t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65744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8BC52CB" w14:textId="77777777" w:rsidR="00657441" w:rsidRPr="00657441" w:rsidRDefault="00657441" w:rsidP="00657441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 w:rsidRPr="00657441">
              <w:rPr>
                <w:sz w:val="22"/>
                <w:szCs w:val="22"/>
                <w:lang w:eastAsia="en-US"/>
              </w:rPr>
              <w:t xml:space="preserve">- </w:t>
            </w:r>
            <w:r w:rsidRPr="00657441">
              <w:rPr>
                <w:sz w:val="22"/>
                <w:szCs w:val="22"/>
                <w:lang w:eastAsia="en-US"/>
              </w:rPr>
              <w:t xml:space="preserve">Главный специалист отдела хозяйственного обеспечения УЗиМТС </w:t>
            </w:r>
            <w:r w:rsidRPr="00657441">
              <w:rPr>
                <w:sz w:val="22"/>
                <w:szCs w:val="22"/>
                <w:lang w:eastAsia="en-US"/>
              </w:rPr>
              <w:t xml:space="preserve">: </w:t>
            </w:r>
            <w:r w:rsidRPr="00657441">
              <w:rPr>
                <w:sz w:val="22"/>
                <w:szCs w:val="22"/>
                <w:lang w:eastAsia="en-US"/>
              </w:rPr>
              <w:t>Хильман Евгения Валерьевна</w:t>
            </w:r>
            <w:r w:rsidRPr="00657441">
              <w:rPr>
                <w:sz w:val="22"/>
                <w:szCs w:val="22"/>
                <w:lang w:eastAsia="en-US"/>
              </w:rPr>
              <w:t xml:space="preserve"> </w:t>
            </w:r>
          </w:p>
          <w:p w14:paraId="7BC121B7" w14:textId="68D1FFC3" w:rsidR="00657441" w:rsidRPr="00657441" w:rsidRDefault="00657441" w:rsidP="00657441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57441">
              <w:rPr>
                <w:rFonts w:ascii="Times New Roman" w:eastAsia="Times New Roman" w:hAnsi="Times New Roman"/>
                <w:lang w:eastAsia="ru-RU"/>
              </w:rPr>
              <w:t xml:space="preserve">Контактный телефон – +7 (812) 334-50-60, доб. 5029; </w:t>
            </w:r>
          </w:p>
          <w:p w14:paraId="6FF30C01" w14:textId="1F266D32" w:rsidR="00657441" w:rsidRPr="00657441" w:rsidRDefault="00657441" w:rsidP="00657441">
            <w:pPr>
              <w:pStyle w:val="a5"/>
              <w:ind w:left="0" w:right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7441">
              <w:rPr>
                <w:rFonts w:eastAsia="Calibri"/>
                <w:sz w:val="22"/>
                <w:szCs w:val="22"/>
                <w:lang w:eastAsia="en-US"/>
              </w:rPr>
              <w:t xml:space="preserve">Электронная почта – </w:t>
            </w:r>
            <w:hyperlink r:id="rId9" w:history="1">
              <w:r w:rsidRPr="00657441">
                <w:rPr>
                  <w:rStyle w:val="a6"/>
                  <w:rFonts w:eastAsia="Calibri"/>
                  <w:sz w:val="22"/>
                  <w:szCs w:val="22"/>
                  <w:lang w:eastAsia="en-US"/>
                </w:rPr>
                <w:t>KhilmanEV@ptenergo.ru</w:t>
              </w:r>
            </w:hyperlink>
            <w:r w:rsidRPr="0065744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7F3C" w:rsidRPr="00657441" w14:paraId="043F1713" w14:textId="77777777">
        <w:tc>
          <w:tcPr>
            <w:tcW w:w="709" w:type="dxa"/>
          </w:tcPr>
          <w:p w14:paraId="2B607075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C703E2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Порядок предоставления Документации о Конкурентном отборе</w:t>
            </w:r>
          </w:p>
        </w:tc>
        <w:tc>
          <w:tcPr>
            <w:tcW w:w="5245" w:type="dxa"/>
          </w:tcPr>
          <w:p w14:paraId="46ECC49A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Настоящая Документация о Конкурентном отборе размещена в Е</w:t>
            </w:r>
            <w:r w:rsidRPr="00657441">
              <w:rPr>
                <w:sz w:val="22"/>
                <w:szCs w:val="22"/>
              </w:rPr>
              <w:t>диной информационной системе в сфере закупок товаров, работ, услуг для обеспечения государственных и муниципальных нужд, на электронной площадке, одновременно с размещением Извещения и доступна для ознакомления без взимания платы.</w:t>
            </w:r>
          </w:p>
        </w:tc>
      </w:tr>
      <w:tr w:rsidR="00827F3C" w:rsidRPr="00657441" w14:paraId="371C7877" w14:textId="77777777">
        <w:tc>
          <w:tcPr>
            <w:tcW w:w="709" w:type="dxa"/>
          </w:tcPr>
          <w:p w14:paraId="0364E030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F95253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Единая информационная с</w:t>
            </w:r>
            <w:r w:rsidRPr="00657441">
              <w:rPr>
                <w:sz w:val="22"/>
                <w:szCs w:val="22"/>
              </w:rPr>
              <w:t>истема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5245" w:type="dxa"/>
          </w:tcPr>
          <w:p w14:paraId="2AD81F88" w14:textId="77777777" w:rsidR="00827F3C" w:rsidRPr="00657441" w:rsidRDefault="00657441">
            <w:pPr>
              <w:pStyle w:val="a5"/>
              <w:ind w:left="0" w:right="0"/>
              <w:rPr>
                <w:sz w:val="22"/>
                <w:szCs w:val="22"/>
              </w:rPr>
            </w:pPr>
            <w:hyperlink r:id="rId10" w:history="1">
              <w:r w:rsidRPr="00657441">
                <w:rPr>
                  <w:rStyle w:val="a6"/>
                  <w:color w:val="000000"/>
                  <w:sz w:val="22"/>
                  <w:szCs w:val="22"/>
                  <w:u w:val="none"/>
                </w:rPr>
                <w:t>www.zakupki.gov.ru</w:t>
              </w:r>
            </w:hyperlink>
            <w:r w:rsidRPr="00657441">
              <w:rPr>
                <w:sz w:val="22"/>
                <w:szCs w:val="22"/>
              </w:rPr>
              <w:t xml:space="preserve"> </w:t>
            </w:r>
          </w:p>
          <w:p w14:paraId="403E7508" w14:textId="77777777" w:rsidR="00827F3C" w:rsidRPr="00657441" w:rsidRDefault="00827F3C">
            <w:pPr>
              <w:pStyle w:val="a5"/>
              <w:ind w:left="0" w:right="0"/>
              <w:rPr>
                <w:sz w:val="22"/>
                <w:szCs w:val="22"/>
              </w:rPr>
            </w:pPr>
          </w:p>
        </w:tc>
      </w:tr>
      <w:tr w:rsidR="00827F3C" w:rsidRPr="00657441" w14:paraId="409CF3D6" w14:textId="77777777">
        <w:tc>
          <w:tcPr>
            <w:tcW w:w="709" w:type="dxa"/>
          </w:tcPr>
          <w:p w14:paraId="5A464EC9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4961E4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Интернет-сайт Организатора</w:t>
            </w:r>
          </w:p>
        </w:tc>
        <w:tc>
          <w:tcPr>
            <w:tcW w:w="5245" w:type="dxa"/>
          </w:tcPr>
          <w:p w14:paraId="583D3EBE" w14:textId="77777777" w:rsidR="00827F3C" w:rsidRPr="00657441" w:rsidRDefault="00657441">
            <w:pPr>
              <w:pStyle w:val="a5"/>
              <w:ind w:left="0" w:right="0"/>
              <w:rPr>
                <w:sz w:val="22"/>
                <w:szCs w:val="22"/>
              </w:rPr>
            </w:pPr>
            <w:hyperlink r:id="rId11" w:history="1">
              <w:r w:rsidRPr="00657441">
                <w:rPr>
                  <w:rStyle w:val="a6"/>
                  <w:color w:val="000000"/>
                  <w:sz w:val="22"/>
                  <w:szCs w:val="22"/>
                  <w:u w:val="none"/>
                  <w:lang w:val="en-US"/>
                </w:rPr>
                <w:t>www.geh-zakupki.ru</w:t>
              </w:r>
            </w:hyperlink>
          </w:p>
        </w:tc>
      </w:tr>
      <w:tr w:rsidR="00827F3C" w:rsidRPr="00657441" w14:paraId="0FF122F7" w14:textId="77777777">
        <w:tc>
          <w:tcPr>
            <w:tcW w:w="709" w:type="dxa"/>
          </w:tcPr>
          <w:p w14:paraId="60433966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DFDE409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  <w:lang w:val="en-US"/>
              </w:rPr>
              <w:t>С</w:t>
            </w:r>
            <w:r w:rsidRPr="00657441">
              <w:rPr>
                <w:sz w:val="22"/>
                <w:szCs w:val="22"/>
              </w:rPr>
              <w:t>айт электронной площадки</w:t>
            </w:r>
          </w:p>
        </w:tc>
        <w:bookmarkStart w:id="1" w:name="ПЭТП"/>
        <w:tc>
          <w:tcPr>
            <w:tcW w:w="5245" w:type="dxa"/>
          </w:tcPr>
          <w:p w14:paraId="6021E8E9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rStyle w:val="a6"/>
                <w:color w:val="000000"/>
                <w:sz w:val="22"/>
                <w:szCs w:val="22"/>
                <w:u w:val="none"/>
              </w:rPr>
            </w:pP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fldChar w:fldCharType="begin"/>
            </w: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instrText>HYPERLINK "https://etpgpb.ru"</w:instrText>
            </w: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fldChar w:fldCharType="separate"/>
            </w:r>
            <w:bookmarkEnd w:id="1"/>
            <w:r w:rsidRPr="00657441">
              <w:rPr>
                <w:rStyle w:val="a6"/>
                <w:sz w:val="22"/>
                <w:szCs w:val="22"/>
              </w:rPr>
              <w:t>www.etpgpb.ru</w:t>
            </w: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</w:tr>
      <w:tr w:rsidR="00827F3C" w:rsidRPr="00657441" w14:paraId="5221C6A1" w14:textId="77777777">
        <w:tc>
          <w:tcPr>
            <w:tcW w:w="709" w:type="dxa"/>
          </w:tcPr>
          <w:p w14:paraId="30D71BEC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56FD6F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Порядок регистрации на электронной площадке</w:t>
            </w:r>
          </w:p>
        </w:tc>
        <w:tc>
          <w:tcPr>
            <w:tcW w:w="5245" w:type="dxa"/>
          </w:tcPr>
          <w:p w14:paraId="6F4556D9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Порядок регистрации для участия в Конкурентном отборе</w:t>
            </w:r>
            <w:r w:rsidRPr="00657441">
              <w:rPr>
                <w:sz w:val="22"/>
                <w:szCs w:val="22"/>
              </w:rPr>
              <w:t xml:space="preserve"> указан в разделе «Регистрация» на сайте электронной площадки по адресу: </w:t>
            </w:r>
            <w:bookmarkStart w:id="2" w:name="ПЭТП2"/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fldChar w:fldCharType="begin"/>
            </w: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instrText>HYPERLINK "https://etpgpb.ru"</w:instrText>
            </w: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fldChar w:fldCharType="separate"/>
            </w:r>
            <w:bookmarkEnd w:id="2"/>
            <w:r w:rsidRPr="00657441">
              <w:rPr>
                <w:rStyle w:val="a6"/>
                <w:sz w:val="22"/>
                <w:szCs w:val="22"/>
              </w:rPr>
              <w:t>www.etpgpb.ru</w:t>
            </w:r>
            <w:r w:rsidRPr="00657441">
              <w:rPr>
                <w:rStyle w:val="a6"/>
                <w:color w:val="000000"/>
                <w:sz w:val="22"/>
                <w:szCs w:val="22"/>
                <w:u w:val="none"/>
              </w:rPr>
              <w:fldChar w:fldCharType="end"/>
            </w:r>
            <w:r w:rsidRPr="00657441">
              <w:rPr>
                <w:sz w:val="22"/>
                <w:szCs w:val="22"/>
              </w:rPr>
              <w:t xml:space="preserve"> </w:t>
            </w:r>
          </w:p>
        </w:tc>
      </w:tr>
      <w:tr w:rsidR="00827F3C" w:rsidRPr="00657441" w14:paraId="01505700" w14:textId="77777777">
        <w:tc>
          <w:tcPr>
            <w:tcW w:w="709" w:type="dxa"/>
          </w:tcPr>
          <w:p w14:paraId="74CDFBCE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420E91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Начальная (максимальная) цена договора (цена лота)</w:t>
            </w:r>
          </w:p>
        </w:tc>
        <w:tc>
          <w:tcPr>
            <w:tcW w:w="5245" w:type="dxa"/>
          </w:tcPr>
          <w:p w14:paraId="0A35868E" w14:textId="77777777" w:rsidR="00827F3C" w:rsidRPr="00657441" w:rsidRDefault="00657441">
            <w:pPr>
              <w:pStyle w:val="a5"/>
              <w:ind w:left="0" w:righ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509 114,78 руб. (без учета НДС)</w:t>
            </w:r>
          </w:p>
          <w:p w14:paraId="427799B4" w14:textId="77777777" w:rsidR="00827F3C" w:rsidRPr="00657441" w:rsidRDefault="00827F3C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</w:p>
        </w:tc>
      </w:tr>
      <w:tr w:rsidR="00827F3C" w:rsidRPr="00657441" w14:paraId="4700CA24" w14:textId="77777777">
        <w:tc>
          <w:tcPr>
            <w:tcW w:w="709" w:type="dxa"/>
          </w:tcPr>
          <w:p w14:paraId="02264EDB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ABCF5A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Валюта заявки</w:t>
            </w:r>
          </w:p>
        </w:tc>
        <w:tc>
          <w:tcPr>
            <w:tcW w:w="5245" w:type="dxa"/>
          </w:tcPr>
          <w:p w14:paraId="643E599D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Российский рубль</w:t>
            </w:r>
          </w:p>
        </w:tc>
      </w:tr>
      <w:tr w:rsidR="00827F3C" w:rsidRPr="00657441" w14:paraId="4C6353C9" w14:textId="77777777">
        <w:tc>
          <w:tcPr>
            <w:tcW w:w="709" w:type="dxa"/>
          </w:tcPr>
          <w:p w14:paraId="0457B108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2F2D3D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Размер, форма, срок и порядок предоставления обеспечения Заявки на участие в Конкурентном отборе</w:t>
            </w:r>
          </w:p>
        </w:tc>
        <w:tc>
          <w:tcPr>
            <w:tcW w:w="5245" w:type="dxa"/>
          </w:tcPr>
          <w:p w14:paraId="33E752E1" w14:textId="77777777" w:rsidR="00827F3C" w:rsidRPr="00657441" w:rsidRDefault="00657441">
            <w:pPr>
              <w:pStyle w:val="a5"/>
              <w:ind w:left="0" w:right="0"/>
              <w:rPr>
                <w:sz w:val="22"/>
                <w:szCs w:val="22"/>
                <w:lang w:val="en-US"/>
              </w:rPr>
            </w:pPr>
            <w:bookmarkStart w:id="3" w:name="пОбеспечение"/>
            <w:r w:rsidRPr="00657441">
              <w:rPr>
                <w:sz w:val="22"/>
                <w:szCs w:val="22"/>
              </w:rPr>
              <w:t>Не устанавливается</w:t>
            </w:r>
            <w:bookmarkEnd w:id="3"/>
          </w:p>
        </w:tc>
      </w:tr>
      <w:tr w:rsidR="00827F3C" w:rsidRPr="00657441" w14:paraId="62732026" w14:textId="77777777">
        <w:tc>
          <w:tcPr>
            <w:tcW w:w="709" w:type="dxa"/>
          </w:tcPr>
          <w:p w14:paraId="19921BE4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1544B373" w14:textId="77777777" w:rsidR="00827F3C" w:rsidRPr="00657441" w:rsidRDefault="00657441">
            <w:pPr>
              <w:pStyle w:val="a5"/>
              <w:ind w:left="0"/>
              <w:rPr>
                <w:rStyle w:val="a3"/>
                <w:b w:val="0"/>
                <w:i w:val="0"/>
                <w:sz w:val="22"/>
                <w:szCs w:val="22"/>
              </w:rPr>
            </w:pPr>
            <w:bookmarkStart w:id="4" w:name="пОбеспечениеАвансовый"/>
            <w:r w:rsidRPr="00657441">
              <w:rPr>
                <w:bCs/>
                <w:iCs/>
                <w:sz w:val="22"/>
                <w:szCs w:val="22"/>
              </w:rPr>
              <w:t>Размер, форма, срок</w:t>
            </w:r>
            <w:r w:rsidRPr="00657441">
              <w:t xml:space="preserve"> и </w:t>
            </w:r>
            <w:r w:rsidRPr="00657441">
              <w:rPr>
                <w:bCs/>
                <w:iCs/>
                <w:sz w:val="22"/>
                <w:szCs w:val="22"/>
              </w:rPr>
              <w:t>порядок предоставления обеспечения исполнения обязательств по договору</w:t>
            </w:r>
            <w:bookmarkEnd w:id="4"/>
          </w:p>
        </w:tc>
        <w:tc>
          <w:tcPr>
            <w:tcW w:w="5245" w:type="dxa"/>
          </w:tcPr>
          <w:p w14:paraId="07A51068" w14:textId="77777777" w:rsidR="00827F3C" w:rsidRPr="00657441" w:rsidRDefault="00657441">
            <w:pPr>
              <w:pStyle w:val="a5"/>
              <w:ind w:left="0" w:right="0"/>
              <w:rPr>
                <w:sz w:val="22"/>
                <w:szCs w:val="22"/>
              </w:rPr>
            </w:pPr>
            <w:bookmarkStart w:id="5" w:name="пОбеспечениеАвансовый1"/>
            <w:r w:rsidRPr="00657441">
              <w:rPr>
                <w:bCs/>
                <w:iCs/>
                <w:sz w:val="22"/>
                <w:szCs w:val="22"/>
              </w:rPr>
              <w:t>В соответствии с условиями проекта договора</w:t>
            </w:r>
            <w:bookmarkEnd w:id="5"/>
            <w:r w:rsidRPr="00657441">
              <w:rPr>
                <w:sz w:val="22"/>
                <w:szCs w:val="22"/>
              </w:rPr>
              <w:t xml:space="preserve"> </w:t>
            </w:r>
          </w:p>
        </w:tc>
      </w:tr>
      <w:tr w:rsidR="00827F3C" w:rsidRPr="00657441" w14:paraId="2A85C167" w14:textId="77777777">
        <w:tc>
          <w:tcPr>
            <w:tcW w:w="709" w:type="dxa"/>
          </w:tcPr>
          <w:p w14:paraId="75A53EBF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F6529A2" w14:textId="77777777" w:rsidR="00827F3C" w:rsidRPr="00657441" w:rsidRDefault="00657441">
            <w:pPr>
              <w:pStyle w:val="a5"/>
              <w:ind w:left="0"/>
              <w:rPr>
                <w:bCs/>
                <w:iCs/>
                <w:sz w:val="22"/>
                <w:szCs w:val="22"/>
              </w:rPr>
            </w:pPr>
            <w:r w:rsidRPr="00657441">
              <w:rPr>
                <w:bCs/>
                <w:iCs/>
                <w:sz w:val="22"/>
                <w:szCs w:val="22"/>
              </w:rPr>
              <w:t>Банковское сопровождение</w:t>
            </w:r>
          </w:p>
        </w:tc>
        <w:tc>
          <w:tcPr>
            <w:tcW w:w="5245" w:type="dxa"/>
          </w:tcPr>
          <w:p w14:paraId="46FB1C9E" w14:textId="77777777" w:rsidR="00827F3C" w:rsidRPr="00657441" w:rsidRDefault="00657441">
            <w:pPr>
              <w:pStyle w:val="a5"/>
              <w:ind w:left="0" w:right="0"/>
              <w:rPr>
                <w:bCs/>
                <w:iCs/>
                <w:sz w:val="22"/>
                <w:szCs w:val="22"/>
              </w:rPr>
            </w:pPr>
            <w:r w:rsidRPr="00657441">
              <w:rPr>
                <w:bCs/>
                <w:iCs/>
                <w:sz w:val="22"/>
                <w:szCs w:val="22"/>
              </w:rPr>
              <w:t>Не применяется</w:t>
            </w:r>
          </w:p>
        </w:tc>
      </w:tr>
      <w:tr w:rsidR="00827F3C" w:rsidRPr="00657441" w14:paraId="45782F3D" w14:textId="77777777">
        <w:tc>
          <w:tcPr>
            <w:tcW w:w="709" w:type="dxa"/>
          </w:tcPr>
          <w:p w14:paraId="68594463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A17E1B" w14:textId="77777777" w:rsidR="00827F3C" w:rsidRPr="00657441" w:rsidRDefault="00657441">
            <w:pPr>
              <w:pStyle w:val="a5"/>
              <w:ind w:left="0"/>
              <w:rPr>
                <w:rStyle w:val="a3"/>
                <w:b w:val="0"/>
                <w:i w:val="0"/>
                <w:sz w:val="22"/>
                <w:szCs w:val="22"/>
              </w:rPr>
            </w:pPr>
            <w:r w:rsidRPr="00657441">
              <w:rPr>
                <w:bCs/>
                <w:iCs/>
                <w:sz w:val="22"/>
                <w:szCs w:val="22"/>
              </w:rPr>
              <w:t>Дата начала срока подачи Заявок на участие в Конкурентном отборе</w:t>
            </w:r>
          </w:p>
        </w:tc>
        <w:tc>
          <w:tcPr>
            <w:tcW w:w="5245" w:type="dxa"/>
          </w:tcPr>
          <w:p w14:paraId="256F9A1E" w14:textId="77777777" w:rsidR="00827F3C" w:rsidRPr="00657441" w:rsidRDefault="00657441">
            <w:pPr>
              <w:pStyle w:val="a5"/>
              <w:ind w:left="0" w:right="0"/>
              <w:rPr>
                <w:rStyle w:val="a3"/>
                <w:b w:val="0"/>
                <w:i w:val="0"/>
                <w:sz w:val="22"/>
                <w:szCs w:val="22"/>
              </w:rPr>
            </w:pPr>
            <w:r w:rsidRPr="00657441">
              <w:rPr>
                <w:bCs/>
                <w:iCs/>
                <w:sz w:val="22"/>
                <w:szCs w:val="22"/>
              </w:rPr>
              <w:t xml:space="preserve">Является дата публикации Документации в Единой информационной системе </w:t>
            </w:r>
            <w:r w:rsidRPr="00657441">
              <w:rPr>
                <w:sz w:val="22"/>
                <w:szCs w:val="22"/>
              </w:rPr>
              <w:t>–</w:t>
            </w:r>
            <w:r w:rsidRPr="00657441">
              <w:rPr>
                <w:bCs/>
                <w:iCs/>
                <w:sz w:val="22"/>
                <w:szCs w:val="22"/>
              </w:rPr>
              <w:t xml:space="preserve"> </w:t>
            </w:r>
            <w:r w:rsidRPr="00657441">
              <w:rPr>
                <w:bCs/>
                <w:iCs/>
                <w:sz w:val="22"/>
                <w:szCs w:val="22"/>
              </w:rPr>
              <w:t>05 августа 2026</w:t>
            </w:r>
            <w:r w:rsidRPr="00657441">
              <w:rPr>
                <w:bCs/>
                <w:iCs/>
                <w:sz w:val="22"/>
                <w:szCs w:val="22"/>
              </w:rPr>
              <w:t xml:space="preserve"> г.</w:t>
            </w:r>
          </w:p>
        </w:tc>
      </w:tr>
      <w:tr w:rsidR="00827F3C" w:rsidRPr="00657441" w14:paraId="2B269D94" w14:textId="77777777">
        <w:tc>
          <w:tcPr>
            <w:tcW w:w="709" w:type="dxa"/>
          </w:tcPr>
          <w:p w14:paraId="2EB915CC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D85F666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Дата и время окончания подачи Заявок на участие в Конкурентном отборе</w:t>
            </w:r>
          </w:p>
        </w:tc>
        <w:tc>
          <w:tcPr>
            <w:tcW w:w="5245" w:type="dxa"/>
          </w:tcPr>
          <w:p w14:paraId="674A5EE0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13 августа 2026</w:t>
            </w:r>
            <w:r w:rsidRPr="00657441">
              <w:rPr>
                <w:sz w:val="22"/>
                <w:szCs w:val="22"/>
              </w:rPr>
              <w:t xml:space="preserve"> г. до </w:t>
            </w:r>
            <w:r w:rsidRPr="00657441">
              <w:rPr>
                <w:sz w:val="22"/>
                <w:szCs w:val="22"/>
              </w:rPr>
              <w:t>10:00</w:t>
            </w:r>
            <w:r w:rsidRPr="00657441">
              <w:rPr>
                <w:sz w:val="22"/>
                <w:szCs w:val="22"/>
              </w:rPr>
              <w:t xml:space="preserve"> ч. (по московскому времени)</w:t>
            </w:r>
          </w:p>
        </w:tc>
      </w:tr>
      <w:tr w:rsidR="00827F3C" w:rsidRPr="00657441" w14:paraId="0F48CD7D" w14:textId="77777777">
        <w:tc>
          <w:tcPr>
            <w:tcW w:w="709" w:type="dxa"/>
          </w:tcPr>
          <w:p w14:paraId="03780751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BD6C05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Порядок подачи заявок на участие в Конкурентном отборе</w:t>
            </w:r>
          </w:p>
        </w:tc>
        <w:tc>
          <w:tcPr>
            <w:tcW w:w="5245" w:type="dxa"/>
          </w:tcPr>
          <w:p w14:paraId="33E5BB22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Подача заявки осуществляется в электронном виде с учетом особенностей и п</w:t>
            </w:r>
            <w:r w:rsidRPr="00657441">
              <w:rPr>
                <w:sz w:val="22"/>
                <w:szCs w:val="22"/>
              </w:rPr>
              <w:t>равил проведения, установленным электронной площадкой, требования к составу заявки указаны в Документации</w:t>
            </w:r>
          </w:p>
        </w:tc>
      </w:tr>
      <w:tr w:rsidR="00827F3C" w:rsidRPr="00657441" w14:paraId="7FA50DE3" w14:textId="77777777">
        <w:tc>
          <w:tcPr>
            <w:tcW w:w="709" w:type="dxa"/>
          </w:tcPr>
          <w:p w14:paraId="76FFE87B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86C01A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Дата начала и окончания направления запросов о разъяснении положений Документации от потенциальных Участников в адрес Организатора</w:t>
            </w:r>
          </w:p>
        </w:tc>
        <w:tc>
          <w:tcPr>
            <w:tcW w:w="5245" w:type="dxa"/>
          </w:tcPr>
          <w:p w14:paraId="16848462" w14:textId="77777777" w:rsidR="00827F3C" w:rsidRPr="00657441" w:rsidRDefault="00657441">
            <w:pPr>
              <w:pStyle w:val="-3"/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Дата начала предоставления разъяснений с момента публикации сведений о проведении Конкурентного отбора: </w:t>
            </w:r>
            <w:r w:rsidRPr="00657441">
              <w:rPr>
                <w:sz w:val="22"/>
                <w:szCs w:val="22"/>
              </w:rPr>
              <w:t>05 августа 2026</w:t>
            </w:r>
            <w:r w:rsidRPr="00657441">
              <w:rPr>
                <w:sz w:val="22"/>
                <w:szCs w:val="22"/>
              </w:rPr>
              <w:t xml:space="preserve"> г.</w:t>
            </w:r>
          </w:p>
          <w:p w14:paraId="74D75C65" w14:textId="77777777" w:rsidR="00827F3C" w:rsidRPr="00657441" w:rsidRDefault="00657441">
            <w:pPr>
              <w:pStyle w:val="-3"/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Дата окончания предоставления запросов о разъяснении положений Документации: </w:t>
            </w:r>
            <w:r w:rsidRPr="00657441">
              <w:rPr>
                <w:sz w:val="22"/>
                <w:szCs w:val="22"/>
              </w:rPr>
              <w:t>10 августа 2026</w:t>
            </w:r>
            <w:r w:rsidRPr="00657441">
              <w:rPr>
                <w:sz w:val="22"/>
                <w:szCs w:val="22"/>
              </w:rPr>
              <w:t xml:space="preserve"> г. </w:t>
            </w:r>
            <w:r w:rsidRPr="00657441">
              <w:rPr>
                <w:sz w:val="22"/>
                <w:szCs w:val="22"/>
              </w:rPr>
              <w:t>10:00</w:t>
            </w:r>
            <w:r w:rsidRPr="00657441">
              <w:rPr>
                <w:sz w:val="22"/>
                <w:szCs w:val="22"/>
              </w:rPr>
              <w:t xml:space="preserve"> ч. (по московскому времени).</w:t>
            </w:r>
          </w:p>
          <w:p w14:paraId="050082C2" w14:textId="77777777" w:rsidR="00827F3C" w:rsidRPr="00657441" w:rsidRDefault="00657441">
            <w:pPr>
              <w:pStyle w:val="-3"/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Уч</w:t>
            </w:r>
            <w:r w:rsidRPr="00657441">
              <w:rPr>
                <w:sz w:val="22"/>
                <w:szCs w:val="22"/>
              </w:rPr>
              <w:t>астник направляет запрос при помощи функционала Электронной площадки.</w:t>
            </w:r>
          </w:p>
        </w:tc>
      </w:tr>
      <w:tr w:rsidR="00827F3C" w:rsidRPr="00657441" w14:paraId="6263CB67" w14:textId="77777777">
        <w:tc>
          <w:tcPr>
            <w:tcW w:w="709" w:type="dxa"/>
          </w:tcPr>
          <w:p w14:paraId="7A12AD41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8D971E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Открытие доступа к заявкам</w:t>
            </w:r>
          </w:p>
        </w:tc>
        <w:tc>
          <w:tcPr>
            <w:tcW w:w="5245" w:type="dxa"/>
          </w:tcPr>
          <w:p w14:paraId="07EB2129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13 августа 2026</w:t>
            </w:r>
            <w:r w:rsidRPr="00657441">
              <w:rPr>
                <w:sz w:val="22"/>
                <w:szCs w:val="22"/>
              </w:rPr>
              <w:t xml:space="preserve"> г. в </w:t>
            </w:r>
            <w:r w:rsidRPr="00657441">
              <w:rPr>
                <w:sz w:val="22"/>
                <w:szCs w:val="22"/>
              </w:rPr>
              <w:t>10:00</w:t>
            </w:r>
            <w:r w:rsidRPr="00657441">
              <w:rPr>
                <w:sz w:val="22"/>
                <w:szCs w:val="22"/>
              </w:rPr>
              <w:t xml:space="preserve"> ч. (по московскому времени) или в зависимости от работы и функционала площадки, открывается вся заявка кроме ценового предложения</w:t>
            </w:r>
          </w:p>
        </w:tc>
      </w:tr>
      <w:tr w:rsidR="00827F3C" w:rsidRPr="00657441" w14:paraId="4CEB7F66" w14:textId="77777777">
        <w:tc>
          <w:tcPr>
            <w:tcW w:w="709" w:type="dxa"/>
          </w:tcPr>
          <w:p w14:paraId="297F2063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D0A3402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Дата открытия стадии формирования итогового протокола</w:t>
            </w:r>
          </w:p>
        </w:tc>
        <w:tc>
          <w:tcPr>
            <w:tcW w:w="5245" w:type="dxa"/>
          </w:tcPr>
          <w:p w14:paraId="5B79F37C" w14:textId="77777777" w:rsidR="00827F3C" w:rsidRPr="00657441" w:rsidRDefault="00657441">
            <w:pPr>
              <w:pStyle w:val="a5"/>
              <w:ind w:left="0" w:right="0"/>
              <w:jc w:val="both"/>
            </w:pPr>
            <w:r w:rsidRPr="00657441">
              <w:rPr>
                <w:sz w:val="22"/>
                <w:szCs w:val="22"/>
              </w:rPr>
              <w:t>13 августа 2026</w:t>
            </w:r>
            <w:r w:rsidRPr="00657441">
              <w:rPr>
                <w:sz w:val="22"/>
                <w:szCs w:val="22"/>
              </w:rPr>
              <w:t xml:space="preserve"> г.</w:t>
            </w:r>
            <w:r w:rsidRPr="00657441">
              <w:t xml:space="preserve"> </w:t>
            </w:r>
          </w:p>
          <w:p w14:paraId="707ED62D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Ценовое предложение открывается с момента открытия стадии формирования итогового протокола</w:t>
            </w:r>
          </w:p>
        </w:tc>
      </w:tr>
      <w:tr w:rsidR="00827F3C" w:rsidRPr="00657441" w14:paraId="3F33D18A" w14:textId="77777777">
        <w:tc>
          <w:tcPr>
            <w:tcW w:w="709" w:type="dxa"/>
          </w:tcPr>
          <w:p w14:paraId="01833A0F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257084D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Рассмотрение заявок, подведение итогов:</w:t>
            </w:r>
          </w:p>
          <w:p w14:paraId="7FE623F3" w14:textId="77777777" w:rsidR="00827F3C" w:rsidRPr="00657441" w:rsidRDefault="00657441">
            <w:pPr>
              <w:pStyle w:val="a5"/>
              <w:ind w:left="0"/>
              <w:rPr>
                <w:b/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Дата и время (по моско</w:t>
            </w:r>
            <w:r w:rsidRPr="00657441">
              <w:rPr>
                <w:sz w:val="22"/>
                <w:szCs w:val="22"/>
              </w:rPr>
              <w:t>вскому времени)</w:t>
            </w:r>
          </w:p>
        </w:tc>
        <w:tc>
          <w:tcPr>
            <w:tcW w:w="5245" w:type="dxa"/>
          </w:tcPr>
          <w:p w14:paraId="3AFE0C8A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До </w:t>
            </w:r>
            <w:r w:rsidRPr="00657441">
              <w:rPr>
                <w:sz w:val="22"/>
                <w:szCs w:val="22"/>
              </w:rPr>
              <w:t>30 сентября 2026</w:t>
            </w:r>
            <w:r w:rsidRPr="00657441">
              <w:rPr>
                <w:sz w:val="22"/>
                <w:szCs w:val="22"/>
              </w:rPr>
              <w:t xml:space="preserve"> г. (включительно)</w:t>
            </w:r>
          </w:p>
        </w:tc>
      </w:tr>
      <w:tr w:rsidR="00827F3C" w:rsidRPr="00657441" w14:paraId="0F7BA737" w14:textId="77777777">
        <w:tc>
          <w:tcPr>
            <w:tcW w:w="709" w:type="dxa"/>
          </w:tcPr>
          <w:p w14:paraId="41FA78F1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FE9F46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Возможность подачи нового ценового предложения</w:t>
            </w:r>
          </w:p>
        </w:tc>
        <w:tc>
          <w:tcPr>
            <w:tcW w:w="5245" w:type="dxa"/>
          </w:tcPr>
          <w:p w14:paraId="03312596" w14:textId="77777777" w:rsidR="00827F3C" w:rsidRPr="00657441" w:rsidRDefault="00657441">
            <w:pPr>
              <w:pStyle w:val="a5"/>
              <w:ind w:left="0" w:right="0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Подача нового ценового предложения возможна в случае указания об этом в автоматическом уведомлении при переносе даты подведения итогов закупки</w:t>
            </w:r>
          </w:p>
        </w:tc>
      </w:tr>
      <w:tr w:rsidR="00827F3C" w:rsidRPr="00657441" w14:paraId="33C46631" w14:textId="77777777">
        <w:tc>
          <w:tcPr>
            <w:tcW w:w="709" w:type="dxa"/>
          </w:tcPr>
          <w:p w14:paraId="15CA938C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8B0C92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bCs/>
                <w:iCs/>
                <w:sz w:val="22"/>
                <w:szCs w:val="22"/>
              </w:rPr>
              <w:t>Порядок, дата и время начала и окончания срока проведения этапа «Обсуждение функциональных характеристик товаров, качества работ, услуг, условий исполнения договора»</w:t>
            </w:r>
          </w:p>
        </w:tc>
        <w:tc>
          <w:tcPr>
            <w:tcW w:w="5245" w:type="dxa"/>
          </w:tcPr>
          <w:p w14:paraId="4C6E050B" w14:textId="77777777" w:rsidR="00827F3C" w:rsidRPr="00657441" w:rsidRDefault="00657441">
            <w:pPr>
              <w:rPr>
                <w:rFonts w:ascii="Times New Roman" w:eastAsia="Times New Roman" w:hAnsi="Times New Roman"/>
                <w:lang w:eastAsia="ru-RU"/>
              </w:rPr>
            </w:pPr>
            <w:r w:rsidRPr="00657441">
              <w:rPr>
                <w:rFonts w:ascii="Times New Roman" w:eastAsia="Times New Roman" w:hAnsi="Times New Roman"/>
                <w:lang w:eastAsia="ru-RU"/>
              </w:rPr>
              <w:t>Этап не устанавливается</w:t>
            </w:r>
          </w:p>
        </w:tc>
      </w:tr>
      <w:tr w:rsidR="00827F3C" w:rsidRPr="00657441" w14:paraId="56F02B92" w14:textId="77777777">
        <w:tc>
          <w:tcPr>
            <w:tcW w:w="709" w:type="dxa"/>
          </w:tcPr>
          <w:p w14:paraId="10912E8F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B3E5BD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Возможность подачи Альтернативных предложений</w:t>
            </w:r>
          </w:p>
        </w:tc>
        <w:tc>
          <w:tcPr>
            <w:tcW w:w="5245" w:type="dxa"/>
          </w:tcPr>
          <w:p w14:paraId="0C814992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Не предусмотрена</w:t>
            </w:r>
          </w:p>
        </w:tc>
      </w:tr>
      <w:tr w:rsidR="00827F3C" w:rsidRPr="00657441" w14:paraId="4487FF64" w14:textId="77777777">
        <w:tc>
          <w:tcPr>
            <w:tcW w:w="709" w:type="dxa"/>
          </w:tcPr>
          <w:p w14:paraId="56C46F75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F4B92A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t>Возможность определить нескольких победителей</w:t>
            </w:r>
          </w:p>
        </w:tc>
        <w:tc>
          <w:tcPr>
            <w:tcW w:w="5245" w:type="dxa"/>
          </w:tcPr>
          <w:p w14:paraId="6F705C0B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Не предусмотрена</w:t>
            </w:r>
          </w:p>
        </w:tc>
      </w:tr>
      <w:tr w:rsidR="00827F3C" w:rsidRPr="00657441" w14:paraId="7AEA85B7" w14:textId="77777777">
        <w:tc>
          <w:tcPr>
            <w:tcW w:w="709" w:type="dxa"/>
          </w:tcPr>
          <w:p w14:paraId="305D80A9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1DAB5D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Порядок подведения итогов Конкурентного отбора</w:t>
            </w:r>
          </w:p>
        </w:tc>
        <w:tc>
          <w:tcPr>
            <w:tcW w:w="5245" w:type="dxa"/>
          </w:tcPr>
          <w:p w14:paraId="2343CBB4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Указан в Документации о проведении Конкурентного отбора</w:t>
            </w:r>
          </w:p>
        </w:tc>
      </w:tr>
      <w:tr w:rsidR="00827F3C" w:rsidRPr="00657441" w14:paraId="62E55922" w14:textId="77777777">
        <w:tc>
          <w:tcPr>
            <w:tcW w:w="709" w:type="dxa"/>
          </w:tcPr>
          <w:p w14:paraId="1218A8B5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70CD888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Условия определения нескольких победителей, заключения договоров с несколькими Участниками (победителями)</w:t>
            </w:r>
          </w:p>
        </w:tc>
        <w:tc>
          <w:tcPr>
            <w:tcW w:w="5245" w:type="dxa"/>
          </w:tcPr>
          <w:p w14:paraId="22DBBCC3" w14:textId="77777777" w:rsidR="00827F3C" w:rsidRPr="00657441" w:rsidRDefault="00657441">
            <w:pPr>
              <w:pStyle w:val="-3"/>
              <w:tabs>
                <w:tab w:val="clear" w:pos="1134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Порядок определения нескольких победителей, заключения договоров с несколькими Участниками (победителями) указан в Документации о конкурентном отборе</w:t>
            </w:r>
          </w:p>
        </w:tc>
      </w:tr>
      <w:tr w:rsidR="00827F3C" w:rsidRPr="00657441" w14:paraId="5219EF97" w14:textId="77777777">
        <w:tc>
          <w:tcPr>
            <w:tcW w:w="709" w:type="dxa"/>
          </w:tcPr>
          <w:p w14:paraId="13995475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49BD94" w14:textId="77777777" w:rsidR="00827F3C" w:rsidRPr="00657441" w:rsidRDefault="00657441">
            <w:pPr>
              <w:pStyle w:val="a5"/>
              <w:ind w:left="0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Предоставление национального режима в соответствии с Постановлением Правительства Российской Федерации от 23 декабря 2024 г. N 1875 (далее – ПП №1875)</w:t>
            </w:r>
          </w:p>
        </w:tc>
        <w:tc>
          <w:tcPr>
            <w:tcW w:w="5245" w:type="dxa"/>
          </w:tcPr>
          <w:p w14:paraId="33FAD5FF" w14:textId="77777777" w:rsidR="00827F3C" w:rsidRPr="00657441" w:rsidRDefault="00657441">
            <w:pPr>
              <w:pStyle w:val="-3"/>
              <w:tabs>
                <w:tab w:val="left" w:pos="708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</w:t>
            </w:r>
            <w:r w:rsidRPr="00657441">
              <w:rPr>
                <w:sz w:val="22"/>
                <w:szCs w:val="22"/>
              </w:rPr>
              <w:t>ожению N 2 ПП РФ №1875</w:t>
            </w:r>
          </w:p>
          <w:p w14:paraId="38F05B99" w14:textId="77777777" w:rsidR="00827F3C" w:rsidRPr="00657441" w:rsidRDefault="00657441">
            <w:pPr>
              <w:pStyle w:val="-3"/>
              <w:tabs>
                <w:tab w:val="left" w:pos="708"/>
              </w:tabs>
              <w:spacing w:before="40" w:after="40" w:line="240" w:lineRule="auto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(Перечень товаров, к которым применены меры, указаны в Ценовом предложении)</w:t>
            </w:r>
          </w:p>
          <w:p w14:paraId="77F6CCC1" w14:textId="77777777" w:rsidR="00827F3C" w:rsidRPr="00657441" w:rsidRDefault="00827F3C">
            <w:pPr>
              <w:pStyle w:val="-3"/>
              <w:tabs>
                <w:tab w:val="left" w:pos="708"/>
              </w:tabs>
              <w:spacing w:before="40" w:after="40" w:line="240" w:lineRule="auto"/>
              <w:rPr>
                <w:sz w:val="22"/>
                <w:szCs w:val="22"/>
              </w:rPr>
            </w:pPr>
          </w:p>
        </w:tc>
      </w:tr>
      <w:tr w:rsidR="00827F3C" w:rsidRPr="00657441" w14:paraId="1BD8B42A" w14:textId="77777777">
        <w:tc>
          <w:tcPr>
            <w:tcW w:w="709" w:type="dxa"/>
          </w:tcPr>
          <w:p w14:paraId="480947DA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2716416D" w14:textId="77777777" w:rsidR="00827F3C" w:rsidRPr="00657441" w:rsidRDefault="00657441">
            <w:pPr>
              <w:pStyle w:val="a5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Конкурентный отбор не является торгами (конкурсом, аукционом, запросом предложений и запросом котировок) или публичным конкурсом в соответствии со статьям</w:t>
            </w:r>
            <w:r w:rsidRPr="00657441">
              <w:rPr>
                <w:sz w:val="22"/>
                <w:szCs w:val="22"/>
              </w:rPr>
              <w:t>и 447-449 части первой и статьями 1057-1061 части второй Гражданского кодекса Российской Федерации, и не накладывает на Организатора и Заказчика обязательств, установленных указанными статьями Гражданского кодекса Российской Федерации.</w:t>
            </w:r>
          </w:p>
        </w:tc>
      </w:tr>
      <w:tr w:rsidR="00827F3C" w:rsidRPr="00657441" w14:paraId="54DB3817" w14:textId="77777777">
        <w:tc>
          <w:tcPr>
            <w:tcW w:w="709" w:type="dxa"/>
          </w:tcPr>
          <w:p w14:paraId="63846042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686DBC3C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Организатор (Заказчик) вправе вносить изменения в Извещение о проведении Конкурентного отбора и Документацию о Конкурентном отборе в любое время до истечения срока подачи заявок на участие в конкурентном отборе.</w:t>
            </w:r>
          </w:p>
        </w:tc>
      </w:tr>
      <w:tr w:rsidR="00827F3C" w:rsidRPr="00657441" w14:paraId="3A06CD4A" w14:textId="77777777">
        <w:tc>
          <w:tcPr>
            <w:tcW w:w="709" w:type="dxa"/>
          </w:tcPr>
          <w:p w14:paraId="7903B294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1DE6CB02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Организатор (Заказчик) имеет право продлит</w:t>
            </w:r>
            <w:r w:rsidRPr="00657441">
              <w:rPr>
                <w:sz w:val="22"/>
                <w:szCs w:val="22"/>
              </w:rPr>
              <w:t>ь срок подачи заявок на участие в Конкурентном отборе и соответственно перенести дату и время проведения процедуры вскрытия заявок в любое время до начала проведения процедуры открытия доступа к заявкам на участие в Конкурентном отборе, а также до подведен</w:t>
            </w:r>
            <w:r w:rsidRPr="00657441">
              <w:rPr>
                <w:sz w:val="22"/>
                <w:szCs w:val="22"/>
              </w:rPr>
              <w:t>ия итогов закупки изменить дату рассмотрения предложений участников закупки и подведения итогов Конкурентного отбора.</w:t>
            </w:r>
          </w:p>
        </w:tc>
      </w:tr>
      <w:tr w:rsidR="00827F3C" w:rsidRPr="00657441" w14:paraId="31967DBD" w14:textId="77777777">
        <w:tc>
          <w:tcPr>
            <w:tcW w:w="709" w:type="dxa"/>
          </w:tcPr>
          <w:p w14:paraId="31FE6740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07CBD426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Организатор (Заказчик) вправе отказаться от осуществления конкурентной закупки в электронной форме в любое время до истечения срока пода</w:t>
            </w:r>
            <w:r w:rsidRPr="00657441">
              <w:rPr>
                <w:sz w:val="22"/>
                <w:szCs w:val="22"/>
              </w:rPr>
              <w:t>чи Заявок.</w:t>
            </w:r>
          </w:p>
        </w:tc>
      </w:tr>
      <w:tr w:rsidR="00827F3C" w:rsidRPr="00657441" w14:paraId="7B171182" w14:textId="77777777">
        <w:tc>
          <w:tcPr>
            <w:tcW w:w="709" w:type="dxa"/>
          </w:tcPr>
          <w:p w14:paraId="75627D85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5E764A8E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 xml:space="preserve">Требование об участии в Конкурентном отборе только субъектов малого и среднего предпринимательства в соответствии с требованиями постановления Правительства РФ от 11.12.2014 № 1352 не установлено. </w:t>
            </w:r>
          </w:p>
        </w:tc>
      </w:tr>
      <w:tr w:rsidR="00827F3C" w:rsidRPr="00657441" w14:paraId="13351A98" w14:textId="77777777">
        <w:tc>
          <w:tcPr>
            <w:tcW w:w="709" w:type="dxa"/>
          </w:tcPr>
          <w:p w14:paraId="3F07A5F5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23767A0D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Оценка Заявок Участников осуществляется с применением методики оценки и представляет собой оценку в баллах, получаемую по результатам оценки с учетом значимости критерия.</w:t>
            </w:r>
          </w:p>
        </w:tc>
      </w:tr>
      <w:tr w:rsidR="00827F3C" w:rsidRPr="00657441" w14:paraId="77FAB9AA" w14:textId="77777777">
        <w:tc>
          <w:tcPr>
            <w:tcW w:w="709" w:type="dxa"/>
          </w:tcPr>
          <w:p w14:paraId="7749F2D6" w14:textId="77777777" w:rsidR="00827F3C" w:rsidRPr="00657441" w:rsidRDefault="00827F3C">
            <w:pPr>
              <w:pStyle w:val="3"/>
              <w:numPr>
                <w:ilvl w:val="0"/>
                <w:numId w:val="14"/>
              </w:numPr>
              <w:tabs>
                <w:tab w:val="left" w:pos="1701"/>
              </w:tabs>
              <w:spacing w:after="0"/>
              <w:ind w:left="0"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14:paraId="6AF5EFBB" w14:textId="77777777" w:rsidR="00827F3C" w:rsidRPr="00657441" w:rsidRDefault="00657441">
            <w:pPr>
              <w:pStyle w:val="3"/>
              <w:numPr>
                <w:ilvl w:val="0"/>
                <w:numId w:val="0"/>
              </w:numPr>
              <w:tabs>
                <w:tab w:val="left" w:pos="1701"/>
              </w:tabs>
              <w:spacing w:before="40" w:after="40"/>
              <w:ind w:left="34"/>
              <w:jc w:val="both"/>
              <w:rPr>
                <w:sz w:val="22"/>
                <w:szCs w:val="22"/>
              </w:rPr>
            </w:pPr>
            <w:r w:rsidRPr="00657441">
              <w:rPr>
                <w:sz w:val="22"/>
                <w:szCs w:val="22"/>
              </w:rPr>
              <w:t>Антидемпинговые меры не применяются.</w:t>
            </w:r>
          </w:p>
        </w:tc>
      </w:tr>
    </w:tbl>
    <w:p w14:paraId="68B19BC7" w14:textId="77777777" w:rsidR="00827F3C" w:rsidRPr="00657441" w:rsidRDefault="00827F3C">
      <w:pPr>
        <w:spacing w:after="0" w:line="240" w:lineRule="auto"/>
        <w:rPr>
          <w:rFonts w:ascii="Times New Roman" w:hAnsi="Times New Roman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1701"/>
        <w:gridCol w:w="2255"/>
      </w:tblGrid>
      <w:tr w:rsidR="00827F3C" w:rsidRPr="00657441" w14:paraId="49A15248" w14:textId="77777777">
        <w:tc>
          <w:tcPr>
            <w:tcW w:w="3780" w:type="dxa"/>
            <w:vAlign w:val="center"/>
          </w:tcPr>
          <w:p w14:paraId="00B2063A" w14:textId="77777777" w:rsidR="00827F3C" w:rsidRPr="00657441" w:rsidRDefault="00657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Должностное (ответственное) лицо</w:t>
            </w:r>
          </w:p>
        </w:tc>
        <w:tc>
          <w:tcPr>
            <w:tcW w:w="1620" w:type="dxa"/>
            <w:vAlign w:val="center"/>
          </w:tcPr>
          <w:p w14:paraId="48A585E2" w14:textId="77777777" w:rsidR="00827F3C" w:rsidRPr="00657441" w:rsidRDefault="00657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Дата</w:t>
            </w:r>
          </w:p>
        </w:tc>
        <w:tc>
          <w:tcPr>
            <w:tcW w:w="1701" w:type="dxa"/>
            <w:vAlign w:val="center"/>
          </w:tcPr>
          <w:p w14:paraId="110E0C64" w14:textId="77777777" w:rsidR="00827F3C" w:rsidRPr="00657441" w:rsidRDefault="00657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Подпис</w:t>
            </w:r>
            <w:r w:rsidRPr="00657441">
              <w:rPr>
                <w:rFonts w:ascii="Times New Roman" w:hAnsi="Times New Roman"/>
              </w:rPr>
              <w:t>ь</w:t>
            </w:r>
          </w:p>
        </w:tc>
        <w:tc>
          <w:tcPr>
            <w:tcW w:w="2255" w:type="dxa"/>
            <w:vAlign w:val="center"/>
          </w:tcPr>
          <w:p w14:paraId="62FE1CBC" w14:textId="77777777" w:rsidR="00827F3C" w:rsidRPr="00657441" w:rsidRDefault="00657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ФИО</w:t>
            </w:r>
          </w:p>
        </w:tc>
      </w:tr>
      <w:tr w:rsidR="00827F3C" w:rsidRPr="00657441" w14:paraId="32913245" w14:textId="77777777">
        <w:trPr>
          <w:trHeight w:val="475"/>
        </w:trPr>
        <w:tc>
          <w:tcPr>
            <w:tcW w:w="3780" w:type="dxa"/>
          </w:tcPr>
          <w:p w14:paraId="4CDE62E8" w14:textId="77777777" w:rsidR="00827F3C" w:rsidRPr="00657441" w:rsidRDefault="00657441">
            <w:pPr>
              <w:spacing w:line="240" w:lineRule="auto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Специалист отдела проведения регламентированных процедур</w:t>
            </w:r>
          </w:p>
        </w:tc>
        <w:tc>
          <w:tcPr>
            <w:tcW w:w="1620" w:type="dxa"/>
          </w:tcPr>
          <w:p w14:paraId="0A853474" w14:textId="77777777" w:rsidR="00827F3C" w:rsidRPr="00657441" w:rsidRDefault="0065744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7441">
              <w:rPr>
                <w:rFonts w:ascii="Times New Roman" w:eastAsia="Times New Roman" w:hAnsi="Times New Roman"/>
                <w:lang w:eastAsia="ru-RU"/>
              </w:rPr>
              <w:t>05.08.2026</w:t>
            </w:r>
          </w:p>
        </w:tc>
        <w:tc>
          <w:tcPr>
            <w:tcW w:w="1701" w:type="dxa"/>
          </w:tcPr>
          <w:p w14:paraId="3339F546" w14:textId="77777777" w:rsidR="00827F3C" w:rsidRPr="00657441" w:rsidRDefault="00827F3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55" w:type="dxa"/>
          </w:tcPr>
          <w:p w14:paraId="51833B92" w14:textId="77777777" w:rsidR="00827F3C" w:rsidRPr="00657441" w:rsidRDefault="00657441">
            <w:pPr>
              <w:spacing w:line="240" w:lineRule="auto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Дубасова Алена Владимировна</w:t>
            </w:r>
          </w:p>
        </w:tc>
      </w:tr>
      <w:tr w:rsidR="00827F3C" w14:paraId="0D2C3BD5" w14:textId="77777777">
        <w:trPr>
          <w:trHeight w:val="183"/>
        </w:trPr>
        <w:tc>
          <w:tcPr>
            <w:tcW w:w="3780" w:type="dxa"/>
          </w:tcPr>
          <w:p w14:paraId="07425FEE" w14:textId="77777777" w:rsidR="00827F3C" w:rsidRPr="00657441" w:rsidRDefault="00657441">
            <w:pPr>
              <w:spacing w:line="240" w:lineRule="auto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Специалист отдела проведения регламентированных процедур</w:t>
            </w:r>
          </w:p>
        </w:tc>
        <w:tc>
          <w:tcPr>
            <w:tcW w:w="1620" w:type="dxa"/>
          </w:tcPr>
          <w:p w14:paraId="1866DF4A" w14:textId="77777777" w:rsidR="00827F3C" w:rsidRPr="00657441" w:rsidRDefault="0065744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7441">
              <w:rPr>
                <w:rFonts w:ascii="Times New Roman" w:eastAsia="Times New Roman" w:hAnsi="Times New Roman"/>
                <w:lang w:eastAsia="ru-RU"/>
              </w:rPr>
              <w:t>05.08.2026</w:t>
            </w:r>
          </w:p>
        </w:tc>
        <w:tc>
          <w:tcPr>
            <w:tcW w:w="1701" w:type="dxa"/>
          </w:tcPr>
          <w:p w14:paraId="3D90EBB4" w14:textId="77777777" w:rsidR="00827F3C" w:rsidRPr="00657441" w:rsidRDefault="00827F3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55" w:type="dxa"/>
          </w:tcPr>
          <w:p w14:paraId="7BAF3FB7" w14:textId="77777777" w:rsidR="00827F3C" w:rsidRPr="00657441" w:rsidRDefault="00657441">
            <w:pPr>
              <w:spacing w:line="240" w:lineRule="auto"/>
              <w:rPr>
                <w:rFonts w:ascii="Times New Roman" w:hAnsi="Times New Roman"/>
              </w:rPr>
            </w:pPr>
            <w:r w:rsidRPr="00657441">
              <w:rPr>
                <w:rFonts w:ascii="Times New Roman" w:hAnsi="Times New Roman"/>
              </w:rPr>
              <w:t>Кузнецова Елизавета Григорьевна</w:t>
            </w:r>
          </w:p>
        </w:tc>
      </w:tr>
    </w:tbl>
    <w:p w14:paraId="750000AA" w14:textId="77777777" w:rsidR="00000000" w:rsidRDefault="00657441"/>
    <w:sectPr w:rsidR="00000000">
      <w:headerReference w:type="default" r:id="rId12"/>
      <w:pgSz w:w="11906" w:h="16838"/>
      <w:pgMar w:top="851" w:right="850" w:bottom="1134" w:left="1701" w:header="426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3D9F" w14:textId="77777777" w:rsidR="00000000" w:rsidRDefault="00657441">
      <w:pPr>
        <w:spacing w:after="0" w:line="240" w:lineRule="auto"/>
      </w:pPr>
      <w:r>
        <w:separator/>
      </w:r>
    </w:p>
  </w:endnote>
  <w:endnote w:type="continuationSeparator" w:id="0">
    <w:p w14:paraId="6DBD88CA" w14:textId="77777777" w:rsidR="00000000" w:rsidRDefault="0065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е®‹дЅ“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72FF" w14:textId="77777777" w:rsidR="00000000" w:rsidRDefault="00657441">
      <w:pPr>
        <w:spacing w:after="0" w:line="240" w:lineRule="auto"/>
      </w:pPr>
      <w:r>
        <w:separator/>
      </w:r>
    </w:p>
  </w:footnote>
  <w:footnote w:type="continuationSeparator" w:id="0">
    <w:p w14:paraId="151034EF" w14:textId="77777777" w:rsidR="00000000" w:rsidRDefault="00657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50D2" w14:textId="77777777" w:rsidR="00827F3C" w:rsidRDefault="00827F3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060"/>
    <w:multiLevelType w:val="hybridMultilevel"/>
    <w:tmpl w:val="09DEC7E2"/>
    <w:lvl w:ilvl="0" w:tplc="C04A79BE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D1F426E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9EDA8C5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7C48B5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C8A1E7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2A0213C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4E2A57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5F48D64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74666A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057048B"/>
    <w:multiLevelType w:val="hybridMultilevel"/>
    <w:tmpl w:val="CD98FA28"/>
    <w:lvl w:ilvl="0" w:tplc="82D496C6">
      <w:start w:val="1"/>
      <w:numFmt w:val="decimal"/>
      <w:lvlText w:val="%1."/>
      <w:lvlJc w:val="left"/>
      <w:pPr>
        <w:ind w:left="720" w:hanging="360"/>
      </w:pPr>
    </w:lvl>
    <w:lvl w:ilvl="1" w:tplc="AE2EAA0E">
      <w:start w:val="1"/>
      <w:numFmt w:val="lowerLetter"/>
      <w:lvlText w:val="%2."/>
      <w:lvlJc w:val="left"/>
      <w:pPr>
        <w:ind w:left="1440" w:hanging="360"/>
      </w:pPr>
    </w:lvl>
    <w:lvl w:ilvl="2" w:tplc="78AE4074">
      <w:start w:val="1"/>
      <w:numFmt w:val="lowerRoman"/>
      <w:lvlText w:val="%3."/>
      <w:lvlJc w:val="right"/>
      <w:pPr>
        <w:ind w:left="2160" w:hanging="180"/>
      </w:pPr>
    </w:lvl>
    <w:lvl w:ilvl="3" w:tplc="188055DC">
      <w:start w:val="1"/>
      <w:numFmt w:val="decimal"/>
      <w:lvlText w:val="%4."/>
      <w:lvlJc w:val="left"/>
      <w:pPr>
        <w:ind w:left="2880" w:hanging="360"/>
      </w:pPr>
    </w:lvl>
    <w:lvl w:ilvl="4" w:tplc="2CD08D74">
      <w:start w:val="1"/>
      <w:numFmt w:val="lowerLetter"/>
      <w:lvlText w:val="%5."/>
      <w:lvlJc w:val="left"/>
      <w:pPr>
        <w:ind w:left="3600" w:hanging="360"/>
      </w:pPr>
    </w:lvl>
    <w:lvl w:ilvl="5" w:tplc="3FEA4D62">
      <w:start w:val="1"/>
      <w:numFmt w:val="lowerRoman"/>
      <w:lvlText w:val="%6."/>
      <w:lvlJc w:val="right"/>
      <w:pPr>
        <w:ind w:left="4320" w:hanging="180"/>
      </w:pPr>
    </w:lvl>
    <w:lvl w:ilvl="6" w:tplc="3E301B42">
      <w:start w:val="1"/>
      <w:numFmt w:val="decimal"/>
      <w:lvlText w:val="%7."/>
      <w:lvlJc w:val="left"/>
      <w:pPr>
        <w:ind w:left="5040" w:hanging="360"/>
      </w:pPr>
    </w:lvl>
    <w:lvl w:ilvl="7" w:tplc="3D0C7448">
      <w:start w:val="1"/>
      <w:numFmt w:val="lowerLetter"/>
      <w:lvlText w:val="%8."/>
      <w:lvlJc w:val="left"/>
      <w:pPr>
        <w:ind w:left="5760" w:hanging="360"/>
      </w:pPr>
    </w:lvl>
    <w:lvl w:ilvl="8" w:tplc="8BFA67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92771"/>
    <w:multiLevelType w:val="hybridMultilevel"/>
    <w:tmpl w:val="B0E497D0"/>
    <w:lvl w:ilvl="0" w:tplc="8682C88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D70EF6EC">
      <w:start w:val="1"/>
      <w:numFmt w:val="lowerLetter"/>
      <w:lvlText w:val="%2."/>
      <w:lvlJc w:val="left"/>
      <w:pPr>
        <w:ind w:left="1440" w:hanging="360"/>
      </w:pPr>
    </w:lvl>
    <w:lvl w:ilvl="2" w:tplc="520E7898">
      <w:start w:val="1"/>
      <w:numFmt w:val="lowerRoman"/>
      <w:lvlText w:val="%3."/>
      <w:lvlJc w:val="right"/>
      <w:pPr>
        <w:ind w:left="2160" w:hanging="180"/>
      </w:pPr>
    </w:lvl>
    <w:lvl w:ilvl="3" w:tplc="EA5C68B4">
      <w:start w:val="1"/>
      <w:numFmt w:val="decimal"/>
      <w:lvlText w:val="%4."/>
      <w:lvlJc w:val="left"/>
      <w:pPr>
        <w:ind w:left="2880" w:hanging="360"/>
      </w:pPr>
    </w:lvl>
    <w:lvl w:ilvl="4" w:tplc="40F69F6E">
      <w:start w:val="1"/>
      <w:numFmt w:val="lowerLetter"/>
      <w:lvlText w:val="%5."/>
      <w:lvlJc w:val="left"/>
      <w:pPr>
        <w:ind w:left="3600" w:hanging="360"/>
      </w:pPr>
    </w:lvl>
    <w:lvl w:ilvl="5" w:tplc="E0001ACC">
      <w:start w:val="1"/>
      <w:numFmt w:val="lowerRoman"/>
      <w:lvlText w:val="%6."/>
      <w:lvlJc w:val="right"/>
      <w:pPr>
        <w:ind w:left="4320" w:hanging="180"/>
      </w:pPr>
    </w:lvl>
    <w:lvl w:ilvl="6" w:tplc="7036238E">
      <w:start w:val="1"/>
      <w:numFmt w:val="decimal"/>
      <w:lvlText w:val="%7."/>
      <w:lvlJc w:val="left"/>
      <w:pPr>
        <w:ind w:left="5040" w:hanging="360"/>
      </w:pPr>
    </w:lvl>
    <w:lvl w:ilvl="7" w:tplc="6902F990">
      <w:start w:val="1"/>
      <w:numFmt w:val="lowerLetter"/>
      <w:lvlText w:val="%8."/>
      <w:lvlJc w:val="left"/>
      <w:pPr>
        <w:ind w:left="5760" w:hanging="360"/>
      </w:pPr>
    </w:lvl>
    <w:lvl w:ilvl="8" w:tplc="B50E5B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05B69"/>
    <w:multiLevelType w:val="multilevel"/>
    <w:tmpl w:val="3196AE4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4" w15:restartNumberingAfterBreak="0">
    <w:nsid w:val="6B684381"/>
    <w:multiLevelType w:val="multilevel"/>
    <w:tmpl w:val="FB7088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i w:val="0"/>
        <w:iCs w:val="0"/>
        <w:caps w:val="0"/>
        <w:strike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cs="Arial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b w:val="0"/>
        <w:bCs w:val="0"/>
        <w:i w:val="0"/>
        <w:iCs w:val="0"/>
      </w:rPr>
    </w:lvl>
    <w:lvl w:ilvl="5">
      <w:start w:val="1"/>
      <w:numFmt w:val="thaiNumbers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6525"/>
        </w:tabs>
        <w:ind w:left="48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45"/>
        </w:tabs>
        <w:ind w:left="5445" w:hanging="1440"/>
      </w:pPr>
    </w:lvl>
  </w:abstractNum>
  <w:abstractNum w:abstractNumId="5" w15:restartNumberingAfterBreak="0">
    <w:nsid w:val="7D05008C"/>
    <w:multiLevelType w:val="multilevel"/>
    <w:tmpl w:val="637CE87A"/>
    <w:lvl w:ilvl="0">
      <w:start w:val="1"/>
      <w:numFmt w:val="decimal"/>
      <w:pStyle w:val="1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021"/>
        </w:tabs>
        <w:ind w:firstLine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pStyle w:val="20"/>
      <w:lvlText w:val="%1.%2.%3."/>
      <w:lvlJc w:val="left"/>
      <w:pPr>
        <w:tabs>
          <w:tab w:val="num" w:pos="568"/>
        </w:tabs>
        <w:ind w:left="-141" w:firstLine="709"/>
      </w:pPr>
      <w:rPr>
        <w:rFonts w:ascii="Times New Roman" w:hAnsi="Times New Roman" w:cs="Times New Roman"/>
        <w:b w:val="0"/>
        <w:i w:val="0"/>
        <w:sz w:val="28"/>
      </w:rPr>
    </w:lvl>
    <w:lvl w:ilvl="3">
      <w:start w:val="1"/>
      <w:numFmt w:val="decimal"/>
      <w:pStyle w:val="3"/>
      <w:lvlText w:val="%1.%2.%3.%4."/>
      <w:lvlJc w:val="left"/>
      <w:pPr>
        <w:tabs>
          <w:tab w:val="num" w:pos="1432"/>
        </w:tabs>
        <w:ind w:left="1432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7E107DCE"/>
    <w:multiLevelType w:val="hybridMultilevel"/>
    <w:tmpl w:val="233AEBCE"/>
    <w:lvl w:ilvl="0" w:tplc="C178CD84">
      <w:start w:val="1"/>
      <w:numFmt w:val="decimal"/>
      <w:lvlText w:val="%1)"/>
      <w:lvlJc w:val="left"/>
      <w:pPr>
        <w:ind w:left="360" w:hanging="360"/>
      </w:pPr>
    </w:lvl>
    <w:lvl w:ilvl="1" w:tplc="F268163C">
      <w:start w:val="1"/>
      <w:numFmt w:val="lowerLetter"/>
      <w:lvlText w:val="%2."/>
      <w:lvlJc w:val="left"/>
      <w:pPr>
        <w:ind w:left="1080" w:hanging="360"/>
      </w:pPr>
    </w:lvl>
    <w:lvl w:ilvl="2" w:tplc="71984252">
      <w:start w:val="1"/>
      <w:numFmt w:val="lowerRoman"/>
      <w:lvlText w:val="%3."/>
      <w:lvlJc w:val="right"/>
      <w:pPr>
        <w:ind w:left="1800" w:hanging="180"/>
      </w:pPr>
    </w:lvl>
    <w:lvl w:ilvl="3" w:tplc="CB74B4B8">
      <w:start w:val="1"/>
      <w:numFmt w:val="decimal"/>
      <w:lvlText w:val="%4."/>
      <w:lvlJc w:val="left"/>
      <w:pPr>
        <w:ind w:left="2520" w:hanging="360"/>
      </w:pPr>
    </w:lvl>
    <w:lvl w:ilvl="4" w:tplc="A9221FA2">
      <w:start w:val="1"/>
      <w:numFmt w:val="lowerLetter"/>
      <w:lvlText w:val="%5."/>
      <w:lvlJc w:val="left"/>
      <w:pPr>
        <w:ind w:left="3240" w:hanging="360"/>
      </w:pPr>
    </w:lvl>
    <w:lvl w:ilvl="5" w:tplc="0D42177C">
      <w:start w:val="1"/>
      <w:numFmt w:val="lowerRoman"/>
      <w:lvlText w:val="%6."/>
      <w:lvlJc w:val="right"/>
      <w:pPr>
        <w:ind w:left="3960" w:hanging="180"/>
      </w:pPr>
    </w:lvl>
    <w:lvl w:ilvl="6" w:tplc="4106F80C">
      <w:start w:val="1"/>
      <w:numFmt w:val="decimal"/>
      <w:lvlText w:val="%7."/>
      <w:lvlJc w:val="left"/>
      <w:pPr>
        <w:ind w:left="4680" w:hanging="360"/>
      </w:pPr>
    </w:lvl>
    <w:lvl w:ilvl="7" w:tplc="8F9A733A">
      <w:start w:val="1"/>
      <w:numFmt w:val="lowerLetter"/>
      <w:lvlText w:val="%8."/>
      <w:lvlJc w:val="left"/>
      <w:pPr>
        <w:ind w:left="5400" w:hanging="360"/>
      </w:pPr>
    </w:lvl>
    <w:lvl w:ilvl="8" w:tplc="137A901A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5"/>
  </w:num>
  <w:num w:numId="11">
    <w:abstractNumId w:val="5"/>
  </w:num>
  <w:num w:numId="12">
    <w:abstractNumId w:val="5"/>
  </w:num>
  <w:num w:numId="13">
    <w:abstractNumId w:val="6"/>
  </w:num>
  <w:num w:numId="14">
    <w:abstractNumId w:val="3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1"/>
  </w:num>
  <w:num w:numId="40">
    <w:abstractNumId w:val="5"/>
  </w:num>
  <w:num w:numId="41">
    <w:abstractNumId w:val="0"/>
  </w:num>
  <w:num w:numId="42">
    <w:abstractNumId w:val="4"/>
  </w:num>
  <w:num w:numId="43">
    <w:abstractNumId w:val="5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27F3C"/>
    <w:rsid w:val="00657441"/>
    <w:rsid w:val="0082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F097"/>
  <w15:docId w15:val="{78542E4A-14BA-4B74-80B9-611F8086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;Заголовок 1_стандарта"/>
    <w:basedOn w:val="a"/>
    <w:next w:val="a"/>
    <w:link w:val="110"/>
    <w:qFormat/>
    <w:pPr>
      <w:keepNext/>
      <w:widowControl w:val="0"/>
      <w:numPr>
        <w:numId w:val="1"/>
      </w:numPr>
      <w:shd w:val="clear" w:color="auto" w:fill="FFFFFF"/>
      <w:spacing w:before="744" w:after="0" w:line="370" w:lineRule="exact"/>
      <w:jc w:val="right"/>
      <w:outlineLvl w:val="0"/>
    </w:pPr>
    <w:rPr>
      <w:rFonts w:ascii="Times New Roman" w:eastAsia="Times New Roman" w:hAnsi="Times New Roman"/>
      <w:b/>
      <w:bCs/>
      <w:color w:val="000000"/>
      <w:spacing w:val="-3"/>
      <w:sz w:val="32"/>
      <w:szCs w:val="32"/>
      <w:lang w:val="en-US"/>
    </w:rPr>
  </w:style>
  <w:style w:type="character" w:customStyle="1" w:styleId="110">
    <w:name w:val="Заголовок 1 Знак;Заголовок 1_стандарта Знак"/>
    <w:link w:val="11"/>
    <w:rPr>
      <w:rFonts w:ascii="Times New Roman" w:eastAsia="Times New Roman" w:hAnsi="Times New Roman"/>
      <w:b/>
      <w:bCs/>
      <w:color w:val="000000"/>
      <w:spacing w:val="-3"/>
      <w:sz w:val="32"/>
      <w:szCs w:val="32"/>
      <w:shd w:val="clear" w:color="auto" w:fill="FFFFFF"/>
    </w:rPr>
  </w:style>
  <w:style w:type="character" w:customStyle="1" w:styleId="21">
    <w:name w:val="Заголовок 2 Знак"/>
    <w:link w:val="2"/>
    <w:rPr>
      <w:rFonts w:ascii="Times New Roman" w:eastAsia="Times New Roman" w:hAnsi="Times New Roman"/>
      <w:sz w:val="28"/>
      <w:szCs w:val="28"/>
    </w:rPr>
  </w:style>
  <w:style w:type="paragraph" w:styleId="20">
    <w:name w:val="List Continue 2"/>
    <w:basedOn w:val="a"/>
    <w:pPr>
      <w:numPr>
        <w:ilvl w:val="2"/>
        <w:numId w:val="1"/>
      </w:num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List Continue 3"/>
    <w:basedOn w:val="a"/>
    <w:pPr>
      <w:numPr>
        <w:ilvl w:val="3"/>
        <w:numId w:val="1"/>
      </w:num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3">
    <w:name w:val="комментарий"/>
    <w:rPr>
      <w:b/>
      <w:bCs/>
      <w:i/>
      <w:iCs/>
      <w:shd w:val="clear" w:color="auto" w:fill="FFFF99"/>
    </w:rPr>
  </w:style>
  <w:style w:type="table" w:styleId="a4">
    <w:name w:val="Table Grid"/>
    <w:basedOn w:val="a1"/>
    <w:uiPriority w:val="59"/>
    <w:tblPr/>
  </w:style>
  <w:style w:type="paragraph" w:customStyle="1" w:styleId="a5">
    <w:name w:val="Текст таблицы"/>
    <w:basedOn w:val="a"/>
    <w:semiHidden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annotation reference"/>
    <w:uiPriority w:val="99"/>
    <w:semiHidden/>
    <w:unhideWhenUsed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  <w:lang w:val="en-US"/>
    </w:rPr>
  </w:style>
  <w:style w:type="character" w:customStyle="1" w:styleId="a9">
    <w:name w:val="Текст примечания Знак"/>
    <w:link w:val="a8"/>
    <w:uiPriority w:val="99"/>
    <w:semiHidden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link w:val="aa"/>
    <w:uiPriority w:val="99"/>
    <w:semiHidden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d">
    <w:name w:val="Текст выноски Знак"/>
    <w:link w:val="ac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  <w:lang w:val="en-US"/>
    </w:rPr>
  </w:style>
  <w:style w:type="character" w:customStyle="1" w:styleId="af">
    <w:name w:val="Текст сноски Знак"/>
    <w:link w:val="ae"/>
    <w:uiPriority w:val="99"/>
    <w:semiHidden/>
    <w:rPr>
      <w:lang w:eastAsia="en-US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sz w:val="22"/>
      <w:szCs w:val="22"/>
      <w:lang w:eastAsia="en-US"/>
    </w:rPr>
  </w:style>
  <w:style w:type="paragraph" w:customStyle="1" w:styleId="af5">
    <w:name w:val="Пункт б/н"/>
    <w:basedOn w:val="a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paragraphjustify">
    <w:name w:val="paragraph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link w:val="af6"/>
    <w:rPr>
      <w:rFonts w:ascii="Times New Roman" w:eastAsia="Times New Roman" w:hAnsi="Times New Roman"/>
      <w:sz w:val="24"/>
      <w:szCs w:val="24"/>
    </w:rPr>
  </w:style>
  <w:style w:type="paragraph" w:customStyle="1" w:styleId="-3">
    <w:name w:val="Пункт-3"/>
    <w:basedOn w:val="a"/>
    <w:pPr>
      <w:tabs>
        <w:tab w:val="num" w:pos="1134"/>
      </w:tabs>
      <w:spacing w:after="0" w:line="288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-4">
    <w:name w:val="Пункт-4"/>
    <w:basedOn w:val="a"/>
    <w:link w:val="-41"/>
    <w:pPr>
      <w:tabs>
        <w:tab w:val="num" w:pos="1134"/>
      </w:tabs>
      <w:spacing w:after="0" w:line="288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6">
    <w:name w:val="Пункт-6"/>
    <w:basedOn w:val="a"/>
    <w:pPr>
      <w:tabs>
        <w:tab w:val="num" w:pos="1701"/>
      </w:tabs>
      <w:spacing w:after="0" w:line="288" w:lineRule="auto"/>
      <w:ind w:left="1701" w:hanging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5">
    <w:name w:val="Пункт-5"/>
    <w:basedOn w:val="a"/>
    <w:pPr>
      <w:tabs>
        <w:tab w:val="num" w:pos="1134"/>
      </w:tabs>
      <w:spacing w:after="0" w:line="288" w:lineRule="auto"/>
      <w:ind w:left="1134" w:hanging="113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7">
    <w:name w:val="Пункт-7"/>
    <w:basedOn w:val="a"/>
    <w:pPr>
      <w:tabs>
        <w:tab w:val="num" w:pos="2268"/>
      </w:tabs>
      <w:spacing w:after="0" w:line="288" w:lineRule="auto"/>
      <w:ind w:left="2268" w:hanging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2">
    <w:name w:val="toc 2"/>
    <w:basedOn w:val="a"/>
    <w:next w:val="a"/>
    <w:autoRedefine/>
    <w:uiPriority w:val="39"/>
    <w:pPr>
      <w:tabs>
        <w:tab w:val="left" w:pos="1080"/>
        <w:tab w:val="right" w:leader="dot" w:pos="9356"/>
      </w:tabs>
      <w:spacing w:after="60" w:line="240" w:lineRule="auto"/>
      <w:ind w:left="1078" w:right="845" w:hanging="539"/>
    </w:pPr>
    <w:rPr>
      <w:rFonts w:ascii="Times New Roman" w:eastAsia="Times New Roman" w:hAnsi="Times New Roman"/>
      <w:bCs/>
      <w:sz w:val="24"/>
      <w:szCs w:val="24"/>
      <w:lang w:val="sr-Cyrl-CS" w:eastAsia="ru-RU"/>
    </w:rPr>
  </w:style>
  <w:style w:type="character" w:customStyle="1" w:styleId="-41">
    <w:name w:val="Пункт-4 Знак1"/>
    <w:link w:val="-4"/>
    <w:rPr>
      <w:snapToGrid/>
      <w:sz w:val="28"/>
      <w:lang w:val="ru-RU" w:eastAsia="ru-RU" w:bidi="ar-SA"/>
    </w:rPr>
  </w:style>
  <w:style w:type="paragraph" w:customStyle="1" w:styleId="-30">
    <w:name w:val="Пункт-3 подзаголовок"/>
    <w:basedOn w:val="a"/>
    <w:pPr>
      <w:keepNext/>
      <w:tabs>
        <w:tab w:val="num" w:pos="568"/>
      </w:tabs>
      <w:spacing w:before="360" w:after="120" w:line="288" w:lineRule="auto"/>
      <w:ind w:left="-141" w:firstLine="709"/>
      <w:jc w:val="both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styleId="af8">
    <w:name w:val="FollowedHyperlink"/>
    <w:uiPriority w:val="99"/>
    <w:semiHidden/>
    <w:unhideWhenUsed/>
    <w:rPr>
      <w:color w:val="954F72"/>
      <w:u w:val="single"/>
    </w:rPr>
  </w:style>
  <w:style w:type="character" w:styleId="af9">
    <w:name w:val="Unresolved Mention"/>
    <w:basedOn w:val="a0"/>
    <w:uiPriority w:val="99"/>
    <w:semiHidden/>
    <w:unhideWhenUsed/>
    <w:rsid w:val="00657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eh-zakupk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ptk-mos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h-zakupki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ilmanEV@pt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1411</Words>
  <Characters>8048</Characters>
  <Application>Microsoft Office Word</Application>
  <DocSecurity>0</DocSecurity>
  <Lines>67</Lines>
  <Paragraphs>18</Paragraphs>
  <ScaleCrop>false</ScaleCrop>
  <Company>####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запроса предложений</dc:title>
  <dc:creator>Дмитрий Матюнин</dc:creator>
  <cp:lastModifiedBy>Кузнецова Елизавета Григорьевна</cp:lastModifiedBy>
  <cp:revision>3</cp:revision>
  <dcterms:created xsi:type="dcterms:W3CDTF">2026-07-31T12:29:00Z</dcterms:created>
  <dcterms:modified xsi:type="dcterms:W3CDTF">2026-07-31T12:38:00Z</dcterms:modified>
  <cp:version>1048576</cp:version>
</cp:coreProperties>
</file>