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gif" ContentType="image/gif"/>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theme/theme11.xml" ContentType="application/vnd.openxmlformats-officedocument.theme+xml"/>
  <Override PartName="/word/numbering.xml" ContentType="application/vnd.openxmlformats-officedocument.wordprocessingml.numbering+xml"/>
  <Override PartName="/customXml/item1.xml" ContentType="application/xml"/>
  <Override PartName="/customXml/itemProps1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4932" w:rsidR="00E2184F" w:rsidP="00E2184F" w:rsidRDefault="00E2184F">
      <w:pPr>
        <w:jc w:val="center"/>
        <w:rPr>
          <w:rFonts w:ascii="Times New Roman" w:hAnsi="Times New Roman" w:cs="Times New Roman"/>
          <w:b/>
          <w:sz w:val="24"/>
          <w:szCs w:val="24"/>
        </w:rPr>
      </w:pPr>
      <w:r w:rsidRPr="00C34932">
        <w:rPr>
          <w:rFonts w:ascii="Times New Roman" w:hAnsi="Times New Roman" w:cs="Times New Roman"/>
          <w:b/>
          <w:sz w:val="24"/>
          <w:szCs w:val="24"/>
        </w:rPr>
        <w:t>ТРЕБОВАНИЯ К СОДЕРЖАНИЮ, СОСТАВУ ЗАЯВКИ НА УЧАСТИЕ В ЗАКУПКЕ И ИНСТРУКЦИЯ ПО ЕЕ ЗАПОЛНЕНИЮ</w:t>
      </w:r>
    </w:p>
    <w:p w:rsidRPr="00C34932" w:rsidR="00E2184F" w:rsidP="00E2184F" w:rsidRDefault="00E2184F">
      <w:pPr>
        <w:jc w:val="center"/>
        <w:rPr>
          <w:rFonts w:ascii="Times New Roman" w:hAnsi="Times New Roman" w:cs="Times New Roman"/>
          <w:b/>
          <w:sz w:val="24"/>
          <w:szCs w:val="24"/>
        </w:rPr>
      </w:pPr>
      <w:r w:rsidRPr="00C34932">
        <w:rPr>
          <w:rFonts w:ascii="Times New Roman" w:hAnsi="Times New Roman" w:cs="Times New Roman"/>
          <w:b/>
          <w:sz w:val="24"/>
          <w:szCs w:val="24"/>
        </w:rPr>
        <w:t>Настоящие Требования к содержанию, составу заявки на участие в закупке и инструкция по ее заполнению (далее - Требования) сформированы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E2184F" w:rsidP="00E2184F" w:rsidRDefault="00E2184F">
      <w:pPr>
        <w:jc w:val="center"/>
        <w:rPr>
          <w:rFonts w:ascii="Times New Roman" w:hAnsi="Times New Roman" w:cs="Times New Roman"/>
          <w:b/>
          <w:sz w:val="24"/>
          <w:szCs w:val="24"/>
        </w:rPr>
      </w:pPr>
      <w:r w:rsidRPr="00C34932">
        <w:rPr>
          <w:rFonts w:ascii="Times New Roman" w:hAnsi="Times New Roman" w:cs="Times New Roman"/>
          <w:b/>
          <w:sz w:val="24"/>
          <w:szCs w:val="24"/>
        </w:rPr>
        <w:t>Часть I. Требования к содержанию и составу заявки на участие в закупке.</w:t>
      </w:r>
      <w:r>
        <w:rPr>
          <w:rFonts w:ascii="Times New Roman" w:hAnsi="Times New Roman" w:cs="Times New Roman"/>
          <w:b/>
          <w:sz w:val="24"/>
          <w:szCs w:val="24"/>
        </w:rPr>
        <w:t xml:space="preserve"> </w:t>
      </w:r>
    </w:p>
    <w:p w:rsidR="00E2184F" w:rsidP="00E2184F" w:rsidRDefault="00E2184F">
      <w:pPr>
        <w:spacing w:after="0" w:line="240" w:lineRule="auto"/>
        <w:rPr>
          <w:rFonts w:ascii="Times New Roman" w:hAnsi="Times New Roman" w:cs="Times New Roman"/>
          <w:b/>
          <w:sz w:val="24"/>
          <w:szCs w:val="24"/>
        </w:rPr>
      </w:pPr>
      <w:bookmarkStart w:name="MAINTABLE" w:id="0"/>
      <w:bookmarkEnd w:id="0"/>
    </w:p>
    <w:tbl>
      <w:tblPr>
        <w:tblBorders>
          <w:top w:val="single"/>
          <w:left w:val="single"/>
          <w:bottom w:val="single"/>
          <w:right w:val="single"/>
          <w:insideH w:val="single"/>
          <w:insideV w:val="single"/>
        </w:tblBorders>
        <w:tblW w:w="5000" w:type="pct"/>
        <w:tblLayout w:type="autofit"/>
        <w:tblInd w:w="0" w:type="dxa"/>
      </w:tblPr>
      <w:tr>
        <w:tc>
          <w:tcPr>
            <w:gridSpan w:val="2"/>
          </w:tcPr>
          <w:p>
            <w:pPr/>
            <w:r>
              <w:rPr>
                <w:rFonts w:ascii="Times New Roman" w:hAnsi="Times New Roman" w:eastAsia="Times New Roman" w:cs="Times New Roman"/>
                <w:sz w:val="24"/>
              </w:rPr>
              <w:rPr>
                <w:b w:val="true"/>
              </w:rPr>
              <w:t xml:space="preserve">Заявка на участие в закупке должна содержать информацию и документы, предусмотренные подпунктами «м», «о» и «п» пункта 1 части 1 статьи 43 Федерального закона № 44-ФЗ, а также подпунктом «н» пункта 1 части 1 статьи 43 Федерального закона № 44-ФЗ (при наличии требований к участникам закупки, установленным в пункте 1 части 1 статьи 31 Федерального закона № 44-ФЗ, дополнительных требований, установленных в части 2 и 2.1 статьи 31 Федерального закона № 44-ФЗ), а именно:</w:t>
            </w:r>
          </w:p>
        </w:tc>
      </w:tr>
      <w:tr>
        <w:tc>
          <w:tcPr>
            <w:gridSpan w:val="2"/>
          </w:tcPr>
          <w:p>
            <w:pPr/>
            <w:r>
              <w:rPr>
                <w:rFonts w:ascii="Times New Roman" w:hAnsi="Times New Roman" w:eastAsia="Times New Roman" w:cs="Times New Roman"/>
                <w:b/>
                <w:sz w:val="24"/>
              </w:rPr>
              <w:rPr>
                <w:b w:val="false"/>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c>
          <w:tcPr>
            <w:gridSpan w:val="2"/>
          </w:tcPr>
          <w:p>
            <w:pPr/>
            <w:r>
              <w:rPr>
                <w:rFonts w:ascii="Times New Roman" w:hAnsi="Times New Roman" w:eastAsia="Times New Roman" w:cs="Times New Roman"/>
                <w:sz w:val="24"/>
              </w:rPr>
              <w:t xml:space="preserve">декларацию о соответствии участника закупки требованиям, установленным пунктами 3 - 5, 7 - 11 части 1 статьи 31 Федерального закона № 44-ФЗ;</w:t>
            </w:r>
          </w:p>
        </w:tc>
      </w:tr>
      <w:tr>
        <w:tc>
          <w:tcPr>
            <w:gridSpan w:val="2"/>
          </w:tcPr>
          <w:p>
            <w:pPr/>
            <w:r>
              <w:rPr>
                <w:rFonts w:ascii="Times New Roman" w:hAnsi="Times New Roman" w:eastAsia="Times New Roman" w:cs="Times New Roman"/>
                <w:sz w:val="24"/>
              </w:rPr>
              <w:t xml:space="preserve">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c>
          <w:tcPr>
            <w:gridSpan w:val="2"/>
          </w:tcPr>
          <w:p>
            <w:pPr/>
            <w:r>
              <w:rPr>
                <w:rFonts w:ascii="Times New Roman" w:hAnsi="Times New Roman" w:eastAsia="Times New Roman" w:cs="Times New Roman"/>
                <w:sz w:val="24"/>
              </w:rPr>
              <w:t xml:space="preserve">предложение в отношении объекта закупки, сформированное с учетом положений части 2 статьи 43 Федерального закона № 44-ФЗ, содержащее информацию и документы, предусмотренные:</w:t>
            </w:r>
          </w:p>
        </w:tc>
      </w:tr>
      <w:tr>
        <w:tc>
          <w:p>
            <w:pPr/>
            <w:r>
              <w:rPr>
                <w:rFonts w:ascii="Times New Roman" w:hAnsi="Times New Roman" w:eastAsia="Times New Roman" w:cs="Times New Roman"/>
                <w:sz w:val="24"/>
              </w:rPr>
              <w:t xml:space="preserve">подпунктом «а» пункта 2 части 1 статьи 43 Федерального закона № 44-ФЗ, а именно:</w:t>
            </w:r>
          </w:p>
        </w:tc>
        <w:tc>
          <w:p>
            <w:pPr/>
            <w:r>
              <w:rPr>
                <w:rFonts w:ascii="Times New Roman" w:hAnsi="Times New Roman" w:eastAsia="Times New Roman" w:cs="Times New Roman"/>
                <w:sz w:val="24"/>
              </w:rPr>
              <w:t xml:space="preserve">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Федерального закона № 44-ФЗ, товарный знак (при наличии у товара товарного знака);</w:t>
            </w:r>
          </w:p>
        </w:tc>
      </w:tr>
      <w:tr>
        <w:tc>
          <w:p>
            <w:pPr/>
            <w:r>
              <w:rPr>
                <w:rFonts w:ascii="Times New Roman" w:hAnsi="Times New Roman" w:eastAsia="Times New Roman" w:cs="Times New Roman"/>
                <w:sz w:val="24"/>
              </w:rPr>
              <w:t xml:space="preserve">подпунктом «б» пункта 2 части 1 статьи 43 Федерального закона № 44-ФЗ, а именно:</w:t>
            </w:r>
          </w:p>
        </w:tc>
        <w:tc>
          <w:p>
            <w:pPr/>
            <w:r>
              <w:rPr>
                <w:rFonts w:ascii="Times New Roman" w:hAnsi="Times New Roman" w:eastAsia="Times New Roman" w:cs="Times New Roman"/>
                <w:sz w:val="24"/>
              </w:rPr>
              <w:t xml:space="preserve">наименование страны происхождения товара в соответствии с общероссийским классификатором, используемым для идентификации стран мира.</w:t>
            </w:r>
          </w:p>
        </w:tc>
      </w:tr>
      <w:tr>
        <w:tc>
          <w:tcPr>
            <w:gridSpan w:val="2"/>
          </w:tcPr>
          <w:p>
            <w:pPr/>
            <w:r>
              <w:rPr>
                <w:rFonts w:ascii="Times New Roman" w:hAnsi="Times New Roman" w:eastAsia="Times New Roman" w:cs="Times New Roman"/>
                <w:sz w:val="24"/>
              </w:rPr>
              <w:t xml:space="preserve">пунктом 3 или пунктом 4 части 1 статьи 43 Федерального закона № 44-ФЗ:</w:t>
            </w:r>
          </w:p>
        </w:tc>
      </w:tr>
      <w:tr>
        <w:tc>
          <w:tcPr>
            <w:gridSpan w:val="2"/>
          </w:tcPr>
          <w:p>
            <w:pPr/>
            <w:r>
              <w:rPr>
                <w:rFonts w:ascii="Times New Roman" w:hAnsi="Times New Roman" w:eastAsia="Times New Roman" w:cs="Times New Roman"/>
                <w:sz w:val="24"/>
              </w:rPr>
              <w:t xml:space="preserve">предложение участника закупки о цене контракта. </w:t>
            </w:r>
          </w:p>
        </w:tc>
      </w:tr>
      <w:tr>
        <w:tc>
          <w:tcPr>
            <w:gridSpan w:val="2"/>
          </w:tcPr>
          <w:p>
            <w:pPr/>
            <w:r>
              <w:rPr>
                <w:rFonts w:ascii="Times New Roman" w:hAnsi="Times New Roman" w:eastAsia="Times New Roman" w:cs="Times New Roman"/>
                <w:sz w:val="24"/>
              </w:rPr>
              <w:t xml:space="preserve">пунктом 5 части 1 статьи 43 Федерального закона № 44-ФЗ (в случае, если в извещении об осуществлении закупки установлены предусмотренные в соответствии со статьей 14 Федерального закона № 44-ФЗ запрет, ограничение, преимущество), а именно:</w:t>
            </w:r>
          </w:p>
        </w:tc>
      </w:tr>
      <w:tr>
        <w:tc>
          <w:tcPr>
            <w:gridSpan w:val="2"/>
          </w:tcPr>
          <w:p>
            <w:pPr/>
            <w:r>
              <w:rPr>
                <w:rFonts w:ascii="Times New Roman" w:hAnsi="Times New Roman" w:eastAsia="Times New Roman" w:cs="Times New Roman"/>
                <w:sz w:val="24"/>
              </w:rPr>
              <w:t xml:space="preserve">информацию и документы, определенные в соответствии с пунктом 2 части 2 статьи 14 Федерального закона № 44-ФЗ (в случае, если в извещении об осуществлении закупки, документации о закупке установлены предусмотренные указанной статьей запрет, ограничение, преимущество).</w:t>
            </w:r>
          </w:p>
        </w:tc>
      </w:tr>
      <w:tr>
        <w:tc>
          <w:p>
            <w:pPr>
              <w:jc w:val="center"/>
            </w:pPr>
            <w:r>
              <w:rPr>
                <w:rFonts w:ascii="Times New Roman" w:hAnsi="Times New Roman" w:eastAsia="Times New Roman" w:cs="Times New Roman"/>
                <w:sz w:val="24"/>
              </w:rPr>
              <w:rPr>
                <w:b w:val="true"/>
              </w:rPr>
              <w:t xml:space="preserve">Объект закупки</w:t>
            </w:r>
          </w:p>
        </w:tc>
        <w:tc>
          <w:p>
            <w:pPr>
              <w:jc w:val="center"/>
            </w:pPr>
            <w:r>
              <w:rPr>
                <w:rFonts w:ascii="Times New Roman" w:hAnsi="Times New Roman" w:eastAsia="Times New Roman" w:cs="Times New Roman"/>
                <w:b/>
                <w:sz w:val="24"/>
              </w:rPr>
              <w:t xml:space="preserve">Информация и документы</w:t>
              <w:rPr>
                <w:b w:val="false"/>
              </w:rPr>
            </w:r>
          </w:p>
        </w:tc>
      </w:tr>
      <w:tr>
        <w:tc>
          <w:p>
            <w:pPr/>
            <w:r>
              <w:rPr>
                <w:rFonts w:ascii="Times New Roman" w:hAnsi="Times New Roman" w:eastAsia="Times New Roman" w:cs="Times New Roman"/>
                <w:sz w:val="24"/>
              </w:rPr>
              <w:t xml:space="preserve">32.99.11.199-00000003 - Самоспасатель пожарный изолирующий с химически связанным кислородом</w:t>
            </w:r>
          </w:p>
        </w:tc>
        <w:tc>
          <w:p>
            <w:pPr/>
            <w:r>
              <w:rPr>
                <w:rFonts w:ascii="Times New Roman" w:hAnsi="Times New Roman" w:eastAsia="Times New Roman" w:cs="Times New Roman"/>
                <w:sz w:val="24"/>
              </w:rPr>
              <w:t xml:space="preserve">Установлено ограничение закупок товаров в соответствии с пп. "б" п. 1 ч. 2 ст. 14 Федерального закона от 05.04.2013 № 44-ФЗ.
</w:t>
              <w:br/>
              <w:t xml:space="preserve">В соответствии с пп. "а", "б", "з" пункта 3 ППРФ № 1875 информацией и документами, подтверждающими страну происхождения товара, являются:
</w:t>
              <w:br/>
              <w:t xml:space="preserve">а)  происхождение товаров из РФ: 
</w:t>
              <w:br/>
              <w:t xml:space="preserve">- номер реестровой записи из реестра российской промышленной продукции, предусмотренного статьей 17.1 Федерального закона от 31.12.2014 № 488-ФЗ, и справка, подтверждающая наличие специального инвестиционного контракта и предусмотренная п. 1(1) ППРФ № 719, или номер реестровой записи из реестра российской промышленной продукции, содержащей в том числе:
</w:t>
              <w:br/>
              <w:t xml:space="preserve">- информацию о совокупном количестве баллов за выполнение (освоение) на территории РФ соответствующих операций (условий) (если в отношении такого товара ППРФ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ППРФ № 719, включая значение, определенное для целей осуществления закупок (если ППРФ № 719 в отношении такого товара определено значение для целей осуществления закупок);
</w:t>
              <w:br/>
              <w:t xml:space="preserve">- информацию об уровне радиоэлектронной продукции (для товара, являющегося в соответствии с ППРФ № 719  радиоэлектронной продукцией первого уровня или второго уровня);
</w:t>
              <w:br/>
              <w:t xml:space="preserve"> 
</w:t>
              <w:br/>
              <w:t xml:space="preserve">б) происхождение товаров из государств - членов ЕАЭС, за исключением РФ: 
</w:t>
              <w:br/>
              <w:t xml:space="preserve">- номер реестровой записи из евразийского реестра промышленных товаров, порядок формирования и ведения которого устанавливается правом ЕАЭС, содержащей в том числе:
</w:t>
              <w:br/>
              <w:t xml:space="preserve">- 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
</w:t>
              <w:br/>
              <w:t xml:space="preserve">- информацию об уровне радиоэлектронной продукции (для товара, являющегося в соответствии с правом ЕАЭС радиоэлектронной продукцией первого уровня или второго уровня).
</w:t>
              <w:br/>
              <w:t xml:space="preserve">
</w:t>
              <w:br/>
              <w:t xml:space="preserve">абз. 3 пп. "з": для подтверждения происхождения товаров из РФ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четвертым подпункта "а" пункта 7 ППРФ №1875),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
</w:t>
              <w:br/>
              <w:t xml:space="preserve">- указание наименования страны происхождения товара в соответствии с общероссийским классификатором, используемым для идентификации стран мира</w:t>
            </w:r>
          </w:p>
        </w:tc>
      </w:tr>
      <w:tr>
        <w:tc>
          <w:tcPr>
            <w:gridSpan w:val="2"/>
          </w:tcPr>
          <w:p>
            <w:pPr/>
            <w:r>
              <w:rPr>
                <w:rFonts w:ascii="Times New Roman" w:hAnsi="Times New Roman" w:eastAsia="Times New Roman" w:cs="Times New Roman"/>
                <w:sz w:val="24"/>
              </w:rPr>
              <w:t xml:space="preserve">Заявка также может содержать информацию и документы, предусмотренные подпунктом «д» пункта 2 части 1 статьи 43 Федерального закона № 44-ФЗ, а именно: иную информацию и документы, в том числе эскиз, рисунок, чертеж, фотография, иное изображение предлагаемого участником закупки товара.</w:t>
            </w:r>
          </w:p>
        </w:tc>
      </w:tr>
    </w:tbl>
    <w:p w:rsidR="00E2184F" w:rsidP="00E2184F" w:rsidRDefault="00E2184F">
      <w:pPr>
        <w:rPr>
          <w:rFonts w:ascii="Times New Roman" w:hAnsi="Times New Roman" w:cs="Times New Roman"/>
          <w:b/>
          <w:sz w:val="24"/>
          <w:szCs w:val="24"/>
        </w:rPr>
      </w:pPr>
      <w:r>
        <w:rPr>
          <w:rFonts w:ascii="Times New Roman" w:hAnsi="Times New Roman" w:cs="Times New Roman"/>
          <w:b/>
          <w:sz w:val="24"/>
          <w:szCs w:val="24"/>
        </w:rPr>
        <w:br w:type="page"/>
      </w:r>
    </w:p>
    <w:p w:rsidR="004E6A92" w:rsidP="00E2184F" w:rsidRDefault="004E6A92">
      <w:pPr>
        <w:ind w:left="-993"/>
        <w:jc w:val="center"/>
        <w:rPr>
          <w:rFonts w:ascii="Times New Roman" w:hAnsi="Times New Roman" w:cs="Times New Roman"/>
          <w:b/>
          <w:sz w:val="24"/>
          <w:szCs w:val="24"/>
        </w:rPr>
        <w:sectPr w:rsidR="004E6A92" w:rsidSect="004E6A92">
          <w:pgSz w:w="15840" w:h="12240" w:orient="landscape"/>
          <w:pgMar w:top="1134" w:right="1383" w:bottom="1134" w:left="1701" w:header="709" w:footer="709" w:gutter="0"/>
          <w:cols w:space="708"/>
          <w:docGrid w:linePitch="360"/>
        </w:sectPr>
      </w:pPr>
    </w:p>
    <w:p w:rsidRPr="00D22461" w:rsidR="00E2184F" w:rsidP="00E2184F" w:rsidRDefault="00E2184F">
      <w:pPr>
        <w:ind w:left="-993"/>
        <w:jc w:val="center"/>
        <w:rPr>
          <w:rFonts w:ascii="Times New Roman" w:hAnsi="Times New Roman" w:cs="Times New Roman"/>
          <w:b/>
          <w:sz w:val="24"/>
          <w:szCs w:val="24"/>
        </w:rPr>
      </w:pPr>
      <w:r w:rsidRPr="00D22461">
        <w:rPr>
          <w:rFonts w:ascii="Times New Roman" w:hAnsi="Times New Roman" w:cs="Times New Roman"/>
          <w:b/>
          <w:sz w:val="24"/>
          <w:szCs w:val="24"/>
        </w:rPr>
        <w:lastRenderedPageBreak/>
        <w:t>Часть II. Информация и документы об участнике закупки</w:t>
      </w:r>
    </w:p>
    <w:tbl>
      <w:tblPr>
        <w:tblStyle w:val="a3"/>
        <w:tblpPr w:leftFromText="180" w:rightFromText="180" w:vertAnchor="page" w:horzAnchor="margin" w:tblpXSpec="right" w:tblpY="2116"/>
        <w:tblW w:w="10082" w:type="dxa"/>
        <w:tblLook w:val="04A0" w:firstRow="1" w:lastRow="0" w:firstColumn="1" w:lastColumn="0" w:noHBand="0" w:noVBand="1"/>
      </w:tblPr>
      <w:tblGrid>
        <w:gridCol w:w="10082"/>
      </w:tblGrid>
      <w:tr w:rsidRPr="00D22461" w:rsidR="00E2184F" w:rsidTr="004833B1">
        <w:trPr>
          <w:trHeight w:val="252"/>
        </w:trPr>
        <w:tc>
          <w:tcPr>
            <w:tcW w:w="10082" w:type="dxa"/>
          </w:tcPr>
          <w:p w:rsidRPr="00D22461" w:rsidR="00E2184F" w:rsidP="004833B1" w:rsidRDefault="00F63545">
            <w:pPr>
              <w:rPr>
                <w:rFonts w:ascii="Times New Roman" w:hAnsi="Times New Roman" w:cs="Times New Roman"/>
                <w:sz w:val="24"/>
                <w:szCs w:val="24"/>
              </w:rPr>
            </w:pPr>
            <w:r w:rsidRPr="00F63545">
              <w:rPr>
                <w:rFonts w:ascii="Times New Roman" w:hAnsi="Times New Roman" w:cs="Times New Roman"/>
                <w:sz w:val="24"/>
                <w:szCs w:val="24"/>
              </w:rPr>
              <w:t>Помимо информации и документов, указанных в части I Требований, заявка на участие в закупке должна содержать информацию и документы, предусмотренные подпунктами «а» - «л» пункта 1 части 1 статьи 43 Федерального закона № 44-ФЗ, если иное не предусмотрено Федеральным законом № 44-ФЗ, а именно:</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1) информацию и документы об участнике закупки:</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w:t>
            </w:r>
            <w:r w:rsidRPr="00D22461">
              <w:rPr>
                <w:rFonts w:ascii="Times New Roman" w:hAnsi="Times New Roman" w:cs="Times New Roman"/>
                <w:sz w:val="24"/>
                <w:szCs w:val="24"/>
              </w:rPr>
              <w:lastRenderedPageBreak/>
              <w:t xml:space="preserve">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lastRenderedPageBreak/>
              <w:t xml:space="preserve">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 </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з) </w:t>
            </w:r>
            <w:r w:rsidRPr="00D22461">
              <w:rPr>
                <w:rFonts w:ascii="Times New Roman" w:hAnsi="Times New Roman" w:eastAsia="Times New Roman" w:cs="Times New Roman"/>
                <w:sz w:val="24"/>
                <w:szCs w:val="24"/>
                <w:lang w:eastAsia="ru-RU"/>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tc>
      </w:tr>
      <w:tr w:rsidRPr="00D22461" w:rsidR="00E2184F" w:rsidTr="004833B1">
        <w:trPr>
          <w:trHeight w:val="252"/>
        </w:trPr>
        <w:tc>
          <w:tcPr>
            <w:tcW w:w="10082" w:type="dxa"/>
          </w:tcPr>
          <w:p w:rsidRPr="00D22461" w:rsidR="00E2184F" w:rsidP="004833B1" w:rsidRDefault="00DF4B29">
            <w:pPr>
              <w:rPr>
                <w:rFonts w:ascii="Times New Roman" w:hAnsi="Times New Roman" w:cs="Times New Roman"/>
                <w:sz w:val="24"/>
                <w:szCs w:val="24"/>
              </w:rPr>
            </w:pPr>
            <w:r>
              <w:rPr>
                <w:rFonts w:ascii="Cascadia Mono" w:hAnsi="Cascadia Mono" w:cs="Cascadia Mono"/>
                <w:color w:val="008000"/>
                <w:sz w:val="19"/>
                <w:szCs w:val="19"/>
                <w:highlight w:val="white"/>
              </w:rPr>
              <w:t/>
            </w:r>
            <w:r w:rsidRPr="009D72E7">
              <w:rPr>
                <w:rFonts w:ascii="Cascadia Mono" w:hAnsi="Cascadia Mono" w:cs="Cascadia Mono"/>
                <w:color w:val="008000"/>
                <w:sz w:val="19"/>
                <w:szCs w:val="19"/>
              </w:rPr>
              <w:t xml:space="preserve"> </w:t>
            </w:r>
            <w:r w:rsidRPr="00D22461" w:rsidR="00E2184F">
              <w:rPr>
                <w:rFonts w:ascii="Times New Roman" w:hAnsi="Times New Roman" w:cs="Times New Roman"/>
                <w:sz w:val="24"/>
                <w:szCs w:val="24"/>
              </w:rPr>
              <w:t>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Федерального закона № 44-ФЗ.</w:t>
            </w:r>
          </w:p>
        </w:tc>
      </w:tr>
      <w:tr w:rsidRPr="00D22461" w:rsidR="00E2184F" w:rsidTr="004833B1">
        <w:trPr>
          <w:trHeight w:val="252"/>
        </w:trPr>
        <w:tc>
          <w:tcPr>
            <w:tcW w:w="10082" w:type="dxa"/>
          </w:tcPr>
          <w:p w:rsidRPr="00D22461" w:rsidR="00E2184F" w:rsidP="003154AD"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2)  </w:t>
            </w:r>
            <w:r w:rsidR="00960C3A">
              <w:rPr>
                <w:rFonts w:ascii="Helvetica" w:hAnsi="Helvetica" w:cs="Helvetica"/>
                <w:color w:val="3D454C"/>
                <w:sz w:val="21"/>
                <w:szCs w:val="21"/>
                <w:shd w:val="clear" w:color="auto" w:fill="FFFFFF"/>
              </w:rPr>
              <w:t xml:space="preserve"> </w:t>
            </w:r>
            <w:r w:rsidRPr="00960C3A" w:rsidR="00960C3A">
              <w:rPr>
                <w:rFonts w:ascii="Times New Roman" w:hAnsi="Times New Roman" w:cs="Times New Roman"/>
                <w:sz w:val="24"/>
                <w:szCs w:val="24"/>
              </w:rPr>
              <w:t>В соответствии с пунктом 2 части 6 статьи 43 Федерального закона № 44-ФЗ информация и документы, указанные в части II Требований (предусмотренные подпунктами «а» - «л» пункта 1 части 1 статьи 43 Федерального закона № 44-ФЗ), не включаются участником закупки в заявку на участие в закупке. Такие информация и документы в случаях, предусмотренных Федеральным законом № 44-ФЗ,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p>
        </w:tc>
      </w:tr>
      <w:tr w:rsidRPr="00D22461" w:rsidR="00E2184F" w:rsidTr="004833B1">
        <w:trPr>
          <w:trHeight w:val="252"/>
        </w:trPr>
        <w:tc>
          <w:tcPr>
            <w:tcW w:w="10082" w:type="dxa"/>
          </w:tcPr>
          <w:p w:rsidRPr="006D389F" w:rsidR="006D389F" w:rsidP="006D389F"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3)  </w:t>
            </w:r>
            <w:r w:rsidRPr="006D389F" w:rsidR="006D389F">
              <w:rPr>
                <w:rFonts w:ascii="Times New Roman" w:hAnsi="Times New Roman" w:cs="Times New Roman"/>
                <w:sz w:val="24"/>
                <w:szCs w:val="24"/>
              </w:rPr>
              <w:t>В соответствии с пунктом 3 части 6 статьи 43 Федерального закона № 44-ФЗ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и необходимости предоставления таких информации и документов в составе заявки на участие в закупке) статьи 31 Федерального закона № 44-ФЗ, и предусмотренные подпунктом «н» пункта 1 части 1 статьи 43 Федерального закона № 44-ФЗ, не включаются участником закупки в заявку на участие в закупке. Такие информация и документы в случаях, предусмотренных Федеральным законом № 44-ФЗ,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Pr="00D22461" w:rsidR="00E2184F" w:rsidP="006D389F" w:rsidRDefault="006D389F">
            <w:pPr>
              <w:rPr>
                <w:rFonts w:ascii="Times New Roman" w:hAnsi="Times New Roman" w:cs="Times New Roman"/>
                <w:sz w:val="24"/>
                <w:szCs w:val="24"/>
              </w:rPr>
            </w:pPr>
            <w:r w:rsidRPr="006D389F">
              <w:rPr>
                <w:rFonts w:ascii="Times New Roman" w:hAnsi="Times New Roman" w:cs="Times New Roman"/>
                <w:sz w:val="24"/>
                <w:szCs w:val="24"/>
              </w:rPr>
              <w:t xml:space="preserve">Указанные в настоящем пункте Требований информация и документы должны соответствовать требованиям постановления Правительства РФ от 29.12.2021 № 2571 «О требованиях к участникам закупки товаров, работ, услуг для обеспечения государственных и муниципальных </w:t>
            </w:r>
            <w:r w:rsidRPr="006D389F">
              <w:rPr>
                <w:rFonts w:ascii="Times New Roman" w:hAnsi="Times New Roman" w:cs="Times New Roman"/>
                <w:sz w:val="24"/>
                <w:szCs w:val="24"/>
              </w:rPr>
              <w:lastRenderedPageBreak/>
              <w:t>нужд и признании утратившими силу некоторых актов и отдельных положений актов Правительства Российской Федерации».</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lastRenderedPageBreak/>
              <w:t>4)  В соответствии с подпунктом «б» пункта 1 постановления Правительства Российской Федерации от 10.04.2023 № 579 «Об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лицами» в случае, если извещением об осуществлении закупки предусмотрено предоставление обеспечения заявки на участие в закупке, 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tc>
      </w:tr>
      <w:tr w:rsidRPr="00D22461" w:rsidR="00E2184F" w:rsidTr="004833B1">
        <w:trPr>
          <w:trHeight w:val="25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5)  Предоставление документов, предусмотренных подпунктом «в» пункта 2 части 1 статьи 43 Федерального закона № 44-ФЗ,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Федеральным законом № 44-ФЗ предусмотрена документация о закупке), не требуется, если в соответствии с законодательством Российской Федерации они передаются вместе с товаром.</w:t>
            </w:r>
          </w:p>
        </w:tc>
      </w:tr>
      <w:tr w:rsidRPr="00D22461" w:rsidR="00E2184F" w:rsidTr="004833B1">
        <w:trPr>
          <w:trHeight w:val="846"/>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6)   Не является основанием для отклонения заявки на участие в закупке отсутствие в составе заявки на участие информации и документов, указанных в подпункте «д» пункта 2 части 1 статьи 43 Федерального закона № 44-ФЗ.</w:t>
            </w:r>
          </w:p>
        </w:tc>
      </w:tr>
      <w:tr w:rsidRPr="00D22461" w:rsidR="00E2184F" w:rsidTr="004833B1">
        <w:trPr>
          <w:trHeight w:val="123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7)  </w:t>
            </w:r>
            <w:r w:rsidRPr="0078575B" w:rsidR="00BE1CE5">
              <w:rPr>
                <w:rFonts w:ascii="Times New Roman" w:hAnsi="Times New Roman" w:cs="Times New Roman"/>
                <w:sz w:val="24"/>
                <w:szCs w:val="24"/>
              </w:rPr>
              <w:t>Если в извещении об осуществлении закупки, сведениях и документах, прилагаемых к нему, в том числе в описании объекта закупки и(или) документах в составе обоснования начальной (максимальной) цены контракта, начальной суммы цен единиц товаров, работ, услуг, включая сметную до</w:t>
            </w:r>
            <w:bookmarkStart w:name="_GoBack" w:id="1"/>
            <w:bookmarkEnd w:id="1"/>
            <w:r w:rsidRPr="0078575B" w:rsidR="00BE1CE5">
              <w:rPr>
                <w:rFonts w:ascii="Times New Roman" w:hAnsi="Times New Roman" w:cs="Times New Roman"/>
                <w:sz w:val="24"/>
                <w:szCs w:val="24"/>
              </w:rPr>
              <w:t xml:space="preserve">кументацию, указан товарный знак (за исключением указания товарного знака в случаях, установленных в подпунктах «б», «в», «г» пункта 1 части 1 статьи 33 Федерального закона № 44-ФЗ), то такое указание следует читать в сопровождении слов «или эквивалент». </w:t>
            </w:r>
            <w:bookmarkStart w:name="OLE_LINK1" w:id="2"/>
            <w:bookmarkStart w:name="OLE_LINK2" w:id="3"/>
            <w:bookmarkStart w:name="OLE_LINK3" w:id="4"/>
            <w:r w:rsidRPr="00026537" w:rsidR="00BE1CE5">
              <w:rPr>
                <w:rFonts w:ascii="Times New Roman" w:hAnsi="Times New Roman" w:cs="Times New Roman"/>
                <w:sz w:val="24"/>
                <w:szCs w:val="24"/>
              </w:rPr>
              <w:t/>
              <w:rPr>
                <w:rFonts w:ascii="Times New Roman" w:hAnsi="Times New Roman" w:eastAsia="Times New Roman" w:cs="Times New Roman"/>
                <w:sz w:val="24"/>
              </w:rPr>
              <w:t xml:space="preserve"/>
              <w:t xml:space="preserve"/>
              <w:rPr>
                <w:rFonts w:ascii="Times New Roman" w:hAnsi="Times New Roman" w:cs="Times New Roman"/>
                <w:sz w:val="24"/>
                <w:szCs w:val="24"/>
              </w:rPr>
            </w:r>
            <w:bookmarkEnd w:id="2"/>
            <w:bookmarkEnd w:id="3"/>
            <w:bookmarkEnd w:id="4"/>
          </w:p>
        </w:tc>
      </w:tr>
      <w:tr w:rsidRPr="00D22461" w:rsidR="00E2184F" w:rsidTr="004833B1">
        <w:trPr>
          <w:trHeight w:val="1232"/>
        </w:trPr>
        <w:tc>
          <w:tcPr>
            <w:tcW w:w="10082" w:type="dxa"/>
          </w:tcPr>
          <w:p w:rsidRPr="00D22461" w:rsidR="00E2184F" w:rsidP="004833B1" w:rsidRDefault="00E2184F">
            <w:pPr>
              <w:rPr>
                <w:rFonts w:ascii="Times New Roman" w:hAnsi="Times New Roman" w:cs="Times New Roman"/>
                <w:sz w:val="24"/>
                <w:szCs w:val="24"/>
              </w:rPr>
            </w:pPr>
            <w:r w:rsidRPr="00D22461">
              <w:rPr>
                <w:rFonts w:ascii="Times New Roman" w:hAnsi="Times New Roman" w:cs="Times New Roman"/>
                <w:sz w:val="24"/>
                <w:szCs w:val="24"/>
              </w:rPr>
              <w:t xml:space="preserve">8) </w:t>
            </w:r>
            <w:r w:rsidRPr="0057241E" w:rsidR="0057241E">
              <w:rPr>
                <w:rFonts w:ascii="Times New Roman" w:hAnsi="Times New Roman" w:cs="Times New Roman"/>
                <w:sz w:val="24"/>
                <w:szCs w:val="24"/>
              </w:rPr>
              <w:t>В случае отсутствия в заявке на участие в закупке информации и документов,  определенных в соответствии с пунктом 2 части 2 статьи 14  Федерального закона № 44-ФЗ (в случае, если в извещении об осуществлении закупки, документации о закупке (если  Федеральным законом № 44-ФЗ предусмотрена документация о закупке) установлены предусмотренные указанной статьей запрет, ограничение, преимущество)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tc>
      </w:tr>
      <w:tr w:rsidRPr="00D22461" w:rsidR="006D389F" w:rsidTr="004833B1">
        <w:trPr>
          <w:trHeight w:val="1232"/>
        </w:trPr>
        <w:tc>
          <w:tcPr>
            <w:tcW w:w="10082" w:type="dxa"/>
          </w:tcPr>
          <w:p w:rsidRPr="00D22461" w:rsidR="006D389F" w:rsidP="006D389F" w:rsidRDefault="006D389F">
            <w:pPr>
              <w:rPr>
                <w:rFonts w:ascii="Times New Roman" w:hAnsi="Times New Roman" w:cs="Times New Roman"/>
                <w:sz w:val="24"/>
                <w:szCs w:val="24"/>
              </w:rPr>
            </w:pPr>
            <w:r w:rsidRPr="006D389F">
              <w:rPr>
                <w:rFonts w:ascii="Times New Roman" w:hAnsi="Times New Roman" w:cs="Times New Roman"/>
                <w:sz w:val="24"/>
                <w:szCs w:val="24"/>
              </w:rPr>
              <w:t xml:space="preserve">9) </w:t>
            </w:r>
            <w:r w:rsidRPr="00F82CD0" w:rsidR="00F82CD0">
              <w:rPr>
                <w:rFonts w:ascii="Times New Roman" w:hAnsi="Times New Roman" w:cs="Times New Roman"/>
                <w:sz w:val="24"/>
                <w:szCs w:val="24"/>
              </w:rPr>
              <w:t xml:space="preserve">В соответствии с пунктом 1 части 1 статьи 43 Федерального закона № 44-ФЗ информация и документы, которые подтверждают соответствие участника закупки требованиям, установленным пунктом 1 части 1 статьи 31 Федерального закона № 44-ФЗ (при наличии таких требований и необходимости предоставления таких информации и документов в составе заявки на участие в закупке), могут не включаться в заявку на участие в закупке, если указанные </w:t>
            </w:r>
            <w:r w:rsidRPr="00F82CD0" w:rsidR="00F82CD0">
              <w:rPr>
                <w:rFonts w:ascii="Times New Roman" w:hAnsi="Times New Roman" w:cs="Times New Roman"/>
                <w:sz w:val="24"/>
                <w:szCs w:val="24"/>
              </w:rPr>
              <w:lastRenderedPageBreak/>
              <w:t>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декларацию, предусмотренную подпунктом «о» пункта 1 части 1 статьи 43 Федерального закона № 44-ФЗ, включено положение о соответствии участника закупки требованиям, установленным пунктом 1 части 1 статьи 31 Федерального закона № 44-ФЗ,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tc>
      </w:tr>
    </w:tbl>
    <w:p w:rsidRPr="00D22461" w:rsidR="00E2184F" w:rsidP="00E2184F" w:rsidRDefault="00E2184F">
      <w:pPr>
        <w:ind w:left="-426"/>
        <w:jc w:val="center"/>
        <w:rPr>
          <w:rFonts w:ascii="Times New Roman" w:hAnsi="Times New Roman" w:cs="Times New Roman"/>
          <w:b/>
          <w:sz w:val="24"/>
          <w:szCs w:val="24"/>
        </w:rPr>
      </w:pPr>
    </w:p>
    <w:p w:rsidRPr="00D22461" w:rsidR="00E2184F" w:rsidP="00E2184F" w:rsidRDefault="00E2184F">
      <w:pPr>
        <w:rPr>
          <w:rFonts w:ascii="Times New Roman" w:hAnsi="Times New Roman" w:cs="Times New Roman"/>
          <w:b/>
          <w:sz w:val="24"/>
          <w:szCs w:val="24"/>
        </w:rPr>
      </w:pPr>
      <w:r w:rsidRPr="00D22461">
        <w:rPr>
          <w:rFonts w:ascii="Times New Roman" w:hAnsi="Times New Roman" w:cs="Times New Roman"/>
          <w:b/>
          <w:sz w:val="24"/>
          <w:szCs w:val="24"/>
        </w:rPr>
        <w:br w:type="page"/>
      </w:r>
    </w:p>
    <w:p w:rsidRPr="00D22461" w:rsidR="00E2184F" w:rsidP="00E2184F" w:rsidRDefault="00E2184F">
      <w:pPr>
        <w:ind w:left="-426"/>
        <w:jc w:val="center"/>
        <w:rPr>
          <w:rFonts w:ascii="Times New Roman" w:hAnsi="Times New Roman" w:cs="Times New Roman"/>
          <w:b/>
          <w:sz w:val="24"/>
          <w:szCs w:val="24"/>
        </w:rPr>
      </w:pPr>
      <w:r w:rsidRPr="00D22461">
        <w:rPr>
          <w:rFonts w:ascii="Times New Roman" w:hAnsi="Times New Roman" w:cs="Times New Roman"/>
          <w:b/>
          <w:sz w:val="24"/>
          <w:szCs w:val="24"/>
        </w:rPr>
        <w:lastRenderedPageBreak/>
        <w:t>Часть III. Инструкция по заполнению заявки на участие в закупке.</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1. В соответствии с частью 4 статьи 43 Федерального закона № 44-ФЗ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 44-ФЗ срока подачи заявок на участие в закупке.</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2. Согласно части 5 статьи 43 Федерального закона № 44-ФЗ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Федеральным законом № 44-ФЗ предусмотрена документация о закупке), и в соответствии с заявкой такого участника закупки на участие в закупке.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3. В соответствии с пунктом 1 части 6 статьи 43 Федерального закона № 44-ФЗ 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в соответствии с Федеральным законом № 44-ФЗ оператору электронной площадки.</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4. Согласно пункту 5 части 6 статьи 43 Федерального закона № 44-ФЗ не позднее одного часа с момента получения заявки на участие в закупке оператор электронной площадки осуществляют возврат заявки подавшему ее участнику закупки в случаях:</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а) подачи заявки на участие в закупке с нарушением требований, предусмотренных частью 1 статьи 5 Федерального закона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в) подачи заявки на участие в закупке после окончания срока подачи заявок на участие в закупке;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г) подачи участником закупки в соответствии с Федеральным законом № 44-ФЗ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д) </w:t>
      </w:r>
      <w:r w:rsidRPr="00700D10" w:rsidR="00700D10">
        <w:rPr>
          <w:rFonts w:ascii="Times New Roman" w:hAnsi="Times New Roman" w:cs="Times New Roman"/>
          <w:sz w:val="24"/>
          <w:szCs w:val="24"/>
        </w:rPr>
        <w:t>указания в соответствии с подпунктом «б» пункта 2 части 1 статьи 43 Федерального закона № 44-ФЗ иностранного государства в качестве страны происхождении товара в случае установления в соответствии с подпунктом «а» пункта 1 части 2 статьи 14 Федерального закона № 44-ФЗ в извещении об осуществлении закупки запрета закупки товара, происходящего из иностранного государства или группы иностранных государств;</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lastRenderedPageBreak/>
        <w:t xml:space="preserve">е) получения оператором электронной площадки от банка информации, указанной в подпункте «г» пункта 3 части 5 статьи 44 Федерального закона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Федеральным законом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з) наличия в предусмотренном Федеральным законом № 44-ФЗ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частью 1.1 статьи 31 Федерального закона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частью 3 статьи 31 Федерального закона № 44-ФЗ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частью 2 или 2.1 статьи 31 Федерального закона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частью 3 статьи 30 Федерального закона № 44-ФЗ;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л) </w:t>
      </w:r>
      <w:r w:rsidRPr="00700D10" w:rsidR="00700D10">
        <w:rPr>
          <w:rFonts w:ascii="Times New Roman" w:hAnsi="Times New Roman" w:cs="Times New Roman"/>
          <w:sz w:val="24"/>
          <w:szCs w:val="24"/>
        </w:rPr>
        <w:t>подачи заявки участником закупки, являющимся иностранным лицом, в случае установления в соответствии с подпунктом «а» пункта 1 части 2 статьи 14 Федерального закона № 44-ФЗ в извещении об осуществлении закупки запрета закупки работы, услуги, соответственно выполняемой, оказываемой иностранным лицом.</w:t>
      </w:r>
    </w:p>
    <w:p w:rsidRPr="00DE629F" w:rsidR="00DE629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5. При определении характеристик предлагаемого участником закупки товара, соответствующих показателям, установленным заказчиком в описании объекта закупки в соответствии с частью 2 статьи 33 Федерального закона № 44-ФЗ участнику закупки следует принимать во внимание следующее. </w:t>
      </w:r>
    </w:p>
    <w:p w:rsidRPr="00D22461"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 xml:space="preserve">В случае если характеристики и показатели товара установлены заказчиком в описании объекта закупки в рамках применения информации, включенной в каталог товаров, работ, услуг для обеспечения государственных и муниципальных нужд, формируемый в соответствии с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w:t>
      </w:r>
      <w:r w:rsidRPr="00D22461">
        <w:rPr>
          <w:rFonts w:ascii="Times New Roman" w:hAnsi="Times New Roman" w:cs="Times New Roman"/>
          <w:sz w:val="24"/>
          <w:szCs w:val="24"/>
        </w:rPr>
        <w:lastRenderedPageBreak/>
        <w:t>муниципальных нужд» (далее – КТРУ), заказчиком используются знаки, символы, обозначения, слова и союзы предусмотренные КТРУ, в значении, определенном Министерством финансов Российской Федерации по согласованию с Федеральной антимонопольной службой России при формировании соответствующей позиции КТРУ.</w:t>
      </w:r>
    </w:p>
    <w:p w:rsidR="00E2184F" w:rsidP="00E2184F" w:rsidRDefault="00E2184F">
      <w:pPr>
        <w:ind w:firstLine="709"/>
        <w:rPr>
          <w:rFonts w:ascii="Times New Roman" w:hAnsi="Times New Roman" w:cs="Times New Roman"/>
          <w:sz w:val="24"/>
          <w:szCs w:val="24"/>
        </w:rPr>
      </w:pPr>
      <w:r w:rsidRPr="00D22461">
        <w:rPr>
          <w:rFonts w:ascii="Times New Roman" w:hAnsi="Times New Roman" w:cs="Times New Roman"/>
          <w:sz w:val="24"/>
          <w:szCs w:val="24"/>
        </w:rPr>
        <w:t>Инструкция по заполнению характеристик в заявке на участие в закупке приведена в разделе «Информация об объекте закупки» извещения об осуществлении закупки.</w:t>
      </w:r>
    </w:p>
    <w:p w:rsidRPr="00352E6B" w:rsidR="001E026A" w:rsidP="00E2184F" w:rsidRDefault="001E026A">
      <w:pPr>
        <w:ind w:firstLine="709"/>
        <w:rPr>
          <w:rFonts w:ascii="Times New Roman" w:hAnsi="Times New Roman" w:cs="Times New Roman"/>
          <w:sz w:val="24"/>
          <w:szCs w:val="24"/>
        </w:rPr>
      </w:pPr>
      <w:r w:rsidRPr="00DE629F">
        <w:rPr>
          <w:rFonts w:ascii="Times New Roman" w:hAnsi="Times New Roman" w:cs="Times New Roman"/>
          <w:sz w:val="24"/>
          <w:szCs w:val="24"/>
        </w:rPr>
        <w:t>6.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E2184F" w:rsidP="00E2184F" w:rsidRDefault="00E2184F"/>
    <w:p w:rsidRPr="00477D91" w:rsidR="00E2184F" w:rsidP="00E2184F" w:rsidRDefault="00E2184F">
      <w:pPr>
        <w:spacing w:after="0" w:line="240" w:lineRule="auto"/>
        <w:rPr>
          <w:rFonts w:ascii="Times New Roman" w:hAnsi="Times New Roman" w:cs="Times New Roman"/>
          <w:b/>
          <w:sz w:val="24"/>
          <w:szCs w:val="24"/>
        </w:rPr>
      </w:pPr>
    </w:p>
    <w:p w:rsidRPr="00E2184F" w:rsidR="00495F7D" w:rsidP="00E2184F" w:rsidRDefault="00495F7D"/>
    <w:sectPr w:rsidRPr="00E2184F" w:rsidR="00495F7D" w:rsidSect="004E6A92">
      <w:pgSz w:w="12240" w:h="15840"/>
      <w:pgMar w:top="1383"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scadia Mono">
    <w:panose1 w:val="020B0609020000020004"/>
    <w:charset w:val="CC"/>
    <w:family w:val="modern"/>
    <w:pitch w:val="fixed"/>
    <w:sig w:usb0="A10002FF" w:usb1="4000F9FB" w:usb2="00040000" w:usb3="00000000" w:csb0="000001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721"/>
      </v:shape>
    </w:pict>
  </w:numPicBullet>
  <w:abstractNum w:abstractNumId="0" w15:restartNumberingAfterBreak="0">
    <w:nsid w:val="298C13A2"/>
    <w:multiLevelType w:val="hybridMultilevel"/>
    <w:tmpl w:val="9580E53E"/>
    <w:lvl w:ilvl="0" w:tplc="04190007">
      <w:start w:val="1"/>
      <w:numFmt w:val="bullet"/>
      <w:lvlText w:val=""/>
      <w:lvlPicBulletId w:val="0"/>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2FB72CDC"/>
    <w:multiLevelType w:val="hybridMultilevel"/>
    <w:tmpl w:val="7400C8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8B54C2"/>
    <w:multiLevelType w:val="hybridMultilevel"/>
    <w:tmpl w:val="91527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75036C"/>
    <w:multiLevelType w:val="hybridMultilevel"/>
    <w:tmpl w:val="959CFC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EA4ABC"/>
    <w:multiLevelType w:val="hybridMultilevel"/>
    <w:tmpl w:val="9DBE0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1A4"/>
    <w:rsid w:val="00026537"/>
    <w:rsid w:val="0006781C"/>
    <w:rsid w:val="000D15F9"/>
    <w:rsid w:val="001235B9"/>
    <w:rsid w:val="001553BC"/>
    <w:rsid w:val="00175964"/>
    <w:rsid w:val="001E026A"/>
    <w:rsid w:val="002048E8"/>
    <w:rsid w:val="00227B2F"/>
    <w:rsid w:val="00261480"/>
    <w:rsid w:val="003154AD"/>
    <w:rsid w:val="00362C63"/>
    <w:rsid w:val="003A79D1"/>
    <w:rsid w:val="004061A4"/>
    <w:rsid w:val="00477D91"/>
    <w:rsid w:val="00495F7D"/>
    <w:rsid w:val="004E6A92"/>
    <w:rsid w:val="0057241E"/>
    <w:rsid w:val="00647783"/>
    <w:rsid w:val="00655A7E"/>
    <w:rsid w:val="00683992"/>
    <w:rsid w:val="006D389F"/>
    <w:rsid w:val="00700D10"/>
    <w:rsid w:val="00704055"/>
    <w:rsid w:val="007B7F51"/>
    <w:rsid w:val="00820F99"/>
    <w:rsid w:val="00890911"/>
    <w:rsid w:val="008A1573"/>
    <w:rsid w:val="008A79FA"/>
    <w:rsid w:val="00960C3A"/>
    <w:rsid w:val="009865F0"/>
    <w:rsid w:val="009A44D7"/>
    <w:rsid w:val="009F511F"/>
    <w:rsid w:val="009F6A43"/>
    <w:rsid w:val="00A2747B"/>
    <w:rsid w:val="00A823F7"/>
    <w:rsid w:val="00B81F0D"/>
    <w:rsid w:val="00BB6A6E"/>
    <w:rsid w:val="00BE1CE5"/>
    <w:rsid w:val="00DE629F"/>
    <w:rsid w:val="00DF4B29"/>
    <w:rsid w:val="00E2184F"/>
    <w:rsid w:val="00E8462A"/>
    <w:rsid w:val="00E9293B"/>
    <w:rsid w:val="00EC30CF"/>
    <w:rsid w:val="00EE6FF3"/>
    <w:rsid w:val="00F63545"/>
    <w:rsid w:val="00F82CD0"/>
    <w:rsid w:val="00F9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48FFD-32A5-42C6-B576-468EC291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3B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53B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553BC"/>
    <w:rPr>
      <w:sz w:val="16"/>
      <w:szCs w:val="16"/>
    </w:rPr>
  </w:style>
  <w:style w:type="paragraph" w:styleId="a5">
    <w:name w:val="annotation text"/>
    <w:basedOn w:val="a"/>
    <w:link w:val="a6"/>
    <w:uiPriority w:val="99"/>
    <w:unhideWhenUsed/>
    <w:rsid w:val="001553BC"/>
    <w:pPr>
      <w:spacing w:line="240" w:lineRule="auto"/>
    </w:pPr>
    <w:rPr>
      <w:sz w:val="20"/>
      <w:szCs w:val="20"/>
    </w:rPr>
  </w:style>
  <w:style w:type="character" w:customStyle="1" w:styleId="a6">
    <w:name w:val="Текст примечания Знак"/>
    <w:basedOn w:val="a0"/>
    <w:link w:val="a5"/>
    <w:uiPriority w:val="99"/>
    <w:rsid w:val="001553BC"/>
    <w:rPr>
      <w:sz w:val="20"/>
      <w:szCs w:val="20"/>
      <w:lang w:val="ru-RU"/>
    </w:rPr>
  </w:style>
  <w:style w:type="paragraph" w:styleId="a7">
    <w:name w:val="List Paragraph"/>
    <w:basedOn w:val="a"/>
    <w:uiPriority w:val="34"/>
    <w:qFormat/>
    <w:rsid w:val="001553BC"/>
    <w:pPr>
      <w:ind w:left="720"/>
      <w:contextualSpacing/>
    </w:pPr>
  </w:style>
  <w:style w:type="paragraph" w:styleId="a8">
    <w:name w:val="Balloon Text"/>
    <w:basedOn w:val="a"/>
    <w:link w:val="a9"/>
    <w:uiPriority w:val="99"/>
    <w:semiHidden/>
    <w:unhideWhenUsed/>
    <w:rsid w:val="001553B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553B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8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theme" Target="/word/theme/theme11.xml" Id="rId7" /><Relationship Type="http://schemas.openxmlformats.org/officeDocument/2006/relationships/numbering" Target="/word/numbering.xml" Id="rId2" /><Relationship Type="http://schemas.openxmlformats.org/officeDocument/2006/relationships/customXml" Target="/customXml/item1.xml" Id="rId1" /><Relationship Type="http://schemas.openxmlformats.org/officeDocument/2006/relationships/fontTable" Target="/word/fontTable.xml" Id="rId6" /><Relationship Type="http://schemas.openxmlformats.org/officeDocument/2006/relationships/webSettings" Target="/word/webSettings.xml" Id="rId5" /><Relationship Type="http://schemas.openxmlformats.org/officeDocument/2006/relationships/settings" Target="/word/settings.xml" Id="rId4" /></Relationships>
</file>

<file path=word/_rels/numbering.xml.rels>&#65279;<?xml version="1.0" encoding="utf-8"?><Relationships xmlns="http://schemas.openxmlformats.org/package/2006/relationships"><Relationship Type="http://schemas.openxmlformats.org/officeDocument/2006/relationships/image" Target="/word/media/image1.gif" Id="rId1" /></Relationships>
</file>

<file path=word/theme/theme1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customXml/itemProps11.xml" Id="rId1"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1.xml><?xml version="1.0" encoding="utf-8"?>
<ds:datastoreItem xmlns:ds="http://schemas.openxmlformats.org/officeDocument/2006/customXml" ds:itemID="{7A057BE8-332F-4D4D-9875-10766545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2695</Words>
  <Characters>15367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Kokc</cp:lastModifiedBy>
  <cp:revision>57</cp:revision>
  <dcterms:created xsi:type="dcterms:W3CDTF">2022-12-11T09:17:00Z</dcterms:created>
  <dcterms:modified xsi:type="dcterms:W3CDTF">2026-02-12T08:46:00Z</dcterms:modified>
</cp:coreProperties>
</file>