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D06" w:rsidRPr="0022464E" w:rsidRDefault="00A96BBD" w:rsidP="007F3D06">
      <w:pPr>
        <w:spacing w:after="0" w:line="240" w:lineRule="auto"/>
        <w:ind w:left="3544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Приложение №</w:t>
      </w:r>
      <w:r w:rsidR="007C693A" w:rsidRPr="0022464E">
        <w:rPr>
          <w:rFonts w:ascii="Arial" w:hAnsi="Arial" w:cs="Arial"/>
          <w:sz w:val="24"/>
          <w:szCs w:val="24"/>
        </w:rPr>
        <w:t>3</w:t>
      </w:r>
      <w:r w:rsidR="00023AB7" w:rsidRPr="0022464E">
        <w:rPr>
          <w:rFonts w:ascii="Arial" w:hAnsi="Arial" w:cs="Arial"/>
          <w:sz w:val="24"/>
          <w:szCs w:val="24"/>
        </w:rPr>
        <w:t>6</w:t>
      </w:r>
      <w:r w:rsidRPr="0022464E">
        <w:rPr>
          <w:rFonts w:ascii="Arial" w:hAnsi="Arial" w:cs="Arial"/>
          <w:sz w:val="24"/>
          <w:szCs w:val="24"/>
        </w:rPr>
        <w:t xml:space="preserve"> к Регламенту проведения закупок</w:t>
      </w:r>
      <w:r w:rsidRPr="0022464E">
        <w:rPr>
          <w:rFonts w:ascii="Arial" w:hAnsi="Arial" w:cs="Arial"/>
          <w:sz w:val="24"/>
          <w:szCs w:val="24"/>
        </w:rPr>
        <w:br/>
        <w:t>т</w:t>
      </w:r>
      <w:r w:rsidR="00B94DAD" w:rsidRPr="0022464E">
        <w:rPr>
          <w:rFonts w:ascii="Arial" w:hAnsi="Arial" w:cs="Arial"/>
          <w:sz w:val="24"/>
          <w:szCs w:val="24"/>
        </w:rPr>
        <w:t xml:space="preserve">оваров, работ и услуг в ООО «СК </w:t>
      </w:r>
      <w:r w:rsidRPr="0022464E">
        <w:rPr>
          <w:rFonts w:ascii="Arial" w:hAnsi="Arial" w:cs="Arial"/>
          <w:sz w:val="24"/>
          <w:szCs w:val="24"/>
        </w:rPr>
        <w:t>«РУСВЬЕТПЕТРО»</w:t>
      </w:r>
    </w:p>
    <w:p w:rsidR="007F3D06" w:rsidRPr="0022464E" w:rsidRDefault="007F3D06" w:rsidP="007F3D06">
      <w:pPr>
        <w:spacing w:after="0" w:line="240" w:lineRule="auto"/>
        <w:ind w:left="3544"/>
        <w:jc w:val="both"/>
        <w:rPr>
          <w:rFonts w:ascii="Arial" w:hAnsi="Arial" w:cs="Arial"/>
          <w:sz w:val="24"/>
          <w:szCs w:val="24"/>
        </w:rPr>
      </w:pPr>
    </w:p>
    <w:p w:rsidR="00220741" w:rsidRPr="0022464E" w:rsidRDefault="00220741" w:rsidP="007F3D06">
      <w:pPr>
        <w:ind w:left="3544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Приложение к </w:t>
      </w:r>
      <w:r w:rsidR="007F3D06" w:rsidRPr="0022464E">
        <w:rPr>
          <w:rFonts w:ascii="Arial" w:hAnsi="Arial" w:cs="Arial"/>
          <w:sz w:val="24"/>
          <w:szCs w:val="24"/>
        </w:rPr>
        <w:t>п</w:t>
      </w:r>
      <w:r w:rsidRPr="0022464E">
        <w:rPr>
          <w:rFonts w:ascii="Arial" w:hAnsi="Arial" w:cs="Arial"/>
          <w:sz w:val="24"/>
          <w:szCs w:val="24"/>
        </w:rPr>
        <w:t>риказу от __</w:t>
      </w:r>
      <w:proofErr w:type="gramStart"/>
      <w:r w:rsidRPr="0022464E">
        <w:rPr>
          <w:rFonts w:ascii="Arial" w:hAnsi="Arial" w:cs="Arial"/>
          <w:sz w:val="24"/>
          <w:szCs w:val="24"/>
        </w:rPr>
        <w:t>_</w:t>
      </w:r>
      <w:r w:rsidR="007F3D06" w:rsidRPr="0022464E">
        <w:rPr>
          <w:rFonts w:ascii="Arial" w:hAnsi="Arial" w:cs="Arial"/>
          <w:sz w:val="24"/>
          <w:szCs w:val="24"/>
        </w:rPr>
        <w:t>.</w:t>
      </w:r>
      <w:r w:rsidRPr="0022464E">
        <w:rPr>
          <w:rFonts w:ascii="Arial" w:hAnsi="Arial" w:cs="Arial"/>
          <w:sz w:val="24"/>
          <w:szCs w:val="24"/>
        </w:rPr>
        <w:t>_</w:t>
      </w:r>
      <w:proofErr w:type="gramEnd"/>
      <w:r w:rsidRPr="0022464E">
        <w:rPr>
          <w:rFonts w:ascii="Arial" w:hAnsi="Arial" w:cs="Arial"/>
          <w:sz w:val="24"/>
          <w:szCs w:val="24"/>
        </w:rPr>
        <w:t>__</w:t>
      </w:r>
      <w:r w:rsidR="007F3D06" w:rsidRPr="0022464E">
        <w:rPr>
          <w:rFonts w:ascii="Arial" w:hAnsi="Arial" w:cs="Arial"/>
          <w:sz w:val="24"/>
          <w:szCs w:val="24"/>
        </w:rPr>
        <w:t>.20</w:t>
      </w:r>
      <w:r w:rsidR="005832FF" w:rsidRPr="0022464E">
        <w:rPr>
          <w:rFonts w:ascii="Arial" w:hAnsi="Arial" w:cs="Arial"/>
          <w:sz w:val="24"/>
          <w:szCs w:val="24"/>
        </w:rPr>
        <w:t>__</w:t>
      </w:r>
      <w:r w:rsidRPr="0022464E">
        <w:rPr>
          <w:rFonts w:ascii="Arial" w:hAnsi="Arial" w:cs="Arial"/>
          <w:sz w:val="24"/>
          <w:szCs w:val="24"/>
        </w:rPr>
        <w:t xml:space="preserve"> № ____</w:t>
      </w:r>
      <w:r w:rsidR="007F3D06" w:rsidRPr="0022464E">
        <w:rPr>
          <w:rFonts w:ascii="Arial" w:hAnsi="Arial" w:cs="Arial"/>
          <w:sz w:val="24"/>
          <w:szCs w:val="24"/>
        </w:rPr>
        <w:t>____</w:t>
      </w:r>
    </w:p>
    <w:p w:rsidR="00A96BBD" w:rsidRPr="0022464E" w:rsidRDefault="00A96BBD" w:rsidP="005F7ABF">
      <w:pPr>
        <w:jc w:val="center"/>
        <w:rPr>
          <w:rFonts w:ascii="Arial" w:hAnsi="Arial" w:cs="Arial"/>
          <w:b/>
          <w:sz w:val="24"/>
          <w:szCs w:val="24"/>
        </w:rPr>
      </w:pPr>
    </w:p>
    <w:p w:rsidR="009F0085" w:rsidRPr="0022464E" w:rsidRDefault="00023AB7" w:rsidP="00023AB7">
      <w:pPr>
        <w:pStyle w:val="2"/>
        <w:ind w:left="-340" w:right="-340" w:firstLine="0"/>
        <w:jc w:val="center"/>
        <w:rPr>
          <w:rFonts w:ascii="Arial" w:hAnsi="Arial" w:cs="Arial"/>
          <w:sz w:val="24"/>
          <w:szCs w:val="24"/>
        </w:rPr>
      </w:pPr>
      <w:bookmarkStart w:id="0" w:name="_Toc40688511"/>
      <w:bookmarkStart w:id="1" w:name="_Toc48309019"/>
      <w:bookmarkStart w:id="2" w:name="_Toc52183583"/>
      <w:bookmarkStart w:id="3" w:name="_Toc71571238"/>
      <w:bookmarkStart w:id="4" w:name="_Toc71573953"/>
      <w:bookmarkStart w:id="5" w:name="_Toc71664985"/>
      <w:r w:rsidRPr="0022464E">
        <w:rPr>
          <w:rFonts w:ascii="Arial" w:hAnsi="Arial" w:cs="Arial"/>
          <w:sz w:val="24"/>
          <w:szCs w:val="24"/>
        </w:rPr>
        <w:t>Порядок проведения аккредитации</w:t>
      </w:r>
      <w:r w:rsidRPr="0022464E">
        <w:rPr>
          <w:rFonts w:ascii="Arial" w:hAnsi="Arial" w:cs="Arial"/>
          <w:sz w:val="24"/>
          <w:szCs w:val="24"/>
        </w:rPr>
        <w:br/>
        <w:t xml:space="preserve"> потенциальных </w:t>
      </w:r>
      <w:r w:rsidR="001719BF" w:rsidRPr="0022464E">
        <w:rPr>
          <w:rFonts w:ascii="Arial" w:hAnsi="Arial" w:cs="Arial"/>
          <w:sz w:val="24"/>
          <w:szCs w:val="24"/>
        </w:rPr>
        <w:t xml:space="preserve">поставщиков/подрядчиков/исполнителей работ, услуг </w:t>
      </w:r>
      <w:bookmarkEnd w:id="0"/>
      <w:bookmarkEnd w:id="1"/>
      <w:bookmarkEnd w:id="2"/>
      <w:bookmarkEnd w:id="3"/>
      <w:bookmarkEnd w:id="4"/>
      <w:bookmarkEnd w:id="5"/>
    </w:p>
    <w:p w:rsidR="001719BF" w:rsidRPr="0022464E" w:rsidRDefault="001719BF" w:rsidP="001719B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2464E">
        <w:rPr>
          <w:rFonts w:ascii="Arial" w:hAnsi="Arial" w:cs="Arial"/>
          <w:b/>
          <w:sz w:val="24"/>
          <w:szCs w:val="24"/>
        </w:rPr>
        <w:t>1. Требования в рамках прохождения процедуры аккредитации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Потенциальные поставщики/подрядчики/исполнители, претендующие на участие в закупочных процедурах ООО «СК «РУСВЬЕТПЕТРО», могут пройти процедуру проверки на соответствие минимальным установленным требованиям в отношении правового статуса, финансовой устойчивости, благонадежности и деловой репутации.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Документы на аккредитацию могут быть поданы как в рамках закупочных процедур (при условии подачи документов на аккредитацию по месту проведения закупки в сроки, указанные в извещении о закупке) или заранее (добровольная аккредитация). Заявкой на аккредитацию является Анкета </w:t>
      </w:r>
      <w:r w:rsidR="004E65C6" w:rsidRPr="0022464E">
        <w:rPr>
          <w:rFonts w:ascii="Arial" w:hAnsi="Arial" w:cs="Arial"/>
          <w:sz w:val="24"/>
          <w:szCs w:val="24"/>
        </w:rPr>
        <w:t xml:space="preserve">участника закупки </w:t>
      </w:r>
      <w:r w:rsidRPr="0022464E">
        <w:rPr>
          <w:rFonts w:ascii="Arial" w:hAnsi="Arial" w:cs="Arial"/>
          <w:sz w:val="24"/>
          <w:szCs w:val="24"/>
        </w:rPr>
        <w:t xml:space="preserve">с отметкой о </w:t>
      </w:r>
      <w:r w:rsidR="003F0AF4" w:rsidRPr="0022464E">
        <w:rPr>
          <w:rFonts w:ascii="Arial" w:hAnsi="Arial" w:cs="Arial"/>
          <w:sz w:val="24"/>
          <w:szCs w:val="24"/>
        </w:rPr>
        <w:t xml:space="preserve">необходимости и согласии </w:t>
      </w:r>
      <w:r w:rsidRPr="0022464E">
        <w:rPr>
          <w:rFonts w:ascii="Arial" w:hAnsi="Arial" w:cs="Arial"/>
          <w:sz w:val="24"/>
          <w:szCs w:val="24"/>
        </w:rPr>
        <w:t>участия в процедуре аккредитации.</w:t>
      </w:r>
    </w:p>
    <w:p w:rsidR="001719BF" w:rsidRPr="0022464E" w:rsidRDefault="003F0AF4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Участник закупки</w:t>
      </w:r>
      <w:r w:rsidR="001719BF" w:rsidRPr="0022464E">
        <w:rPr>
          <w:rFonts w:ascii="Arial" w:hAnsi="Arial" w:cs="Arial"/>
          <w:sz w:val="24"/>
          <w:szCs w:val="24"/>
        </w:rPr>
        <w:t xml:space="preserve"> самостоятельно несет все затраты, связанные с подготовкой и подачей документов на аккредитацию. Заказчик не компенсирует такие затраты независимо от принятого решения. Плата за участие в аккредитации с </w:t>
      </w:r>
      <w:r w:rsidRPr="0022464E">
        <w:rPr>
          <w:rFonts w:ascii="Arial" w:hAnsi="Arial" w:cs="Arial"/>
          <w:sz w:val="24"/>
          <w:szCs w:val="24"/>
        </w:rPr>
        <w:t>участника закупки</w:t>
      </w:r>
      <w:r w:rsidR="001719BF" w:rsidRPr="0022464E">
        <w:rPr>
          <w:rFonts w:ascii="Arial" w:hAnsi="Arial" w:cs="Arial"/>
          <w:sz w:val="24"/>
          <w:szCs w:val="24"/>
        </w:rPr>
        <w:t xml:space="preserve"> не взимается. Документы, поданные на аккредитацию, </w:t>
      </w:r>
      <w:r w:rsidRPr="0022464E">
        <w:rPr>
          <w:rFonts w:ascii="Arial" w:hAnsi="Arial" w:cs="Arial"/>
          <w:sz w:val="24"/>
          <w:szCs w:val="24"/>
        </w:rPr>
        <w:t xml:space="preserve">заявителю </w:t>
      </w:r>
      <w:r w:rsidR="001719BF" w:rsidRPr="0022464E">
        <w:rPr>
          <w:rFonts w:ascii="Arial" w:hAnsi="Arial" w:cs="Arial"/>
          <w:sz w:val="24"/>
          <w:szCs w:val="24"/>
        </w:rPr>
        <w:t>не возвращаются.</w:t>
      </w:r>
    </w:p>
    <w:p w:rsidR="003F0AF4" w:rsidRPr="0022464E" w:rsidRDefault="003F0AF4" w:rsidP="003F0AF4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719BF" w:rsidRPr="0022464E" w:rsidRDefault="003F0AF4" w:rsidP="003F0AF4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2464E">
        <w:rPr>
          <w:rFonts w:ascii="Arial" w:hAnsi="Arial" w:cs="Arial"/>
          <w:b/>
          <w:sz w:val="24"/>
          <w:szCs w:val="24"/>
        </w:rPr>
        <w:t xml:space="preserve">2. </w:t>
      </w:r>
      <w:r w:rsidR="001719BF" w:rsidRPr="0022464E">
        <w:rPr>
          <w:rFonts w:ascii="Arial" w:hAnsi="Arial" w:cs="Arial"/>
          <w:b/>
          <w:sz w:val="24"/>
          <w:szCs w:val="24"/>
        </w:rPr>
        <w:t>Проведение проверки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Проверка проводится </w:t>
      </w:r>
      <w:r w:rsidR="003F0AF4" w:rsidRPr="0022464E">
        <w:rPr>
          <w:rFonts w:ascii="Arial" w:hAnsi="Arial" w:cs="Arial"/>
          <w:sz w:val="24"/>
          <w:szCs w:val="24"/>
        </w:rPr>
        <w:t>при условии соответствия потенциального поставщика/подрядчика/исполнителя требованиям, указанным в п. 1 Инструкции для участников закупки</w:t>
      </w:r>
      <w:r w:rsidR="00CA1D00" w:rsidRPr="0022464E">
        <w:rPr>
          <w:rFonts w:ascii="Arial" w:hAnsi="Arial" w:cs="Arial"/>
          <w:sz w:val="24"/>
          <w:szCs w:val="24"/>
        </w:rPr>
        <w:t xml:space="preserve"> (далее – Инструкция)</w:t>
      </w:r>
      <w:r w:rsidR="003F0AF4" w:rsidRPr="0022464E">
        <w:rPr>
          <w:rFonts w:ascii="Arial" w:hAnsi="Arial" w:cs="Arial"/>
          <w:sz w:val="24"/>
          <w:szCs w:val="24"/>
        </w:rPr>
        <w:t xml:space="preserve">, </w:t>
      </w:r>
      <w:r w:rsidRPr="0022464E">
        <w:rPr>
          <w:rFonts w:ascii="Arial" w:hAnsi="Arial" w:cs="Arial"/>
          <w:sz w:val="24"/>
          <w:szCs w:val="24"/>
        </w:rPr>
        <w:t xml:space="preserve">путем анализа документов, представленных в соответствии с </w:t>
      </w:r>
      <w:r w:rsidR="00CA1D00" w:rsidRPr="0022464E">
        <w:rPr>
          <w:rFonts w:ascii="Arial" w:hAnsi="Arial" w:cs="Arial"/>
          <w:sz w:val="24"/>
          <w:szCs w:val="24"/>
        </w:rPr>
        <w:t xml:space="preserve">п. 2.1. Инструкции, на предмет соответствия минимальным требованиям, </w:t>
      </w:r>
      <w:r w:rsidRPr="0022464E">
        <w:rPr>
          <w:rFonts w:ascii="Arial" w:hAnsi="Arial" w:cs="Arial"/>
          <w:sz w:val="24"/>
          <w:szCs w:val="24"/>
        </w:rPr>
        <w:t xml:space="preserve">приведенным в </w:t>
      </w:r>
      <w:r w:rsidR="005C2D63" w:rsidRPr="005C2D63">
        <w:rPr>
          <w:rFonts w:ascii="Arial" w:hAnsi="Arial" w:cs="Arial"/>
          <w:sz w:val="24"/>
          <w:szCs w:val="24"/>
        </w:rPr>
        <w:t>п. 1.1 Приложения № 2</w:t>
      </w:r>
      <w:r w:rsidR="005C2D63">
        <w:rPr>
          <w:rFonts w:ascii="Arial" w:hAnsi="Arial" w:cs="Arial"/>
          <w:sz w:val="24"/>
          <w:szCs w:val="24"/>
        </w:rPr>
        <w:t xml:space="preserve"> </w:t>
      </w:r>
      <w:r w:rsidR="005C2D63" w:rsidRPr="005C2D63">
        <w:rPr>
          <w:rFonts w:ascii="Arial" w:hAnsi="Arial" w:cs="Arial"/>
          <w:sz w:val="24"/>
          <w:szCs w:val="24"/>
        </w:rPr>
        <w:t>к Регламенту проверки потенциальных партнеров в АО «Зарубежнефть» и его дочерних обществах</w:t>
      </w:r>
      <w:r w:rsidRPr="0022464E">
        <w:rPr>
          <w:rFonts w:ascii="Arial" w:hAnsi="Arial" w:cs="Arial"/>
          <w:sz w:val="24"/>
          <w:szCs w:val="24"/>
        </w:rPr>
        <w:t>.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Заявка на аккредитацию может быть отклонена при выявлении несоответствия требованиям, приведенным в </w:t>
      </w:r>
      <w:r w:rsidR="005C2D63" w:rsidRPr="005C2D63">
        <w:rPr>
          <w:rFonts w:ascii="Arial" w:hAnsi="Arial" w:cs="Arial"/>
          <w:sz w:val="24"/>
          <w:szCs w:val="24"/>
        </w:rPr>
        <w:t>п. 1.1 Приложения № 2 к Регламенту проверки потенциальных партнеров в АО «Зарубеж</w:t>
      </w:r>
      <w:r w:rsidR="005C2D63">
        <w:rPr>
          <w:rFonts w:ascii="Arial" w:hAnsi="Arial" w:cs="Arial"/>
          <w:sz w:val="24"/>
          <w:szCs w:val="24"/>
        </w:rPr>
        <w:t>нефть» и его дочерних обществах</w:t>
      </w:r>
      <w:r w:rsidRPr="0022464E">
        <w:rPr>
          <w:rFonts w:ascii="Arial" w:hAnsi="Arial" w:cs="Arial"/>
          <w:sz w:val="24"/>
          <w:szCs w:val="24"/>
        </w:rPr>
        <w:t>, или при установлении в отношении него следующих условий:</w:t>
      </w:r>
    </w:p>
    <w:p w:rsidR="001719BF" w:rsidRPr="0022464E" w:rsidRDefault="00CA1D00" w:rsidP="0022464E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Участник закупки</w:t>
      </w:r>
      <w:r w:rsidR="001719BF" w:rsidRPr="0022464E">
        <w:rPr>
          <w:rFonts w:ascii="Arial" w:hAnsi="Arial" w:cs="Arial"/>
          <w:sz w:val="24"/>
          <w:szCs w:val="24"/>
        </w:rPr>
        <w:t xml:space="preserve"> на момент проверки находится в состоянии реорганизации;</w:t>
      </w:r>
    </w:p>
    <w:p w:rsidR="001719BF" w:rsidRPr="0022464E" w:rsidRDefault="001719BF" w:rsidP="0022464E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в отношении </w:t>
      </w:r>
      <w:r w:rsidR="00CA1D00" w:rsidRPr="0022464E">
        <w:rPr>
          <w:rFonts w:ascii="Arial" w:hAnsi="Arial" w:cs="Arial"/>
          <w:sz w:val="24"/>
          <w:szCs w:val="24"/>
        </w:rPr>
        <w:t xml:space="preserve">участника закупки </w:t>
      </w:r>
      <w:r w:rsidRPr="0022464E">
        <w:rPr>
          <w:rFonts w:ascii="Arial" w:hAnsi="Arial" w:cs="Arial"/>
          <w:sz w:val="24"/>
          <w:szCs w:val="24"/>
        </w:rPr>
        <w:t>инициированы и проводятся процедуры, связанные с ликвидацией или банкротством (в отношении него арбитражный судом принято к рассмотрению заявление о признании должника несостоятельным (банкротом)/ в отношении него введена процедура наблюдения);</w:t>
      </w:r>
    </w:p>
    <w:p w:rsidR="001719BF" w:rsidRPr="0022464E" w:rsidRDefault="00CA1D00" w:rsidP="0022464E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Участник закупки </w:t>
      </w:r>
      <w:r w:rsidR="001719BF" w:rsidRPr="0022464E">
        <w:rPr>
          <w:rFonts w:ascii="Arial" w:hAnsi="Arial" w:cs="Arial"/>
          <w:sz w:val="24"/>
          <w:szCs w:val="24"/>
        </w:rPr>
        <w:t>имеет неустойчивое, крайне неустойчивое финансовое состояние, подтвержденное данными бухгалтерской отчетности, направленной в налоговые органы;</w:t>
      </w:r>
    </w:p>
    <w:p w:rsidR="001719BF" w:rsidRPr="0022464E" w:rsidRDefault="001719BF" w:rsidP="0022464E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имеется непогашенная задолженность по исполнительным производствам на момент проверки;</w:t>
      </w:r>
    </w:p>
    <w:p w:rsidR="001719BF" w:rsidRPr="0022464E" w:rsidRDefault="001719BF" w:rsidP="0022464E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имеется неисполненная задолженность перед бюджетом (на сумму свыше 1 000 рублей);</w:t>
      </w:r>
    </w:p>
    <w:p w:rsidR="001719BF" w:rsidRPr="0022464E" w:rsidRDefault="001719BF" w:rsidP="0022464E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lastRenderedPageBreak/>
        <w:t xml:space="preserve">потенциальный </w:t>
      </w:r>
      <w:r w:rsidR="00CA1D00" w:rsidRPr="0022464E">
        <w:rPr>
          <w:rFonts w:ascii="Arial" w:hAnsi="Arial" w:cs="Arial"/>
          <w:sz w:val="24"/>
          <w:szCs w:val="24"/>
        </w:rPr>
        <w:t>поставщик/подрядчик/исполнитель не набрал</w:t>
      </w:r>
      <w:r w:rsidRPr="0022464E">
        <w:rPr>
          <w:rFonts w:ascii="Arial" w:hAnsi="Arial" w:cs="Arial"/>
          <w:sz w:val="24"/>
          <w:szCs w:val="24"/>
        </w:rPr>
        <w:t xml:space="preserve"> </w:t>
      </w:r>
      <w:r w:rsidR="00CA1D00" w:rsidRPr="0022464E">
        <w:rPr>
          <w:rFonts w:ascii="Arial" w:hAnsi="Arial" w:cs="Arial"/>
          <w:sz w:val="24"/>
          <w:szCs w:val="24"/>
        </w:rPr>
        <w:t>необходимого количества</w:t>
      </w:r>
      <w:r w:rsidRPr="0022464E">
        <w:rPr>
          <w:rFonts w:ascii="Arial" w:hAnsi="Arial" w:cs="Arial"/>
          <w:sz w:val="24"/>
          <w:szCs w:val="24"/>
        </w:rPr>
        <w:t xml:space="preserve"> баллов при проверке деловой репутации Участника закупки в рамках проявления должной осмотрительности;</w:t>
      </w:r>
    </w:p>
    <w:p w:rsidR="001719BF" w:rsidRPr="0022464E" w:rsidRDefault="001719BF" w:rsidP="0022464E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отсутствует официальный ответ </w:t>
      </w:r>
      <w:r w:rsidR="00CA1D00" w:rsidRPr="0022464E">
        <w:rPr>
          <w:rFonts w:ascii="Arial" w:hAnsi="Arial" w:cs="Arial"/>
          <w:sz w:val="24"/>
          <w:szCs w:val="24"/>
        </w:rPr>
        <w:t xml:space="preserve">участника закупки </w:t>
      </w:r>
      <w:r w:rsidRPr="0022464E">
        <w:rPr>
          <w:rFonts w:ascii="Arial" w:hAnsi="Arial" w:cs="Arial"/>
          <w:sz w:val="24"/>
          <w:szCs w:val="24"/>
        </w:rPr>
        <w:t>на письменный запрос с разъяснениями по представленным документам.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В отношении </w:t>
      </w:r>
      <w:r w:rsidR="00CA1D00" w:rsidRPr="0022464E">
        <w:rPr>
          <w:rFonts w:ascii="Arial" w:hAnsi="Arial" w:cs="Arial"/>
          <w:sz w:val="24"/>
          <w:szCs w:val="24"/>
        </w:rPr>
        <w:t>потенциальных поставщиков/подрядчиков/исполнителей</w:t>
      </w:r>
      <w:r w:rsidRPr="0022464E">
        <w:rPr>
          <w:rFonts w:ascii="Arial" w:hAnsi="Arial" w:cs="Arial"/>
          <w:sz w:val="24"/>
          <w:szCs w:val="24"/>
        </w:rPr>
        <w:t>, получивших положительное заключение о соответствии минимальным установленным требованиям в отношении правового статуса, финансовой устойчивости, благонадежности и деловой репутации, может быть принято положительное решение по аккредитации.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В отношении </w:t>
      </w:r>
      <w:r w:rsidR="00CA1D00" w:rsidRPr="0022464E">
        <w:rPr>
          <w:rFonts w:ascii="Arial" w:hAnsi="Arial" w:cs="Arial"/>
          <w:sz w:val="24"/>
          <w:szCs w:val="24"/>
        </w:rPr>
        <w:t>потенциальных поставщиков/подрядчиков/исполнителей</w:t>
      </w:r>
      <w:r w:rsidRPr="0022464E">
        <w:rPr>
          <w:rFonts w:ascii="Arial" w:hAnsi="Arial" w:cs="Arial"/>
          <w:sz w:val="24"/>
          <w:szCs w:val="24"/>
        </w:rPr>
        <w:t>, в отношении которых принято решение о несоответствии минимальным установленным требованиям в отношении правового статуса, финансовой устойчивости, благонадежности и деловой репутации, принимается отрицательное решение по аккредитации.</w:t>
      </w:r>
    </w:p>
    <w:p w:rsidR="001719BF" w:rsidRPr="0022464E" w:rsidRDefault="00CA1D00" w:rsidP="005C2D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Участники закупок</w:t>
      </w:r>
      <w:r w:rsidR="001719BF" w:rsidRPr="0022464E">
        <w:rPr>
          <w:rFonts w:ascii="Arial" w:hAnsi="Arial" w:cs="Arial"/>
          <w:sz w:val="24"/>
          <w:szCs w:val="24"/>
        </w:rPr>
        <w:t xml:space="preserve">, в отношении которых принято положительное решение по аккредитации, вправе подавать в составе квалификационной документации только актуальную Анкету </w:t>
      </w:r>
      <w:r w:rsidRPr="0022464E">
        <w:rPr>
          <w:rFonts w:ascii="Arial" w:hAnsi="Arial" w:cs="Arial"/>
          <w:sz w:val="24"/>
          <w:szCs w:val="24"/>
        </w:rPr>
        <w:t>участника закупки</w:t>
      </w:r>
      <w:r w:rsidR="001719BF" w:rsidRPr="0022464E">
        <w:rPr>
          <w:rFonts w:ascii="Arial" w:hAnsi="Arial" w:cs="Arial"/>
          <w:sz w:val="24"/>
          <w:szCs w:val="24"/>
        </w:rPr>
        <w:t xml:space="preserve">. Проверка проводится на соответствие минимальным требованиям, приведенным в </w:t>
      </w:r>
      <w:r w:rsidR="005C2D63" w:rsidRPr="005C2D63">
        <w:rPr>
          <w:rFonts w:ascii="Arial" w:hAnsi="Arial" w:cs="Arial"/>
          <w:sz w:val="24"/>
          <w:szCs w:val="24"/>
        </w:rPr>
        <w:t>п. 1.1 Приложения № 2</w:t>
      </w:r>
      <w:r w:rsidR="005C2D63">
        <w:rPr>
          <w:rFonts w:ascii="Arial" w:hAnsi="Arial" w:cs="Arial"/>
          <w:sz w:val="24"/>
          <w:szCs w:val="24"/>
        </w:rPr>
        <w:t xml:space="preserve"> </w:t>
      </w:r>
      <w:r w:rsidR="005C2D63" w:rsidRPr="005C2D63">
        <w:rPr>
          <w:rFonts w:ascii="Arial" w:hAnsi="Arial" w:cs="Arial"/>
          <w:sz w:val="24"/>
          <w:szCs w:val="24"/>
        </w:rPr>
        <w:t>к Регламенту проверки потенциальных партнеров в АО «Зарубежнефть» и его дочерних обществах</w:t>
      </w:r>
      <w:r w:rsidR="001719BF" w:rsidRPr="0022464E">
        <w:rPr>
          <w:rFonts w:ascii="Arial" w:hAnsi="Arial" w:cs="Arial"/>
          <w:sz w:val="24"/>
          <w:szCs w:val="24"/>
        </w:rPr>
        <w:t>, с указанием финансового состояния, рассчитанного при аккредитации или позднее в период действия аккредитации, с учетом соблюдения аккредитованным лицом положений п. 3</w:t>
      </w:r>
      <w:r w:rsidR="0022464E" w:rsidRPr="0022464E">
        <w:rPr>
          <w:rFonts w:ascii="Arial" w:hAnsi="Arial" w:cs="Arial"/>
          <w:sz w:val="24"/>
          <w:szCs w:val="24"/>
        </w:rPr>
        <w:t xml:space="preserve"> настоящего Порядка</w:t>
      </w:r>
      <w:r w:rsidR="001719BF" w:rsidRPr="0022464E">
        <w:rPr>
          <w:rFonts w:ascii="Arial" w:hAnsi="Arial" w:cs="Arial"/>
          <w:sz w:val="24"/>
          <w:szCs w:val="24"/>
        </w:rPr>
        <w:t xml:space="preserve"> в части направления информационного письма по результатам сдачи годовой отчетности.</w:t>
      </w:r>
    </w:p>
    <w:p w:rsidR="001719BF" w:rsidRPr="0022464E" w:rsidRDefault="0022464E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Участники закупок</w:t>
      </w:r>
      <w:r w:rsidR="001719BF" w:rsidRPr="0022464E">
        <w:rPr>
          <w:rFonts w:ascii="Arial" w:hAnsi="Arial" w:cs="Arial"/>
          <w:sz w:val="24"/>
          <w:szCs w:val="24"/>
        </w:rPr>
        <w:t xml:space="preserve">, в отношении которых принято отрицательное решение по аккредитации, вправе повторно подать документы на аккредитацию после устранения недостатков, явившихся причиной </w:t>
      </w:r>
      <w:proofErr w:type="spellStart"/>
      <w:r w:rsidR="001719BF" w:rsidRPr="0022464E">
        <w:rPr>
          <w:rFonts w:ascii="Arial" w:hAnsi="Arial" w:cs="Arial"/>
          <w:sz w:val="24"/>
          <w:szCs w:val="24"/>
        </w:rPr>
        <w:t>непрохождения</w:t>
      </w:r>
      <w:proofErr w:type="spellEnd"/>
      <w:r w:rsidR="001719BF" w:rsidRPr="0022464E">
        <w:rPr>
          <w:rFonts w:ascii="Arial" w:hAnsi="Arial" w:cs="Arial"/>
          <w:sz w:val="24"/>
          <w:szCs w:val="24"/>
        </w:rPr>
        <w:t xml:space="preserve"> аккредитации.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Отсутствие аккредитации не является основанием для ограничения права для участия в процедурах закупок при условии подачи полного пакета документов в составе заявки по адресу, установленному в документации о закупке (в том числе при проведении закрытой процедуры закупки).</w:t>
      </w:r>
    </w:p>
    <w:p w:rsidR="001719BF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В случае подачи документов на аккредитацию в составе заявки, Заказчик принимает решение о соответствии минимальным установленным требованиям в отношении правового статуса, финансовой устойчивости, благонадежности и деловой репутации, в сроки, позволяющие Участнику закупки принять участие в соответствующей процедуре закупки.</w:t>
      </w:r>
    </w:p>
    <w:p w:rsidR="0022464E" w:rsidRPr="0022464E" w:rsidRDefault="0022464E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719BF" w:rsidRPr="0022464E" w:rsidRDefault="001719BF" w:rsidP="001719BF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2464E">
        <w:rPr>
          <w:rFonts w:ascii="Arial" w:hAnsi="Arial" w:cs="Arial"/>
          <w:b/>
          <w:sz w:val="24"/>
          <w:szCs w:val="24"/>
        </w:rPr>
        <w:t>3.</w:t>
      </w:r>
      <w:r w:rsidR="0022464E" w:rsidRPr="0022464E">
        <w:rPr>
          <w:rFonts w:ascii="Arial" w:hAnsi="Arial" w:cs="Arial"/>
          <w:b/>
          <w:sz w:val="24"/>
          <w:szCs w:val="24"/>
        </w:rPr>
        <w:t xml:space="preserve"> </w:t>
      </w:r>
      <w:r w:rsidRPr="0022464E">
        <w:rPr>
          <w:rFonts w:ascii="Arial" w:hAnsi="Arial" w:cs="Arial"/>
          <w:b/>
          <w:sz w:val="24"/>
          <w:szCs w:val="24"/>
        </w:rPr>
        <w:t>Аннулирование результатов аккредитации и последствия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Если с момента уведомления о прохождении аккредитации до истечения срока действия аккредитации у </w:t>
      </w:r>
      <w:r w:rsidR="0022464E">
        <w:rPr>
          <w:rFonts w:ascii="Arial" w:hAnsi="Arial" w:cs="Arial"/>
          <w:sz w:val="24"/>
          <w:szCs w:val="24"/>
        </w:rPr>
        <w:t xml:space="preserve">участника закупки </w:t>
      </w:r>
      <w:r w:rsidRPr="0022464E">
        <w:rPr>
          <w:rFonts w:ascii="Arial" w:hAnsi="Arial" w:cs="Arial"/>
          <w:sz w:val="24"/>
          <w:szCs w:val="24"/>
        </w:rPr>
        <w:t>произошли изменения в части соответствия установленным минимальным требованиям (юридические и/или организационные изменения в реквизитах, уставных и регистрационных документах и пр.)), он обязан направить (в срок до 5 рабочих дней) информационное письмо Заказчику (по месту прохождения аккредитации) с приложением копий документов, подтверждающих произошедшие изменения.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Также по результатам сдачи годовой отчетности, в период действия аккредитации, </w:t>
      </w:r>
      <w:r w:rsidR="0022464E">
        <w:rPr>
          <w:rFonts w:ascii="Arial" w:hAnsi="Arial" w:cs="Arial"/>
          <w:sz w:val="24"/>
          <w:szCs w:val="24"/>
        </w:rPr>
        <w:t>участник закупки</w:t>
      </w:r>
      <w:r w:rsidRPr="0022464E">
        <w:rPr>
          <w:rFonts w:ascii="Arial" w:hAnsi="Arial" w:cs="Arial"/>
          <w:sz w:val="24"/>
          <w:szCs w:val="24"/>
        </w:rPr>
        <w:t xml:space="preserve"> обязан направить (в срок до 5 рабочих дней) информационное письмо Заказчику (по месту прохождения аккредитации) с приложением копий документов финансовой отчетности.</w:t>
      </w:r>
    </w:p>
    <w:p w:rsidR="001719BF" w:rsidRPr="0022464E" w:rsidRDefault="001719BF" w:rsidP="002246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Аннулирование положительного решения об аккредитации возможно в случаях:</w:t>
      </w:r>
    </w:p>
    <w:p w:rsidR="001719BF" w:rsidRPr="0022464E" w:rsidRDefault="001719BF" w:rsidP="0022464E">
      <w:pPr>
        <w:pStyle w:val="a4"/>
        <w:numPr>
          <w:ilvl w:val="0"/>
          <w:numId w:val="10"/>
        </w:num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обнаружения фактов несоответствия требованиям, необходимым для аккредитации;</w:t>
      </w:r>
    </w:p>
    <w:p w:rsidR="001719BF" w:rsidRPr="0022464E" w:rsidRDefault="001719BF" w:rsidP="0022464E">
      <w:pPr>
        <w:pStyle w:val="a4"/>
        <w:numPr>
          <w:ilvl w:val="0"/>
          <w:numId w:val="10"/>
        </w:num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lastRenderedPageBreak/>
        <w:t>неправомерного отказа аккредитованного лица от заключения договора по результатам процедур закупок;</w:t>
      </w:r>
    </w:p>
    <w:p w:rsidR="001719BF" w:rsidRPr="0022464E" w:rsidRDefault="001719BF" w:rsidP="0022464E">
      <w:pPr>
        <w:pStyle w:val="a4"/>
        <w:numPr>
          <w:ilvl w:val="0"/>
          <w:numId w:val="10"/>
        </w:num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выявления фактов представления умышленных искажений и/или заведомо недостоверной информации в документах на аккредитацию, вне зависимости от срока их обнаружения;</w:t>
      </w:r>
    </w:p>
    <w:p w:rsidR="001719BF" w:rsidRPr="0022464E" w:rsidRDefault="001719BF" w:rsidP="0022464E">
      <w:pPr>
        <w:pStyle w:val="a4"/>
        <w:numPr>
          <w:ilvl w:val="0"/>
          <w:numId w:val="10"/>
        </w:num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выявления фактов совершения должностными лицами потенциального партнера противоправных действий в отношении активов, прав и законных интересов</w:t>
      </w:r>
      <w:r w:rsidR="009C3356">
        <w:rPr>
          <w:rFonts w:ascii="Arial" w:hAnsi="Arial" w:cs="Arial"/>
          <w:sz w:val="24"/>
          <w:szCs w:val="24"/>
        </w:rPr>
        <w:t xml:space="preserve"> ООО «СК «РУСВЬЕТПЕТРО» и/или</w:t>
      </w:r>
      <w:r w:rsidRPr="0022464E">
        <w:rPr>
          <w:rFonts w:ascii="Arial" w:hAnsi="Arial" w:cs="Arial"/>
          <w:sz w:val="24"/>
          <w:szCs w:val="24"/>
        </w:rPr>
        <w:t xml:space="preserve"> АО «Зарубежнефть», вне зависимости от срока их обнаружения;</w:t>
      </w:r>
    </w:p>
    <w:p w:rsidR="001719BF" w:rsidRPr="0022464E" w:rsidRDefault="001719BF" w:rsidP="0022464E">
      <w:pPr>
        <w:pStyle w:val="a4"/>
        <w:numPr>
          <w:ilvl w:val="0"/>
          <w:numId w:val="10"/>
        </w:num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наличия вступившего в силу решения суда относительно неисполнения или ненадлежащего исполнения участником закупки договорных обязательств по </w:t>
      </w:r>
      <w:r w:rsidR="009C3356">
        <w:rPr>
          <w:rFonts w:ascii="Arial" w:hAnsi="Arial" w:cs="Arial"/>
          <w:sz w:val="24"/>
          <w:szCs w:val="24"/>
        </w:rPr>
        <w:t xml:space="preserve">договорам, </w:t>
      </w:r>
      <w:r w:rsidRPr="0022464E">
        <w:rPr>
          <w:rFonts w:ascii="Arial" w:hAnsi="Arial" w:cs="Arial"/>
          <w:sz w:val="24"/>
          <w:szCs w:val="24"/>
        </w:rPr>
        <w:t xml:space="preserve">заключенным с </w:t>
      </w:r>
      <w:r w:rsidR="009C3356">
        <w:rPr>
          <w:rFonts w:ascii="Arial" w:hAnsi="Arial" w:cs="Arial"/>
          <w:sz w:val="24"/>
          <w:szCs w:val="24"/>
        </w:rPr>
        <w:t>ООО «СК «РУСВЬЕТПЕТРО» и/или</w:t>
      </w:r>
      <w:r w:rsidR="009C3356" w:rsidRPr="0022464E">
        <w:rPr>
          <w:rFonts w:ascii="Arial" w:hAnsi="Arial" w:cs="Arial"/>
          <w:sz w:val="24"/>
          <w:szCs w:val="24"/>
        </w:rPr>
        <w:t xml:space="preserve"> АО «Зарубежнефть»</w:t>
      </w:r>
      <w:r w:rsidR="009C3356">
        <w:rPr>
          <w:rFonts w:ascii="Arial" w:hAnsi="Arial" w:cs="Arial"/>
          <w:sz w:val="24"/>
          <w:szCs w:val="24"/>
        </w:rPr>
        <w:t xml:space="preserve"> </w:t>
      </w:r>
      <w:r w:rsidRPr="0022464E">
        <w:rPr>
          <w:rFonts w:ascii="Arial" w:hAnsi="Arial" w:cs="Arial"/>
          <w:sz w:val="24"/>
          <w:szCs w:val="24"/>
        </w:rPr>
        <w:t xml:space="preserve">и его </w:t>
      </w:r>
      <w:r w:rsidR="009C3356">
        <w:rPr>
          <w:rFonts w:ascii="Arial" w:hAnsi="Arial" w:cs="Arial"/>
          <w:sz w:val="24"/>
          <w:szCs w:val="24"/>
        </w:rPr>
        <w:t>дочерними обществами</w:t>
      </w:r>
      <w:r w:rsidRPr="0022464E">
        <w:rPr>
          <w:rFonts w:ascii="Arial" w:hAnsi="Arial" w:cs="Arial"/>
          <w:sz w:val="24"/>
          <w:szCs w:val="24"/>
        </w:rPr>
        <w:t>;</w:t>
      </w:r>
    </w:p>
    <w:p w:rsidR="001719BF" w:rsidRPr="0022464E" w:rsidRDefault="001719BF" w:rsidP="0022464E">
      <w:pPr>
        <w:pStyle w:val="a4"/>
        <w:numPr>
          <w:ilvl w:val="0"/>
          <w:numId w:val="10"/>
        </w:num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несвоевременное предоставление/</w:t>
      </w:r>
      <w:proofErr w:type="spellStart"/>
      <w:r w:rsidRPr="0022464E">
        <w:rPr>
          <w:rFonts w:ascii="Arial" w:hAnsi="Arial" w:cs="Arial"/>
          <w:sz w:val="24"/>
          <w:szCs w:val="24"/>
        </w:rPr>
        <w:t>непредоставление</w:t>
      </w:r>
      <w:proofErr w:type="spellEnd"/>
      <w:r w:rsidRPr="0022464E">
        <w:rPr>
          <w:rFonts w:ascii="Arial" w:hAnsi="Arial" w:cs="Arial"/>
          <w:sz w:val="24"/>
          <w:szCs w:val="24"/>
        </w:rPr>
        <w:t xml:space="preserve"> информационного письма об изменениях в части соответствия установленным минимальным требованиям или по результатам сдачи годовой отчетности;</w:t>
      </w:r>
    </w:p>
    <w:p w:rsidR="001719BF" w:rsidRPr="0022464E" w:rsidRDefault="001719BF" w:rsidP="0022464E">
      <w:pPr>
        <w:pStyle w:val="a4"/>
        <w:numPr>
          <w:ilvl w:val="0"/>
          <w:numId w:val="10"/>
        </w:num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установление информации в отношении </w:t>
      </w:r>
      <w:r w:rsidR="009C3356">
        <w:rPr>
          <w:rFonts w:ascii="Arial" w:hAnsi="Arial" w:cs="Arial"/>
          <w:sz w:val="24"/>
          <w:szCs w:val="24"/>
        </w:rPr>
        <w:t>участника закупки</w:t>
      </w:r>
      <w:r w:rsidRPr="0022464E">
        <w:rPr>
          <w:rFonts w:ascii="Arial" w:hAnsi="Arial" w:cs="Arial"/>
          <w:sz w:val="24"/>
          <w:szCs w:val="24"/>
        </w:rPr>
        <w:t xml:space="preserve"> о наличии вступившего в законную силу решения суда о ненадлежащем исполнении договорных обязательств перед </w:t>
      </w:r>
      <w:r w:rsidR="009C3356">
        <w:rPr>
          <w:rFonts w:ascii="Arial" w:hAnsi="Arial" w:cs="Arial"/>
          <w:sz w:val="24"/>
          <w:szCs w:val="24"/>
        </w:rPr>
        <w:t>ООО «СК «РУСВЬЕТПЕТРО» и/или</w:t>
      </w:r>
      <w:r w:rsidR="009C3356" w:rsidRPr="0022464E">
        <w:rPr>
          <w:rFonts w:ascii="Arial" w:hAnsi="Arial" w:cs="Arial"/>
          <w:sz w:val="24"/>
          <w:szCs w:val="24"/>
        </w:rPr>
        <w:t xml:space="preserve"> АО «Зарубежнефть»</w:t>
      </w:r>
      <w:r w:rsidR="009C3356">
        <w:rPr>
          <w:rFonts w:ascii="Arial" w:hAnsi="Arial" w:cs="Arial"/>
          <w:sz w:val="24"/>
          <w:szCs w:val="24"/>
        </w:rPr>
        <w:t xml:space="preserve"> </w:t>
      </w:r>
      <w:r w:rsidR="009C3356" w:rsidRPr="0022464E">
        <w:rPr>
          <w:rFonts w:ascii="Arial" w:hAnsi="Arial" w:cs="Arial"/>
          <w:sz w:val="24"/>
          <w:szCs w:val="24"/>
        </w:rPr>
        <w:t xml:space="preserve">и его </w:t>
      </w:r>
      <w:r w:rsidR="009C3356">
        <w:rPr>
          <w:rFonts w:ascii="Arial" w:hAnsi="Arial" w:cs="Arial"/>
          <w:sz w:val="24"/>
          <w:szCs w:val="24"/>
        </w:rPr>
        <w:t>дочерними обществами</w:t>
      </w:r>
      <w:r w:rsidRPr="0022464E">
        <w:rPr>
          <w:rFonts w:ascii="Arial" w:hAnsi="Arial" w:cs="Arial"/>
          <w:sz w:val="24"/>
          <w:szCs w:val="24"/>
        </w:rPr>
        <w:t xml:space="preserve"> за последние три года.</w:t>
      </w:r>
    </w:p>
    <w:p w:rsidR="001719BF" w:rsidRPr="009C3356" w:rsidRDefault="009C3356" w:rsidP="009C335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C3356">
        <w:rPr>
          <w:rFonts w:ascii="Arial" w:hAnsi="Arial" w:cs="Arial"/>
          <w:b/>
          <w:sz w:val="24"/>
          <w:szCs w:val="24"/>
        </w:rPr>
        <w:t xml:space="preserve">4. </w:t>
      </w:r>
      <w:r w:rsidR="001719BF" w:rsidRPr="009C3356">
        <w:rPr>
          <w:rFonts w:ascii="Arial" w:hAnsi="Arial" w:cs="Arial"/>
          <w:b/>
          <w:sz w:val="24"/>
          <w:szCs w:val="24"/>
        </w:rPr>
        <w:t>Оформление результатов проверки</w:t>
      </w:r>
    </w:p>
    <w:p w:rsidR="001719BF" w:rsidRPr="0022464E" w:rsidRDefault="001719BF" w:rsidP="009C33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По результатам проверки </w:t>
      </w:r>
      <w:r w:rsidR="009C3356">
        <w:rPr>
          <w:rFonts w:ascii="Arial" w:hAnsi="Arial" w:cs="Arial"/>
          <w:sz w:val="24"/>
          <w:szCs w:val="24"/>
        </w:rPr>
        <w:t xml:space="preserve">участника закупки </w:t>
      </w:r>
      <w:r w:rsidRPr="0022464E">
        <w:rPr>
          <w:rFonts w:ascii="Arial" w:hAnsi="Arial" w:cs="Arial"/>
          <w:sz w:val="24"/>
          <w:szCs w:val="24"/>
        </w:rPr>
        <w:t>в рамках аккредитации, работник</w:t>
      </w:r>
      <w:r w:rsidR="009C3356">
        <w:rPr>
          <w:rFonts w:ascii="Arial" w:hAnsi="Arial" w:cs="Arial"/>
          <w:sz w:val="24"/>
          <w:szCs w:val="24"/>
        </w:rPr>
        <w:t>ами</w:t>
      </w:r>
      <w:r w:rsidRPr="0022464E">
        <w:rPr>
          <w:rFonts w:ascii="Arial" w:hAnsi="Arial" w:cs="Arial"/>
          <w:sz w:val="24"/>
          <w:szCs w:val="24"/>
        </w:rPr>
        <w:t xml:space="preserve"> </w:t>
      </w:r>
      <w:r w:rsidR="009C3356">
        <w:rPr>
          <w:rFonts w:ascii="Arial" w:hAnsi="Arial" w:cs="Arial"/>
          <w:sz w:val="24"/>
          <w:szCs w:val="24"/>
        </w:rPr>
        <w:t>службы собственной безопасности и финансово-экономического управления</w:t>
      </w:r>
      <w:r w:rsidRPr="0022464E">
        <w:rPr>
          <w:rFonts w:ascii="Arial" w:hAnsi="Arial" w:cs="Arial"/>
          <w:sz w:val="24"/>
          <w:szCs w:val="24"/>
        </w:rPr>
        <w:t>, ответственным</w:t>
      </w:r>
      <w:r w:rsidR="009C3356">
        <w:rPr>
          <w:rFonts w:ascii="Arial" w:hAnsi="Arial" w:cs="Arial"/>
          <w:sz w:val="24"/>
          <w:szCs w:val="24"/>
        </w:rPr>
        <w:t>и</w:t>
      </w:r>
      <w:r w:rsidRPr="0022464E">
        <w:rPr>
          <w:rFonts w:ascii="Arial" w:hAnsi="Arial" w:cs="Arial"/>
          <w:sz w:val="24"/>
          <w:szCs w:val="24"/>
        </w:rPr>
        <w:t xml:space="preserve"> за проведение проверочных мероприятий</w:t>
      </w:r>
      <w:r w:rsidR="009C3356">
        <w:rPr>
          <w:rFonts w:ascii="Arial" w:hAnsi="Arial" w:cs="Arial"/>
          <w:sz w:val="24"/>
          <w:szCs w:val="24"/>
        </w:rPr>
        <w:t xml:space="preserve"> по своему направлению</w:t>
      </w:r>
      <w:r w:rsidRPr="0022464E">
        <w:rPr>
          <w:rFonts w:ascii="Arial" w:hAnsi="Arial" w:cs="Arial"/>
          <w:sz w:val="24"/>
          <w:szCs w:val="24"/>
        </w:rPr>
        <w:t xml:space="preserve">, составляется Справка в соответствии с </w:t>
      </w:r>
      <w:r w:rsidR="005C2D63" w:rsidRPr="005C2D63">
        <w:rPr>
          <w:rFonts w:ascii="Arial" w:hAnsi="Arial" w:cs="Arial"/>
          <w:sz w:val="24"/>
          <w:szCs w:val="24"/>
        </w:rPr>
        <w:t>п. 1.1 Приложения № 2 к Регламенту проверки потенциальных партнеров в АО «Зарубежнефть» и его дочерних обществах.</w:t>
      </w:r>
      <w:r w:rsidRPr="0022464E">
        <w:rPr>
          <w:rFonts w:ascii="Arial" w:hAnsi="Arial" w:cs="Arial"/>
          <w:sz w:val="24"/>
          <w:szCs w:val="24"/>
        </w:rPr>
        <w:t xml:space="preserve"> Выводы о прохождении/отклонении аккредитации, отражаются в служебной записке/заключении о проверке, которое направляется в Управление закуп</w:t>
      </w:r>
      <w:r w:rsidR="009C3356">
        <w:rPr>
          <w:rFonts w:ascii="Arial" w:hAnsi="Arial" w:cs="Arial"/>
          <w:sz w:val="24"/>
          <w:szCs w:val="24"/>
        </w:rPr>
        <w:t>ками</w:t>
      </w:r>
      <w:r w:rsidRPr="0022464E">
        <w:rPr>
          <w:rFonts w:ascii="Arial" w:hAnsi="Arial" w:cs="Arial"/>
          <w:sz w:val="24"/>
          <w:szCs w:val="24"/>
        </w:rPr>
        <w:t xml:space="preserve"> ООО «</w:t>
      </w:r>
      <w:r w:rsidR="009C3356">
        <w:rPr>
          <w:rFonts w:ascii="Arial" w:hAnsi="Arial" w:cs="Arial"/>
          <w:sz w:val="24"/>
          <w:szCs w:val="24"/>
        </w:rPr>
        <w:t xml:space="preserve">СК </w:t>
      </w:r>
      <w:r w:rsidR="00611B0F">
        <w:rPr>
          <w:rFonts w:ascii="Arial" w:hAnsi="Arial" w:cs="Arial"/>
          <w:sz w:val="24"/>
          <w:szCs w:val="24"/>
        </w:rPr>
        <w:t>«</w:t>
      </w:r>
      <w:bookmarkStart w:id="6" w:name="_GoBack"/>
      <w:bookmarkEnd w:id="6"/>
      <w:r w:rsidR="009C3356">
        <w:rPr>
          <w:rFonts w:ascii="Arial" w:hAnsi="Arial" w:cs="Arial"/>
          <w:sz w:val="24"/>
          <w:szCs w:val="24"/>
        </w:rPr>
        <w:t>РУСВЬЕТПЕТРО»</w:t>
      </w:r>
      <w:r w:rsidRPr="0022464E">
        <w:rPr>
          <w:rFonts w:ascii="Arial" w:hAnsi="Arial" w:cs="Arial"/>
          <w:sz w:val="24"/>
          <w:szCs w:val="24"/>
        </w:rPr>
        <w:t>.</w:t>
      </w:r>
    </w:p>
    <w:p w:rsidR="001719BF" w:rsidRPr="0022464E" w:rsidRDefault="001719BF" w:rsidP="009C33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>Управление закупк</w:t>
      </w:r>
      <w:r w:rsidR="009C3356">
        <w:rPr>
          <w:rFonts w:ascii="Arial" w:hAnsi="Arial" w:cs="Arial"/>
          <w:sz w:val="24"/>
          <w:szCs w:val="24"/>
        </w:rPr>
        <w:t>ами</w:t>
      </w:r>
      <w:r w:rsidRPr="0022464E">
        <w:rPr>
          <w:rFonts w:ascii="Arial" w:hAnsi="Arial" w:cs="Arial"/>
          <w:sz w:val="24"/>
          <w:szCs w:val="24"/>
        </w:rPr>
        <w:t xml:space="preserve"> ООО «</w:t>
      </w:r>
      <w:r w:rsidR="009C3356">
        <w:rPr>
          <w:rFonts w:ascii="Arial" w:hAnsi="Arial" w:cs="Arial"/>
          <w:sz w:val="24"/>
          <w:szCs w:val="24"/>
        </w:rPr>
        <w:t>СК «РУСВЬЕТПЕТРО»</w:t>
      </w:r>
      <w:r w:rsidRPr="0022464E">
        <w:rPr>
          <w:rFonts w:ascii="Arial" w:hAnsi="Arial" w:cs="Arial"/>
          <w:sz w:val="24"/>
          <w:szCs w:val="24"/>
        </w:rPr>
        <w:t xml:space="preserve"> уведомляет </w:t>
      </w:r>
      <w:r w:rsidR="009C3356">
        <w:rPr>
          <w:rFonts w:ascii="Arial" w:hAnsi="Arial" w:cs="Arial"/>
          <w:sz w:val="24"/>
          <w:szCs w:val="24"/>
        </w:rPr>
        <w:t>участника закупок</w:t>
      </w:r>
      <w:r w:rsidRPr="0022464E">
        <w:rPr>
          <w:rFonts w:ascii="Arial" w:hAnsi="Arial" w:cs="Arial"/>
          <w:sz w:val="24"/>
          <w:szCs w:val="24"/>
        </w:rPr>
        <w:t xml:space="preserve"> о результатах проведения аккредитации (принятие отрицательного или положительного решения по аккредитации, отклонение документов на аккредитацию) / об аннулировании аккредитации.</w:t>
      </w:r>
    </w:p>
    <w:p w:rsidR="00376217" w:rsidRDefault="00376217" w:rsidP="001719B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719BF" w:rsidRPr="00376217" w:rsidRDefault="00376217" w:rsidP="00376217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76217">
        <w:rPr>
          <w:rFonts w:ascii="Arial" w:hAnsi="Arial" w:cs="Arial"/>
          <w:b/>
          <w:sz w:val="24"/>
          <w:szCs w:val="24"/>
        </w:rPr>
        <w:t xml:space="preserve">5. </w:t>
      </w:r>
      <w:r w:rsidR="001719BF" w:rsidRPr="00376217">
        <w:rPr>
          <w:rFonts w:ascii="Arial" w:hAnsi="Arial" w:cs="Arial"/>
          <w:b/>
          <w:sz w:val="24"/>
          <w:szCs w:val="24"/>
        </w:rPr>
        <w:t>Периодичность и область применения результатов проверки</w:t>
      </w:r>
    </w:p>
    <w:p w:rsidR="001719BF" w:rsidRPr="0022464E" w:rsidRDefault="001719BF" w:rsidP="00AC7D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Срок действия положительного решения о прохождении </w:t>
      </w:r>
      <w:r w:rsidR="00376217">
        <w:rPr>
          <w:rFonts w:ascii="Arial" w:hAnsi="Arial" w:cs="Arial"/>
          <w:sz w:val="24"/>
          <w:szCs w:val="24"/>
        </w:rPr>
        <w:t xml:space="preserve">участником закупки </w:t>
      </w:r>
      <w:r w:rsidRPr="0022464E">
        <w:rPr>
          <w:rFonts w:ascii="Arial" w:hAnsi="Arial" w:cs="Arial"/>
          <w:sz w:val="24"/>
          <w:szCs w:val="24"/>
        </w:rPr>
        <w:t>аккредитации составляет</w:t>
      </w:r>
      <w:r w:rsidR="008F064F">
        <w:rPr>
          <w:rFonts w:ascii="Arial" w:hAnsi="Arial" w:cs="Arial"/>
          <w:sz w:val="24"/>
          <w:szCs w:val="24"/>
        </w:rPr>
        <w:t xml:space="preserve"> 18 месяцев </w:t>
      </w:r>
      <w:r w:rsidRPr="0022464E">
        <w:rPr>
          <w:rFonts w:ascii="Arial" w:hAnsi="Arial" w:cs="Arial"/>
          <w:sz w:val="24"/>
          <w:szCs w:val="24"/>
        </w:rPr>
        <w:t xml:space="preserve">с даты принятия решения о результатах проведения аккредитации (дата направления служебной записки/заключения о проверке). По истечении указанного срока </w:t>
      </w:r>
      <w:r w:rsidR="00376217">
        <w:rPr>
          <w:rFonts w:ascii="Arial" w:hAnsi="Arial" w:cs="Arial"/>
          <w:sz w:val="24"/>
          <w:szCs w:val="24"/>
        </w:rPr>
        <w:t>участник закупок</w:t>
      </w:r>
      <w:r w:rsidRPr="0022464E">
        <w:rPr>
          <w:rFonts w:ascii="Arial" w:hAnsi="Arial" w:cs="Arial"/>
          <w:sz w:val="24"/>
          <w:szCs w:val="24"/>
        </w:rPr>
        <w:t xml:space="preserve"> имеет право пройти аккредитацию повторно.</w:t>
      </w:r>
    </w:p>
    <w:p w:rsidR="001719BF" w:rsidRPr="0022464E" w:rsidRDefault="00376217" w:rsidP="00AC7D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Участники закупок</w:t>
      </w:r>
      <w:r w:rsidR="001719BF" w:rsidRPr="0022464E">
        <w:rPr>
          <w:rFonts w:ascii="Arial" w:hAnsi="Arial" w:cs="Arial"/>
          <w:sz w:val="24"/>
          <w:szCs w:val="24"/>
        </w:rPr>
        <w:t>, в отношении которых принято решение об аннулировании аккредитации, вправе повторно подать документы на аккредитацию после устранения недостатков, явившихся причиной аннулирования аккредитации, не ранее чем по истечении одного года с момента принятия решения об аннулировании.</w:t>
      </w:r>
    </w:p>
    <w:p w:rsidR="001719BF" w:rsidRPr="0022464E" w:rsidRDefault="001719BF" w:rsidP="00AC7D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Результаты аккредитации, проведенной в АО «Зарубежнефть», распространяют своё действие на </w:t>
      </w:r>
      <w:r w:rsidR="00AC7D17">
        <w:rPr>
          <w:rFonts w:ascii="Arial" w:hAnsi="Arial" w:cs="Arial"/>
          <w:sz w:val="24"/>
          <w:szCs w:val="24"/>
        </w:rPr>
        <w:t>ООО «СК «РУСВЬЕТПЕТРО»</w:t>
      </w:r>
      <w:r w:rsidRPr="0022464E">
        <w:rPr>
          <w:rFonts w:ascii="Arial" w:hAnsi="Arial" w:cs="Arial"/>
          <w:sz w:val="24"/>
          <w:szCs w:val="24"/>
        </w:rPr>
        <w:t>.</w:t>
      </w:r>
    </w:p>
    <w:p w:rsidR="00FC5047" w:rsidRDefault="001719BF" w:rsidP="00AC7D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464E">
        <w:rPr>
          <w:rFonts w:ascii="Arial" w:hAnsi="Arial" w:cs="Arial"/>
          <w:sz w:val="24"/>
          <w:szCs w:val="24"/>
        </w:rPr>
        <w:t xml:space="preserve">В случае аннулирования аккредитации, пройденной </w:t>
      </w:r>
      <w:r w:rsidR="00AC7D17">
        <w:rPr>
          <w:rFonts w:ascii="Arial" w:hAnsi="Arial" w:cs="Arial"/>
          <w:sz w:val="24"/>
          <w:szCs w:val="24"/>
        </w:rPr>
        <w:t xml:space="preserve">участником закупок </w:t>
      </w:r>
      <w:r w:rsidRPr="0022464E">
        <w:rPr>
          <w:rFonts w:ascii="Arial" w:hAnsi="Arial" w:cs="Arial"/>
          <w:sz w:val="24"/>
          <w:szCs w:val="24"/>
        </w:rPr>
        <w:t xml:space="preserve">в АО «Зарубежнефть», действующая аккредитация такого </w:t>
      </w:r>
      <w:r w:rsidR="00AC7D17">
        <w:rPr>
          <w:rFonts w:ascii="Arial" w:hAnsi="Arial" w:cs="Arial"/>
          <w:sz w:val="24"/>
          <w:szCs w:val="24"/>
        </w:rPr>
        <w:t xml:space="preserve">участника закупок </w:t>
      </w:r>
      <w:r w:rsidRPr="0022464E">
        <w:rPr>
          <w:rFonts w:ascii="Arial" w:hAnsi="Arial" w:cs="Arial"/>
          <w:sz w:val="24"/>
          <w:szCs w:val="24"/>
        </w:rPr>
        <w:t xml:space="preserve">также аннулируется в </w:t>
      </w:r>
      <w:r w:rsidR="00AC7D17">
        <w:rPr>
          <w:rFonts w:ascii="Arial" w:hAnsi="Arial" w:cs="Arial"/>
          <w:sz w:val="24"/>
          <w:szCs w:val="24"/>
        </w:rPr>
        <w:t>ООО «СК «РУСВЬЕТПЕТРО»</w:t>
      </w:r>
      <w:r w:rsidRPr="0022464E">
        <w:rPr>
          <w:rFonts w:ascii="Arial" w:hAnsi="Arial" w:cs="Arial"/>
          <w:sz w:val="24"/>
          <w:szCs w:val="24"/>
        </w:rPr>
        <w:t>.</w:t>
      </w:r>
    </w:p>
    <w:sectPr w:rsidR="00FC5047" w:rsidSect="002F117D">
      <w:head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69E" w:rsidRDefault="004C169E" w:rsidP="008F064F">
      <w:pPr>
        <w:spacing w:after="0" w:line="240" w:lineRule="auto"/>
      </w:pPr>
      <w:r>
        <w:separator/>
      </w:r>
    </w:p>
  </w:endnote>
  <w:endnote w:type="continuationSeparator" w:id="0">
    <w:p w:rsidR="004C169E" w:rsidRDefault="004C169E" w:rsidP="008F0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69E" w:rsidRDefault="004C169E" w:rsidP="008F064F">
      <w:pPr>
        <w:spacing w:after="0" w:line="240" w:lineRule="auto"/>
      </w:pPr>
      <w:r>
        <w:separator/>
      </w:r>
    </w:p>
  </w:footnote>
  <w:footnote w:type="continuationSeparator" w:id="0">
    <w:p w:rsidR="004C169E" w:rsidRDefault="004C169E" w:rsidP="008F0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6632089"/>
      <w:docPartObj>
        <w:docPartGallery w:val="Page Numbers (Top of Page)"/>
        <w:docPartUnique/>
      </w:docPartObj>
    </w:sdtPr>
    <w:sdtEndPr/>
    <w:sdtContent>
      <w:p w:rsidR="008F064F" w:rsidRDefault="008F064F" w:rsidP="008F064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B0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C1A55"/>
    <w:multiLevelType w:val="hybridMultilevel"/>
    <w:tmpl w:val="15047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6276F"/>
    <w:multiLevelType w:val="multilevel"/>
    <w:tmpl w:val="AEB6FDC4"/>
    <w:lvl w:ilvl="0">
      <w:start w:val="10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4D906B8"/>
    <w:multiLevelType w:val="hybridMultilevel"/>
    <w:tmpl w:val="C8607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368C3"/>
    <w:multiLevelType w:val="hybridMultilevel"/>
    <w:tmpl w:val="C02CE174"/>
    <w:lvl w:ilvl="0" w:tplc="B4000E48">
      <w:numFmt w:val="bullet"/>
      <w:lvlText w:val="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DE3ED6"/>
    <w:multiLevelType w:val="hybridMultilevel"/>
    <w:tmpl w:val="284AFC06"/>
    <w:lvl w:ilvl="0" w:tplc="19541B30">
      <w:start w:val="1"/>
      <w:numFmt w:val="decimal"/>
      <w:lvlText w:val="7.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 w:tplc="5778F1B2">
      <w:start w:val="1"/>
      <w:numFmt w:val="decimal"/>
      <w:lvlText w:val="7.%2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990C8B"/>
    <w:multiLevelType w:val="hybridMultilevel"/>
    <w:tmpl w:val="BC28E3E0"/>
    <w:lvl w:ilvl="0" w:tplc="6E74EC64">
      <w:start w:val="1"/>
      <w:numFmt w:val="bullet"/>
      <w:lvlText w:val="─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C2C234F"/>
    <w:multiLevelType w:val="hybridMultilevel"/>
    <w:tmpl w:val="A0E03E08"/>
    <w:lvl w:ilvl="0" w:tplc="90BCDDE4">
      <w:start w:val="1"/>
      <w:numFmt w:val="bullet"/>
      <w:pStyle w:val="a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D773BCB"/>
    <w:multiLevelType w:val="hybridMultilevel"/>
    <w:tmpl w:val="5B3C7CE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EC01DDF"/>
    <w:multiLevelType w:val="hybridMultilevel"/>
    <w:tmpl w:val="3D5084A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F9C0530"/>
    <w:multiLevelType w:val="hybridMultilevel"/>
    <w:tmpl w:val="44C0E04E"/>
    <w:lvl w:ilvl="0" w:tplc="F0C8B7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ABF"/>
    <w:rsid w:val="00023AB7"/>
    <w:rsid w:val="00095E50"/>
    <w:rsid w:val="000B2CCB"/>
    <w:rsid w:val="000C5E48"/>
    <w:rsid w:val="00135252"/>
    <w:rsid w:val="00162228"/>
    <w:rsid w:val="001719BF"/>
    <w:rsid w:val="00183818"/>
    <w:rsid w:val="001D5EFC"/>
    <w:rsid w:val="0020107E"/>
    <w:rsid w:val="00220741"/>
    <w:rsid w:val="0022464E"/>
    <w:rsid w:val="00282FC2"/>
    <w:rsid w:val="00293B5E"/>
    <w:rsid w:val="002D2938"/>
    <w:rsid w:val="002F117D"/>
    <w:rsid w:val="002F4ED1"/>
    <w:rsid w:val="00367E39"/>
    <w:rsid w:val="00376217"/>
    <w:rsid w:val="00376ED1"/>
    <w:rsid w:val="003875B8"/>
    <w:rsid w:val="003B663D"/>
    <w:rsid w:val="003E2CD3"/>
    <w:rsid w:val="003F0AF4"/>
    <w:rsid w:val="004C169E"/>
    <w:rsid w:val="004D6633"/>
    <w:rsid w:val="004E65C6"/>
    <w:rsid w:val="00531A9F"/>
    <w:rsid w:val="00552CA4"/>
    <w:rsid w:val="005832FF"/>
    <w:rsid w:val="005C2D63"/>
    <w:rsid w:val="005F7ABF"/>
    <w:rsid w:val="00611B0F"/>
    <w:rsid w:val="00633F60"/>
    <w:rsid w:val="00652E12"/>
    <w:rsid w:val="00677B07"/>
    <w:rsid w:val="006802A2"/>
    <w:rsid w:val="006A740F"/>
    <w:rsid w:val="007322CB"/>
    <w:rsid w:val="007435A1"/>
    <w:rsid w:val="00764CEB"/>
    <w:rsid w:val="007C693A"/>
    <w:rsid w:val="007E7A8E"/>
    <w:rsid w:val="007F3D06"/>
    <w:rsid w:val="008A1CAC"/>
    <w:rsid w:val="008F064F"/>
    <w:rsid w:val="008F2F0B"/>
    <w:rsid w:val="009104D6"/>
    <w:rsid w:val="00934027"/>
    <w:rsid w:val="00961D94"/>
    <w:rsid w:val="00971C86"/>
    <w:rsid w:val="00984CE3"/>
    <w:rsid w:val="009A063F"/>
    <w:rsid w:val="009C3356"/>
    <w:rsid w:val="009D01D5"/>
    <w:rsid w:val="009D10BF"/>
    <w:rsid w:val="009D76F8"/>
    <w:rsid w:val="009E0DE3"/>
    <w:rsid w:val="009F0085"/>
    <w:rsid w:val="00A04EC4"/>
    <w:rsid w:val="00A16577"/>
    <w:rsid w:val="00A209BA"/>
    <w:rsid w:val="00A56C1D"/>
    <w:rsid w:val="00A706B6"/>
    <w:rsid w:val="00A747FF"/>
    <w:rsid w:val="00A96BBD"/>
    <w:rsid w:val="00AC7D17"/>
    <w:rsid w:val="00B77998"/>
    <w:rsid w:val="00B94DAD"/>
    <w:rsid w:val="00BB56E8"/>
    <w:rsid w:val="00BF4814"/>
    <w:rsid w:val="00C93941"/>
    <w:rsid w:val="00CA0A58"/>
    <w:rsid w:val="00CA1D00"/>
    <w:rsid w:val="00CA2EA6"/>
    <w:rsid w:val="00CD58E6"/>
    <w:rsid w:val="00CE0972"/>
    <w:rsid w:val="00CE4C5C"/>
    <w:rsid w:val="00D56698"/>
    <w:rsid w:val="00D71D1C"/>
    <w:rsid w:val="00D96C04"/>
    <w:rsid w:val="00E95D74"/>
    <w:rsid w:val="00EC5258"/>
    <w:rsid w:val="00ED5292"/>
    <w:rsid w:val="00ED75B7"/>
    <w:rsid w:val="00EE5915"/>
    <w:rsid w:val="00EF25DF"/>
    <w:rsid w:val="00F12C7A"/>
    <w:rsid w:val="00F12EEA"/>
    <w:rsid w:val="00F374D3"/>
    <w:rsid w:val="00F40F10"/>
    <w:rsid w:val="00FC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0F1DE6-1088-4D01-B936-E6C2DB44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C2D63"/>
    <w:rPr>
      <w:rFonts w:ascii="Calibri" w:eastAsia="Calibri" w:hAnsi="Calibri" w:cs="Times New Roman"/>
    </w:rPr>
  </w:style>
  <w:style w:type="paragraph" w:styleId="3">
    <w:name w:val="heading 3"/>
    <w:aliases w:val=" Знак Знак, Знак"/>
    <w:basedOn w:val="a0"/>
    <w:next w:val="a0"/>
    <w:link w:val="30"/>
    <w:unhideWhenUsed/>
    <w:qFormat/>
    <w:rsid w:val="009F008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Bullet_IRAO,List Paragraph"/>
    <w:basedOn w:val="a0"/>
    <w:link w:val="a5"/>
    <w:uiPriority w:val="34"/>
    <w:qFormat/>
    <w:rsid w:val="002F117D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E95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E95D74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aliases w:val=" Знак Знак Знак, Знак Знак1"/>
    <w:basedOn w:val="a1"/>
    <w:link w:val="3"/>
    <w:rsid w:val="009F008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8">
    <w:name w:val="header"/>
    <w:basedOn w:val="a0"/>
    <w:link w:val="a9"/>
    <w:uiPriority w:val="99"/>
    <w:unhideWhenUsed/>
    <w:rsid w:val="009F008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Верхний колонтитул Знак"/>
    <w:basedOn w:val="a1"/>
    <w:link w:val="a8"/>
    <w:uiPriority w:val="99"/>
    <w:rsid w:val="009F0085"/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aliases w:val="Bullet_IRAO Знак,List Paragraph Знак"/>
    <w:link w:val="a4"/>
    <w:uiPriority w:val="34"/>
    <w:rsid w:val="009F0085"/>
    <w:rPr>
      <w:rFonts w:ascii="Calibri" w:eastAsia="Calibri" w:hAnsi="Calibri" w:cs="Times New Roman"/>
    </w:rPr>
  </w:style>
  <w:style w:type="paragraph" w:customStyle="1" w:styleId="2">
    <w:name w:val="заголовок 2"/>
    <w:basedOn w:val="a0"/>
    <w:next w:val="a0"/>
    <w:rsid w:val="009F0085"/>
    <w:pPr>
      <w:spacing w:before="240" w:after="240" w:line="240" w:lineRule="auto"/>
      <w:ind w:left="1080" w:hanging="720"/>
      <w:jc w:val="both"/>
      <w:outlineLvl w:val="0"/>
    </w:pPr>
    <w:rPr>
      <w:rFonts w:ascii="Tahoma" w:hAnsi="Tahoma" w:cs="Tahoma"/>
      <w:b/>
    </w:rPr>
  </w:style>
  <w:style w:type="paragraph" w:customStyle="1" w:styleId="a">
    <w:name w:val="Маркированный"/>
    <w:basedOn w:val="a0"/>
    <w:link w:val="aa"/>
    <w:qFormat/>
    <w:rsid w:val="009F0085"/>
    <w:pPr>
      <w:numPr>
        <w:numId w:val="5"/>
      </w:numPr>
      <w:tabs>
        <w:tab w:val="left" w:pos="-3420"/>
      </w:tabs>
      <w:spacing w:after="0" w:line="360" w:lineRule="auto"/>
      <w:jc w:val="both"/>
    </w:pPr>
    <w:rPr>
      <w:rFonts w:ascii="Tahoma" w:eastAsia="Times New Roman" w:hAnsi="Tahoma" w:cs="Tahoma"/>
      <w:lang w:eastAsia="ru-RU"/>
    </w:rPr>
  </w:style>
  <w:style w:type="character" w:customStyle="1" w:styleId="aa">
    <w:name w:val="Маркированный Знак"/>
    <w:link w:val="a"/>
    <w:rsid w:val="009F0085"/>
    <w:rPr>
      <w:rFonts w:ascii="Tahoma" w:eastAsia="Times New Roman" w:hAnsi="Tahoma" w:cs="Tahoma"/>
      <w:lang w:eastAsia="ru-RU"/>
    </w:rPr>
  </w:style>
  <w:style w:type="paragraph" w:styleId="ab">
    <w:name w:val="footer"/>
    <w:basedOn w:val="a0"/>
    <w:link w:val="ac"/>
    <w:uiPriority w:val="99"/>
    <w:unhideWhenUsed/>
    <w:rsid w:val="008F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8F064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258A7-4D91-4A48-AA18-BF083EA7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dc:description/>
  <cp:lastModifiedBy>Гордиенко Сергей Сергеевич</cp:lastModifiedBy>
  <cp:revision>4</cp:revision>
  <cp:lastPrinted>2016-08-03T09:07:00Z</cp:lastPrinted>
  <dcterms:created xsi:type="dcterms:W3CDTF">2024-08-15T13:52:00Z</dcterms:created>
  <dcterms:modified xsi:type="dcterms:W3CDTF">2024-08-21T09:39:00Z</dcterms:modified>
</cp:coreProperties>
</file>