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5A" w:rsidRPr="0092395A" w:rsidRDefault="00D309DD" w:rsidP="0092395A">
      <w:pPr>
        <w:spacing w:line="240" w:lineRule="exact"/>
        <w:jc w:val="right"/>
        <w:rPr>
          <w:rFonts w:eastAsiaTheme="minorHAnsi"/>
          <w:i/>
          <w:color w:val="000000"/>
          <w:lang w:eastAsia="en-US"/>
        </w:rPr>
      </w:pPr>
      <w:r w:rsidRPr="00D309DD">
        <w:rPr>
          <w:i/>
          <w:color w:val="000000"/>
          <w:sz w:val="22"/>
          <w:szCs w:val="22"/>
        </w:rPr>
        <w:t xml:space="preserve">Приложение № 1 к Извещению </w:t>
      </w:r>
      <w:r w:rsidRPr="00D309DD">
        <w:rPr>
          <w:bCs/>
          <w:i/>
          <w:sz w:val="22"/>
          <w:szCs w:val="22"/>
        </w:rPr>
        <w:t>об осуществлении закупки</w:t>
      </w:r>
      <w:bookmarkStart w:id="0" w:name="_GoBack"/>
      <w:bookmarkEnd w:id="0"/>
    </w:p>
    <w:p w:rsidR="0092395A" w:rsidRPr="0092395A" w:rsidRDefault="0092395A" w:rsidP="0092395A">
      <w:pPr>
        <w:widowControl w:val="0"/>
        <w:tabs>
          <w:tab w:val="left" w:pos="3408"/>
        </w:tabs>
        <w:ind w:left="284" w:right="-286"/>
        <w:jc w:val="center"/>
        <w:rPr>
          <w:b/>
          <w:sz w:val="26"/>
          <w:szCs w:val="26"/>
        </w:rPr>
      </w:pPr>
    </w:p>
    <w:p w:rsidR="00BB6ADB" w:rsidRDefault="00BB6ADB" w:rsidP="0092395A">
      <w:pPr>
        <w:widowControl w:val="0"/>
        <w:tabs>
          <w:tab w:val="left" w:pos="3408"/>
        </w:tabs>
        <w:ind w:right="-286"/>
        <w:jc w:val="center"/>
        <w:rPr>
          <w:b/>
          <w:sz w:val="26"/>
          <w:szCs w:val="26"/>
        </w:rPr>
      </w:pPr>
    </w:p>
    <w:p w:rsidR="00BB6ADB" w:rsidRDefault="00BB6ADB" w:rsidP="0092395A">
      <w:pPr>
        <w:widowControl w:val="0"/>
        <w:tabs>
          <w:tab w:val="left" w:pos="3408"/>
        </w:tabs>
        <w:ind w:right="-286"/>
        <w:jc w:val="center"/>
        <w:rPr>
          <w:b/>
          <w:sz w:val="26"/>
          <w:szCs w:val="26"/>
        </w:rPr>
      </w:pPr>
    </w:p>
    <w:p w:rsidR="0092395A" w:rsidRPr="0092395A" w:rsidRDefault="0092395A" w:rsidP="0092395A">
      <w:pPr>
        <w:widowControl w:val="0"/>
        <w:tabs>
          <w:tab w:val="left" w:pos="3408"/>
        </w:tabs>
        <w:ind w:right="-286"/>
        <w:jc w:val="center"/>
        <w:rPr>
          <w:b/>
          <w:sz w:val="26"/>
          <w:szCs w:val="26"/>
        </w:rPr>
      </w:pPr>
      <w:r w:rsidRPr="0092395A">
        <w:rPr>
          <w:b/>
          <w:sz w:val="26"/>
          <w:szCs w:val="26"/>
        </w:rPr>
        <w:t>Описание объекта закупки</w:t>
      </w:r>
    </w:p>
    <w:p w:rsidR="00A266AE" w:rsidRDefault="00864214" w:rsidP="00864214">
      <w:pPr>
        <w:autoSpaceDN w:val="0"/>
        <w:jc w:val="center"/>
        <w:rPr>
          <w:b/>
        </w:rPr>
      </w:pPr>
      <w:r w:rsidRPr="00864214">
        <w:rPr>
          <w:b/>
        </w:rPr>
        <w:t>Приобретение средств индивидуальной защиты (противогазы)</w:t>
      </w:r>
    </w:p>
    <w:p w:rsidR="00D85610" w:rsidRDefault="00D85610" w:rsidP="00D85610">
      <w:pPr>
        <w:shd w:val="clear" w:color="auto" w:fill="FFFFFF"/>
        <w:ind w:right="140"/>
        <w:rPr>
          <w:b/>
          <w:bCs/>
          <w:color w:val="000000"/>
          <w:spacing w:val="-1"/>
          <w:szCs w:val="22"/>
        </w:rPr>
      </w:pPr>
    </w:p>
    <w:tbl>
      <w:tblPr>
        <w:tblpPr w:leftFromText="180" w:rightFromText="180" w:vertAnchor="text" w:tblpY="1"/>
        <w:tblOverlap w:val="never"/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912"/>
        <w:gridCol w:w="5371"/>
        <w:gridCol w:w="724"/>
        <w:gridCol w:w="1400"/>
      </w:tblGrid>
      <w:tr w:rsidR="00D85610" w:rsidRPr="00F273C2" w:rsidTr="00F56DF6">
        <w:tc>
          <w:tcPr>
            <w:tcW w:w="311" w:type="pct"/>
          </w:tcPr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  <w:r w:rsidRPr="0037705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953" w:type="pct"/>
          </w:tcPr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  <w:r w:rsidRPr="00377056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677" w:type="pct"/>
          </w:tcPr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  <w:r w:rsidRPr="00377056">
              <w:rPr>
                <w:b/>
                <w:sz w:val="22"/>
                <w:szCs w:val="22"/>
              </w:rPr>
              <w:t>Характеристика товара</w:t>
            </w:r>
          </w:p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1" w:type="pct"/>
          </w:tcPr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  <w:r w:rsidRPr="00377056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699" w:type="pct"/>
          </w:tcPr>
          <w:p w:rsidR="00D85610" w:rsidRPr="00377056" w:rsidRDefault="00D85610" w:rsidP="00F56DF6">
            <w:pPr>
              <w:jc w:val="center"/>
              <w:rPr>
                <w:b/>
                <w:sz w:val="22"/>
                <w:szCs w:val="22"/>
              </w:rPr>
            </w:pPr>
            <w:r w:rsidRPr="00377056">
              <w:rPr>
                <w:b/>
                <w:sz w:val="22"/>
                <w:szCs w:val="22"/>
              </w:rPr>
              <w:t>Кол-во</w:t>
            </w:r>
          </w:p>
        </w:tc>
      </w:tr>
      <w:tr w:rsidR="00D85610" w:rsidRPr="00F273C2" w:rsidTr="00F56DF6">
        <w:trPr>
          <w:trHeight w:val="2204"/>
        </w:trPr>
        <w:tc>
          <w:tcPr>
            <w:tcW w:w="311" w:type="pct"/>
          </w:tcPr>
          <w:p w:rsidR="00D85610" w:rsidRPr="00377056" w:rsidRDefault="00D85610" w:rsidP="00F56DF6">
            <w:pPr>
              <w:jc w:val="center"/>
              <w:rPr>
                <w:sz w:val="22"/>
                <w:szCs w:val="22"/>
              </w:rPr>
            </w:pPr>
            <w:r w:rsidRPr="00377056">
              <w:rPr>
                <w:sz w:val="22"/>
                <w:szCs w:val="22"/>
              </w:rPr>
              <w:t>1</w:t>
            </w:r>
          </w:p>
        </w:tc>
        <w:tc>
          <w:tcPr>
            <w:tcW w:w="953" w:type="pct"/>
          </w:tcPr>
          <w:p w:rsidR="00D85610" w:rsidRPr="00377056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7056">
              <w:rPr>
                <w:rFonts w:eastAsia="Calibri"/>
                <w:sz w:val="22"/>
                <w:szCs w:val="22"/>
                <w:lang w:eastAsia="en-US"/>
              </w:rPr>
              <w:t>Противогаз</w:t>
            </w:r>
          </w:p>
          <w:p w:rsidR="00D85610" w:rsidRPr="00377056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Pr="00377056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7056">
              <w:rPr>
                <w:rFonts w:eastAsia="Calibri"/>
                <w:sz w:val="22"/>
                <w:szCs w:val="22"/>
                <w:lang w:eastAsia="en-US"/>
              </w:rPr>
              <w:t xml:space="preserve">Код позиции по КТРУ: </w:t>
            </w:r>
            <w:r w:rsidRPr="0037705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77056">
              <w:rPr>
                <w:rFonts w:eastAsia="Calibri"/>
                <w:sz w:val="22"/>
                <w:szCs w:val="22"/>
                <w:lang w:eastAsia="en-US"/>
              </w:rPr>
              <w:t>32.99.11.110-00000003</w:t>
            </w:r>
          </w:p>
        </w:tc>
        <w:tc>
          <w:tcPr>
            <w:tcW w:w="2677" w:type="pct"/>
          </w:tcPr>
          <w:p w:rsidR="00D85610" w:rsidRPr="00377056" w:rsidRDefault="00D85610" w:rsidP="00F56DF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37705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Характеристики в соответствии с требованиями КТРУ:</w:t>
            </w:r>
          </w:p>
          <w:p w:rsidR="00D85610" w:rsidRPr="00377056" w:rsidRDefault="00D85610" w:rsidP="00F56DF6">
            <w:pPr>
              <w:spacing w:line="276" w:lineRule="auto"/>
              <w:ind w:right="140"/>
              <w:rPr>
                <w:bCs/>
                <w:color w:val="000000"/>
                <w:sz w:val="22"/>
                <w:szCs w:val="22"/>
              </w:rPr>
            </w:pPr>
            <w:r w:rsidRPr="00377056">
              <w:rPr>
                <w:bCs/>
                <w:color w:val="000000"/>
                <w:sz w:val="22"/>
                <w:szCs w:val="22"/>
              </w:rPr>
              <w:t xml:space="preserve">Размер (рост) лицевой части противогаза </w:t>
            </w:r>
            <w:r>
              <w:rPr>
                <w:bCs/>
                <w:color w:val="000000"/>
                <w:sz w:val="22"/>
                <w:szCs w:val="22"/>
              </w:rPr>
              <w:t>–</w:t>
            </w:r>
            <w:r w:rsidRPr="00377056">
              <w:rPr>
                <w:bCs/>
                <w:color w:val="000000"/>
                <w:sz w:val="22"/>
                <w:szCs w:val="22"/>
              </w:rPr>
              <w:t xml:space="preserve"> универсальный</w:t>
            </w:r>
            <w:r>
              <w:rPr>
                <w:bCs/>
                <w:color w:val="000000"/>
                <w:sz w:val="22"/>
                <w:szCs w:val="22"/>
              </w:rPr>
              <w:t>;</w:t>
            </w:r>
          </w:p>
          <w:p w:rsidR="00D85610" w:rsidRPr="00377056" w:rsidRDefault="00D85610" w:rsidP="00F56DF6">
            <w:pPr>
              <w:spacing w:line="276" w:lineRule="auto"/>
              <w:ind w:right="140"/>
              <w:rPr>
                <w:bCs/>
                <w:color w:val="000000"/>
                <w:sz w:val="22"/>
                <w:szCs w:val="22"/>
              </w:rPr>
            </w:pPr>
            <w:r w:rsidRPr="00377056">
              <w:rPr>
                <w:bCs/>
                <w:color w:val="000000"/>
                <w:sz w:val="22"/>
                <w:szCs w:val="22"/>
              </w:rPr>
              <w:t xml:space="preserve">Тип противогаза по назначению </w:t>
            </w:r>
            <w:r>
              <w:rPr>
                <w:bCs/>
                <w:color w:val="000000"/>
                <w:sz w:val="22"/>
                <w:szCs w:val="22"/>
              </w:rPr>
              <w:t>–</w:t>
            </w:r>
            <w:r w:rsidRPr="00377056">
              <w:rPr>
                <w:bCs/>
                <w:color w:val="000000"/>
                <w:sz w:val="22"/>
                <w:szCs w:val="22"/>
              </w:rPr>
              <w:t xml:space="preserve"> гражданский</w:t>
            </w:r>
            <w:r>
              <w:rPr>
                <w:bCs/>
                <w:color w:val="000000"/>
                <w:sz w:val="22"/>
                <w:szCs w:val="22"/>
              </w:rPr>
              <w:t>;</w:t>
            </w:r>
          </w:p>
          <w:p w:rsidR="00D85610" w:rsidRDefault="00D85610" w:rsidP="00F56DF6">
            <w:pPr>
              <w:shd w:val="clear" w:color="auto" w:fill="FFFFFF"/>
              <w:textAlignment w:val="baseline"/>
              <w:rPr>
                <w:rFonts w:ascii="Roboto" w:hAnsi="Roboto"/>
                <w:color w:val="000000"/>
                <w:sz w:val="22"/>
                <w:szCs w:val="22"/>
              </w:rPr>
            </w:pPr>
            <w:r w:rsidRPr="00377056">
              <w:rPr>
                <w:rFonts w:ascii="Roboto" w:hAnsi="Roboto"/>
                <w:color w:val="000000"/>
                <w:sz w:val="22"/>
                <w:szCs w:val="22"/>
              </w:rPr>
              <w:t xml:space="preserve">Тип противогаза по способу защиты </w:t>
            </w:r>
            <w:r>
              <w:rPr>
                <w:rFonts w:ascii="Roboto" w:hAnsi="Roboto"/>
                <w:color w:val="000000"/>
                <w:sz w:val="22"/>
                <w:szCs w:val="22"/>
              </w:rPr>
              <w:t>–</w:t>
            </w:r>
            <w:r w:rsidRPr="00377056">
              <w:rPr>
                <w:rFonts w:ascii="Roboto" w:hAnsi="Roboto"/>
                <w:color w:val="000000"/>
                <w:sz w:val="22"/>
                <w:szCs w:val="22"/>
              </w:rPr>
              <w:t xml:space="preserve"> фильтрующий</w:t>
            </w:r>
            <w:r>
              <w:rPr>
                <w:rFonts w:ascii="Roboto" w:hAnsi="Roboto"/>
                <w:color w:val="000000"/>
                <w:sz w:val="22"/>
                <w:szCs w:val="22"/>
              </w:rPr>
              <w:t>;</w:t>
            </w:r>
          </w:p>
          <w:p w:rsidR="00D85610" w:rsidRPr="001A5685" w:rsidRDefault="00D85610" w:rsidP="00F56DF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5C199F">
              <w:rPr>
                <w:sz w:val="22"/>
                <w:szCs w:val="22"/>
              </w:rPr>
              <w:t xml:space="preserve">Тип ремней крепления и/или оголовья маски противогаза -  </w:t>
            </w:r>
            <w:r w:rsidRPr="005C199F">
              <w:rPr>
                <w:sz w:val="21"/>
                <w:szCs w:val="21"/>
                <w:shd w:val="clear" w:color="auto" w:fill="FFFFFF"/>
              </w:rPr>
              <w:t>регулируемый;</w:t>
            </w:r>
          </w:p>
          <w:p w:rsidR="00D85610" w:rsidRPr="00377056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7056">
              <w:rPr>
                <w:bCs/>
                <w:color w:val="000000"/>
                <w:sz w:val="22"/>
                <w:szCs w:val="22"/>
              </w:rPr>
              <w:t xml:space="preserve">Тип фильтра в зависимости от вида загрязнений окружающего воздуха </w:t>
            </w:r>
            <w:r>
              <w:rPr>
                <w:bCs/>
                <w:color w:val="000000"/>
                <w:sz w:val="22"/>
                <w:szCs w:val="22"/>
              </w:rPr>
              <w:t>–</w:t>
            </w:r>
            <w:r w:rsidRPr="00377056">
              <w:rPr>
                <w:bCs/>
                <w:color w:val="000000"/>
                <w:sz w:val="22"/>
                <w:szCs w:val="22"/>
              </w:rPr>
              <w:t xml:space="preserve"> комбинированный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1" w:type="pct"/>
          </w:tcPr>
          <w:p w:rsidR="00D85610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Pr="00377056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7705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699" w:type="pct"/>
          </w:tcPr>
          <w:p w:rsidR="00D85610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77056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  <w:p w:rsidR="00D85610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Default="00D85610" w:rsidP="00F56DF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85610" w:rsidRPr="00377056" w:rsidRDefault="00D85610" w:rsidP="00F56DF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</w:tbl>
    <w:p w:rsidR="00D85610" w:rsidRDefault="00D85610" w:rsidP="00D85610">
      <w:pPr>
        <w:pStyle w:val="txt"/>
        <w:spacing w:line="240" w:lineRule="auto"/>
        <w:ind w:right="14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610" w:rsidRDefault="00D85610" w:rsidP="00D85610">
      <w:pPr>
        <w:pStyle w:val="txt"/>
        <w:spacing w:line="240" w:lineRule="auto"/>
        <w:ind w:right="14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85610" w:rsidRPr="00377056" w:rsidRDefault="00D85610" w:rsidP="00D85610">
      <w:pPr>
        <w:pStyle w:val="txt"/>
        <w:spacing w:line="240" w:lineRule="auto"/>
        <w:ind w:right="14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0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требования</w:t>
      </w:r>
    </w:p>
    <w:p w:rsidR="00D85610" w:rsidRPr="00377056" w:rsidRDefault="00D85610" w:rsidP="00D85610">
      <w:pPr>
        <w:ind w:right="140" w:firstLine="708"/>
        <w:rPr>
          <w:color w:val="000000"/>
        </w:rPr>
      </w:pPr>
      <w:r w:rsidRPr="00377056">
        <w:rPr>
          <w:color w:val="000000"/>
        </w:rPr>
        <w:t xml:space="preserve">Противогаз гражданский должен быть предназначен для защиты органов дыхания, глаз и кожи лица человека от </w:t>
      </w:r>
      <w:proofErr w:type="spellStart"/>
      <w:r w:rsidRPr="00377056">
        <w:rPr>
          <w:color w:val="000000"/>
        </w:rPr>
        <w:t>аварийно</w:t>
      </w:r>
      <w:proofErr w:type="spellEnd"/>
      <w:r w:rsidRPr="00377056">
        <w:rPr>
          <w:color w:val="000000"/>
        </w:rPr>
        <w:t xml:space="preserve"> химически опасных веществ (АХОВ); боевых токсических химических веществ (БТХВ); радиоактивных веществ, пыли (РВ, РП); биологических аэрозолей (БА) и низкокипящих органических </w:t>
      </w:r>
      <w:proofErr w:type="spellStart"/>
      <w:r w:rsidRPr="00377056">
        <w:rPr>
          <w:color w:val="000000"/>
        </w:rPr>
        <w:t>малосорбирующихся</w:t>
      </w:r>
      <w:proofErr w:type="spellEnd"/>
      <w:r w:rsidRPr="00377056">
        <w:rPr>
          <w:color w:val="000000"/>
        </w:rPr>
        <w:t xml:space="preserve"> веществ.</w:t>
      </w:r>
    </w:p>
    <w:p w:rsidR="00D85610" w:rsidRDefault="00D85610" w:rsidP="00D85610">
      <w:pPr>
        <w:pStyle w:val="txt"/>
        <w:spacing w:line="240" w:lineRule="auto"/>
        <w:ind w:right="1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5610" w:rsidRPr="00377056" w:rsidRDefault="00D85610" w:rsidP="00D85610">
      <w:pPr>
        <w:pStyle w:val="txt"/>
        <w:spacing w:line="240" w:lineRule="auto"/>
        <w:ind w:right="14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56">
        <w:rPr>
          <w:rFonts w:ascii="Times New Roman" w:hAnsi="Times New Roman" w:cs="Times New Roman"/>
          <w:color w:val="000000"/>
          <w:sz w:val="24"/>
          <w:szCs w:val="24"/>
        </w:rPr>
        <w:t>В состав противогаза гражданского должны входить:</w:t>
      </w:r>
    </w:p>
    <w:p w:rsidR="00D85610" w:rsidRPr="00377056" w:rsidRDefault="00D85610" w:rsidP="00D85610">
      <w:pPr>
        <w:numPr>
          <w:ilvl w:val="0"/>
          <w:numId w:val="4"/>
        </w:numPr>
        <w:tabs>
          <w:tab w:val="clear" w:pos="1429"/>
          <w:tab w:val="left" w:pos="851"/>
        </w:tabs>
        <w:autoSpaceDE w:val="0"/>
        <w:autoSpaceDN w:val="0"/>
        <w:adjustRightInd w:val="0"/>
        <w:ind w:left="851" w:right="140"/>
        <w:rPr>
          <w:color w:val="000000"/>
        </w:rPr>
      </w:pPr>
      <w:r w:rsidRPr="00377056">
        <w:rPr>
          <w:color w:val="000000"/>
        </w:rPr>
        <w:t>лицевая часть – 1 штука;</w:t>
      </w:r>
    </w:p>
    <w:p w:rsidR="00D85610" w:rsidRPr="00377056" w:rsidRDefault="00D85610" w:rsidP="00D85610">
      <w:pPr>
        <w:numPr>
          <w:ilvl w:val="0"/>
          <w:numId w:val="4"/>
        </w:numPr>
        <w:tabs>
          <w:tab w:val="clear" w:pos="1429"/>
          <w:tab w:val="left" w:pos="851"/>
        </w:tabs>
        <w:autoSpaceDE w:val="0"/>
        <w:autoSpaceDN w:val="0"/>
        <w:adjustRightInd w:val="0"/>
        <w:ind w:left="851" w:right="140"/>
        <w:rPr>
          <w:color w:val="000000"/>
        </w:rPr>
      </w:pPr>
      <w:r w:rsidRPr="00377056">
        <w:rPr>
          <w:color w:val="000000"/>
        </w:rPr>
        <w:t xml:space="preserve">коробка фильтрующе-поглощающая (КФП) – </w:t>
      </w:r>
      <w:r>
        <w:rPr>
          <w:color w:val="000000"/>
        </w:rPr>
        <w:t>2</w:t>
      </w:r>
      <w:r w:rsidRPr="00377056">
        <w:rPr>
          <w:color w:val="000000"/>
        </w:rPr>
        <w:t xml:space="preserve"> штук</w:t>
      </w:r>
      <w:r>
        <w:rPr>
          <w:color w:val="000000"/>
        </w:rPr>
        <w:t>и</w:t>
      </w:r>
      <w:r w:rsidRPr="00377056">
        <w:rPr>
          <w:color w:val="000000"/>
        </w:rPr>
        <w:t xml:space="preserve">; </w:t>
      </w:r>
    </w:p>
    <w:p w:rsidR="00D85610" w:rsidRPr="00377056" w:rsidRDefault="00D85610" w:rsidP="00D85610">
      <w:pPr>
        <w:numPr>
          <w:ilvl w:val="0"/>
          <w:numId w:val="4"/>
        </w:numPr>
        <w:tabs>
          <w:tab w:val="clear" w:pos="1429"/>
          <w:tab w:val="left" w:pos="851"/>
        </w:tabs>
        <w:autoSpaceDE w:val="0"/>
        <w:autoSpaceDN w:val="0"/>
        <w:adjustRightInd w:val="0"/>
        <w:ind w:left="851" w:right="140"/>
        <w:rPr>
          <w:color w:val="000000"/>
        </w:rPr>
      </w:pPr>
      <w:r w:rsidRPr="00377056">
        <w:rPr>
          <w:color w:val="000000"/>
        </w:rPr>
        <w:t>сумка для ношения и хранения противогаза гражданского – 1 штука;</w:t>
      </w:r>
    </w:p>
    <w:p w:rsidR="00D85610" w:rsidRDefault="00D85610" w:rsidP="00D85610">
      <w:pPr>
        <w:numPr>
          <w:ilvl w:val="0"/>
          <w:numId w:val="4"/>
        </w:numPr>
        <w:tabs>
          <w:tab w:val="clear" w:pos="1429"/>
          <w:tab w:val="left" w:pos="851"/>
        </w:tabs>
        <w:ind w:left="851" w:right="140"/>
        <w:rPr>
          <w:color w:val="000000"/>
        </w:rPr>
      </w:pPr>
      <w:r w:rsidRPr="00377056">
        <w:rPr>
          <w:color w:val="000000"/>
        </w:rPr>
        <w:t>руководство по эксплуатации – 1 экземпляр на 1 упаковочное место.</w:t>
      </w:r>
    </w:p>
    <w:p w:rsidR="00D85610" w:rsidRPr="00377056" w:rsidRDefault="00D85610" w:rsidP="00D85610">
      <w:pPr>
        <w:tabs>
          <w:tab w:val="left" w:pos="851"/>
        </w:tabs>
        <w:ind w:left="851" w:right="140"/>
        <w:rPr>
          <w:color w:val="000000"/>
        </w:rPr>
      </w:pPr>
    </w:p>
    <w:p w:rsidR="00A266AE" w:rsidRDefault="00A266AE" w:rsidP="00EF7BDF">
      <w:pPr>
        <w:shd w:val="clear" w:color="auto" w:fill="FFFFFF"/>
        <w:suppressAutoHyphens/>
        <w:ind w:left="19" w:right="-28"/>
        <w:rPr>
          <w:b/>
          <w:sz w:val="20"/>
          <w:szCs w:val="20"/>
        </w:rPr>
      </w:pPr>
    </w:p>
    <w:p w:rsidR="001648D3" w:rsidRDefault="001648D3" w:rsidP="0008619F">
      <w:pPr>
        <w:rPr>
          <w:b/>
        </w:rPr>
      </w:pPr>
    </w:p>
    <w:p w:rsidR="00D940AD" w:rsidRPr="004267E3" w:rsidRDefault="00D940AD" w:rsidP="0008619F">
      <w:pPr>
        <w:suppressAutoHyphens/>
        <w:ind w:firstLine="426"/>
        <w:jc w:val="center"/>
        <w:rPr>
          <w:sz w:val="23"/>
          <w:szCs w:val="23"/>
        </w:rPr>
      </w:pPr>
    </w:p>
    <w:sectPr w:rsidR="00D940AD" w:rsidRPr="004267E3" w:rsidSect="001C5BA2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0E2"/>
    <w:multiLevelType w:val="hybridMultilevel"/>
    <w:tmpl w:val="E97E20BA"/>
    <w:lvl w:ilvl="0" w:tplc="03FE694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C20067"/>
    <w:multiLevelType w:val="hybridMultilevel"/>
    <w:tmpl w:val="52EE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56824"/>
    <w:multiLevelType w:val="multilevel"/>
    <w:tmpl w:val="D61C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72"/>
    <w:rsid w:val="00034126"/>
    <w:rsid w:val="00045C63"/>
    <w:rsid w:val="00056019"/>
    <w:rsid w:val="0008619F"/>
    <w:rsid w:val="000B46B3"/>
    <w:rsid w:val="0013643C"/>
    <w:rsid w:val="001648D3"/>
    <w:rsid w:val="001A0C94"/>
    <w:rsid w:val="001C5BA2"/>
    <w:rsid w:val="00233788"/>
    <w:rsid w:val="00292FFB"/>
    <w:rsid w:val="003367D4"/>
    <w:rsid w:val="0036668E"/>
    <w:rsid w:val="00367507"/>
    <w:rsid w:val="003D0E8F"/>
    <w:rsid w:val="004267E3"/>
    <w:rsid w:val="00457B52"/>
    <w:rsid w:val="0050431C"/>
    <w:rsid w:val="00551947"/>
    <w:rsid w:val="005659F4"/>
    <w:rsid w:val="00575807"/>
    <w:rsid w:val="005914B2"/>
    <w:rsid w:val="00753AA0"/>
    <w:rsid w:val="007A3F79"/>
    <w:rsid w:val="00810A5B"/>
    <w:rsid w:val="0083444F"/>
    <w:rsid w:val="00864214"/>
    <w:rsid w:val="00882C89"/>
    <w:rsid w:val="008877F4"/>
    <w:rsid w:val="00894C7F"/>
    <w:rsid w:val="008A4172"/>
    <w:rsid w:val="008A65AC"/>
    <w:rsid w:val="008D53E4"/>
    <w:rsid w:val="008D65C8"/>
    <w:rsid w:val="0092395A"/>
    <w:rsid w:val="009A568C"/>
    <w:rsid w:val="009C4EE1"/>
    <w:rsid w:val="009D0523"/>
    <w:rsid w:val="009D32E4"/>
    <w:rsid w:val="00A00DE2"/>
    <w:rsid w:val="00A24EAE"/>
    <w:rsid w:val="00A266AE"/>
    <w:rsid w:val="00A97D68"/>
    <w:rsid w:val="00B073F1"/>
    <w:rsid w:val="00B44532"/>
    <w:rsid w:val="00B50DC5"/>
    <w:rsid w:val="00BA58A0"/>
    <w:rsid w:val="00BB2348"/>
    <w:rsid w:val="00BB6ADB"/>
    <w:rsid w:val="00BB7361"/>
    <w:rsid w:val="00C40BCC"/>
    <w:rsid w:val="00C421BD"/>
    <w:rsid w:val="00C91F00"/>
    <w:rsid w:val="00CE18E1"/>
    <w:rsid w:val="00D309DD"/>
    <w:rsid w:val="00D37E41"/>
    <w:rsid w:val="00D55372"/>
    <w:rsid w:val="00D85610"/>
    <w:rsid w:val="00D940AD"/>
    <w:rsid w:val="00DA3B09"/>
    <w:rsid w:val="00DC65B5"/>
    <w:rsid w:val="00DD3A0D"/>
    <w:rsid w:val="00DD6B25"/>
    <w:rsid w:val="00DF44EA"/>
    <w:rsid w:val="00E12332"/>
    <w:rsid w:val="00EF7BDF"/>
    <w:rsid w:val="00F276A5"/>
    <w:rsid w:val="00F43930"/>
    <w:rsid w:val="00F80DB6"/>
    <w:rsid w:val="00FB5268"/>
    <w:rsid w:val="00FB5939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22BF9-F488-48F1-9931-4D575064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60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056019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A56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1F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F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xt">
    <w:name w:val="txt"/>
    <w:basedOn w:val="a"/>
    <w:uiPriority w:val="99"/>
    <w:rsid w:val="00D85610"/>
    <w:pPr>
      <w:spacing w:line="320" w:lineRule="atLeast"/>
      <w:ind w:firstLine="300"/>
      <w:jc w:val="left"/>
    </w:pPr>
    <w:rPr>
      <w:rFonts w:ascii="Verdana" w:hAnsi="Verdana" w:cs="Verdana"/>
      <w:color w:val="004C6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Глушкова</dc:creator>
  <cp:keywords/>
  <dc:description/>
  <cp:lastModifiedBy>Пользователь</cp:lastModifiedBy>
  <cp:revision>58</cp:revision>
  <cp:lastPrinted>2024-02-21T05:26:00Z</cp:lastPrinted>
  <dcterms:created xsi:type="dcterms:W3CDTF">2024-01-22T11:58:00Z</dcterms:created>
  <dcterms:modified xsi:type="dcterms:W3CDTF">2026-08-05T11:01:00Z</dcterms:modified>
</cp:coreProperties>
</file>