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4800" w:rsidRPr="005F6545" w:rsidRDefault="003D4800" w:rsidP="005F6545">
      <w:pPr>
        <w:pStyle w:val="a5"/>
        <w:tabs>
          <w:tab w:val="left" w:pos="12049"/>
        </w:tabs>
        <w:ind w:left="-284"/>
        <w:jc w:val="right"/>
      </w:pPr>
      <w:r w:rsidRPr="005F6545">
        <w:t>Приложение №</w:t>
      </w:r>
      <w:r w:rsidRPr="005F6545">
        <w:rPr>
          <w:lang w:val="ru-RU"/>
        </w:rPr>
        <w:t>2</w:t>
      </w:r>
      <w:r w:rsidRPr="005F6545">
        <w:t xml:space="preserve"> к </w:t>
      </w:r>
      <w:r w:rsidRPr="005F6545">
        <w:rPr>
          <w:lang w:val="ru-RU"/>
        </w:rPr>
        <w:t>муниципальному</w:t>
      </w:r>
    </w:p>
    <w:p w:rsidR="00846074" w:rsidRPr="005F6545" w:rsidRDefault="003D4800" w:rsidP="005F6545">
      <w:pPr>
        <w:pStyle w:val="a3"/>
        <w:ind w:left="-284"/>
        <w:jc w:val="right"/>
      </w:pPr>
      <w:r w:rsidRPr="005F6545">
        <w:t>контракту №ЕП-</w:t>
      </w:r>
      <w:r w:rsidR="006D301A" w:rsidRPr="005F6545">
        <w:t>2</w:t>
      </w:r>
      <w:r w:rsidR="00E7058D">
        <w:t>6</w:t>
      </w:r>
      <w:r w:rsidR="006D301A" w:rsidRPr="005F6545">
        <w:t>-</w:t>
      </w:r>
      <w:r w:rsidR="00E7058D">
        <w:t>1</w:t>
      </w:r>
      <w:r w:rsidR="00314DE7">
        <w:t>4</w:t>
      </w:r>
      <w:bookmarkStart w:id="0" w:name="_GoBack"/>
      <w:bookmarkEnd w:id="0"/>
      <w:r w:rsidRPr="005F6545">
        <w:t xml:space="preserve"> от «</w:t>
      </w:r>
      <w:r w:rsidR="00E7058D">
        <w:t xml:space="preserve">    </w:t>
      </w:r>
      <w:r w:rsidRPr="005F6545">
        <w:t xml:space="preserve">» </w:t>
      </w:r>
      <w:r w:rsidR="00E7058D">
        <w:t xml:space="preserve">              </w:t>
      </w:r>
      <w:r w:rsidR="006D301A" w:rsidRPr="005F6545">
        <w:t xml:space="preserve"> 202</w:t>
      </w:r>
      <w:r w:rsidR="00E7058D">
        <w:t>6</w:t>
      </w:r>
      <w:r w:rsidRPr="005F6545">
        <w:t xml:space="preserve"> г.</w:t>
      </w:r>
    </w:p>
    <w:p w:rsidR="003D4800" w:rsidRPr="005F6545" w:rsidRDefault="003D4800" w:rsidP="005F6545">
      <w:pPr>
        <w:pStyle w:val="a3"/>
        <w:ind w:left="-284"/>
        <w:jc w:val="both"/>
      </w:pPr>
    </w:p>
    <w:p w:rsidR="00846074" w:rsidRPr="005F6545" w:rsidRDefault="00846074" w:rsidP="005F6545">
      <w:pPr>
        <w:pStyle w:val="a3"/>
        <w:ind w:left="-284"/>
        <w:jc w:val="center"/>
        <w:rPr>
          <w:b/>
        </w:rPr>
      </w:pPr>
      <w:r w:rsidRPr="005F6545">
        <w:rPr>
          <w:b/>
        </w:rPr>
        <w:t>Порядок приемки Товара</w:t>
      </w:r>
    </w:p>
    <w:p w:rsidR="00463FEE" w:rsidRPr="005F6545" w:rsidRDefault="00463FEE" w:rsidP="005F6545">
      <w:pPr>
        <w:pStyle w:val="a3"/>
        <w:ind w:left="-284"/>
        <w:jc w:val="both"/>
      </w:pPr>
      <w:r w:rsidRPr="005F6545">
        <w:t>1. Приемка товара осуществляется Заказчиком по месту поставки Товара с участием представителя Поставщика или перевозчика и оформляется путем подписания акта приемки-передачи Товара. Приемка осуществляется в соответствии с действующим законодательством Российской Федерации и включает в себя следующие этапы:</w:t>
      </w:r>
    </w:p>
    <w:p w:rsidR="00463FEE" w:rsidRPr="005F6545" w:rsidRDefault="00463FEE" w:rsidP="005F6545">
      <w:pPr>
        <w:pStyle w:val="a3"/>
        <w:ind w:left="-284"/>
        <w:jc w:val="both"/>
      </w:pPr>
      <w:r w:rsidRPr="005F6545">
        <w:t>1.1. Проверка товара на соответствие условиям настоящего Контракта по комплектности, характеристикам.</w:t>
      </w:r>
    </w:p>
    <w:p w:rsidR="00463FEE" w:rsidRPr="005F6545" w:rsidRDefault="00463FEE" w:rsidP="005F6545">
      <w:pPr>
        <w:pStyle w:val="a3"/>
        <w:ind w:left="-284"/>
        <w:jc w:val="both"/>
      </w:pPr>
      <w:r w:rsidRPr="005F6545">
        <w:t>1.2. Проверка полноты предоставления и правильности оформления документов, предусмотренных настоящим Контрактом.</w:t>
      </w:r>
    </w:p>
    <w:p w:rsidR="00463FEE" w:rsidRPr="005F6545" w:rsidRDefault="00463FEE" w:rsidP="005F6545">
      <w:pPr>
        <w:pStyle w:val="a3"/>
        <w:ind w:left="-284"/>
        <w:jc w:val="both"/>
      </w:pPr>
      <w:r w:rsidRPr="005F6545">
        <w:t>1.3. Проверка товара на наличие или отсутствие внешних повреждений.</w:t>
      </w:r>
    </w:p>
    <w:p w:rsidR="00463FEE" w:rsidRPr="005F6545" w:rsidRDefault="00463FEE" w:rsidP="005F6545">
      <w:pPr>
        <w:pStyle w:val="a3"/>
        <w:ind w:left="-284"/>
        <w:jc w:val="both"/>
      </w:pPr>
      <w:r w:rsidRPr="005F6545">
        <w:t xml:space="preserve">2. Поставщик передает Заказчику следующие документы: техническую документацию завода-изготовителя на русском языке, </w:t>
      </w:r>
      <w:r w:rsidR="000D2D6F" w:rsidRPr="005F6545">
        <w:t>сертификаты (декларации) соответствия,</w:t>
      </w:r>
      <w:r w:rsidR="00FA4C93" w:rsidRPr="005F6545">
        <w:t xml:space="preserve"> </w:t>
      </w:r>
      <w:r w:rsidR="000D2D6F" w:rsidRPr="005F6545">
        <w:t>счет</w:t>
      </w:r>
      <w:r w:rsidR="00FA4C93" w:rsidRPr="005F6545">
        <w:t xml:space="preserve">, </w:t>
      </w:r>
      <w:r w:rsidR="00F477E7" w:rsidRPr="005F6545">
        <w:t>счёт-фактуру</w:t>
      </w:r>
      <w:r w:rsidR="00A92B04" w:rsidRPr="005F6545">
        <w:t xml:space="preserve"> (при наличии)</w:t>
      </w:r>
      <w:r w:rsidR="00F477E7" w:rsidRPr="005F6545">
        <w:t xml:space="preserve">, </w:t>
      </w:r>
      <w:r w:rsidR="000D2D6F" w:rsidRPr="005F6545">
        <w:t>товарную накладную</w:t>
      </w:r>
      <w:r w:rsidR="00527D4A" w:rsidRPr="005F6545">
        <w:t xml:space="preserve"> ТОРГ-12</w:t>
      </w:r>
      <w:r w:rsidR="00F477E7" w:rsidRPr="005F6545">
        <w:t xml:space="preserve"> или УПД</w:t>
      </w:r>
      <w:r w:rsidRPr="005F6545">
        <w:t>.</w:t>
      </w:r>
    </w:p>
    <w:p w:rsidR="00463FEE" w:rsidRPr="005F6545" w:rsidRDefault="00463FEE" w:rsidP="005F6545">
      <w:pPr>
        <w:pStyle w:val="a3"/>
        <w:ind w:left="-284"/>
        <w:jc w:val="both"/>
      </w:pPr>
      <w:r w:rsidRPr="005F6545">
        <w:t>3. Поставщик поставляет Товар Заказчику собственным транспортом или с привлечением транспорта третьих лиц за свой счет. Все виды погрузо-разгрузочных работ, включая работы с применением грузоподъемных средств, осуществляются Поставщиком собственными техническими средствами или за свой счет.</w:t>
      </w:r>
    </w:p>
    <w:p w:rsidR="00463FEE" w:rsidRPr="005F6545" w:rsidRDefault="00463FEE" w:rsidP="005F6545">
      <w:pPr>
        <w:pStyle w:val="a3"/>
        <w:ind w:left="-284"/>
        <w:jc w:val="both"/>
      </w:pPr>
      <w:r w:rsidRPr="005F6545">
        <w:t>4. Товар должен соответствовать спецификации (Приложение №1 к контракту).</w:t>
      </w:r>
    </w:p>
    <w:p w:rsidR="00463FEE" w:rsidRPr="005F6545" w:rsidRDefault="00463FEE" w:rsidP="005F6545">
      <w:pPr>
        <w:pStyle w:val="a3"/>
        <w:ind w:left="-284"/>
        <w:jc w:val="both"/>
      </w:pPr>
      <w:r w:rsidRPr="005F6545">
        <w:t xml:space="preserve">При исполнении Контракта по согласованию Заказчика с Поставщиком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качеством и характеристиками товара, указанными в спецификации (Приложение №1 к контракту). </w:t>
      </w:r>
    </w:p>
    <w:p w:rsidR="00463FEE" w:rsidRPr="005F6545" w:rsidRDefault="00463FEE" w:rsidP="005F6545">
      <w:pPr>
        <w:pStyle w:val="a3"/>
        <w:ind w:left="-284"/>
        <w:jc w:val="both"/>
      </w:pPr>
      <w:r w:rsidRPr="005F6545">
        <w:t>5. Упаковка и маркировка товара должны соответствовать требованиям действующих нормативных документов Российской Федерации, а упаковка и маркировка импортного товара - международным стандартам упаковки.</w:t>
      </w:r>
    </w:p>
    <w:p w:rsidR="00463FEE" w:rsidRPr="005F6545" w:rsidRDefault="00463FEE" w:rsidP="005F6545">
      <w:pPr>
        <w:pStyle w:val="a3"/>
        <w:ind w:left="-284"/>
        <w:jc w:val="both"/>
      </w:pPr>
      <w:r w:rsidRPr="005F6545">
        <w:t>6. Маркировка товара должна содержать: наименование изделия, наименование фирмы-изготовителя, юридический адрес изготовителя, дату выпуска и гарантийный срок службы.</w:t>
      </w:r>
    </w:p>
    <w:p w:rsidR="00463FEE" w:rsidRPr="005F6545" w:rsidRDefault="00463FEE" w:rsidP="005F6545">
      <w:pPr>
        <w:pStyle w:val="a3"/>
        <w:ind w:left="-284"/>
        <w:jc w:val="both"/>
      </w:pPr>
      <w:r w:rsidRPr="005F6545">
        <w:t>7. Маркировка упаковки должна строго соответствовать маркировке товара.</w:t>
      </w:r>
    </w:p>
    <w:p w:rsidR="00463FEE" w:rsidRPr="005F6545" w:rsidRDefault="00463FEE" w:rsidP="005F6545">
      <w:pPr>
        <w:pStyle w:val="a3"/>
        <w:ind w:left="-284"/>
        <w:jc w:val="both"/>
      </w:pPr>
      <w:r w:rsidRPr="005F6545">
        <w:t>8. Упаковка должна обеспечивать сохранность товара при транспортировке и погрузо-разгрузочных работах.</w:t>
      </w:r>
    </w:p>
    <w:p w:rsidR="00463FEE" w:rsidRPr="005F6545" w:rsidRDefault="00463FEE" w:rsidP="005F6545">
      <w:pPr>
        <w:pStyle w:val="a3"/>
        <w:ind w:left="-284"/>
        <w:jc w:val="both"/>
      </w:pPr>
      <w:r w:rsidRPr="005F6545">
        <w:t>9. В случае поставки некачественного товара Поставщик обязан безвозмездно устранить недостатки товара в течение 5 (пяти) дней с момента заявления о них Заказчиком.</w:t>
      </w:r>
    </w:p>
    <w:p w:rsidR="00463FEE" w:rsidRPr="005F6545" w:rsidRDefault="00463FEE" w:rsidP="005F6545">
      <w:pPr>
        <w:pStyle w:val="a3"/>
        <w:ind w:left="-284"/>
        <w:jc w:val="both"/>
      </w:pPr>
      <w:r w:rsidRPr="005F6545">
        <w:t>В случае существенного нарушения требований к качеству товара Поставщик обязан в течение 7 (семи) дней заменить некачественный товар товаром, соответствующим условиям Контракта.</w:t>
      </w:r>
    </w:p>
    <w:p w:rsidR="00463FEE" w:rsidRPr="005F6545" w:rsidRDefault="00463FEE" w:rsidP="005F6545">
      <w:pPr>
        <w:pStyle w:val="a3"/>
        <w:ind w:left="-284"/>
        <w:jc w:val="both"/>
      </w:pPr>
      <w:r w:rsidRPr="005F6545">
        <w:t>10. В случае поставки некомплектного товара Поставщик обязан доукомплектовать товар в течение 5 (пяти) дней с момента заявления Заказчиком такого требования.</w:t>
      </w:r>
    </w:p>
    <w:p w:rsidR="00463FEE" w:rsidRDefault="00463FEE" w:rsidP="005F6545">
      <w:pPr>
        <w:pStyle w:val="a3"/>
        <w:ind w:left="-284"/>
        <w:jc w:val="both"/>
      </w:pPr>
      <w:r w:rsidRPr="005F6545">
        <w:t>11. Заказчик обязан провести экспертизу с целью проверки поставленного Товара, в части его соответствия условиям Контракта, своими силами или с помощью привлеченных экспертов, экспертных организаций в соответствии с действующим законодательством Российской Федерации.</w:t>
      </w:r>
    </w:p>
    <w:p w:rsidR="004865C3" w:rsidRDefault="003E4A55" w:rsidP="005F6545">
      <w:pPr>
        <w:pStyle w:val="a3"/>
        <w:ind w:left="-284"/>
        <w:jc w:val="both"/>
      </w:pPr>
      <w:r>
        <w:t xml:space="preserve">12. </w:t>
      </w:r>
      <w:r w:rsidRPr="003E4A55">
        <w:t>При отсутствии претензий по количеству и качеству поставленного Товара</w:t>
      </w:r>
      <w:r>
        <w:t xml:space="preserve">, </w:t>
      </w:r>
      <w:r w:rsidRPr="003E4A55">
        <w:t xml:space="preserve">Заказчик подписывает </w:t>
      </w:r>
      <w:r>
        <w:t>документ о приемке.</w:t>
      </w:r>
    </w:p>
    <w:p w:rsidR="004865C3" w:rsidRDefault="004865C3" w:rsidP="004865C3">
      <w:pPr>
        <w:pStyle w:val="a3"/>
        <w:ind w:left="-284"/>
        <w:jc w:val="both"/>
      </w:pPr>
      <w:r>
        <w:t>1</w:t>
      </w:r>
      <w:r w:rsidR="003E4A55">
        <w:t>3</w:t>
      </w:r>
      <w:r>
        <w:t>. Документом о приемке по Контракту является Акт приемки товаров, работ, услуг по форме 0510452, утвержденной приказом Минфина России от 15 апреля 2021 г. № 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применению».</w:t>
      </w:r>
    </w:p>
    <w:p w:rsidR="004865C3" w:rsidRDefault="004865C3" w:rsidP="004865C3">
      <w:pPr>
        <w:pStyle w:val="a3"/>
        <w:ind w:left="-284"/>
        <w:jc w:val="both"/>
      </w:pPr>
      <w:r>
        <w:t>1</w:t>
      </w:r>
      <w:r w:rsidR="003E4A55">
        <w:t>4</w:t>
      </w:r>
      <w:r>
        <w:t>. Документ о приемке формируется ответственным исполнителем Заказчика с обязательным участием представителя Поставщика или представителя незаинтересованной организации. Участие представителя Поставщика может быть осуществлено в онлайн-формате.</w:t>
      </w:r>
    </w:p>
    <w:p w:rsidR="004865C3" w:rsidRDefault="004865C3" w:rsidP="004865C3">
      <w:pPr>
        <w:pStyle w:val="a3"/>
        <w:ind w:left="-284"/>
        <w:jc w:val="both"/>
      </w:pPr>
      <w:r>
        <w:t>1</w:t>
      </w:r>
      <w:r w:rsidR="003E4A55">
        <w:t>5</w:t>
      </w:r>
      <w:r>
        <w:t xml:space="preserve">. Документ о приемке подписывается ответственным лицом Заказчика, принявшим работы. </w:t>
      </w:r>
    </w:p>
    <w:p w:rsidR="004865C3" w:rsidRDefault="004865C3" w:rsidP="004865C3">
      <w:pPr>
        <w:pStyle w:val="a3"/>
        <w:ind w:left="-284"/>
        <w:jc w:val="both"/>
      </w:pPr>
      <w:r>
        <w:lastRenderedPageBreak/>
        <w:t>1</w:t>
      </w:r>
      <w:r w:rsidR="003E4A55">
        <w:t>6</w:t>
      </w:r>
      <w:r>
        <w:t>. Копия электронного Документа о приемке, сформированная на бумажном носителе, подписывается собственноручно представителем Поставщика в течение 2 рабочих дней с даты её получения от Заказчика.</w:t>
      </w:r>
    </w:p>
    <w:p w:rsidR="004865C3" w:rsidRDefault="004865C3" w:rsidP="004865C3">
      <w:pPr>
        <w:pStyle w:val="a3"/>
        <w:ind w:left="-284"/>
        <w:jc w:val="both"/>
      </w:pPr>
      <w:r>
        <w:t>1</w:t>
      </w:r>
      <w:r w:rsidR="003E4A55">
        <w:t>7</w:t>
      </w:r>
      <w:r>
        <w:t>. Документ о приемке утверждается руководителем Заказчика или иным уполномоченным лицом в течение 2 рабочих дней с даты подписания Поставщиком.</w:t>
      </w:r>
    </w:p>
    <w:p w:rsidR="000A326C" w:rsidRPr="005F6545" w:rsidRDefault="004865C3" w:rsidP="005F6545">
      <w:pPr>
        <w:pStyle w:val="a3"/>
        <w:ind w:left="-284"/>
        <w:jc w:val="both"/>
      </w:pPr>
      <w:r>
        <w:t>1</w:t>
      </w:r>
      <w:r w:rsidR="003E4A55">
        <w:t>8</w:t>
      </w:r>
      <w:r>
        <w:t xml:space="preserve">. Работы считаются принятыми Заказчиком в момент подписания им Документа о приемке. </w:t>
      </w:r>
    </w:p>
    <w:p w:rsidR="00217E5C" w:rsidRDefault="00217E5C" w:rsidP="005F6545">
      <w:pPr>
        <w:ind w:left="-284"/>
        <w:jc w:val="both"/>
      </w:pPr>
    </w:p>
    <w:p w:rsidR="003E4A55" w:rsidRPr="005F6545" w:rsidRDefault="003E4A55" w:rsidP="005F6545">
      <w:pPr>
        <w:ind w:left="-284"/>
        <w:jc w:val="both"/>
      </w:pPr>
    </w:p>
    <w:tbl>
      <w:tblPr>
        <w:tblW w:w="998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20"/>
        <w:gridCol w:w="5164"/>
      </w:tblGrid>
      <w:tr w:rsidR="00572A45" w:rsidRPr="005F6545" w:rsidTr="005F6545">
        <w:tc>
          <w:tcPr>
            <w:tcW w:w="4820" w:type="dxa"/>
            <w:hideMark/>
          </w:tcPr>
          <w:p w:rsidR="00572A45" w:rsidRPr="005F6545" w:rsidRDefault="00572A45" w:rsidP="00572A45">
            <w:pPr>
              <w:jc w:val="both"/>
              <w:rPr>
                <w:rFonts w:eastAsia="Calibri"/>
                <w:lang w:eastAsia="en-US"/>
              </w:rPr>
            </w:pPr>
            <w:r w:rsidRPr="005F6545">
              <w:rPr>
                <w:rFonts w:eastAsia="Calibri"/>
                <w:b/>
                <w:lang w:eastAsia="en-US"/>
              </w:rPr>
              <w:t>ЗАКАЗЧИК:</w:t>
            </w:r>
          </w:p>
        </w:tc>
        <w:tc>
          <w:tcPr>
            <w:tcW w:w="5164" w:type="dxa"/>
          </w:tcPr>
          <w:p w:rsidR="00572A45" w:rsidRPr="005F6545" w:rsidRDefault="00572A45" w:rsidP="00572A45">
            <w:pPr>
              <w:jc w:val="both"/>
              <w:rPr>
                <w:rFonts w:eastAsia="Calibri"/>
                <w:lang w:eastAsia="en-US"/>
              </w:rPr>
            </w:pPr>
            <w:r w:rsidRPr="005F6545">
              <w:rPr>
                <w:rFonts w:eastAsia="Calibri"/>
                <w:b/>
                <w:lang w:eastAsia="en-US"/>
              </w:rPr>
              <w:t>ПОСТАВЩИК:</w:t>
            </w:r>
          </w:p>
        </w:tc>
      </w:tr>
      <w:tr w:rsidR="00572A45" w:rsidRPr="005F6545" w:rsidTr="005F6545">
        <w:tc>
          <w:tcPr>
            <w:tcW w:w="4820" w:type="dxa"/>
          </w:tcPr>
          <w:p w:rsidR="00572A45" w:rsidRPr="005F6545" w:rsidRDefault="00572A45" w:rsidP="00572A45">
            <w:pPr>
              <w:jc w:val="both"/>
              <w:rPr>
                <w:rFonts w:eastAsia="Calibri"/>
                <w:b/>
                <w:lang w:eastAsia="en-US"/>
              </w:rPr>
            </w:pPr>
            <w:r w:rsidRPr="005F6545">
              <w:rPr>
                <w:rFonts w:eastAsia="Calibri"/>
                <w:b/>
                <w:lang w:eastAsia="en-US"/>
              </w:rPr>
              <w:t>И. о. директора МКУ «УКС»</w:t>
            </w:r>
          </w:p>
          <w:p w:rsidR="00572A45" w:rsidRDefault="00572A45" w:rsidP="00572A45">
            <w:pPr>
              <w:jc w:val="both"/>
              <w:rPr>
                <w:rFonts w:eastAsia="Calibri"/>
                <w:b/>
                <w:lang w:eastAsia="en-US"/>
              </w:rPr>
            </w:pPr>
            <w:r w:rsidRPr="005F6545">
              <w:rPr>
                <w:rFonts w:eastAsia="Calibri"/>
                <w:b/>
                <w:lang w:eastAsia="en-US"/>
              </w:rPr>
              <w:t xml:space="preserve"> </w:t>
            </w:r>
          </w:p>
          <w:p w:rsidR="005F6545" w:rsidRPr="005F6545" w:rsidRDefault="005F6545" w:rsidP="00572A45">
            <w:pPr>
              <w:jc w:val="both"/>
              <w:rPr>
                <w:rFonts w:eastAsia="Calibri"/>
                <w:b/>
                <w:lang w:eastAsia="en-US"/>
              </w:rPr>
            </w:pPr>
          </w:p>
          <w:p w:rsidR="00572A45" w:rsidRPr="005F6545" w:rsidRDefault="00572A45" w:rsidP="00572A45">
            <w:pPr>
              <w:jc w:val="both"/>
              <w:rPr>
                <w:rFonts w:eastAsia="Calibri"/>
                <w:b/>
                <w:lang w:eastAsia="en-US"/>
              </w:rPr>
            </w:pPr>
            <w:r w:rsidRPr="005F6545">
              <w:rPr>
                <w:rFonts w:eastAsia="Calibri"/>
                <w:b/>
                <w:lang w:eastAsia="en-US"/>
              </w:rPr>
              <w:t xml:space="preserve">______________/О.В. </w:t>
            </w:r>
            <w:proofErr w:type="spellStart"/>
            <w:r w:rsidRPr="005F6545">
              <w:rPr>
                <w:rFonts w:eastAsia="Calibri"/>
                <w:b/>
                <w:lang w:eastAsia="en-US"/>
              </w:rPr>
              <w:t>Кибанова</w:t>
            </w:r>
            <w:proofErr w:type="spellEnd"/>
            <w:r w:rsidRPr="005F6545">
              <w:rPr>
                <w:rFonts w:eastAsia="Calibri"/>
                <w:b/>
                <w:lang w:eastAsia="en-US"/>
              </w:rPr>
              <w:t xml:space="preserve"> / </w:t>
            </w:r>
          </w:p>
        </w:tc>
        <w:tc>
          <w:tcPr>
            <w:tcW w:w="5164" w:type="dxa"/>
          </w:tcPr>
          <w:p w:rsidR="005F6545" w:rsidRDefault="005F6545" w:rsidP="00572A45">
            <w:pPr>
              <w:jc w:val="both"/>
              <w:rPr>
                <w:rFonts w:eastAsia="Calibri"/>
                <w:b/>
                <w:lang w:eastAsia="en-US"/>
              </w:rPr>
            </w:pPr>
          </w:p>
          <w:p w:rsidR="00E7058D" w:rsidRDefault="00E7058D" w:rsidP="00572A45">
            <w:pPr>
              <w:jc w:val="both"/>
              <w:rPr>
                <w:rFonts w:eastAsia="Calibri"/>
                <w:b/>
                <w:lang w:eastAsia="en-US"/>
              </w:rPr>
            </w:pPr>
          </w:p>
          <w:p w:rsidR="00E7058D" w:rsidRPr="005F6545" w:rsidRDefault="00E7058D" w:rsidP="00572A45">
            <w:pPr>
              <w:jc w:val="both"/>
              <w:rPr>
                <w:rFonts w:eastAsia="Calibri"/>
                <w:b/>
                <w:lang w:eastAsia="en-US"/>
              </w:rPr>
            </w:pPr>
          </w:p>
          <w:p w:rsidR="00572A45" w:rsidRPr="005F6545" w:rsidRDefault="00572A45" w:rsidP="00572A45">
            <w:pPr>
              <w:jc w:val="both"/>
              <w:rPr>
                <w:rFonts w:eastAsia="Calibri"/>
                <w:b/>
                <w:lang w:eastAsia="en-US"/>
              </w:rPr>
            </w:pPr>
            <w:r w:rsidRPr="005F6545">
              <w:rPr>
                <w:rFonts w:eastAsia="Calibri"/>
                <w:b/>
                <w:lang w:eastAsia="en-US"/>
              </w:rPr>
              <w:t>_____________ /</w:t>
            </w:r>
            <w:r w:rsidR="00E7058D">
              <w:rPr>
                <w:b/>
              </w:rPr>
              <w:t xml:space="preserve">                           </w:t>
            </w:r>
            <w:r w:rsidRPr="005F6545">
              <w:rPr>
                <w:rFonts w:eastAsia="Calibri"/>
                <w:b/>
                <w:lang w:eastAsia="en-US"/>
              </w:rPr>
              <w:t>/</w:t>
            </w:r>
          </w:p>
        </w:tc>
      </w:tr>
    </w:tbl>
    <w:p w:rsidR="00217E5C" w:rsidRPr="005F6545" w:rsidRDefault="00217E5C" w:rsidP="00ED7B0D">
      <w:pPr>
        <w:jc w:val="both"/>
      </w:pPr>
    </w:p>
    <w:sectPr w:rsidR="00217E5C" w:rsidRPr="005F6545" w:rsidSect="00217E5C">
      <w:pgSz w:w="11906" w:h="16838"/>
      <w:pgMar w:top="794" w:right="851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9103DA"/>
    <w:multiLevelType w:val="multilevel"/>
    <w:tmpl w:val="61161744"/>
    <w:lvl w:ilvl="0">
      <w:start w:val="1"/>
      <w:numFmt w:val="upperRoman"/>
      <w:pStyle w:val="1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pStyle w:val="8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3FEE"/>
    <w:rsid w:val="00013E0C"/>
    <w:rsid w:val="000A0CA0"/>
    <w:rsid w:val="000A326C"/>
    <w:rsid w:val="000C1111"/>
    <w:rsid w:val="000D2D6F"/>
    <w:rsid w:val="0011391E"/>
    <w:rsid w:val="001B7560"/>
    <w:rsid w:val="00217739"/>
    <w:rsid w:val="00217E5C"/>
    <w:rsid w:val="00241669"/>
    <w:rsid w:val="00282563"/>
    <w:rsid w:val="002B7ABA"/>
    <w:rsid w:val="002C2A83"/>
    <w:rsid w:val="002C6A4E"/>
    <w:rsid w:val="00314DE7"/>
    <w:rsid w:val="003D4800"/>
    <w:rsid w:val="003D6E4F"/>
    <w:rsid w:val="003E4A55"/>
    <w:rsid w:val="00463FEE"/>
    <w:rsid w:val="00481C8B"/>
    <w:rsid w:val="004865C3"/>
    <w:rsid w:val="004D21CF"/>
    <w:rsid w:val="00503C3C"/>
    <w:rsid w:val="00505A2F"/>
    <w:rsid w:val="00527D4A"/>
    <w:rsid w:val="00572A45"/>
    <w:rsid w:val="00586186"/>
    <w:rsid w:val="005F6545"/>
    <w:rsid w:val="00652497"/>
    <w:rsid w:val="006D301A"/>
    <w:rsid w:val="0070687F"/>
    <w:rsid w:val="007E023E"/>
    <w:rsid w:val="007F3185"/>
    <w:rsid w:val="007F33A8"/>
    <w:rsid w:val="00846074"/>
    <w:rsid w:val="008505CC"/>
    <w:rsid w:val="00967CE0"/>
    <w:rsid w:val="009836BB"/>
    <w:rsid w:val="009B3C36"/>
    <w:rsid w:val="00A50A63"/>
    <w:rsid w:val="00A92B04"/>
    <w:rsid w:val="00AB1CDA"/>
    <w:rsid w:val="00AE01E6"/>
    <w:rsid w:val="00BE0F0F"/>
    <w:rsid w:val="00C02FA4"/>
    <w:rsid w:val="00C13137"/>
    <w:rsid w:val="00C86A7B"/>
    <w:rsid w:val="00CA17BB"/>
    <w:rsid w:val="00CA6835"/>
    <w:rsid w:val="00CD4A78"/>
    <w:rsid w:val="00D473D4"/>
    <w:rsid w:val="00D746E9"/>
    <w:rsid w:val="00DB41DB"/>
    <w:rsid w:val="00DC1251"/>
    <w:rsid w:val="00E7058D"/>
    <w:rsid w:val="00EB406D"/>
    <w:rsid w:val="00ED7B0D"/>
    <w:rsid w:val="00F477E7"/>
    <w:rsid w:val="00F87FBA"/>
    <w:rsid w:val="00FA4C93"/>
    <w:rsid w:val="00FD5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04623"/>
  <w15:docId w15:val="{0852E2BF-D39F-4C1D-B2DC-5549116B8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63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ОСнЗаг1,Are Знак Знак,Гла"/>
    <w:basedOn w:val="a"/>
    <w:next w:val="a"/>
    <w:link w:val="10"/>
    <w:qFormat/>
    <w:rsid w:val="003D4800"/>
    <w:pPr>
      <w:keepNext/>
      <w:numPr>
        <w:numId w:val="1"/>
      </w:numPr>
      <w:outlineLvl w:val="0"/>
    </w:pPr>
    <w:rPr>
      <w:sz w:val="28"/>
      <w:szCs w:val="22"/>
      <w:lang w:val="x-none" w:eastAsia="x-none"/>
    </w:rPr>
  </w:style>
  <w:style w:type="paragraph" w:styleId="2">
    <w:name w:val="heading 2"/>
    <w:aliases w:val="H2, Знак3 Знак,Знак3 Знак,Заголовок 2 Знак1,Заголовок 2 Знак Знак,Подраздел,Подраздел Знак Знак,Заголовок 21,Подраздел Знак1 Знак Знак"/>
    <w:basedOn w:val="a"/>
    <w:next w:val="a"/>
    <w:link w:val="20"/>
    <w:qFormat/>
    <w:rsid w:val="003D4800"/>
    <w:pPr>
      <w:keepNext/>
      <w:keepLines/>
      <w:numPr>
        <w:ilvl w:val="1"/>
        <w:numId w:val="1"/>
      </w:numPr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1"/>
    </w:pPr>
    <w:rPr>
      <w:b/>
      <w:bCs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3D4800"/>
    <w:pPr>
      <w:keepNext/>
      <w:numPr>
        <w:ilvl w:val="3"/>
        <w:numId w:val="1"/>
      </w:numPr>
      <w:jc w:val="center"/>
      <w:outlineLvl w:val="3"/>
    </w:pPr>
    <w:rPr>
      <w:b/>
      <w:bCs/>
      <w:iCs/>
    </w:rPr>
  </w:style>
  <w:style w:type="paragraph" w:styleId="8">
    <w:name w:val="heading 8"/>
    <w:basedOn w:val="a"/>
    <w:next w:val="a"/>
    <w:link w:val="80"/>
    <w:qFormat/>
    <w:rsid w:val="003D4800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63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sid w:val="00463FE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Гла Знак"/>
    <w:basedOn w:val="a0"/>
    <w:link w:val="1"/>
    <w:rsid w:val="003D4800"/>
    <w:rPr>
      <w:rFonts w:ascii="Times New Roman" w:eastAsia="Times New Roman" w:hAnsi="Times New Roman" w:cs="Times New Roman"/>
      <w:sz w:val="28"/>
      <w:lang w:val="x-none" w:eastAsia="x-none"/>
    </w:rPr>
  </w:style>
  <w:style w:type="character" w:customStyle="1" w:styleId="20">
    <w:name w:val="Заголовок 2 Знак"/>
    <w:aliases w:val="H2 Знак, Знак3 Знак Знак,Знак3 Знак Знак,Заголовок 2 Знак1 Знак,Заголовок 2 Знак Знак Знак,Подраздел Знак,Подраздел Знак Знак Знак,Заголовок 21 Знак,Подраздел Знак1 Знак Знак Знак"/>
    <w:basedOn w:val="a0"/>
    <w:link w:val="2"/>
    <w:rsid w:val="003D4800"/>
    <w:rPr>
      <w:rFonts w:ascii="Times New Roman" w:eastAsia="Times New Roman" w:hAnsi="Times New Roman" w:cs="Times New Roman"/>
      <w:b/>
      <w:bCs/>
      <w:sz w:val="24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rsid w:val="003D4800"/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3D4800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a5">
    <w:name w:val="header"/>
    <w:basedOn w:val="a"/>
    <w:link w:val="a6"/>
    <w:rsid w:val="003D480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rsid w:val="003D4800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</dc:creator>
  <cp:keywords/>
  <dc:description/>
  <cp:lastModifiedBy>Пантелеева Надежда Георгиевна,</cp:lastModifiedBy>
  <cp:revision>32</cp:revision>
  <dcterms:created xsi:type="dcterms:W3CDTF">2021-02-16T05:15:00Z</dcterms:created>
  <dcterms:modified xsi:type="dcterms:W3CDTF">2026-10-08T07:07:00Z</dcterms:modified>
</cp:coreProperties>
</file>