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F50" w:rsidRDefault="003A5F50" w:rsidP="003A5F50">
      <w:pPr>
        <w:spacing w:after="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Общество с ограниченной ответственностью</w:t>
      </w:r>
    </w:p>
    <w:p w:rsidR="003A5F50" w:rsidRDefault="003A5F50" w:rsidP="003A5F50">
      <w:pPr>
        <w:spacing w:after="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«Белоярская АЭС – Авто»</w:t>
      </w:r>
    </w:p>
    <w:p w:rsidR="003A5F50" w:rsidRDefault="003A5F50" w:rsidP="003A5F50">
      <w:pPr>
        <w:spacing w:after="0" w:line="240" w:lineRule="auto"/>
        <w:jc w:val="center"/>
        <w:rPr>
          <w:rFonts w:ascii="Times New Roman" w:hAnsi="Times New Roman"/>
          <w:color w:val="000000" w:themeColor="text1"/>
          <w:sz w:val="32"/>
          <w:szCs w:val="32"/>
        </w:rPr>
      </w:pPr>
      <w:r>
        <w:rPr>
          <w:rFonts w:ascii="Times New Roman" w:hAnsi="Times New Roman"/>
          <w:color w:val="000000" w:themeColor="text1"/>
          <w:sz w:val="32"/>
          <w:szCs w:val="32"/>
        </w:rPr>
        <w:t xml:space="preserve">(ООО «Белоярская АЭС – Авто») </w:t>
      </w:r>
    </w:p>
    <w:p w:rsidR="003A5F50" w:rsidRDefault="003A5F50" w:rsidP="003A5F50">
      <w:pPr>
        <w:spacing w:after="0" w:line="240" w:lineRule="auto"/>
        <w:jc w:val="center"/>
        <w:rPr>
          <w:rFonts w:ascii="Times New Roman" w:hAnsi="Times New Roman"/>
          <w:color w:val="000000" w:themeColor="text1"/>
          <w:sz w:val="32"/>
          <w:szCs w:val="32"/>
        </w:rPr>
      </w:pPr>
    </w:p>
    <w:p w:rsidR="003A5F50" w:rsidRDefault="003A5F50" w:rsidP="003A5F50">
      <w:pPr>
        <w:spacing w:after="0" w:line="240" w:lineRule="auto"/>
        <w:jc w:val="center"/>
        <w:rPr>
          <w:rFonts w:ascii="Times New Roman" w:hAnsi="Times New Roman"/>
          <w:color w:val="000000" w:themeColor="text1"/>
          <w:sz w:val="32"/>
          <w:szCs w:val="32"/>
        </w:rPr>
      </w:pPr>
    </w:p>
    <w:tbl>
      <w:tblPr>
        <w:tblW w:w="5000" w:type="pct"/>
        <w:jc w:val="right"/>
        <w:tblLayout w:type="fixed"/>
        <w:tblLook w:val="00A0" w:firstRow="1" w:lastRow="0" w:firstColumn="1" w:lastColumn="0" w:noHBand="0" w:noVBand="0"/>
      </w:tblPr>
      <w:tblGrid>
        <w:gridCol w:w="5240"/>
        <w:gridCol w:w="4681"/>
      </w:tblGrid>
      <w:tr w:rsidR="003A5F50" w:rsidTr="00CC71AD">
        <w:trPr>
          <w:jc w:val="right"/>
        </w:trPr>
        <w:tc>
          <w:tcPr>
            <w:tcW w:w="5239" w:type="dxa"/>
            <w:hideMark/>
          </w:tcPr>
          <w:p w:rsidR="003A5F50" w:rsidRDefault="003A5F50" w:rsidP="00CC71AD">
            <w:pPr>
              <w:spacing w:after="0" w:line="240" w:lineRule="auto"/>
              <w:rPr>
                <w:rFonts w:ascii="Times New Roman" w:hAnsi="Times New Roman"/>
                <w:b/>
                <w:color w:val="FFFFFF" w:themeColor="background1"/>
                <w:sz w:val="28"/>
                <w:szCs w:val="28"/>
              </w:rPr>
            </w:pPr>
            <w:r>
              <w:rPr>
                <w:rFonts w:ascii="Times New Roman" w:hAnsi="Times New Roman"/>
                <w:b/>
                <w:color w:val="FFFFFF" w:themeColor="background1"/>
                <w:sz w:val="28"/>
                <w:szCs w:val="28"/>
              </w:rPr>
              <w:t>СОГЛАСОВАНО</w:t>
            </w:r>
          </w:p>
        </w:tc>
        <w:tc>
          <w:tcPr>
            <w:tcW w:w="4681" w:type="dxa"/>
            <w:hideMark/>
          </w:tcPr>
          <w:p w:rsidR="003A5F50" w:rsidRDefault="003A5F50" w:rsidP="00CC71AD">
            <w:pPr>
              <w:spacing w:after="0" w:line="240" w:lineRule="auto"/>
              <w:rPr>
                <w:rFonts w:ascii="Times New Roman" w:hAnsi="Times New Roman"/>
                <w:b/>
                <w:color w:val="000000" w:themeColor="text1"/>
                <w:sz w:val="28"/>
                <w:szCs w:val="28"/>
              </w:rPr>
            </w:pPr>
            <w:r>
              <w:rPr>
                <w:rFonts w:ascii="Times New Roman" w:hAnsi="Times New Roman"/>
                <w:b/>
                <w:color w:val="000000" w:themeColor="text1"/>
                <w:sz w:val="28"/>
                <w:szCs w:val="28"/>
              </w:rPr>
              <w:t>УТВЕРЖДАЮ</w:t>
            </w:r>
          </w:p>
        </w:tc>
      </w:tr>
      <w:tr w:rsidR="003A5F50" w:rsidTr="00CC71AD">
        <w:trPr>
          <w:trHeight w:val="737"/>
          <w:jc w:val="right"/>
        </w:trPr>
        <w:tc>
          <w:tcPr>
            <w:tcW w:w="5239" w:type="dxa"/>
          </w:tcPr>
          <w:p w:rsidR="003A5F50" w:rsidRDefault="003A5F50" w:rsidP="00CC71AD">
            <w:pPr>
              <w:spacing w:after="0" w:line="240" w:lineRule="auto"/>
              <w:rPr>
                <w:rFonts w:ascii="Times New Roman" w:hAnsi="Times New Roman"/>
                <w:color w:val="FFFFFF" w:themeColor="background1"/>
                <w:sz w:val="28"/>
                <w:szCs w:val="28"/>
              </w:rPr>
            </w:pPr>
          </w:p>
        </w:tc>
        <w:tc>
          <w:tcPr>
            <w:tcW w:w="4681" w:type="dxa"/>
          </w:tcPr>
          <w:p w:rsidR="003A5F50" w:rsidRDefault="003A5F50" w:rsidP="00CC71A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Генеральный директор</w:t>
            </w:r>
          </w:p>
          <w:p w:rsidR="003A5F50" w:rsidRDefault="003A5F50" w:rsidP="00CC71AD">
            <w:pPr>
              <w:spacing w:after="0" w:line="240" w:lineRule="auto"/>
              <w:rPr>
                <w:rFonts w:ascii="Times New Roman" w:hAnsi="Times New Roman"/>
                <w:color w:val="000000" w:themeColor="text1"/>
                <w:sz w:val="28"/>
                <w:szCs w:val="28"/>
              </w:rPr>
            </w:pPr>
          </w:p>
        </w:tc>
      </w:tr>
      <w:tr w:rsidR="003A5F50" w:rsidTr="00CC71AD">
        <w:trPr>
          <w:jc w:val="right"/>
        </w:trPr>
        <w:tc>
          <w:tcPr>
            <w:tcW w:w="5239" w:type="dxa"/>
            <w:hideMark/>
          </w:tcPr>
          <w:p w:rsidR="003A5F50" w:rsidRDefault="003A5F50" w:rsidP="00CC71AD">
            <w:pPr>
              <w:spacing w:after="0" w:line="240" w:lineRule="auto"/>
              <w:rPr>
                <w:rFonts w:ascii="Times New Roman" w:hAnsi="Times New Roman"/>
                <w:color w:val="FFFFFF" w:themeColor="background1"/>
                <w:sz w:val="28"/>
                <w:szCs w:val="28"/>
              </w:rPr>
            </w:pPr>
            <w:r>
              <w:rPr>
                <w:rFonts w:ascii="Times New Roman" w:hAnsi="Times New Roman"/>
                <w:color w:val="FFFFFF" w:themeColor="background1"/>
                <w:sz w:val="28"/>
                <w:szCs w:val="28"/>
              </w:rPr>
              <w:t>____________А.В. Бутаков</w:t>
            </w:r>
          </w:p>
        </w:tc>
        <w:tc>
          <w:tcPr>
            <w:tcW w:w="4681" w:type="dxa"/>
            <w:hideMark/>
          </w:tcPr>
          <w:p w:rsidR="003A5F50" w:rsidRDefault="003A5F50" w:rsidP="00CC71AD">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_________________ С.А. Кривошеин</w:t>
            </w:r>
          </w:p>
        </w:tc>
      </w:tr>
      <w:tr w:rsidR="003A5F50" w:rsidTr="00CC71AD">
        <w:trPr>
          <w:jc w:val="right"/>
        </w:trPr>
        <w:tc>
          <w:tcPr>
            <w:tcW w:w="5239" w:type="dxa"/>
            <w:hideMark/>
          </w:tcPr>
          <w:p w:rsidR="003A5F50" w:rsidRDefault="003A5F50" w:rsidP="00CC71AD">
            <w:pPr>
              <w:spacing w:after="0" w:line="240" w:lineRule="auto"/>
              <w:rPr>
                <w:rFonts w:ascii="Times New Roman" w:hAnsi="Times New Roman"/>
                <w:color w:val="FFFFFF" w:themeColor="background1"/>
                <w:sz w:val="28"/>
                <w:szCs w:val="28"/>
              </w:rPr>
            </w:pPr>
            <w:r>
              <w:rPr>
                <w:rFonts w:ascii="Times New Roman" w:hAnsi="Times New Roman"/>
                <w:color w:val="FFFFFF" w:themeColor="background1"/>
                <w:sz w:val="28"/>
                <w:szCs w:val="28"/>
              </w:rPr>
              <w:t>«11» апреля 202</w:t>
            </w:r>
            <w:r>
              <w:rPr>
                <w:rFonts w:ascii="Times New Roman" w:hAnsi="Times New Roman"/>
                <w:color w:val="FFFFFF" w:themeColor="background1"/>
                <w:sz w:val="28"/>
                <w:szCs w:val="28"/>
                <w:lang w:val="en-US"/>
              </w:rPr>
              <w:t>2</w:t>
            </w:r>
            <w:r>
              <w:rPr>
                <w:rFonts w:ascii="Times New Roman" w:hAnsi="Times New Roman"/>
                <w:color w:val="FFFFFF" w:themeColor="background1"/>
                <w:sz w:val="28"/>
                <w:szCs w:val="28"/>
              </w:rPr>
              <w:t xml:space="preserve"> г.</w:t>
            </w:r>
          </w:p>
        </w:tc>
        <w:tc>
          <w:tcPr>
            <w:tcW w:w="4681" w:type="dxa"/>
            <w:hideMark/>
          </w:tcPr>
          <w:p w:rsidR="003A5F50" w:rsidRPr="007823C0" w:rsidRDefault="003A5F50" w:rsidP="00CC71AD">
            <w:pPr>
              <w:spacing w:after="0" w:line="240" w:lineRule="auto"/>
              <w:rPr>
                <w:rFonts w:ascii="Times New Roman" w:hAnsi="Times New Roman"/>
                <w:color w:val="000000" w:themeColor="text1"/>
                <w:sz w:val="28"/>
                <w:szCs w:val="28"/>
                <w:lang w:val="en-US"/>
              </w:rPr>
            </w:pPr>
            <w:r>
              <w:rPr>
                <w:rFonts w:ascii="Times New Roman" w:hAnsi="Times New Roman"/>
                <w:color w:val="000000" w:themeColor="text1"/>
                <w:sz w:val="28"/>
                <w:szCs w:val="28"/>
              </w:rPr>
              <w:t>«_____» _______________ 202</w:t>
            </w:r>
            <w:r>
              <w:rPr>
                <w:rFonts w:ascii="Times New Roman" w:hAnsi="Times New Roman"/>
                <w:color w:val="000000" w:themeColor="text1"/>
                <w:sz w:val="28"/>
                <w:szCs w:val="28"/>
                <w:lang w:val="en-US"/>
              </w:rPr>
              <w:t>6</w:t>
            </w:r>
          </w:p>
        </w:tc>
      </w:tr>
    </w:tbl>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ТЕХНИЧЕСКОЕ ЗАДАНИЕ № </w:t>
      </w:r>
    </w:p>
    <w:p w:rsidR="003A5F50" w:rsidRPr="00A05B8C" w:rsidRDefault="003A5F50" w:rsidP="003A5F50">
      <w:pPr>
        <w:spacing w:after="0" w:line="240" w:lineRule="auto"/>
        <w:jc w:val="center"/>
        <w:rPr>
          <w:rFonts w:ascii="Times New Roman" w:eastAsia="Times New Roman" w:hAnsi="Times New Roman" w:cs="Times New Roman"/>
          <w:color w:val="000000" w:themeColor="text1"/>
          <w:sz w:val="28"/>
          <w:szCs w:val="28"/>
        </w:rPr>
      </w:pPr>
      <w:bookmarkStart w:id="0" w:name="_Hlk140582359"/>
      <w:r>
        <w:rPr>
          <w:rFonts w:ascii="Times New Roman" w:eastAsia="Times New Roman" w:hAnsi="Times New Roman" w:cs="Times New Roman"/>
          <w:color w:val="000000" w:themeColor="text1"/>
          <w:sz w:val="28"/>
          <w:szCs w:val="28"/>
        </w:rPr>
        <w:t xml:space="preserve">на </w:t>
      </w:r>
      <w:bookmarkEnd w:id="0"/>
      <w:r>
        <w:rPr>
          <w:rFonts w:ascii="Times New Roman" w:eastAsia="Times New Roman" w:hAnsi="Times New Roman" w:cs="Times New Roman"/>
          <w:color w:val="000000" w:themeColor="text1"/>
          <w:sz w:val="28"/>
          <w:szCs w:val="28"/>
        </w:rPr>
        <w:t>поставку головных уборов и средств индивидуальной защиты прочих</w:t>
      </w: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Предмет закупки: поставка головных уборов и средств</w:t>
      </w: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индивидуальной защиты прочих</w:t>
      </w: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Свердловская область</w:t>
      </w:r>
    </w:p>
    <w:p w:rsidR="003A5F50" w:rsidRDefault="003A5F50" w:rsidP="003A5F50">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Заречный</w:t>
      </w:r>
    </w:p>
    <w:p w:rsidR="003A5F50" w:rsidRDefault="003A5F50" w:rsidP="003A5F50">
      <w:pPr>
        <w:keepNext/>
        <w:spacing w:before="240" w:after="60" w:line="276" w:lineRule="auto"/>
        <w:jc w:val="center"/>
        <w:outlineLvl w:val="1"/>
        <w:rPr>
          <w:rFonts w:ascii="Times New Roman" w:eastAsia="Calibri" w:hAnsi="Times New Roman" w:cs="Times New Roman"/>
          <w:b/>
          <w:color w:val="000000" w:themeColor="text1"/>
          <w:sz w:val="24"/>
          <w:szCs w:val="24"/>
        </w:rPr>
      </w:pPr>
      <w:r>
        <w:rPr>
          <w:rFonts w:ascii="Times New Roman" w:eastAsia="Times New Roman" w:hAnsi="Times New Roman" w:cs="Times New Roman"/>
          <w:color w:val="000000" w:themeColor="text1"/>
          <w:sz w:val="28"/>
          <w:szCs w:val="28"/>
        </w:rPr>
        <w:t>2026</w:t>
      </w:r>
    </w:p>
    <w:p w:rsidR="00E0323F" w:rsidRPr="00CD03B1" w:rsidRDefault="003A5F50" w:rsidP="003A5F50">
      <w:pPr>
        <w:spacing w:after="0" w:line="240" w:lineRule="auto"/>
        <w:jc w:val="center"/>
        <w:rPr>
          <w:rFonts w:ascii="Times New Roman" w:eastAsia="Times New Roman" w:hAnsi="Times New Roman" w:cs="Times New Roman"/>
          <w:color w:val="000000"/>
          <w:sz w:val="28"/>
          <w:szCs w:val="28"/>
          <w:lang w:eastAsia="ru-RU"/>
        </w:rPr>
      </w:pPr>
      <w:r w:rsidRPr="00921D97">
        <w:rPr>
          <w:rFonts w:ascii="Times New Roman" w:eastAsia="Times New Roman" w:hAnsi="Times New Roman" w:cs="Times New Roman"/>
          <w:color w:val="000000"/>
          <w:sz w:val="24"/>
          <w:szCs w:val="24"/>
          <w:lang w:eastAsia="ru-RU"/>
        </w:rPr>
        <w:br w:type="page"/>
      </w:r>
      <w:r w:rsidR="00E0323F" w:rsidRPr="00CD03B1">
        <w:rPr>
          <w:rFonts w:ascii="Times New Roman" w:eastAsia="Times New Roman" w:hAnsi="Times New Roman" w:cs="Times New Roman"/>
          <w:color w:val="000000"/>
          <w:sz w:val="28"/>
          <w:szCs w:val="28"/>
          <w:lang w:eastAsia="ru-RU"/>
        </w:rPr>
        <w:lastRenderedPageBreak/>
        <w:t xml:space="preserve">Технического задания </w:t>
      </w:r>
    </w:p>
    <w:p w:rsidR="00E0323F" w:rsidRPr="00CD03B1" w:rsidRDefault="00E0323F" w:rsidP="003A5F5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 xml:space="preserve">на поставку </w:t>
      </w:r>
      <w:r w:rsidR="003A5F50">
        <w:rPr>
          <w:rFonts w:ascii="Times New Roman" w:eastAsia="Times New Roman" w:hAnsi="Times New Roman" w:cs="Times New Roman"/>
          <w:color w:val="000000" w:themeColor="text1"/>
          <w:sz w:val="28"/>
          <w:szCs w:val="28"/>
        </w:rPr>
        <w:t>головных уборов и средств индивидуальной защиты прочих</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СОДЕРЖАНИЕ</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 xml:space="preserve">РАЗДЕЛ 1. ОБЩИЕ СВЕДЕНИЯ </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1.1</w:t>
      </w:r>
      <w:r w:rsidR="004C042B">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Предмет закупки </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1.2</w:t>
      </w:r>
      <w:r w:rsidR="0080620F">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Сведения о новизне</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1.</w:t>
      </w:r>
      <w:r w:rsidR="0080620F">
        <w:rPr>
          <w:rFonts w:ascii="Times New Roman" w:eastAsia="Times New Roman" w:hAnsi="Times New Roman" w:cs="Times New Roman"/>
          <w:color w:val="000000"/>
          <w:sz w:val="28"/>
          <w:szCs w:val="28"/>
          <w:lang w:eastAsia="ru-RU"/>
        </w:rPr>
        <w:t>3.</w:t>
      </w:r>
      <w:r w:rsidRPr="00CD03B1">
        <w:rPr>
          <w:rFonts w:ascii="Times New Roman" w:eastAsia="Times New Roman" w:hAnsi="Times New Roman" w:cs="Times New Roman"/>
          <w:color w:val="000000"/>
          <w:sz w:val="28"/>
          <w:szCs w:val="28"/>
          <w:lang w:eastAsia="ru-RU"/>
        </w:rPr>
        <w:t xml:space="preserve"> Код ОКПД 2</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2. ОБЛАСТЬ ПРИМЕНЕНИЯ</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3. УСЛОВИЯ ЭКСПЛУАТАЦИИ</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4. ТЕХНИЧЕСКИЕ ТРЕБОВАНИЯ</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4.1</w:t>
      </w:r>
      <w:r w:rsidR="0080620F">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Технические, функциональные и качественные характеристики (потребительские свойства) Товара</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4.2. Требования к электропитанию</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4.3</w:t>
      </w:r>
      <w:r w:rsidR="0080620F">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Требования по энергопотреблению, энергосбережению и энергоэффективности </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 xml:space="preserve">Подраздел 4.4. Требования к надежности </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4.5. Требования к составным частям, исходным и эксплуатационным материалам</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4.6</w:t>
      </w:r>
      <w:r w:rsidR="0080620F">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Требования к маркировке </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4.7</w:t>
      </w:r>
      <w:r w:rsidR="0080620F">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Требования к упаковке</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5. ТРЕБОВАНИЯ ПО ПРАВИЛАМ СДАЧИ И ПРИЕМКИ</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5.1</w:t>
      </w:r>
      <w:r w:rsidR="0080620F">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Порядок сдачи и приемки</w:t>
      </w:r>
    </w:p>
    <w:p w:rsidR="00E0323F" w:rsidRPr="00CD03B1" w:rsidRDefault="00E0323F" w:rsidP="0025169F">
      <w:pPr>
        <w:spacing w:after="0" w:line="240" w:lineRule="auto"/>
        <w:ind w:firstLine="709"/>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Подраздел 5.2</w:t>
      </w:r>
      <w:r w:rsidR="0080620F">
        <w:rPr>
          <w:rFonts w:ascii="Times New Roman" w:eastAsia="Times New Roman" w:hAnsi="Times New Roman" w:cs="Times New Roman"/>
          <w:color w:val="000000"/>
          <w:sz w:val="28"/>
          <w:szCs w:val="28"/>
          <w:lang w:eastAsia="ru-RU"/>
        </w:rPr>
        <w:t>.</w:t>
      </w:r>
      <w:r w:rsidRPr="00CD03B1">
        <w:rPr>
          <w:rFonts w:ascii="Times New Roman" w:eastAsia="Times New Roman" w:hAnsi="Times New Roman" w:cs="Times New Roman"/>
          <w:color w:val="000000"/>
          <w:sz w:val="28"/>
          <w:szCs w:val="28"/>
          <w:lang w:eastAsia="ru-RU"/>
        </w:rPr>
        <w:t xml:space="preserve"> Требования по передаче заказчику технических и иных документов при поставке Продукции</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6. ТРЕБОВАНИЯ К ТРАНСПОРТИРОВАНИЮ</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7. ТРЕБОВАНИЯ К ХРАНЕНИЮ</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 xml:space="preserve">РАЗДЕЛ 8. </w:t>
      </w:r>
      <w:r>
        <w:rPr>
          <w:rFonts w:ascii="Times New Roman" w:eastAsia="Times New Roman" w:hAnsi="Times New Roman" w:cs="Times New Roman"/>
          <w:color w:val="000000"/>
          <w:sz w:val="28"/>
          <w:szCs w:val="28"/>
          <w:lang w:eastAsia="ru-RU"/>
        </w:rPr>
        <w:t>ТРЕБОВАНИЯ К ОБЪЕМУ И/ИЛИ СРОКУ П</w:t>
      </w:r>
      <w:r w:rsidRPr="00CD03B1">
        <w:rPr>
          <w:rFonts w:ascii="Times New Roman" w:eastAsia="Times New Roman" w:hAnsi="Times New Roman" w:cs="Times New Roman"/>
          <w:color w:val="000000"/>
          <w:sz w:val="28"/>
          <w:szCs w:val="28"/>
          <w:lang w:eastAsia="ru-RU"/>
        </w:rPr>
        <w:t>РЕДОСТАВЛЕНИЯ ГАРАНТИЙ</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9. ТРЕБОВАНИЯ К ОБСЛУЖИВАНИЮ</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10. ЭКОЛОГИЧЕСКИЕ ТРЕБОВАНИЯ</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11. ТРЕБОВАНИЯ ПО БЕЗОПАСНОСТИ</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12. ТРЕБОВАНИЯ К КАЧЕСТВУ</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13. ДОПОЛНИТЕЛЬНЫЕ (ИНЫЕ) ТРЕБОВАНИЯ</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14. ТРЕБОВАНИЯ К КОЛИЧЕСТВУ</w:t>
      </w:r>
      <w:r>
        <w:rPr>
          <w:rFonts w:ascii="Times New Roman" w:eastAsia="Times New Roman" w:hAnsi="Times New Roman" w:cs="Times New Roman"/>
          <w:color w:val="000000"/>
          <w:sz w:val="28"/>
          <w:szCs w:val="28"/>
          <w:lang w:eastAsia="ru-RU"/>
        </w:rPr>
        <w:t>, МЕСТУ</w:t>
      </w:r>
      <w:r w:rsidRPr="00CD03B1">
        <w:rPr>
          <w:rFonts w:ascii="Times New Roman" w:eastAsia="Times New Roman" w:hAnsi="Times New Roman" w:cs="Times New Roman"/>
          <w:color w:val="000000"/>
          <w:sz w:val="28"/>
          <w:szCs w:val="28"/>
          <w:lang w:eastAsia="ru-RU"/>
        </w:rPr>
        <w:t xml:space="preserve"> И СРОКУ (ПЕРИОДИЧНОСТИ) ПОСТАВКИ</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 xml:space="preserve">РАЗДЕЛ 15. ТРЕБОВАНИЕ К ФОРМЕ </w:t>
      </w:r>
      <w:r w:rsidR="004C042B" w:rsidRPr="00CD03B1">
        <w:rPr>
          <w:rFonts w:ascii="Times New Roman" w:eastAsia="Times New Roman" w:hAnsi="Times New Roman" w:cs="Times New Roman"/>
          <w:color w:val="000000"/>
          <w:sz w:val="28"/>
          <w:szCs w:val="28"/>
          <w:lang w:eastAsia="ru-RU"/>
        </w:rPr>
        <w:t>ПРЕДСТАВЛЯЕМОЙ ИНФОРМАЦИИ</w:t>
      </w:r>
    </w:p>
    <w:p w:rsidR="00E0323F" w:rsidRPr="00CD03B1"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16. ПЕРЕЧЕНЬ ПРИНЯТЫХ СОКРАЩЕНИЙ</w:t>
      </w:r>
    </w:p>
    <w:p w:rsidR="00E0323F" w:rsidRDefault="00E0323F" w:rsidP="00DD4A73">
      <w:pPr>
        <w:spacing w:after="0" w:line="240" w:lineRule="auto"/>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17. ПЕРЕЧЕНЬ ПРИЛОЖЕНИЙ</w:t>
      </w:r>
    </w:p>
    <w:p w:rsidR="00E0323F" w:rsidRPr="00CD03B1" w:rsidRDefault="00E0323F" w:rsidP="00DD4A73">
      <w:pPr>
        <w:spacing w:after="0" w:line="240" w:lineRule="auto"/>
        <w:rPr>
          <w:rFonts w:ascii="Times New Roman" w:eastAsia="Times New Roman" w:hAnsi="Times New Roman" w:cs="Times New Roman"/>
          <w:color w:val="000000"/>
          <w:sz w:val="26"/>
          <w:szCs w:val="26"/>
          <w:lang w:eastAsia="ru-RU"/>
        </w:rPr>
      </w:pPr>
    </w:p>
    <w:p w:rsidR="00E0323F" w:rsidRPr="00CD03B1" w:rsidRDefault="00E0323F" w:rsidP="00ED7CB0">
      <w:pPr>
        <w:spacing w:after="0" w:line="240" w:lineRule="auto"/>
        <w:rPr>
          <w:rFonts w:ascii="Times New Roman" w:eastAsia="Times New Roman" w:hAnsi="Times New Roman" w:cs="Times New Roman"/>
          <w:color w:val="000000"/>
          <w:sz w:val="26"/>
          <w:szCs w:val="26"/>
          <w:lang w:eastAsia="ru-RU"/>
        </w:rPr>
      </w:pPr>
    </w:p>
    <w:p w:rsidR="00E0323F" w:rsidRPr="00CD03B1" w:rsidRDefault="00E0323F" w:rsidP="00ED7CB0">
      <w:pPr>
        <w:spacing w:after="0" w:line="240" w:lineRule="auto"/>
        <w:rPr>
          <w:rFonts w:ascii="Times New Roman" w:eastAsia="Times New Roman" w:hAnsi="Times New Roman" w:cs="Times New Roman"/>
          <w:color w:val="000000"/>
          <w:sz w:val="26"/>
          <w:szCs w:val="26"/>
          <w:lang w:eastAsia="ru-RU"/>
        </w:rPr>
      </w:pPr>
    </w:p>
    <w:p w:rsidR="00E0323F" w:rsidRPr="00CD03B1" w:rsidRDefault="00E0323F" w:rsidP="00ED7CB0">
      <w:pPr>
        <w:spacing w:after="0" w:line="240" w:lineRule="auto"/>
        <w:rPr>
          <w:rFonts w:ascii="Times New Roman" w:eastAsia="Times New Roman" w:hAnsi="Times New Roman" w:cs="Times New Roman"/>
          <w:color w:val="000000"/>
          <w:sz w:val="28"/>
          <w:szCs w:val="28"/>
          <w:lang w:eastAsia="ru-RU"/>
        </w:rPr>
      </w:pPr>
    </w:p>
    <w:p w:rsidR="0050349E" w:rsidRDefault="0050349E"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lastRenderedPageBreak/>
        <w:t>РАЗДЕЛ 1. ОБЩИЕ СВЕДЕНИЯ</w:t>
      </w:r>
    </w:p>
    <w:p w:rsidR="00E0323F" w:rsidRPr="00CD03B1" w:rsidRDefault="00E0323F" w:rsidP="00ED7CB0">
      <w:pPr>
        <w:spacing w:after="0" w:line="240" w:lineRule="auto"/>
        <w:rPr>
          <w:rFonts w:ascii="Times New Roman" w:eastAsia="Times New Roman" w:hAnsi="Times New Roman" w:cs="Times New Roman"/>
          <w:color w:val="000000"/>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25169F" w:rsidTr="00ED7CB0">
        <w:trPr>
          <w:trHeight w:val="273"/>
        </w:trPr>
        <w:tc>
          <w:tcPr>
            <w:tcW w:w="9243" w:type="dxa"/>
            <w:tcBorders>
              <w:top w:val="single" w:sz="4" w:space="0" w:color="auto"/>
              <w:left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1.1</w:t>
            </w:r>
            <w:r w:rsidR="004C042B">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Предмет закупки</w:t>
            </w:r>
          </w:p>
        </w:tc>
      </w:tr>
      <w:tr w:rsidR="00E0323F" w:rsidRPr="0025169F" w:rsidTr="00ED7CB0">
        <w:trPr>
          <w:trHeight w:val="399"/>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3A5F50" w:rsidP="0025169F">
            <w:pPr>
              <w:spacing w:after="0" w:line="240" w:lineRule="auto"/>
              <w:ind w:firstLine="709"/>
              <w:rPr>
                <w:rFonts w:ascii="Times New Roman" w:eastAsia="Times New Roman" w:hAnsi="Times New Roman" w:cs="Times New Roman"/>
                <w:i/>
                <w:color w:val="000000"/>
                <w:sz w:val="24"/>
                <w:szCs w:val="24"/>
                <w:lang w:eastAsia="ru-RU"/>
              </w:rPr>
            </w:pPr>
            <w:r>
              <w:rPr>
                <w:rFonts w:ascii="Times New Roman" w:hAnsi="Times New Roman" w:cs="Times New Roman"/>
                <w:color w:val="000000" w:themeColor="text1"/>
                <w:sz w:val="24"/>
                <w:szCs w:val="28"/>
                <w:lang w:eastAsia="ru-RU"/>
              </w:rPr>
              <w:t xml:space="preserve">Поставка </w:t>
            </w:r>
            <w:r w:rsidRPr="00B6403B">
              <w:rPr>
                <w:rFonts w:ascii="Times New Roman" w:hAnsi="Times New Roman" w:cs="Times New Roman"/>
                <w:color w:val="000000" w:themeColor="text1"/>
                <w:sz w:val="24"/>
                <w:szCs w:val="28"/>
                <w:lang w:eastAsia="ru-RU"/>
              </w:rPr>
              <w:t xml:space="preserve">головных уборов и средств индивидуальной защиты прочих </w:t>
            </w:r>
            <w:r>
              <w:rPr>
                <w:rFonts w:ascii="Times New Roman" w:hAnsi="Times New Roman" w:cs="Times New Roman"/>
                <w:color w:val="000000" w:themeColor="text1"/>
                <w:sz w:val="24"/>
                <w:szCs w:val="28"/>
                <w:lang w:eastAsia="ru-RU"/>
              </w:rPr>
              <w:t>(далее - СИЗ)</w:t>
            </w:r>
            <w:r w:rsidRPr="00CC7DEE">
              <w:rPr>
                <w:rFonts w:ascii="Times New Roman" w:hAnsi="Times New Roman" w:cs="Times New Roman"/>
                <w:color w:val="000000" w:themeColor="text1"/>
                <w:sz w:val="24"/>
                <w:szCs w:val="24"/>
                <w:lang w:eastAsia="ru-RU"/>
              </w:rPr>
              <w:t xml:space="preserve"> согласно спецификации</w:t>
            </w:r>
            <w:r>
              <w:rPr>
                <w:color w:val="000000" w:themeColor="text1"/>
                <w:lang w:eastAsia="ru-RU"/>
              </w:rPr>
              <w:t xml:space="preserve"> </w:t>
            </w:r>
            <w:r w:rsidRPr="00B83CB1">
              <w:rPr>
                <w:rStyle w:val="FontStyle98"/>
                <w:sz w:val="24"/>
                <w:szCs w:val="24"/>
              </w:rPr>
              <w:t>(далее - СИЗ). Спецификация поставки, описание внешнего вида моделей, комплектности, конструктивных особенностей представлены в приложении № 1.</w:t>
            </w:r>
          </w:p>
        </w:tc>
      </w:tr>
      <w:tr w:rsidR="00E0323F" w:rsidRPr="0025169F" w:rsidTr="00ED7CB0">
        <w:trPr>
          <w:trHeight w:val="399"/>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i/>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1.2</w:t>
            </w:r>
            <w:r w:rsidR="004C042B">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Сведения о новизне</w:t>
            </w:r>
          </w:p>
        </w:tc>
      </w:tr>
      <w:tr w:rsidR="001E2F95" w:rsidRPr="0025169F" w:rsidTr="00ED7CB0">
        <w:trPr>
          <w:trHeight w:val="399"/>
        </w:trPr>
        <w:tc>
          <w:tcPr>
            <w:tcW w:w="9243" w:type="dxa"/>
            <w:tcBorders>
              <w:top w:val="single" w:sz="4" w:space="0" w:color="auto"/>
              <w:left w:val="single" w:sz="4" w:space="0" w:color="auto"/>
              <w:bottom w:val="single" w:sz="4" w:space="0" w:color="auto"/>
              <w:right w:val="single" w:sz="4" w:space="0" w:color="auto"/>
            </w:tcBorders>
          </w:tcPr>
          <w:p w:rsidR="001E2F95" w:rsidRDefault="001E2F95" w:rsidP="001E2F9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9366F">
              <w:rPr>
                <w:rFonts w:ascii="Times New Roman" w:eastAsia="Times New Roman" w:hAnsi="Times New Roman" w:cs="Times New Roman"/>
                <w:color w:val="000000"/>
                <w:sz w:val="24"/>
                <w:szCs w:val="24"/>
                <w:lang w:eastAsia="ru-RU"/>
              </w:rPr>
              <w:t>Поставляем</w:t>
            </w:r>
            <w:r>
              <w:rPr>
                <w:rFonts w:ascii="Times New Roman" w:eastAsia="Times New Roman" w:hAnsi="Times New Roman" w:cs="Times New Roman"/>
                <w:color w:val="000000"/>
                <w:sz w:val="24"/>
                <w:szCs w:val="24"/>
                <w:lang w:eastAsia="ru-RU"/>
              </w:rPr>
              <w:t>ая</w:t>
            </w:r>
            <w:r w:rsidRPr="0019366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продукция</w:t>
            </w:r>
            <w:r w:rsidRPr="0019366F">
              <w:rPr>
                <w:rFonts w:ascii="Times New Roman" w:eastAsia="Times New Roman" w:hAnsi="Times New Roman" w:cs="Times New Roman"/>
                <w:color w:val="000000"/>
                <w:sz w:val="24"/>
                <w:szCs w:val="24"/>
                <w:lang w:eastAsia="ru-RU"/>
              </w:rPr>
              <w:t xml:space="preserve"> должн</w:t>
            </w:r>
            <w:r>
              <w:rPr>
                <w:rFonts w:ascii="Times New Roman" w:eastAsia="Times New Roman" w:hAnsi="Times New Roman" w:cs="Times New Roman"/>
                <w:color w:val="000000"/>
                <w:sz w:val="24"/>
                <w:szCs w:val="24"/>
                <w:lang w:eastAsia="ru-RU"/>
              </w:rPr>
              <w:t>а</w:t>
            </w:r>
            <w:r w:rsidRPr="0019366F">
              <w:rPr>
                <w:rFonts w:ascii="Times New Roman" w:eastAsia="Times New Roman" w:hAnsi="Times New Roman" w:cs="Times New Roman"/>
                <w:color w:val="000000"/>
                <w:sz w:val="24"/>
                <w:szCs w:val="24"/>
                <w:lang w:eastAsia="ru-RU"/>
              </w:rPr>
              <w:t xml:space="preserve"> быть нов</w:t>
            </w:r>
            <w:r>
              <w:rPr>
                <w:rFonts w:ascii="Times New Roman" w:eastAsia="Times New Roman" w:hAnsi="Times New Roman" w:cs="Times New Roman"/>
                <w:color w:val="000000"/>
                <w:sz w:val="24"/>
                <w:szCs w:val="24"/>
                <w:lang w:eastAsia="ru-RU"/>
              </w:rPr>
              <w:t>ой</w:t>
            </w:r>
            <w:r w:rsidRPr="0019366F">
              <w:rPr>
                <w:rFonts w:ascii="Times New Roman" w:eastAsia="Times New Roman" w:hAnsi="Times New Roman" w:cs="Times New Roman"/>
                <w:color w:val="000000"/>
                <w:sz w:val="24"/>
                <w:szCs w:val="24"/>
                <w:lang w:eastAsia="ru-RU"/>
              </w:rPr>
              <w:t xml:space="preserve">, </w:t>
            </w:r>
            <w:r w:rsidRPr="00E834D2">
              <w:rPr>
                <w:rFonts w:ascii="Times New Roman" w:eastAsia="Times New Roman" w:hAnsi="Times New Roman" w:cs="Times New Roman"/>
                <w:color w:val="000000" w:themeColor="text1"/>
                <w:sz w:val="24"/>
                <w:szCs w:val="24"/>
                <w:lang w:eastAsia="ru-RU"/>
              </w:rPr>
              <w:t>дата изготовления товара не должна превышать одного года на момент поставки</w:t>
            </w:r>
            <w:r w:rsidRPr="0019366F">
              <w:rPr>
                <w:rFonts w:ascii="Times New Roman" w:eastAsia="Times New Roman" w:hAnsi="Times New Roman" w:cs="Times New Roman"/>
                <w:color w:val="000000"/>
                <w:sz w:val="24"/>
                <w:szCs w:val="24"/>
                <w:lang w:eastAsia="ru-RU"/>
              </w:rPr>
              <w:t>, не бывш</w:t>
            </w:r>
            <w:r>
              <w:rPr>
                <w:rFonts w:ascii="Times New Roman" w:eastAsia="Times New Roman" w:hAnsi="Times New Roman" w:cs="Times New Roman"/>
                <w:color w:val="000000"/>
                <w:sz w:val="24"/>
                <w:szCs w:val="24"/>
                <w:lang w:eastAsia="ru-RU"/>
              </w:rPr>
              <w:t>ей</w:t>
            </w:r>
            <w:r w:rsidRPr="0019366F">
              <w:rPr>
                <w:rFonts w:ascii="Times New Roman" w:eastAsia="Times New Roman" w:hAnsi="Times New Roman" w:cs="Times New Roman"/>
                <w:color w:val="000000"/>
                <w:sz w:val="24"/>
                <w:szCs w:val="24"/>
                <w:lang w:eastAsia="ru-RU"/>
              </w:rPr>
              <w:t xml:space="preserve"> в употреблении, не восстановленн</w:t>
            </w:r>
            <w:r>
              <w:rPr>
                <w:rFonts w:ascii="Times New Roman" w:eastAsia="Times New Roman" w:hAnsi="Times New Roman" w:cs="Times New Roman"/>
                <w:color w:val="000000"/>
                <w:sz w:val="24"/>
                <w:szCs w:val="24"/>
                <w:lang w:eastAsia="ru-RU"/>
              </w:rPr>
              <w:t>ой</w:t>
            </w:r>
            <w:r w:rsidRPr="0019366F">
              <w:rPr>
                <w:rFonts w:ascii="Times New Roman" w:eastAsia="Times New Roman" w:hAnsi="Times New Roman" w:cs="Times New Roman"/>
                <w:color w:val="000000"/>
                <w:sz w:val="24"/>
                <w:szCs w:val="24"/>
                <w:lang w:eastAsia="ru-RU"/>
              </w:rPr>
              <w:t>, не являться выставочными образцами, свободн</w:t>
            </w:r>
            <w:r>
              <w:rPr>
                <w:rFonts w:ascii="Times New Roman" w:eastAsia="Times New Roman" w:hAnsi="Times New Roman" w:cs="Times New Roman"/>
                <w:color w:val="000000"/>
                <w:sz w:val="24"/>
                <w:szCs w:val="24"/>
                <w:lang w:eastAsia="ru-RU"/>
              </w:rPr>
              <w:t>ой</w:t>
            </w:r>
            <w:r w:rsidRPr="0019366F">
              <w:rPr>
                <w:rFonts w:ascii="Times New Roman" w:eastAsia="Times New Roman" w:hAnsi="Times New Roman" w:cs="Times New Roman"/>
                <w:color w:val="000000"/>
                <w:sz w:val="24"/>
                <w:szCs w:val="24"/>
                <w:lang w:eastAsia="ru-RU"/>
              </w:rPr>
              <w:t xml:space="preserve"> от прав третьих лиц.</w:t>
            </w:r>
          </w:p>
          <w:p w:rsidR="001E2F95" w:rsidRPr="00921D97" w:rsidRDefault="001E2F95" w:rsidP="001E2F95">
            <w:pPr>
              <w:spacing w:after="0" w:line="240" w:lineRule="auto"/>
              <w:jc w:val="both"/>
              <w:rPr>
                <w:rFonts w:ascii="Times New Roman" w:eastAsia="Times New Roman" w:hAnsi="Times New Roman" w:cs="Times New Roman"/>
                <w:color w:val="000000"/>
                <w:sz w:val="24"/>
                <w:szCs w:val="24"/>
                <w:lang w:eastAsia="ru-RU"/>
              </w:rPr>
            </w:pPr>
          </w:p>
        </w:tc>
      </w:tr>
      <w:tr w:rsidR="001E2F95" w:rsidRPr="0025169F" w:rsidTr="00ED7CB0">
        <w:trPr>
          <w:trHeight w:val="399"/>
        </w:trPr>
        <w:tc>
          <w:tcPr>
            <w:tcW w:w="9243" w:type="dxa"/>
            <w:tcBorders>
              <w:top w:val="single" w:sz="4" w:space="0" w:color="auto"/>
              <w:left w:val="single" w:sz="4" w:space="0" w:color="auto"/>
              <w:bottom w:val="single" w:sz="4" w:space="0" w:color="auto"/>
              <w:right w:val="single" w:sz="4" w:space="0" w:color="auto"/>
            </w:tcBorders>
          </w:tcPr>
          <w:p w:rsidR="001E2F95" w:rsidRPr="0025169F" w:rsidRDefault="001E2F95" w:rsidP="001E2F95">
            <w:pPr>
              <w:spacing w:after="0" w:line="240" w:lineRule="auto"/>
              <w:jc w:val="center"/>
              <w:rPr>
                <w:rFonts w:ascii="Times New Roman" w:eastAsia="Times New Roman" w:hAnsi="Times New Roman" w:cs="Times New Roman"/>
                <w:i/>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1.3</w:t>
            </w:r>
            <w:r>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Код ОКПД 2</w:t>
            </w:r>
          </w:p>
        </w:tc>
      </w:tr>
      <w:tr w:rsidR="001E2F95" w:rsidRPr="0025169F" w:rsidTr="00ED7CB0">
        <w:trPr>
          <w:trHeight w:val="399"/>
        </w:trPr>
        <w:tc>
          <w:tcPr>
            <w:tcW w:w="9243" w:type="dxa"/>
            <w:tcBorders>
              <w:top w:val="single" w:sz="4" w:space="0" w:color="auto"/>
              <w:left w:val="single" w:sz="4" w:space="0" w:color="auto"/>
              <w:bottom w:val="single" w:sz="4" w:space="0" w:color="auto"/>
              <w:right w:val="single" w:sz="4" w:space="0" w:color="auto"/>
            </w:tcBorders>
          </w:tcPr>
          <w:p w:rsidR="001E2F95" w:rsidRPr="002620F6" w:rsidRDefault="002620F6" w:rsidP="001E2F95">
            <w:pPr>
              <w:spacing w:after="0" w:line="240" w:lineRule="auto"/>
              <w:rPr>
                <w:rFonts w:ascii="Times New Roman" w:eastAsia="Times New Roman" w:hAnsi="Times New Roman" w:cs="Times New Roman"/>
                <w:i/>
                <w:color w:val="000000"/>
                <w:sz w:val="24"/>
                <w:szCs w:val="24"/>
                <w:lang w:eastAsia="ru-RU"/>
              </w:rPr>
            </w:pPr>
            <w:r w:rsidRPr="002620F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Код ОКПД 2 на поставляемую продукцию указан в спецификации поставки в приложении №1</w:t>
            </w:r>
            <w:r w:rsidR="000624DC" w:rsidRPr="000624DC">
              <w:rPr>
                <w:rFonts w:ascii="Times New Roman" w:eastAsia="Times New Roman" w:hAnsi="Times New Roman" w:cs="Times New Roman"/>
                <w:i/>
                <w:color w:val="000000"/>
                <w:sz w:val="24"/>
                <w:szCs w:val="24"/>
                <w:lang w:eastAsia="ru-RU"/>
              </w:rPr>
              <w:t xml:space="preserve"> </w:t>
            </w:r>
          </w:p>
        </w:tc>
      </w:tr>
    </w:tbl>
    <w:p w:rsidR="00E0323F" w:rsidRPr="00CD03B1" w:rsidRDefault="00E0323F" w:rsidP="00ED7CB0">
      <w:pPr>
        <w:spacing w:after="0" w:line="240" w:lineRule="auto"/>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2. ОБЛАСТЬ ПРИМЕНЕНИЯ</w:t>
      </w:r>
    </w:p>
    <w:p w:rsidR="00E0323F" w:rsidRPr="00CD03B1" w:rsidRDefault="00E0323F" w:rsidP="00ED7CB0">
      <w:pPr>
        <w:spacing w:after="0" w:line="240" w:lineRule="auto"/>
        <w:rPr>
          <w:rFonts w:ascii="Times New Roman" w:eastAsia="Times New Roman" w:hAnsi="Times New Roman" w:cs="Times New Roman"/>
          <w:color w:val="000000"/>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35"/>
        </w:trPr>
        <w:tc>
          <w:tcPr>
            <w:tcW w:w="9243" w:type="dxa"/>
            <w:tcBorders>
              <w:top w:val="single" w:sz="4" w:space="0" w:color="auto"/>
              <w:left w:val="single" w:sz="4" w:space="0" w:color="auto"/>
              <w:right w:val="single" w:sz="4" w:space="0" w:color="auto"/>
            </w:tcBorders>
          </w:tcPr>
          <w:p w:rsidR="002620F6" w:rsidRDefault="002620F6" w:rsidP="002620F6">
            <w:pPr>
              <w:spacing w:after="0" w:line="240" w:lineRule="auto"/>
              <w:jc w:val="both"/>
              <w:rPr>
                <w:rStyle w:val="FontStyle98"/>
                <w:sz w:val="24"/>
                <w:szCs w:val="24"/>
              </w:rPr>
            </w:pPr>
            <w:r w:rsidRPr="00244F6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СИЗ </w:t>
            </w:r>
            <w:r w:rsidRPr="00244F6E">
              <w:rPr>
                <w:rFonts w:ascii="Times New Roman" w:eastAsia="Times New Roman" w:hAnsi="Times New Roman" w:cs="Times New Roman"/>
                <w:sz w:val="24"/>
                <w:szCs w:val="24"/>
                <w:lang w:eastAsia="ru-RU"/>
              </w:rPr>
              <w:t xml:space="preserve"> </w:t>
            </w:r>
            <w:r w:rsidRPr="001A5249">
              <w:rPr>
                <w:rFonts w:ascii="Times New Roman" w:hAnsi="Times New Roman"/>
                <w:color w:val="000000" w:themeColor="text1"/>
                <w:sz w:val="24"/>
                <w:szCs w:val="24"/>
              </w:rPr>
              <w:t>предназначен</w:t>
            </w:r>
            <w:r>
              <w:rPr>
                <w:rFonts w:ascii="Times New Roman" w:hAnsi="Times New Roman"/>
                <w:color w:val="000000" w:themeColor="text1"/>
                <w:sz w:val="24"/>
                <w:szCs w:val="24"/>
              </w:rPr>
              <w:t>ы</w:t>
            </w:r>
            <w:r w:rsidRPr="001A5249">
              <w:rPr>
                <w:rFonts w:ascii="Times New Roman" w:hAnsi="Times New Roman"/>
                <w:color w:val="000000" w:themeColor="text1"/>
                <w:sz w:val="24"/>
                <w:szCs w:val="24"/>
              </w:rPr>
              <w:t xml:space="preserve"> </w:t>
            </w:r>
            <w:r w:rsidRPr="006106BF">
              <w:rPr>
                <w:rFonts w:ascii="Times New Roman" w:hAnsi="Times New Roman"/>
                <w:color w:val="000000" w:themeColor="text1"/>
                <w:sz w:val="24"/>
                <w:szCs w:val="24"/>
              </w:rPr>
              <w:t>предотвращения или уменьшения воздействия вредных и опасных производственных факторов</w:t>
            </w:r>
            <w:r>
              <w:rPr>
                <w:rFonts w:ascii="Times New Roman" w:hAnsi="Times New Roman"/>
                <w:color w:val="000000" w:themeColor="text1"/>
                <w:sz w:val="24"/>
                <w:szCs w:val="24"/>
              </w:rPr>
              <w:t xml:space="preserve">, </w:t>
            </w:r>
            <w:r w:rsidRPr="001A5249">
              <w:rPr>
                <w:rFonts w:ascii="Times New Roman" w:hAnsi="Times New Roman"/>
                <w:color w:val="000000" w:themeColor="text1"/>
                <w:sz w:val="24"/>
                <w:szCs w:val="24"/>
              </w:rPr>
              <w:t>для защиты персонала</w:t>
            </w:r>
            <w:r>
              <w:rPr>
                <w:rFonts w:ascii="Times New Roman" w:hAnsi="Times New Roman"/>
                <w:color w:val="000000" w:themeColor="text1"/>
                <w:sz w:val="24"/>
                <w:szCs w:val="24"/>
              </w:rPr>
              <w:t xml:space="preserve"> ООО «Белоярская АЭС-Авто»</w:t>
            </w:r>
            <w:r w:rsidRPr="00244F6E">
              <w:rPr>
                <w:rFonts w:ascii="Times New Roman" w:eastAsia="Times New Roman" w:hAnsi="Times New Roman" w:cs="Times New Roman"/>
                <w:sz w:val="24"/>
                <w:szCs w:val="24"/>
                <w:lang w:eastAsia="ru-RU"/>
              </w:rPr>
              <w:t xml:space="preserve">  </w:t>
            </w:r>
            <w:r w:rsidRPr="001A5249">
              <w:rPr>
                <w:rFonts w:ascii="Times New Roman" w:hAnsi="Times New Roman"/>
                <w:color w:val="000000" w:themeColor="text1"/>
                <w:sz w:val="24"/>
                <w:szCs w:val="24"/>
              </w:rPr>
              <w:t>от механических воздействий</w:t>
            </w:r>
            <w:r w:rsidRPr="00EA0465">
              <w:rPr>
                <w:color w:val="000000" w:themeColor="text1"/>
              </w:rPr>
              <w:t xml:space="preserve">, </w:t>
            </w:r>
            <w:r w:rsidRPr="00EA0465">
              <w:rPr>
                <w:rStyle w:val="FontStyle98"/>
                <w:sz w:val="24"/>
                <w:szCs w:val="24"/>
              </w:rPr>
              <w:t>общих производственных загрязнений</w:t>
            </w:r>
            <w:r>
              <w:rPr>
                <w:rStyle w:val="FontStyle98"/>
                <w:sz w:val="24"/>
                <w:szCs w:val="24"/>
              </w:rPr>
              <w:t xml:space="preserve"> </w:t>
            </w:r>
            <w:r w:rsidRPr="00D700AA">
              <w:rPr>
                <w:rStyle w:val="FontStyle98"/>
                <w:sz w:val="24"/>
                <w:szCs w:val="24"/>
              </w:rPr>
              <w:t>(в т.ч. нетоксичной пыли)</w:t>
            </w:r>
            <w:r w:rsidRPr="00EA0465">
              <w:rPr>
                <w:rStyle w:val="FontStyle98"/>
                <w:sz w:val="24"/>
                <w:szCs w:val="24"/>
              </w:rPr>
              <w:t>, механических воздействий, химических факторов,</w:t>
            </w:r>
            <w:r>
              <w:t xml:space="preserve"> </w:t>
            </w:r>
            <w:r w:rsidRPr="0023017C">
              <w:rPr>
                <w:rStyle w:val="FontStyle98"/>
                <w:sz w:val="24"/>
                <w:szCs w:val="24"/>
              </w:rPr>
              <w:t>для защиты органа слуха от воздействия промышленных шумов средней и высокой интенсивности в производственных помещениях (цехах), вблизи работающего оборудования, машин, механизмов, при применении инструмента, генерирующего шум, при продолжительном воздействии уровня звукового давления свыше 80</w:t>
            </w:r>
            <w:r>
              <w:rPr>
                <w:rStyle w:val="FontStyle98"/>
                <w:sz w:val="24"/>
                <w:szCs w:val="24"/>
              </w:rPr>
              <w:t xml:space="preserve"> дБ, </w:t>
            </w:r>
            <w:r w:rsidRPr="00B6403B">
              <w:rPr>
                <w:rStyle w:val="FontStyle98"/>
                <w:sz w:val="24"/>
                <w:szCs w:val="24"/>
              </w:rPr>
              <w:t>защиты от термических рисков</w:t>
            </w:r>
            <w:r>
              <w:rPr>
                <w:rStyle w:val="FontStyle98"/>
                <w:sz w:val="24"/>
                <w:szCs w:val="24"/>
              </w:rPr>
              <w:t>,</w:t>
            </w:r>
            <w:r>
              <w:t xml:space="preserve"> д</w:t>
            </w:r>
            <w:r w:rsidRPr="00F95BE7">
              <w:rPr>
                <w:rStyle w:val="FontStyle98"/>
                <w:sz w:val="24"/>
                <w:szCs w:val="24"/>
              </w:rPr>
              <w:t>ля защиты органов дыхания при пребывании людей в атмосфере зараженного воздуха отравляющими, аварийно-химически опасными веществами, биологическими средствами, для защиты открытых участков кожи и одежды (обмундирования) от попадания на них капель и аэрозолей отравляющих и аварийно-химически опасных веществ, радиоактивной пыли и биологических средств.</w:t>
            </w:r>
            <w:r>
              <w:rPr>
                <w:rStyle w:val="FontStyle98"/>
                <w:sz w:val="24"/>
                <w:szCs w:val="24"/>
              </w:rPr>
              <w:t xml:space="preserve"> </w:t>
            </w:r>
          </w:p>
          <w:p w:rsidR="00E0323F" w:rsidRPr="00CD03B1" w:rsidRDefault="00E0323F" w:rsidP="00ED7CB0">
            <w:pPr>
              <w:spacing w:after="0" w:line="240" w:lineRule="auto"/>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3. УСЛОВИЯ ЭКСПЛУАТАЦИИ</w:t>
      </w:r>
    </w:p>
    <w:p w:rsidR="00E0323F" w:rsidRPr="00CD03B1" w:rsidRDefault="00E0323F" w:rsidP="00ED7CB0">
      <w:pPr>
        <w:spacing w:after="0" w:line="240" w:lineRule="auto"/>
        <w:jc w:val="center"/>
        <w:rPr>
          <w:rFonts w:ascii="Times New Roman" w:eastAsia="Times New Roman" w:hAnsi="Times New Roman" w:cs="Times New Roman"/>
          <w:b/>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269"/>
        </w:trPr>
        <w:tc>
          <w:tcPr>
            <w:tcW w:w="9243" w:type="dxa"/>
            <w:tcBorders>
              <w:top w:val="single" w:sz="4" w:space="0" w:color="auto"/>
              <w:left w:val="single" w:sz="4" w:space="0" w:color="auto"/>
              <w:right w:val="single" w:sz="4" w:space="0" w:color="auto"/>
            </w:tcBorders>
          </w:tcPr>
          <w:p w:rsidR="002620F6" w:rsidRDefault="002620F6" w:rsidP="002620F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95BE7">
              <w:rPr>
                <w:rFonts w:ascii="Times New Roman" w:eastAsia="Times New Roman" w:hAnsi="Times New Roman" w:cs="Times New Roman"/>
                <w:sz w:val="24"/>
                <w:szCs w:val="24"/>
                <w:lang w:eastAsia="ru-RU"/>
              </w:rPr>
              <w:t>СИЗ предназначены для повседневного использования (применения)</w:t>
            </w:r>
            <w:r>
              <w:rPr>
                <w:rFonts w:ascii="Times New Roman" w:eastAsia="Times New Roman" w:hAnsi="Times New Roman" w:cs="Times New Roman"/>
                <w:sz w:val="24"/>
                <w:szCs w:val="24"/>
                <w:lang w:eastAsia="ru-RU"/>
              </w:rPr>
              <w:t>,</w:t>
            </w:r>
            <w:r>
              <w:t xml:space="preserve"> </w:t>
            </w:r>
            <w:r w:rsidRPr="00F95BE7">
              <w:rPr>
                <w:rFonts w:ascii="Times New Roman" w:eastAsia="Times New Roman" w:hAnsi="Times New Roman" w:cs="Times New Roman"/>
                <w:sz w:val="24"/>
                <w:szCs w:val="24"/>
                <w:lang w:eastAsia="ru-RU"/>
              </w:rPr>
              <w:t>изготовлены из материалов с постоянными свойствами, сохраняющими заявленную защиту на протяжении установленного срока эксплуатации</w:t>
            </w:r>
            <w:r>
              <w:rPr>
                <w:rFonts w:ascii="Times New Roman" w:eastAsia="Times New Roman" w:hAnsi="Times New Roman" w:cs="Times New Roman"/>
                <w:sz w:val="24"/>
                <w:szCs w:val="24"/>
                <w:lang w:eastAsia="ru-RU"/>
              </w:rPr>
              <w:t>, в о</w:t>
            </w:r>
            <w:r w:rsidRPr="00F95BE7">
              <w:rPr>
                <w:rFonts w:ascii="Times New Roman" w:eastAsia="Times New Roman" w:hAnsi="Times New Roman" w:cs="Times New Roman"/>
                <w:sz w:val="24"/>
                <w:szCs w:val="24"/>
                <w:lang w:eastAsia="ru-RU"/>
              </w:rPr>
              <w:t>тапливаемы</w:t>
            </w:r>
            <w:r>
              <w:rPr>
                <w:rFonts w:ascii="Times New Roman" w:eastAsia="Times New Roman" w:hAnsi="Times New Roman" w:cs="Times New Roman"/>
                <w:sz w:val="24"/>
                <w:szCs w:val="24"/>
                <w:lang w:eastAsia="ru-RU"/>
              </w:rPr>
              <w:t>х и неотапливаемых</w:t>
            </w:r>
            <w:r w:rsidRPr="00F95BE7">
              <w:rPr>
                <w:rFonts w:ascii="Times New Roman" w:eastAsia="Times New Roman" w:hAnsi="Times New Roman" w:cs="Times New Roman"/>
                <w:sz w:val="24"/>
                <w:szCs w:val="24"/>
                <w:lang w:eastAsia="ru-RU"/>
              </w:rPr>
              <w:t xml:space="preserve"> помещения</w:t>
            </w:r>
            <w:r>
              <w:rPr>
                <w:rFonts w:ascii="Times New Roman" w:eastAsia="Times New Roman" w:hAnsi="Times New Roman" w:cs="Times New Roman"/>
                <w:sz w:val="24"/>
                <w:szCs w:val="24"/>
                <w:lang w:eastAsia="ru-RU"/>
              </w:rPr>
              <w:t xml:space="preserve">х, </w:t>
            </w:r>
            <w:r w:rsidRPr="00F95BE7">
              <w:rPr>
                <w:rFonts w:ascii="Times New Roman" w:eastAsia="Times New Roman" w:hAnsi="Times New Roman" w:cs="Times New Roman"/>
                <w:sz w:val="24"/>
                <w:szCs w:val="24"/>
                <w:lang w:eastAsia="ru-RU"/>
              </w:rPr>
              <w:t>в том числе проведение наружных работ в зимнее время года.</w:t>
            </w:r>
            <w:r>
              <w:rPr>
                <w:rFonts w:ascii="Times New Roman" w:eastAsia="Times New Roman" w:hAnsi="Times New Roman" w:cs="Times New Roman"/>
                <w:sz w:val="24"/>
                <w:szCs w:val="24"/>
                <w:lang w:eastAsia="ru-RU"/>
              </w:rPr>
              <w:t xml:space="preserve"> </w:t>
            </w:r>
            <w:r w:rsidRPr="0023017C">
              <w:rPr>
                <w:rFonts w:ascii="Times New Roman" w:eastAsia="Times New Roman" w:hAnsi="Times New Roman" w:cs="Times New Roman"/>
                <w:sz w:val="24"/>
                <w:szCs w:val="24"/>
                <w:lang w:eastAsia="ru-RU"/>
              </w:rPr>
              <w:t>Рабочий диапазон температур от -20 до +45 °C. Для работы в экстремальных условиях – до -50 °C</w:t>
            </w:r>
            <w:r>
              <w:rPr>
                <w:rFonts w:ascii="Times New Roman" w:eastAsia="Times New Roman" w:hAnsi="Times New Roman" w:cs="Times New Roman"/>
                <w:sz w:val="24"/>
                <w:szCs w:val="24"/>
                <w:lang w:eastAsia="ru-RU"/>
              </w:rPr>
              <w:t>. П</w:t>
            </w:r>
            <w:r w:rsidRPr="0044420F">
              <w:rPr>
                <w:rFonts w:ascii="Times New Roman" w:eastAsia="Times New Roman" w:hAnsi="Times New Roman" w:cs="Times New Roman"/>
                <w:sz w:val="24"/>
                <w:szCs w:val="24"/>
                <w:lang w:eastAsia="ru-RU"/>
              </w:rPr>
              <w:t>ри возможном воздействии ионизирующих излучений и радиоактивных веществ, в том числе проведение наружных работ в зимнее время года.</w:t>
            </w:r>
          </w:p>
          <w:p w:rsidR="00E0323F" w:rsidRPr="00CD03B1" w:rsidRDefault="00E0323F" w:rsidP="0025169F">
            <w:pPr>
              <w:tabs>
                <w:tab w:val="left" w:pos="0"/>
                <w:tab w:val="center" w:pos="4677"/>
                <w:tab w:val="right" w:pos="9355"/>
              </w:tabs>
              <w:spacing w:after="0" w:line="240" w:lineRule="auto"/>
              <w:ind w:right="34" w:firstLine="709"/>
              <w:jc w:val="both"/>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4. ТЕХНИЧЕСКИЕ ТРЕБОВАНИЯ</w:t>
      </w:r>
    </w:p>
    <w:p w:rsidR="00E0323F" w:rsidRPr="00CD03B1" w:rsidRDefault="00E0323F" w:rsidP="00ED7CB0">
      <w:pPr>
        <w:spacing w:after="0" w:line="240" w:lineRule="auto"/>
        <w:jc w:val="center"/>
        <w:rPr>
          <w:rFonts w:ascii="Times New Roman" w:eastAsia="Times New Roman" w:hAnsi="Times New Roman" w:cs="Times New Roman"/>
          <w:b/>
          <w:color w:val="000000"/>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4.1</w:t>
            </w:r>
            <w:r w:rsidR="004C042B" w:rsidRPr="0025169F">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Технические, функциональные и качественные характеристики (потребительские свойства) Товара</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2620F6" w:rsidRDefault="002620F6" w:rsidP="002620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4C5797">
              <w:rPr>
                <w:rFonts w:ascii="Times New Roman" w:eastAsia="Times New Roman" w:hAnsi="Times New Roman" w:cs="Times New Roman"/>
                <w:color w:val="000000"/>
                <w:sz w:val="24"/>
                <w:szCs w:val="24"/>
                <w:lang w:eastAsia="ru-RU"/>
              </w:rPr>
              <w:t>Технические характеристики указаны в</w:t>
            </w:r>
            <w:r>
              <w:rPr>
                <w:rFonts w:ascii="Times New Roman" w:eastAsia="Times New Roman" w:hAnsi="Times New Roman" w:cs="Times New Roman"/>
                <w:color w:val="000000"/>
                <w:sz w:val="24"/>
                <w:szCs w:val="24"/>
                <w:lang w:eastAsia="ru-RU"/>
              </w:rPr>
              <w:t xml:space="preserve"> П</w:t>
            </w:r>
            <w:r w:rsidRPr="00921D97">
              <w:rPr>
                <w:rFonts w:ascii="Times New Roman" w:eastAsia="Times New Roman" w:hAnsi="Times New Roman" w:cs="Times New Roman"/>
                <w:color w:val="000000"/>
                <w:sz w:val="24"/>
                <w:szCs w:val="24"/>
                <w:lang w:eastAsia="ru-RU"/>
              </w:rPr>
              <w:t>еречн</w:t>
            </w:r>
            <w:r>
              <w:rPr>
                <w:rFonts w:ascii="Times New Roman" w:eastAsia="Times New Roman" w:hAnsi="Times New Roman" w:cs="Times New Roman"/>
                <w:color w:val="000000"/>
                <w:sz w:val="24"/>
                <w:szCs w:val="24"/>
                <w:lang w:eastAsia="ru-RU"/>
              </w:rPr>
              <w:t xml:space="preserve">е </w:t>
            </w:r>
            <w:r w:rsidRPr="00921D97">
              <w:rPr>
                <w:rFonts w:ascii="Times New Roman" w:eastAsia="Times New Roman" w:hAnsi="Times New Roman" w:cs="Times New Roman"/>
                <w:color w:val="000000"/>
                <w:sz w:val="24"/>
                <w:szCs w:val="24"/>
                <w:lang w:eastAsia="ru-RU"/>
              </w:rPr>
              <w:t>товара</w:t>
            </w:r>
            <w:r>
              <w:rPr>
                <w:rFonts w:ascii="Times New Roman" w:eastAsia="Times New Roman" w:hAnsi="Times New Roman" w:cs="Times New Roman"/>
                <w:color w:val="000000"/>
                <w:sz w:val="24"/>
                <w:szCs w:val="24"/>
                <w:lang w:eastAsia="ru-RU"/>
              </w:rPr>
              <w:t xml:space="preserve"> и общих требований в </w:t>
            </w:r>
            <w:r w:rsidRPr="004C5797">
              <w:rPr>
                <w:rFonts w:ascii="Times New Roman" w:eastAsia="Times New Roman" w:hAnsi="Times New Roman" w:cs="Times New Roman"/>
                <w:color w:val="000000"/>
                <w:sz w:val="24"/>
                <w:szCs w:val="24"/>
                <w:lang w:eastAsia="ru-RU"/>
              </w:rPr>
              <w:t>приложении №</w:t>
            </w:r>
            <w:r w:rsidRPr="00C57C0B">
              <w:rPr>
                <w:rFonts w:ascii="Times New Roman" w:eastAsia="Times New Roman" w:hAnsi="Times New Roman" w:cs="Times New Roman"/>
                <w:color w:val="000000"/>
                <w:sz w:val="24"/>
                <w:szCs w:val="24"/>
                <w:lang w:eastAsia="ru-RU"/>
              </w:rPr>
              <w:t>1</w:t>
            </w:r>
            <w:r w:rsidRPr="004C5797">
              <w:rPr>
                <w:rFonts w:ascii="Times New Roman" w:eastAsia="Times New Roman" w:hAnsi="Times New Roman" w:cs="Times New Roman"/>
                <w:color w:val="000000"/>
                <w:sz w:val="24"/>
                <w:szCs w:val="24"/>
                <w:lang w:eastAsia="ru-RU"/>
              </w:rPr>
              <w:t xml:space="preserve"> технического задания</w:t>
            </w:r>
            <w:r>
              <w:rPr>
                <w:rFonts w:ascii="Times New Roman" w:eastAsia="Times New Roman" w:hAnsi="Times New Roman" w:cs="Times New Roman"/>
                <w:color w:val="000000"/>
                <w:sz w:val="24"/>
                <w:szCs w:val="24"/>
                <w:lang w:eastAsia="ru-RU"/>
              </w:rPr>
              <w:t xml:space="preserve"> </w:t>
            </w:r>
            <w:r w:rsidRPr="00AE62C1">
              <w:rPr>
                <w:rFonts w:ascii="Times New Roman" w:eastAsia="Times New Roman" w:hAnsi="Times New Roman" w:cs="Times New Roman"/>
                <w:color w:val="000000"/>
                <w:sz w:val="24"/>
                <w:szCs w:val="24"/>
                <w:lang w:eastAsia="ru-RU"/>
              </w:rPr>
              <w:t>(далее - ТЗ)</w:t>
            </w:r>
            <w:r>
              <w:rPr>
                <w:rFonts w:ascii="Times New Roman" w:eastAsia="Times New Roman" w:hAnsi="Times New Roman" w:cs="Times New Roman"/>
                <w:color w:val="000000"/>
                <w:sz w:val="24"/>
                <w:szCs w:val="24"/>
                <w:lang w:eastAsia="ru-RU"/>
              </w:rPr>
              <w:t>.</w:t>
            </w:r>
            <w:r>
              <w:t xml:space="preserve"> </w:t>
            </w:r>
            <w:r w:rsidRPr="006804C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Поставляемые </w:t>
            </w:r>
            <w:r w:rsidRPr="008A663D">
              <w:rPr>
                <w:rFonts w:ascii="Times New Roman" w:eastAsia="Times New Roman" w:hAnsi="Times New Roman" w:cs="Times New Roman"/>
                <w:sz w:val="24"/>
                <w:szCs w:val="24"/>
                <w:lang w:eastAsia="ru-RU"/>
              </w:rPr>
              <w:t xml:space="preserve">СИЗ для обеспечения </w:t>
            </w:r>
            <w:r w:rsidRPr="008A663D">
              <w:rPr>
                <w:rFonts w:ascii="Times New Roman" w:eastAsia="Times New Roman" w:hAnsi="Times New Roman" w:cs="Times New Roman"/>
                <w:sz w:val="24"/>
                <w:szCs w:val="24"/>
                <w:lang w:eastAsia="ru-RU"/>
              </w:rPr>
              <w:lastRenderedPageBreak/>
              <w:t xml:space="preserve">одновременной защиты разных частей тела от нескольких одновременно действующих опасных и (или)вредных факторов, должны быть конструктивно совместимыми и эргономичными. </w:t>
            </w:r>
            <w:r w:rsidRPr="0023017C">
              <w:rPr>
                <w:rFonts w:ascii="Times New Roman" w:eastAsia="Times New Roman" w:hAnsi="Times New Roman" w:cs="Times New Roman"/>
                <w:sz w:val="24"/>
                <w:szCs w:val="24"/>
                <w:lang w:eastAsia="ru-RU"/>
              </w:rPr>
              <w:t>Конструкция и материалы должны допускать гигиеническую обработку разрешенными средствами в соответствии с инструкциями изготовителя.</w:t>
            </w:r>
          </w:p>
          <w:p w:rsidR="00E0323F" w:rsidRPr="0025169F" w:rsidRDefault="00E0323F" w:rsidP="00ED7CB0">
            <w:pPr>
              <w:tabs>
                <w:tab w:val="left" w:pos="284"/>
                <w:tab w:val="center" w:pos="4677"/>
                <w:tab w:val="right" w:pos="9355"/>
              </w:tabs>
              <w:spacing w:after="0" w:line="240" w:lineRule="auto"/>
              <w:ind w:right="33"/>
              <w:jc w:val="both"/>
              <w:rPr>
                <w:rFonts w:ascii="Times New Roman" w:eastAsia="Times New Roman" w:hAnsi="Times New Roman" w:cs="Times New Roman"/>
                <w:i/>
                <w:color w:val="000000"/>
                <w:sz w:val="24"/>
                <w:szCs w:val="24"/>
                <w:lang w:eastAsia="ru-RU"/>
              </w:rPr>
            </w:pP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i/>
                <w:color w:val="000000"/>
                <w:sz w:val="24"/>
                <w:szCs w:val="24"/>
                <w:lang w:eastAsia="ru-RU"/>
              </w:rPr>
            </w:pPr>
            <w:r w:rsidRPr="0025169F">
              <w:rPr>
                <w:rFonts w:ascii="Times New Roman" w:eastAsia="Times New Roman" w:hAnsi="Times New Roman" w:cs="Times New Roman"/>
                <w:color w:val="000000"/>
                <w:sz w:val="24"/>
                <w:szCs w:val="24"/>
                <w:lang w:eastAsia="ru-RU"/>
              </w:rPr>
              <w:lastRenderedPageBreak/>
              <w:t>Подраздел 4.2. Требования к электропитанию</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620F6" w:rsidRDefault="002620F6" w:rsidP="0025169F">
            <w:pPr>
              <w:spacing w:after="0" w:line="240" w:lineRule="auto"/>
              <w:ind w:firstLine="709"/>
              <w:jc w:val="both"/>
              <w:rPr>
                <w:rFonts w:ascii="Times New Roman" w:eastAsia="Times New Roman" w:hAnsi="Times New Roman" w:cs="Times New Roman"/>
                <w:color w:val="000000"/>
                <w:sz w:val="24"/>
                <w:szCs w:val="24"/>
                <w:lang w:eastAsia="ru-RU"/>
              </w:rPr>
            </w:pPr>
            <w:r w:rsidRPr="002620F6">
              <w:rPr>
                <w:rFonts w:ascii="Times New Roman" w:eastAsia="Times New Roman" w:hAnsi="Times New Roman" w:cs="Times New Roman"/>
                <w:color w:val="000000"/>
                <w:sz w:val="24"/>
                <w:szCs w:val="24"/>
                <w:lang w:eastAsia="ru-RU"/>
              </w:rPr>
              <w:t>Не предоставляются.</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i/>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4.3. Требования по энергопотреблению, энергосбережению и энергоэффективности</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2620F6" w:rsidP="00ED7CB0">
            <w:pPr>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620F6">
              <w:rPr>
                <w:rFonts w:ascii="Times New Roman" w:eastAsia="Times New Roman" w:hAnsi="Times New Roman" w:cs="Times New Roman"/>
                <w:color w:val="000000"/>
                <w:sz w:val="24"/>
                <w:szCs w:val="24"/>
                <w:lang w:eastAsia="ru-RU"/>
              </w:rPr>
              <w:t>Не предоставляются.</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i/>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4.4. Требования к надежности</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2620F6" w:rsidRPr="005D7784" w:rsidRDefault="002620F6" w:rsidP="002620F6">
            <w:pPr>
              <w:tabs>
                <w:tab w:val="left" w:pos="209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w:t>
            </w:r>
            <w:r w:rsidRPr="005D7784">
              <w:rPr>
                <w:rFonts w:ascii="Times New Roman" w:eastAsia="Times New Roman" w:hAnsi="Times New Roman" w:cs="Times New Roman"/>
                <w:sz w:val="24"/>
                <w:szCs w:val="24"/>
                <w:lang w:eastAsia="ru-RU"/>
              </w:rPr>
              <w:t>ачество изготовления и применяемые материалы должны обеспечивать надежную эксплуатацию изделий в течение срока годности, срока службы (эксплуатации) и/или гарантийного срока хранения.</w:t>
            </w:r>
          </w:p>
          <w:p w:rsidR="002620F6" w:rsidRDefault="002620F6" w:rsidP="002620F6">
            <w:pPr>
              <w:tabs>
                <w:tab w:val="left" w:pos="2095"/>
              </w:tabs>
              <w:spacing w:after="0" w:line="240" w:lineRule="auto"/>
              <w:jc w:val="both"/>
              <w:rPr>
                <w:rFonts w:ascii="Times New Roman" w:eastAsia="Times New Roman" w:hAnsi="Times New Roman" w:cs="Times New Roman"/>
                <w:sz w:val="24"/>
                <w:szCs w:val="24"/>
                <w:lang w:eastAsia="ru-RU"/>
              </w:rPr>
            </w:pPr>
            <w:r w:rsidRPr="005D7784">
              <w:rPr>
                <w:rFonts w:ascii="Times New Roman" w:eastAsia="Times New Roman" w:hAnsi="Times New Roman" w:cs="Times New Roman"/>
                <w:sz w:val="24"/>
                <w:szCs w:val="24"/>
                <w:lang w:eastAsia="ru-RU"/>
              </w:rPr>
              <w:t>Продукция и ее конструктивные элементы должны сохранять прочность и защитные физико-механические свойства, не деформироваться, не менять размер, цвет в течение срока годности, срока службы (эксплуатации) и/или гарантийного срока хранения, а также после проведения мероприятий по уходу за ней в течение всего срока ее эксплуатации.</w:t>
            </w:r>
          </w:p>
          <w:p w:rsidR="00E0323F" w:rsidRPr="0025169F" w:rsidRDefault="00E0323F" w:rsidP="00ED7CB0">
            <w:pPr>
              <w:spacing w:after="0" w:line="240" w:lineRule="auto"/>
              <w:jc w:val="both"/>
              <w:rPr>
                <w:rFonts w:ascii="Times New Roman" w:eastAsia="Times New Roman" w:hAnsi="Times New Roman" w:cs="Times New Roman"/>
                <w:i/>
                <w:color w:val="000000"/>
                <w:sz w:val="24"/>
                <w:szCs w:val="24"/>
                <w:lang w:eastAsia="ru-RU"/>
              </w:rPr>
            </w:pP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i/>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4.5. Требования к составным частям, исходным и эксплуатационным материалам</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2620F6" w:rsidRDefault="002620F6" w:rsidP="002620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A663D">
              <w:rPr>
                <w:rFonts w:ascii="Times New Roman" w:eastAsia="Times New Roman" w:hAnsi="Times New Roman" w:cs="Times New Roman"/>
                <w:sz w:val="24"/>
                <w:szCs w:val="24"/>
                <w:lang w:eastAsia="ru-RU"/>
              </w:rPr>
              <w:t>Комплектующие и запасные части (при наличии) должны быть совместимы с основным изделием</w:t>
            </w:r>
            <w:r>
              <w:rPr>
                <w:rFonts w:ascii="Times New Roman" w:eastAsia="Times New Roman" w:hAnsi="Times New Roman" w:cs="Times New Roman"/>
                <w:sz w:val="24"/>
                <w:szCs w:val="24"/>
                <w:lang w:eastAsia="ru-RU"/>
              </w:rPr>
              <w:t xml:space="preserve"> с сохранением свойств по основному назначению</w:t>
            </w:r>
            <w:r w:rsidRPr="008A663D">
              <w:rPr>
                <w:rFonts w:ascii="Times New Roman" w:eastAsia="Times New Roman" w:hAnsi="Times New Roman" w:cs="Times New Roman"/>
                <w:sz w:val="24"/>
                <w:szCs w:val="24"/>
                <w:lang w:eastAsia="ru-RU"/>
              </w:rPr>
              <w:t>.</w:t>
            </w:r>
          </w:p>
          <w:p w:rsidR="00E0323F" w:rsidRPr="0025169F" w:rsidRDefault="002620F6" w:rsidP="002620F6">
            <w:pPr>
              <w:spacing w:after="0" w:line="240" w:lineRule="auto"/>
              <w:ind w:firstLine="709"/>
              <w:jc w:val="both"/>
              <w:rPr>
                <w:rFonts w:ascii="Times New Roman" w:eastAsia="Times New Roman" w:hAnsi="Times New Roman" w:cs="Times New Roman"/>
                <w:i/>
                <w:color w:val="000000"/>
                <w:sz w:val="24"/>
                <w:szCs w:val="24"/>
                <w:lang w:eastAsia="ru-RU"/>
              </w:rPr>
            </w:pPr>
            <w:r w:rsidRPr="005D7784">
              <w:rPr>
                <w:rFonts w:ascii="Times New Roman" w:eastAsia="Times New Roman" w:hAnsi="Times New Roman" w:cs="Times New Roman"/>
                <w:sz w:val="24"/>
                <w:szCs w:val="24"/>
                <w:lang w:eastAsia="ru-RU"/>
              </w:rPr>
              <w:t>Все материалы, фурнитура, которые используются для производства продукции, должны соответствовать ГОСТ</w:t>
            </w:r>
            <w:r>
              <w:rPr>
                <w:rFonts w:ascii="Times New Roman" w:eastAsia="Times New Roman" w:hAnsi="Times New Roman" w:cs="Times New Roman"/>
                <w:sz w:val="24"/>
                <w:szCs w:val="24"/>
                <w:lang w:eastAsia="ru-RU"/>
              </w:rPr>
              <w:t xml:space="preserve">, </w:t>
            </w:r>
            <w:r w:rsidRPr="005D7784">
              <w:rPr>
                <w:rFonts w:ascii="Times New Roman" w:eastAsia="Times New Roman" w:hAnsi="Times New Roman" w:cs="Times New Roman"/>
                <w:sz w:val="24"/>
                <w:szCs w:val="24"/>
                <w:lang w:eastAsia="ru-RU"/>
              </w:rPr>
              <w:t>ТУ</w:t>
            </w:r>
            <w:r>
              <w:rPr>
                <w:rFonts w:ascii="Times New Roman" w:eastAsia="Times New Roman" w:hAnsi="Times New Roman" w:cs="Times New Roman"/>
                <w:sz w:val="24"/>
                <w:szCs w:val="24"/>
                <w:lang w:eastAsia="ru-RU"/>
              </w:rPr>
              <w:t xml:space="preserve">, </w:t>
            </w:r>
            <w:r w:rsidRPr="005D7784">
              <w:rPr>
                <w:rFonts w:ascii="Times New Roman" w:eastAsia="Times New Roman" w:hAnsi="Times New Roman" w:cs="Times New Roman"/>
                <w:sz w:val="24"/>
                <w:szCs w:val="24"/>
                <w:lang w:eastAsia="ru-RU"/>
              </w:rPr>
              <w:t>СТО и т.п. и иным нормативным документам, распространяющимся на данный вид продукции. Применяемые материалы должны обладать долговечными качественными показателями, т. е. их качество не должно заметно изменяться под влиянием старения или обычных условий эксплуатации – солнца, осадков, холода, пыли, вибрации, контакта с кожей, пота или косметических средств.</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i/>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4.6</w:t>
            </w:r>
            <w:r w:rsidR="004C042B">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Требования к маркировке</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2620F6" w:rsidRDefault="002620F6" w:rsidP="002620F6">
            <w:pPr>
              <w:pStyle w:val="ab"/>
              <w:widowControl w:val="0"/>
              <w:jc w:val="both"/>
              <w:rPr>
                <w:sz w:val="24"/>
                <w:szCs w:val="24"/>
              </w:rPr>
            </w:pPr>
            <w:r>
              <w:rPr>
                <w:color w:val="000000" w:themeColor="text1"/>
                <w:sz w:val="24"/>
                <w:szCs w:val="24"/>
              </w:rPr>
              <w:t>П</w:t>
            </w:r>
            <w:r w:rsidRPr="00CC0C30">
              <w:rPr>
                <w:color w:val="000000" w:themeColor="text1"/>
                <w:sz w:val="24"/>
                <w:szCs w:val="24"/>
              </w:rPr>
              <w:t>родукци</w:t>
            </w:r>
            <w:r>
              <w:rPr>
                <w:color w:val="000000" w:themeColor="text1"/>
                <w:sz w:val="24"/>
                <w:szCs w:val="24"/>
              </w:rPr>
              <w:t xml:space="preserve">я </w:t>
            </w:r>
            <w:r w:rsidRPr="00A318CA">
              <w:rPr>
                <w:color w:val="000000" w:themeColor="text1"/>
                <w:sz w:val="24"/>
                <w:szCs w:val="24"/>
              </w:rPr>
              <w:t>должн</w:t>
            </w:r>
            <w:r>
              <w:rPr>
                <w:color w:val="000000" w:themeColor="text1"/>
                <w:sz w:val="24"/>
                <w:szCs w:val="24"/>
              </w:rPr>
              <w:t>а</w:t>
            </w:r>
            <w:r w:rsidRPr="00A318CA">
              <w:rPr>
                <w:color w:val="000000" w:themeColor="text1"/>
                <w:sz w:val="24"/>
                <w:szCs w:val="24"/>
              </w:rPr>
              <w:t xml:space="preserve"> иметь </w:t>
            </w:r>
            <w:r>
              <w:rPr>
                <w:color w:val="000000" w:themeColor="text1"/>
                <w:sz w:val="24"/>
                <w:szCs w:val="24"/>
              </w:rPr>
              <w:t xml:space="preserve">маркировку, </w:t>
            </w:r>
            <w:r w:rsidRPr="00CC0C30">
              <w:rPr>
                <w:color w:val="000000" w:themeColor="text1"/>
                <w:sz w:val="24"/>
                <w:szCs w:val="24"/>
              </w:rPr>
              <w:t>которую наносят непосредственно на изделие или на трудноудаляемую этикетку</w:t>
            </w:r>
            <w:r w:rsidRPr="009A0354">
              <w:rPr>
                <w:color w:val="000000" w:themeColor="text1"/>
                <w:sz w:val="24"/>
                <w:szCs w:val="24"/>
              </w:rPr>
              <w:t>, прикрепленную к изделию</w:t>
            </w:r>
            <w:r>
              <w:rPr>
                <w:color w:val="000000" w:themeColor="text1"/>
                <w:sz w:val="24"/>
                <w:szCs w:val="24"/>
              </w:rPr>
              <w:t>, в</w:t>
            </w:r>
            <w:r w:rsidRPr="00C95618">
              <w:rPr>
                <w:sz w:val="24"/>
                <w:szCs w:val="24"/>
              </w:rPr>
              <w:t xml:space="preserve"> соответствии </w:t>
            </w:r>
            <w:r w:rsidRPr="003F2EBE">
              <w:rPr>
                <w:sz w:val="24"/>
                <w:szCs w:val="24"/>
              </w:rPr>
              <w:t xml:space="preserve">с </w:t>
            </w:r>
            <w:r>
              <w:rPr>
                <w:sz w:val="24"/>
                <w:szCs w:val="24"/>
              </w:rPr>
              <w:t>ТР ТС 019</w:t>
            </w:r>
            <w:r w:rsidRPr="00CA7B3A">
              <w:rPr>
                <w:sz w:val="24"/>
                <w:szCs w:val="24"/>
              </w:rPr>
              <w:t>/2011</w:t>
            </w:r>
            <w:r>
              <w:rPr>
                <w:sz w:val="24"/>
                <w:szCs w:val="24"/>
              </w:rPr>
              <w:t xml:space="preserve">. </w:t>
            </w:r>
            <w:r w:rsidRPr="00497F38">
              <w:rPr>
                <w:sz w:val="24"/>
                <w:szCs w:val="24"/>
              </w:rPr>
              <w:t>Информация при маркировке изделия должна быть исчерпывающей, точной, легко читаемой, четко выполненной, стойкой на протяжении всего срока при хранении и эксплуатации изделия</w:t>
            </w:r>
            <w:r>
              <w:rPr>
                <w:sz w:val="24"/>
                <w:szCs w:val="24"/>
              </w:rPr>
              <w:t>.</w:t>
            </w:r>
            <w:r w:rsidRPr="00497F38">
              <w:rPr>
                <w:sz w:val="24"/>
                <w:szCs w:val="24"/>
              </w:rPr>
              <w:t xml:space="preserve"> </w:t>
            </w:r>
            <w:r w:rsidRPr="00465D2C">
              <w:rPr>
                <w:sz w:val="24"/>
                <w:szCs w:val="24"/>
              </w:rPr>
              <w:t xml:space="preserve">Фирменная символика наносится непосредственно на изделие или на трудноудаляемую этикетку, прикрепленную к изделию. Допускается нанесение информации в виде пиктограмм, которые могут использоваться в качестве указателей опасности или области применения средств индивидуальной защиты. </w:t>
            </w:r>
          </w:p>
          <w:p w:rsidR="002620F6" w:rsidRPr="00FD490F" w:rsidRDefault="002620F6" w:rsidP="002620F6">
            <w:pPr>
              <w:pStyle w:val="ab"/>
              <w:widowControl w:val="0"/>
              <w:jc w:val="both"/>
              <w:rPr>
                <w:sz w:val="24"/>
                <w:szCs w:val="24"/>
              </w:rPr>
            </w:pPr>
            <w:r w:rsidRPr="00FD490F">
              <w:rPr>
                <w:sz w:val="24"/>
                <w:szCs w:val="24"/>
              </w:rPr>
              <w:t xml:space="preserve">На товарном ярлыке должны быть указаны следующие реквизиты: наименование страны-изготовителя; фирменное наименование; местонахождение изготовителя; </w:t>
            </w:r>
            <w:r w:rsidRPr="00C4143E">
              <w:rPr>
                <w:sz w:val="24"/>
                <w:szCs w:val="24"/>
              </w:rPr>
              <w:tab/>
              <w:t>обозначение технического регламента Таможенного союза, требованиям которого должна соответствовать продукция</w:t>
            </w:r>
            <w:r w:rsidRPr="00FD490F">
              <w:rPr>
                <w:sz w:val="24"/>
                <w:szCs w:val="24"/>
              </w:rPr>
              <w:t xml:space="preserve">; наименование изделия; № модели изделия; размеры, </w:t>
            </w:r>
            <w:r w:rsidRPr="002D458A">
              <w:rPr>
                <w:sz w:val="24"/>
                <w:szCs w:val="24"/>
              </w:rPr>
              <w:tab/>
              <w:t>единый знак обращения продукции на рынке государств - членов Таможенного союза;</w:t>
            </w:r>
            <w:r>
              <w:rPr>
                <w:sz w:val="24"/>
                <w:szCs w:val="24"/>
              </w:rPr>
              <w:t xml:space="preserve"> </w:t>
            </w:r>
            <w:r w:rsidRPr="00FD490F">
              <w:rPr>
                <w:sz w:val="24"/>
                <w:szCs w:val="24"/>
              </w:rPr>
              <w:t xml:space="preserve">сырьевой состав, </w:t>
            </w:r>
            <w:r w:rsidRPr="002D458A">
              <w:rPr>
                <w:sz w:val="24"/>
                <w:szCs w:val="24"/>
              </w:rPr>
              <w:t>дата (месяц, год) изготовления или дату окончания срока годности, если она установлена;</w:t>
            </w:r>
            <w:r w:rsidRPr="00FD490F">
              <w:rPr>
                <w:sz w:val="24"/>
                <w:szCs w:val="24"/>
              </w:rPr>
              <w:t xml:space="preserve"> товарный знак изготовителя</w:t>
            </w:r>
            <w:r>
              <w:rPr>
                <w:sz w:val="24"/>
                <w:szCs w:val="24"/>
              </w:rPr>
              <w:t>,</w:t>
            </w:r>
            <w:r>
              <w:t xml:space="preserve">  </w:t>
            </w:r>
            <w:r w:rsidRPr="002D458A">
              <w:rPr>
                <w:sz w:val="24"/>
                <w:szCs w:val="24"/>
              </w:rPr>
              <w:t>сведения о способах ухода (символы по уходу по ГОСТ ISO 3758</w:t>
            </w:r>
            <w:r>
              <w:rPr>
                <w:sz w:val="24"/>
                <w:szCs w:val="24"/>
              </w:rPr>
              <w:t>-2014</w:t>
            </w:r>
            <w:r w:rsidRPr="002D458A">
              <w:rPr>
                <w:sz w:val="24"/>
                <w:szCs w:val="24"/>
              </w:rPr>
              <w:t>) и требованиях к утилизации средства индивидуальной защиты</w:t>
            </w:r>
            <w:r>
              <w:rPr>
                <w:sz w:val="24"/>
                <w:szCs w:val="24"/>
              </w:rPr>
              <w:t xml:space="preserve">. Для СИЗ органов слуха дополнительно </w:t>
            </w:r>
            <w:r w:rsidRPr="005D7784">
              <w:rPr>
                <w:sz w:val="24"/>
                <w:szCs w:val="24"/>
              </w:rPr>
              <w:t>акустическая эффективность – SNR</w:t>
            </w:r>
            <w:r>
              <w:rPr>
                <w:sz w:val="24"/>
                <w:szCs w:val="24"/>
              </w:rPr>
              <w:t>.</w:t>
            </w:r>
          </w:p>
          <w:p w:rsidR="002620F6" w:rsidRDefault="002620F6" w:rsidP="002620F6">
            <w:pPr>
              <w:pStyle w:val="ab"/>
              <w:widowControl w:val="0"/>
              <w:jc w:val="both"/>
              <w:rPr>
                <w:sz w:val="24"/>
                <w:szCs w:val="24"/>
              </w:rPr>
            </w:pPr>
            <w:r w:rsidRPr="00FD490F">
              <w:rPr>
                <w:sz w:val="24"/>
                <w:szCs w:val="24"/>
              </w:rPr>
              <w:t xml:space="preserve">Клеймо или штамп должны содержать следующие реквизиты: товарный знак </w:t>
            </w:r>
            <w:r w:rsidRPr="00FD490F">
              <w:rPr>
                <w:sz w:val="24"/>
                <w:szCs w:val="24"/>
              </w:rPr>
              <w:lastRenderedPageBreak/>
              <w:t xml:space="preserve">предприятия-изготовителя; наименование и местонахождение предприятия-изготовителя; размеры. </w:t>
            </w:r>
            <w:r>
              <w:rPr>
                <w:sz w:val="24"/>
                <w:szCs w:val="24"/>
              </w:rPr>
              <w:t xml:space="preserve">Маркировка на упаковке должна в точности соответствовать маркировке на изделии. </w:t>
            </w:r>
            <w:r w:rsidRPr="005D7784">
              <w:rPr>
                <w:sz w:val="24"/>
                <w:szCs w:val="24"/>
              </w:rPr>
              <w:t>Для вкладышей противошумных допускается маркировка только на упаковке.</w:t>
            </w:r>
          </w:p>
          <w:p w:rsidR="002620F6" w:rsidRDefault="002620F6" w:rsidP="002620F6">
            <w:pPr>
              <w:pStyle w:val="ab"/>
              <w:widowControl w:val="0"/>
              <w:jc w:val="both"/>
              <w:rPr>
                <w:sz w:val="24"/>
                <w:szCs w:val="24"/>
              </w:rPr>
            </w:pPr>
            <w:r w:rsidRPr="00F23EA3">
              <w:rPr>
                <w:sz w:val="24"/>
                <w:szCs w:val="24"/>
              </w:rPr>
              <w:t xml:space="preserve">Маркировка на </w:t>
            </w:r>
            <w:r>
              <w:rPr>
                <w:sz w:val="24"/>
                <w:szCs w:val="24"/>
              </w:rPr>
              <w:t>защитных очках</w:t>
            </w:r>
            <w:r w:rsidRPr="00F23EA3">
              <w:rPr>
                <w:sz w:val="24"/>
                <w:szCs w:val="24"/>
              </w:rPr>
              <w:t xml:space="preserve"> и упаковке по ГОСТ 12.4.253-2013</w:t>
            </w:r>
            <w:r>
              <w:rPr>
                <w:sz w:val="24"/>
                <w:szCs w:val="24"/>
              </w:rPr>
              <w:t>.</w:t>
            </w:r>
          </w:p>
          <w:p w:rsidR="002620F6" w:rsidRDefault="002620F6" w:rsidP="002620F6">
            <w:pPr>
              <w:pStyle w:val="ab"/>
              <w:widowControl w:val="0"/>
              <w:jc w:val="both"/>
              <w:rPr>
                <w:sz w:val="24"/>
                <w:szCs w:val="24"/>
              </w:rPr>
            </w:pPr>
            <w:r>
              <w:rPr>
                <w:sz w:val="24"/>
                <w:szCs w:val="24"/>
              </w:rPr>
              <w:t xml:space="preserve">            </w:t>
            </w:r>
            <w:r w:rsidRPr="00465D2C">
              <w:rPr>
                <w:sz w:val="24"/>
                <w:szCs w:val="24"/>
              </w:rPr>
              <w:t>Логотипы должны сохранять целостность и яркость цвета после не менее 5 стирок.</w:t>
            </w:r>
          </w:p>
          <w:p w:rsidR="002620F6" w:rsidRDefault="002620F6" w:rsidP="002620F6">
            <w:pPr>
              <w:pStyle w:val="ab"/>
              <w:widowControl w:val="0"/>
              <w:jc w:val="both"/>
              <w:rPr>
                <w:sz w:val="24"/>
                <w:szCs w:val="24"/>
              </w:rPr>
            </w:pPr>
            <w:r>
              <w:rPr>
                <w:sz w:val="24"/>
                <w:szCs w:val="24"/>
              </w:rPr>
              <w:t xml:space="preserve">            </w:t>
            </w:r>
            <w:r w:rsidRPr="0052065A">
              <w:rPr>
                <w:sz w:val="24"/>
                <w:szCs w:val="24"/>
              </w:rPr>
              <w:t>Маркировка, нанесенная любым из указанных способов, не должна нарушать структуру материала, вызывать деформацию швов, из-за которых могут возникать натирания открытых частей тела.</w:t>
            </w:r>
          </w:p>
          <w:p w:rsidR="002620F6" w:rsidRDefault="002620F6" w:rsidP="002620F6">
            <w:pPr>
              <w:pStyle w:val="ab"/>
              <w:widowControl w:val="0"/>
              <w:ind w:firstLine="737"/>
              <w:jc w:val="both"/>
              <w:rPr>
                <w:sz w:val="24"/>
                <w:szCs w:val="24"/>
              </w:rPr>
            </w:pPr>
            <w:r w:rsidRPr="0080112A">
              <w:rPr>
                <w:sz w:val="24"/>
                <w:szCs w:val="24"/>
              </w:rPr>
              <w:t>За достоверность и полноту информации для Заказчика при маркировке</w:t>
            </w:r>
            <w:r>
              <w:rPr>
                <w:sz w:val="24"/>
                <w:szCs w:val="24"/>
              </w:rPr>
              <w:t xml:space="preserve"> </w:t>
            </w:r>
            <w:r w:rsidRPr="0080112A">
              <w:rPr>
                <w:sz w:val="24"/>
                <w:szCs w:val="24"/>
              </w:rPr>
              <w:t>изделий ответственность несет Поставщик продукции.</w:t>
            </w:r>
          </w:p>
          <w:p w:rsidR="00E0323F" w:rsidRPr="0025169F" w:rsidRDefault="00E0323F" w:rsidP="00ED7CB0">
            <w:pPr>
              <w:spacing w:after="0" w:line="240" w:lineRule="auto"/>
              <w:jc w:val="both"/>
              <w:rPr>
                <w:rFonts w:ascii="Times New Roman" w:eastAsia="Times New Roman" w:hAnsi="Times New Roman" w:cs="Times New Roman"/>
                <w:i/>
                <w:color w:val="000000"/>
                <w:sz w:val="24"/>
                <w:szCs w:val="24"/>
                <w:lang w:eastAsia="ru-RU"/>
              </w:rPr>
            </w:pP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25169F">
              <w:rPr>
                <w:rFonts w:ascii="Times New Roman" w:eastAsia="Times New Roman" w:hAnsi="Times New Roman" w:cs="Times New Roman"/>
                <w:color w:val="000000"/>
                <w:sz w:val="24"/>
                <w:szCs w:val="24"/>
                <w:lang w:eastAsia="ru-RU"/>
              </w:rPr>
              <w:lastRenderedPageBreak/>
              <w:t>Подраздел 4.7</w:t>
            </w:r>
            <w:r w:rsidR="004C042B">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Требования к упаковке</w:t>
            </w:r>
          </w:p>
        </w:tc>
      </w:tr>
      <w:tr w:rsidR="00E0323F" w:rsidRPr="0025169F" w:rsidTr="00ED7CB0">
        <w:trPr>
          <w:trHeight w:val="335"/>
        </w:trPr>
        <w:tc>
          <w:tcPr>
            <w:tcW w:w="9243" w:type="dxa"/>
            <w:tcBorders>
              <w:top w:val="single" w:sz="4" w:space="0" w:color="auto"/>
              <w:left w:val="single" w:sz="4" w:space="0" w:color="auto"/>
              <w:bottom w:val="single" w:sz="4" w:space="0" w:color="auto"/>
              <w:right w:val="single" w:sz="4" w:space="0" w:color="auto"/>
            </w:tcBorders>
          </w:tcPr>
          <w:p w:rsidR="002620F6" w:rsidRDefault="002620F6" w:rsidP="002620F6">
            <w:pPr>
              <w:spacing w:after="0" w:line="240" w:lineRule="auto"/>
              <w:ind w:firstLine="709"/>
              <w:jc w:val="both"/>
              <w:rPr>
                <w:rFonts w:ascii="Times New Roman" w:hAnsi="Times New Roman" w:cs="Times New Roman"/>
                <w:sz w:val="24"/>
                <w:szCs w:val="24"/>
              </w:rPr>
            </w:pPr>
            <w:r w:rsidRPr="00FD490F">
              <w:rPr>
                <w:rFonts w:ascii="Times New Roman" w:hAnsi="Times New Roman" w:cs="Times New Roman"/>
                <w:sz w:val="24"/>
                <w:szCs w:val="24"/>
              </w:rPr>
              <w:t xml:space="preserve">Каждая единица товара должна поставляться в оригинальной заводской упаковке, которая не должна иметь видимых признаков повреждения.   Упаковка товара должна быть индивидуальная </w:t>
            </w:r>
            <w:r>
              <w:rPr>
                <w:rFonts w:ascii="Times New Roman" w:hAnsi="Times New Roman" w:cs="Times New Roman"/>
                <w:sz w:val="24"/>
                <w:szCs w:val="24"/>
              </w:rPr>
              <w:t xml:space="preserve">для </w:t>
            </w:r>
            <w:r w:rsidRPr="00FD490F">
              <w:rPr>
                <w:rFonts w:ascii="Times New Roman" w:hAnsi="Times New Roman" w:cs="Times New Roman"/>
                <w:sz w:val="24"/>
                <w:szCs w:val="24"/>
              </w:rPr>
              <w:t xml:space="preserve">каждой единицы товара, обеспечивающая полную сохранность товара на весь срок его транспортировки с учетом перегрузок и длительного хранения, исключать возможность порчи или уничтожение товара во время транспортировки и хранения. </w:t>
            </w:r>
          </w:p>
          <w:p w:rsidR="002620F6" w:rsidRDefault="002620F6" w:rsidP="002620F6">
            <w:pPr>
              <w:spacing w:after="0" w:line="240" w:lineRule="auto"/>
              <w:ind w:firstLine="709"/>
              <w:jc w:val="both"/>
              <w:rPr>
                <w:rFonts w:ascii="Times New Roman" w:hAnsi="Times New Roman" w:cs="Times New Roman"/>
                <w:sz w:val="24"/>
                <w:szCs w:val="24"/>
              </w:rPr>
            </w:pPr>
            <w:r w:rsidRPr="005D7784">
              <w:rPr>
                <w:rFonts w:ascii="Times New Roman" w:hAnsi="Times New Roman" w:cs="Times New Roman"/>
                <w:sz w:val="24"/>
                <w:szCs w:val="24"/>
              </w:rPr>
              <w:t>В упаковку должна быть вложена эксплуатационная документация с рекомендациями по уходу за конкретным изделием, оформленная в соответствии с п. 4.13 ТР ТС 019/2011.</w:t>
            </w:r>
          </w:p>
          <w:p w:rsidR="00E0323F" w:rsidRPr="0025169F" w:rsidRDefault="00E0323F" w:rsidP="00ED7CB0">
            <w:pPr>
              <w:spacing w:after="0" w:line="240" w:lineRule="auto"/>
              <w:jc w:val="both"/>
              <w:rPr>
                <w:rFonts w:ascii="Times New Roman" w:eastAsia="Times New Roman" w:hAnsi="Times New Roman" w:cs="Times New Roman"/>
                <w:color w:val="000000"/>
                <w:sz w:val="24"/>
                <w:szCs w:val="24"/>
                <w:lang w:eastAsia="ru-RU"/>
              </w:rPr>
            </w:pPr>
          </w:p>
        </w:tc>
      </w:tr>
    </w:tbl>
    <w:p w:rsidR="004C042B" w:rsidRDefault="004C042B"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5. ТРЕБОВАНИЯ ПО ПРАВИЛАМ СДАЧИ И ПРИЕМКИ</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25169F" w:rsidTr="00ED7CB0">
        <w:trPr>
          <w:trHeight w:val="399"/>
        </w:trPr>
        <w:tc>
          <w:tcPr>
            <w:tcW w:w="9243" w:type="dxa"/>
            <w:tcBorders>
              <w:top w:val="single" w:sz="4" w:space="0" w:color="auto"/>
              <w:left w:val="single" w:sz="4" w:space="0" w:color="auto"/>
              <w:right w:val="single" w:sz="4" w:space="0" w:color="auto"/>
            </w:tcBorders>
          </w:tcPr>
          <w:p w:rsidR="00E0323F" w:rsidRPr="0025169F"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25169F">
              <w:rPr>
                <w:rFonts w:ascii="Times New Roman" w:eastAsia="Times New Roman" w:hAnsi="Times New Roman" w:cs="Times New Roman"/>
                <w:color w:val="000000"/>
                <w:sz w:val="24"/>
                <w:szCs w:val="24"/>
                <w:lang w:eastAsia="ru-RU"/>
              </w:rPr>
              <w:t>Подраздел 5.1</w:t>
            </w:r>
            <w:r w:rsidR="004C042B" w:rsidRPr="0025169F">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Порядок сдачи и приемки</w:t>
            </w:r>
          </w:p>
        </w:tc>
      </w:tr>
      <w:tr w:rsidR="002620F6" w:rsidRPr="0025169F" w:rsidTr="00ED7CB0">
        <w:trPr>
          <w:trHeight w:val="399"/>
        </w:trPr>
        <w:tc>
          <w:tcPr>
            <w:tcW w:w="9243" w:type="dxa"/>
            <w:tcBorders>
              <w:top w:val="single" w:sz="4" w:space="0" w:color="auto"/>
              <w:left w:val="single" w:sz="4" w:space="0" w:color="auto"/>
              <w:bottom w:val="single" w:sz="4" w:space="0" w:color="auto"/>
              <w:right w:val="single" w:sz="4" w:space="0" w:color="auto"/>
            </w:tcBorders>
          </w:tcPr>
          <w:p w:rsidR="002620F6" w:rsidRPr="00677E75" w:rsidRDefault="002620F6" w:rsidP="002620F6">
            <w:pPr>
              <w:tabs>
                <w:tab w:val="left" w:pos="0"/>
                <w:tab w:val="center" w:pos="4677"/>
                <w:tab w:val="right" w:pos="935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77E75">
              <w:rPr>
                <w:rFonts w:ascii="Times New Roman" w:eastAsia="Times New Roman" w:hAnsi="Times New Roman" w:cs="Times New Roman"/>
                <w:color w:val="000000" w:themeColor="text1"/>
                <w:sz w:val="24"/>
                <w:szCs w:val="24"/>
                <w:lang w:eastAsia="ru-RU"/>
              </w:rPr>
              <w:t>Сдача и приемка осуществляется после проведения входного контроля качества СИЗ с оформлением Акта входного контроля продукции на складе Заказчика. Входной контроль СИЗ проводится в соответствии с «Едиными отраслевыми методическими указаниями по проведению входного контроля СИЗ, применяемых в АО «Концерн Росэнергоатом» (приказ АО «Концерн Росэнергоатом» от 24.07.2024 № 9/01/1107-П «О введении в действие ГКМУ-ПБЗ.01.00.03 «Единые отраслевые методические указания по проведению входного контроля средств индивидуальной защиты, применяемых в организациях Госкорпорации «Росатом, и изменений в них» (далее – Входной контроль).</w:t>
            </w:r>
          </w:p>
          <w:p w:rsidR="002620F6" w:rsidRPr="00677E75" w:rsidRDefault="002620F6" w:rsidP="002620F6">
            <w:pPr>
              <w:tabs>
                <w:tab w:val="left" w:pos="0"/>
                <w:tab w:val="center" w:pos="4677"/>
                <w:tab w:val="right" w:pos="935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77E75">
              <w:rPr>
                <w:rFonts w:ascii="Times New Roman" w:eastAsia="Times New Roman" w:hAnsi="Times New Roman" w:cs="Times New Roman"/>
                <w:color w:val="000000" w:themeColor="text1"/>
                <w:sz w:val="24"/>
                <w:szCs w:val="24"/>
                <w:lang w:eastAsia="ru-RU"/>
              </w:rPr>
              <w:t xml:space="preserve">Входной контроль поставляемых СИЗ проводится в соответствии с регламентом (приложение № </w:t>
            </w:r>
            <w:r>
              <w:rPr>
                <w:rFonts w:ascii="Times New Roman" w:eastAsia="Times New Roman" w:hAnsi="Times New Roman" w:cs="Times New Roman"/>
                <w:color w:val="000000" w:themeColor="text1"/>
                <w:sz w:val="24"/>
                <w:szCs w:val="24"/>
                <w:lang w:eastAsia="ru-RU"/>
              </w:rPr>
              <w:t>2</w:t>
            </w:r>
            <w:r w:rsidRPr="00677E75">
              <w:rPr>
                <w:rFonts w:ascii="Times New Roman" w:eastAsia="Times New Roman" w:hAnsi="Times New Roman" w:cs="Times New Roman"/>
                <w:color w:val="000000" w:themeColor="text1"/>
                <w:sz w:val="24"/>
                <w:szCs w:val="24"/>
                <w:lang w:eastAsia="ru-RU"/>
              </w:rPr>
              <w:t>).</w:t>
            </w:r>
          </w:p>
          <w:p w:rsidR="002620F6" w:rsidRPr="00677E75" w:rsidRDefault="002620F6" w:rsidP="002620F6">
            <w:pPr>
              <w:tabs>
                <w:tab w:val="left" w:pos="0"/>
                <w:tab w:val="center" w:pos="4677"/>
                <w:tab w:val="right" w:pos="935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77E75">
              <w:rPr>
                <w:rFonts w:ascii="Times New Roman" w:eastAsia="Times New Roman" w:hAnsi="Times New Roman" w:cs="Times New Roman"/>
                <w:color w:val="000000" w:themeColor="text1"/>
                <w:sz w:val="24"/>
                <w:szCs w:val="24"/>
                <w:lang w:eastAsia="ru-RU"/>
              </w:rPr>
              <w:t xml:space="preserve">Комиссия по приемке продукции осуществляет проверку выполнения требований на предмет соответствия изготовления требованиям технического задания и нормативной документации, наличия сертификатов и/или деклараций о соответствии ТР ТС 019/2011. Вся поставляемая продукция осматривается приемщиком на предмет соответствия заявленных размеров, комплектации, в том числе левой и правой </w:t>
            </w:r>
            <w:proofErr w:type="spellStart"/>
            <w:r w:rsidRPr="00677E75">
              <w:rPr>
                <w:rFonts w:ascii="Times New Roman" w:eastAsia="Times New Roman" w:hAnsi="Times New Roman" w:cs="Times New Roman"/>
                <w:color w:val="000000" w:themeColor="text1"/>
                <w:sz w:val="24"/>
                <w:szCs w:val="24"/>
                <w:lang w:eastAsia="ru-RU"/>
              </w:rPr>
              <w:t>полупары</w:t>
            </w:r>
            <w:proofErr w:type="spellEnd"/>
            <w:r w:rsidRPr="00677E75">
              <w:rPr>
                <w:rFonts w:ascii="Times New Roman" w:eastAsia="Times New Roman" w:hAnsi="Times New Roman" w:cs="Times New Roman"/>
                <w:color w:val="000000" w:themeColor="text1"/>
                <w:sz w:val="24"/>
                <w:szCs w:val="24"/>
                <w:lang w:eastAsia="ru-RU"/>
              </w:rPr>
              <w:t xml:space="preserve"> изделия, количества и качества продукции. Тара и упаковка возврату не подлежат. </w:t>
            </w:r>
          </w:p>
          <w:p w:rsidR="002620F6" w:rsidRPr="00677E75" w:rsidRDefault="002620F6" w:rsidP="002620F6">
            <w:pPr>
              <w:tabs>
                <w:tab w:val="left" w:pos="0"/>
                <w:tab w:val="center" w:pos="4677"/>
                <w:tab w:val="right" w:pos="935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77E75">
              <w:rPr>
                <w:rFonts w:ascii="Times New Roman" w:eastAsia="Times New Roman" w:hAnsi="Times New Roman" w:cs="Times New Roman"/>
                <w:color w:val="000000" w:themeColor="text1"/>
                <w:sz w:val="24"/>
                <w:szCs w:val="24"/>
                <w:lang w:eastAsia="ru-RU"/>
              </w:rPr>
              <w:t xml:space="preserve">Приемка продукции по количеству и качеству происходит по месту поставки товара. Покупатель производит приемку продукции в сроки и в соответствии с порядком,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w:t>
            </w:r>
            <w:r w:rsidRPr="00677E75">
              <w:rPr>
                <w:rFonts w:ascii="Times New Roman" w:eastAsia="Times New Roman" w:hAnsi="Times New Roman" w:cs="Times New Roman"/>
                <w:color w:val="000000" w:themeColor="text1"/>
                <w:sz w:val="24"/>
                <w:szCs w:val="24"/>
                <w:lang w:eastAsia="ru-RU"/>
              </w:rPr>
              <w:lastRenderedPageBreak/>
              <w:t xml:space="preserve">и товаров народного потребления по качеству, утвержденной постановлением Госарбитража СССР от 25.04.1966 № П-7 в действующей редакции. </w:t>
            </w:r>
          </w:p>
          <w:p w:rsidR="002620F6" w:rsidRPr="00677E75" w:rsidRDefault="002620F6" w:rsidP="002620F6">
            <w:pPr>
              <w:tabs>
                <w:tab w:val="left" w:pos="0"/>
                <w:tab w:val="center" w:pos="4677"/>
                <w:tab w:val="right" w:pos="935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77E75">
              <w:rPr>
                <w:rFonts w:ascii="Times New Roman" w:eastAsia="Times New Roman" w:hAnsi="Times New Roman" w:cs="Times New Roman"/>
                <w:color w:val="000000" w:themeColor="text1"/>
                <w:sz w:val="24"/>
                <w:szCs w:val="24"/>
                <w:lang w:eastAsia="ru-RU"/>
              </w:rPr>
              <w:t>В случае ненадлежащего качества продукции или ее некомплектности Заказчик вправе отказаться от приемки поставленной продукции в целом, а Поставщик обязан обеспечить возврат продукции ненадлежащего качества своими силами и за свой счет, а также возместить расходы Заказчика (хранение продукции) в течение 10 (десяти) календарных дней после получения соответствующего уведомления Заказчика. При этом обязательство Поставщика по своевременной поставке продукции надлежащего качества считается неисполненным и договор может быть расторгнут.</w:t>
            </w:r>
          </w:p>
          <w:p w:rsidR="002620F6" w:rsidRDefault="002620F6" w:rsidP="002620F6">
            <w:pPr>
              <w:tabs>
                <w:tab w:val="left" w:pos="0"/>
                <w:tab w:val="center" w:pos="4677"/>
                <w:tab w:val="right" w:pos="935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677E75">
              <w:rPr>
                <w:rFonts w:ascii="Times New Roman" w:eastAsia="Times New Roman" w:hAnsi="Times New Roman" w:cs="Times New Roman"/>
                <w:color w:val="000000" w:themeColor="text1"/>
                <w:sz w:val="24"/>
                <w:szCs w:val="24"/>
                <w:lang w:eastAsia="ru-RU"/>
              </w:rPr>
              <w:t>Право собственности на товар переходит к Заказчику с даты приемки товара Заказчиком и только по результатам положительной проверки качества поставленной продукции.</w:t>
            </w:r>
            <w:r w:rsidRPr="00E834D2">
              <w:rPr>
                <w:rFonts w:ascii="Times New Roman" w:eastAsia="Times New Roman" w:hAnsi="Times New Roman" w:cs="Times New Roman"/>
                <w:color w:val="000000" w:themeColor="text1"/>
                <w:sz w:val="24"/>
                <w:szCs w:val="24"/>
                <w:lang w:eastAsia="ru-RU"/>
              </w:rPr>
              <w:t xml:space="preserve">  </w:t>
            </w:r>
          </w:p>
          <w:p w:rsidR="002620F6" w:rsidRPr="0012353A" w:rsidRDefault="002620F6" w:rsidP="002620F6">
            <w:pPr>
              <w:tabs>
                <w:tab w:val="left" w:pos="0"/>
                <w:tab w:val="center" w:pos="4677"/>
                <w:tab w:val="right" w:pos="9355"/>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E834D2">
              <w:rPr>
                <w:rFonts w:ascii="Times New Roman" w:eastAsia="Times New Roman" w:hAnsi="Times New Roman" w:cs="Times New Roman"/>
                <w:color w:val="000000" w:themeColor="text1"/>
                <w:sz w:val="24"/>
                <w:szCs w:val="24"/>
                <w:lang w:eastAsia="ru-RU"/>
              </w:rPr>
              <w:t xml:space="preserve">    </w:t>
            </w:r>
          </w:p>
        </w:tc>
      </w:tr>
      <w:tr w:rsidR="002620F6" w:rsidRPr="0025169F" w:rsidTr="00ED7CB0">
        <w:trPr>
          <w:trHeight w:val="399"/>
        </w:trPr>
        <w:tc>
          <w:tcPr>
            <w:tcW w:w="9243" w:type="dxa"/>
            <w:tcBorders>
              <w:top w:val="single" w:sz="4" w:space="0" w:color="auto"/>
              <w:left w:val="single" w:sz="4" w:space="0" w:color="auto"/>
              <w:bottom w:val="single" w:sz="4" w:space="0" w:color="auto"/>
              <w:right w:val="single" w:sz="4" w:space="0" w:color="auto"/>
            </w:tcBorders>
          </w:tcPr>
          <w:p w:rsidR="002620F6" w:rsidRPr="0025169F" w:rsidRDefault="002620F6" w:rsidP="002620F6">
            <w:pPr>
              <w:spacing w:after="0" w:line="240" w:lineRule="auto"/>
              <w:jc w:val="center"/>
              <w:rPr>
                <w:rFonts w:ascii="Times New Roman" w:eastAsia="Times New Roman" w:hAnsi="Times New Roman" w:cs="Times New Roman"/>
                <w:color w:val="000000"/>
                <w:sz w:val="24"/>
                <w:szCs w:val="24"/>
                <w:lang w:eastAsia="ru-RU"/>
              </w:rPr>
            </w:pPr>
            <w:r w:rsidRPr="0025169F">
              <w:rPr>
                <w:rFonts w:ascii="Times New Roman" w:eastAsia="Times New Roman" w:hAnsi="Times New Roman" w:cs="Times New Roman"/>
                <w:color w:val="000000"/>
                <w:sz w:val="24"/>
                <w:szCs w:val="24"/>
                <w:lang w:eastAsia="ru-RU"/>
              </w:rPr>
              <w:lastRenderedPageBreak/>
              <w:t>Подраздел 5.2</w:t>
            </w:r>
            <w:r>
              <w:rPr>
                <w:rFonts w:ascii="Times New Roman" w:eastAsia="Times New Roman" w:hAnsi="Times New Roman" w:cs="Times New Roman"/>
                <w:color w:val="000000"/>
                <w:sz w:val="24"/>
                <w:szCs w:val="24"/>
                <w:lang w:eastAsia="ru-RU"/>
              </w:rPr>
              <w:t>.</w:t>
            </w:r>
            <w:r w:rsidRPr="0025169F">
              <w:rPr>
                <w:rFonts w:ascii="Times New Roman" w:eastAsia="Times New Roman" w:hAnsi="Times New Roman" w:cs="Times New Roman"/>
                <w:color w:val="000000"/>
                <w:sz w:val="24"/>
                <w:szCs w:val="24"/>
                <w:lang w:eastAsia="ru-RU"/>
              </w:rPr>
              <w:t xml:space="preserve"> Требования по передаче заказчику технических и иных документов при поставке Товара</w:t>
            </w:r>
          </w:p>
        </w:tc>
      </w:tr>
      <w:tr w:rsidR="002620F6" w:rsidRPr="0025169F" w:rsidTr="00ED7CB0">
        <w:trPr>
          <w:trHeight w:val="399"/>
        </w:trPr>
        <w:tc>
          <w:tcPr>
            <w:tcW w:w="9243" w:type="dxa"/>
            <w:tcBorders>
              <w:top w:val="single" w:sz="4" w:space="0" w:color="auto"/>
              <w:left w:val="single" w:sz="4" w:space="0" w:color="auto"/>
              <w:right w:val="single" w:sz="4" w:space="0" w:color="auto"/>
            </w:tcBorders>
          </w:tcPr>
          <w:p w:rsidR="002620F6" w:rsidRPr="00C95618" w:rsidRDefault="002620F6" w:rsidP="002620F6">
            <w:pPr>
              <w:pStyle w:val="a7"/>
              <w:ind w:right="34" w:firstLine="743"/>
              <w:jc w:val="both"/>
              <w:rPr>
                <w:color w:val="000000"/>
                <w:sz w:val="24"/>
                <w:szCs w:val="24"/>
              </w:rPr>
            </w:pPr>
            <w:r w:rsidRPr="00C95618">
              <w:rPr>
                <w:color w:val="000000"/>
                <w:sz w:val="24"/>
                <w:szCs w:val="24"/>
              </w:rPr>
              <w:t>При поставке продукции Заказчику передается сопроводительная документация:</w:t>
            </w:r>
          </w:p>
          <w:p w:rsidR="002620F6" w:rsidRPr="00C95618" w:rsidRDefault="002620F6" w:rsidP="002620F6">
            <w:pPr>
              <w:pStyle w:val="a7"/>
              <w:ind w:right="34" w:firstLine="743"/>
              <w:jc w:val="both"/>
              <w:rPr>
                <w:color w:val="000000"/>
                <w:sz w:val="24"/>
                <w:szCs w:val="24"/>
              </w:rPr>
            </w:pPr>
            <w:r w:rsidRPr="00C95618">
              <w:rPr>
                <w:color w:val="000000"/>
                <w:sz w:val="24"/>
                <w:szCs w:val="24"/>
              </w:rPr>
              <w:t>1. Счет-фактура.</w:t>
            </w:r>
          </w:p>
          <w:p w:rsidR="002620F6" w:rsidRPr="00C95618" w:rsidRDefault="002620F6" w:rsidP="002620F6">
            <w:pPr>
              <w:pStyle w:val="a7"/>
              <w:ind w:right="34" w:firstLine="743"/>
              <w:jc w:val="both"/>
              <w:rPr>
                <w:color w:val="000000"/>
                <w:sz w:val="24"/>
                <w:szCs w:val="24"/>
              </w:rPr>
            </w:pPr>
            <w:r w:rsidRPr="00C95618">
              <w:rPr>
                <w:color w:val="000000"/>
                <w:sz w:val="24"/>
                <w:szCs w:val="24"/>
              </w:rPr>
              <w:t>2. Товарно-транспортная накладная.</w:t>
            </w:r>
          </w:p>
          <w:p w:rsidR="002620F6" w:rsidRDefault="002620F6" w:rsidP="002620F6">
            <w:pPr>
              <w:pStyle w:val="a7"/>
              <w:ind w:right="34" w:firstLine="743"/>
              <w:jc w:val="both"/>
              <w:rPr>
                <w:color w:val="000000"/>
                <w:sz w:val="24"/>
                <w:szCs w:val="24"/>
              </w:rPr>
            </w:pPr>
            <w:r w:rsidRPr="00C95618">
              <w:rPr>
                <w:color w:val="000000"/>
                <w:sz w:val="24"/>
                <w:szCs w:val="24"/>
              </w:rPr>
              <w:t>3. Универсальный передаточный документ.</w:t>
            </w:r>
          </w:p>
          <w:p w:rsidR="002620F6" w:rsidRPr="00C95618" w:rsidRDefault="002620F6" w:rsidP="002620F6">
            <w:pPr>
              <w:pStyle w:val="a7"/>
              <w:ind w:right="34" w:firstLine="743"/>
              <w:jc w:val="both"/>
              <w:rPr>
                <w:color w:val="000000"/>
                <w:sz w:val="24"/>
                <w:szCs w:val="24"/>
              </w:rPr>
            </w:pPr>
            <w:r w:rsidRPr="00C95618">
              <w:rPr>
                <w:color w:val="000000"/>
                <w:sz w:val="24"/>
                <w:szCs w:val="24"/>
              </w:rPr>
              <w:t>4. Гарантийные талоны или аналогичные документы, с указанием заводских номеров и гарантийного периода.</w:t>
            </w:r>
          </w:p>
          <w:p w:rsidR="002620F6" w:rsidRDefault="002620F6" w:rsidP="002620F6">
            <w:pPr>
              <w:pStyle w:val="a7"/>
              <w:ind w:right="34" w:firstLine="743"/>
              <w:jc w:val="both"/>
              <w:rPr>
                <w:color w:val="000000"/>
                <w:sz w:val="24"/>
                <w:szCs w:val="24"/>
              </w:rPr>
            </w:pPr>
            <w:r w:rsidRPr="00C95618">
              <w:rPr>
                <w:color w:val="000000"/>
                <w:sz w:val="24"/>
                <w:szCs w:val="24"/>
              </w:rPr>
              <w:t xml:space="preserve">5. </w:t>
            </w:r>
            <w:r>
              <w:rPr>
                <w:color w:val="000000"/>
                <w:sz w:val="24"/>
                <w:szCs w:val="24"/>
              </w:rPr>
              <w:t>К</w:t>
            </w:r>
            <w:r w:rsidRPr="00A81E2C">
              <w:rPr>
                <w:color w:val="000000"/>
                <w:sz w:val="24"/>
                <w:szCs w:val="24"/>
              </w:rPr>
              <w:t>опии действующих сертификатов и/или деклараций о соответствии продукции требованиям ТР ТС № 019/2011;</w:t>
            </w:r>
          </w:p>
          <w:p w:rsidR="002620F6" w:rsidRPr="00C95618" w:rsidRDefault="002620F6" w:rsidP="002620F6">
            <w:pPr>
              <w:pStyle w:val="a7"/>
              <w:ind w:right="34" w:firstLine="743"/>
              <w:jc w:val="both"/>
              <w:rPr>
                <w:color w:val="000000"/>
                <w:sz w:val="24"/>
                <w:szCs w:val="24"/>
              </w:rPr>
            </w:pPr>
            <w:r>
              <w:rPr>
                <w:color w:val="000000"/>
                <w:sz w:val="24"/>
                <w:szCs w:val="24"/>
              </w:rPr>
              <w:t>6. К</w:t>
            </w:r>
            <w:r w:rsidRPr="00251919">
              <w:rPr>
                <w:color w:val="000000"/>
                <w:sz w:val="24"/>
                <w:szCs w:val="24"/>
              </w:rPr>
              <w:t>опии всех протоколов сертификационных испытаний, на основании которых были получены сертификаты. Протоколы испытаний, должны быть выданы лабораториями, аккредитованными на проведение испытаний на соответствие техническому регламенту ТР ТС 019/2011</w:t>
            </w:r>
            <w:r w:rsidRPr="00A81E2C">
              <w:rPr>
                <w:color w:val="000000"/>
                <w:sz w:val="24"/>
                <w:szCs w:val="24"/>
              </w:rPr>
              <w:t>«О безопасности средств индивидуальной защиты»</w:t>
            </w:r>
            <w:r w:rsidRPr="00251919">
              <w:rPr>
                <w:color w:val="000000"/>
                <w:sz w:val="24"/>
                <w:szCs w:val="24"/>
              </w:rPr>
              <w:t xml:space="preserve"> распространяющемуся на данный вид продукции</w:t>
            </w:r>
            <w:r>
              <w:rPr>
                <w:color w:val="000000"/>
                <w:sz w:val="24"/>
                <w:szCs w:val="24"/>
              </w:rPr>
              <w:t>.</w:t>
            </w:r>
          </w:p>
          <w:p w:rsidR="002620F6" w:rsidRDefault="002620F6" w:rsidP="002620F6">
            <w:pPr>
              <w:pStyle w:val="a7"/>
              <w:ind w:right="34" w:firstLine="743"/>
              <w:jc w:val="both"/>
              <w:rPr>
                <w:color w:val="000000"/>
                <w:sz w:val="24"/>
                <w:szCs w:val="24"/>
              </w:rPr>
            </w:pPr>
            <w:r>
              <w:rPr>
                <w:color w:val="000000"/>
                <w:sz w:val="24"/>
                <w:szCs w:val="24"/>
              </w:rPr>
              <w:t>7</w:t>
            </w:r>
            <w:r w:rsidRPr="00C95618">
              <w:rPr>
                <w:color w:val="000000"/>
                <w:sz w:val="24"/>
                <w:szCs w:val="24"/>
              </w:rPr>
              <w:t>. Техническая документация на поставляемую продукцию при наличии.</w:t>
            </w:r>
          </w:p>
          <w:p w:rsidR="002620F6" w:rsidRDefault="002620F6" w:rsidP="002620F6">
            <w:pPr>
              <w:pStyle w:val="a7"/>
              <w:ind w:right="34" w:firstLine="743"/>
              <w:jc w:val="both"/>
              <w:rPr>
                <w:color w:val="000000"/>
                <w:sz w:val="24"/>
                <w:szCs w:val="24"/>
              </w:rPr>
            </w:pPr>
            <w:r>
              <w:rPr>
                <w:color w:val="000000"/>
                <w:sz w:val="24"/>
                <w:szCs w:val="24"/>
              </w:rPr>
              <w:t>8. Э</w:t>
            </w:r>
            <w:r w:rsidRPr="000543A8">
              <w:rPr>
                <w:color w:val="000000"/>
                <w:sz w:val="24"/>
                <w:szCs w:val="24"/>
              </w:rPr>
              <w:t>ксплуатационная документация на продукцию (инструкция, руководство по эксплуатации), которая должна содержать следующую информацию согласно требованиям ТР ТС 019/201</w:t>
            </w:r>
            <w:r>
              <w:rPr>
                <w:color w:val="000000"/>
                <w:sz w:val="24"/>
                <w:szCs w:val="24"/>
              </w:rPr>
              <w:t>1.</w:t>
            </w:r>
          </w:p>
          <w:p w:rsidR="002620F6" w:rsidRDefault="002620F6" w:rsidP="002620F6">
            <w:pPr>
              <w:pStyle w:val="a7"/>
              <w:ind w:right="34" w:firstLine="743"/>
              <w:jc w:val="both"/>
              <w:rPr>
                <w:color w:val="000000"/>
                <w:sz w:val="24"/>
                <w:szCs w:val="24"/>
              </w:rPr>
            </w:pPr>
            <w:r w:rsidRPr="00C307C7">
              <w:rPr>
                <w:color w:val="000000"/>
                <w:sz w:val="24"/>
                <w:szCs w:val="24"/>
              </w:rPr>
              <w:t xml:space="preserve">В эксплуатационной документации к СИЗ </w:t>
            </w:r>
            <w:r w:rsidRPr="00497F38">
              <w:rPr>
                <w:color w:val="000000"/>
                <w:sz w:val="24"/>
                <w:szCs w:val="24"/>
              </w:rPr>
              <w:t>должно содержать сведения о назначении и правилах эксплуатации гарантийных обязательствах, указания по уходу, правилах хранения, транспортирования изделий; условные обозначения маркировочных ярлыков, расшифровка обозначений режимов ухода за изделием</w:t>
            </w:r>
            <w:r>
              <w:rPr>
                <w:color w:val="000000"/>
                <w:sz w:val="24"/>
                <w:szCs w:val="24"/>
              </w:rPr>
              <w:t>,</w:t>
            </w:r>
            <w:r w:rsidRPr="00C307C7">
              <w:rPr>
                <w:color w:val="000000"/>
                <w:sz w:val="24"/>
                <w:szCs w:val="24"/>
              </w:rPr>
              <w:t xml:space="preserve"> диапазон эксплуатационных температур, защитные свойства от воздействия электрического тока и условия применения (назначения), к СИЗ лица должно указываться защитные свойства и условия применения (назначения).</w:t>
            </w:r>
          </w:p>
          <w:p w:rsidR="002620F6" w:rsidRPr="0025169F" w:rsidRDefault="002620F6" w:rsidP="002620F6">
            <w:pPr>
              <w:tabs>
                <w:tab w:val="left" w:pos="284"/>
                <w:tab w:val="center" w:pos="4677"/>
                <w:tab w:val="right" w:pos="9355"/>
              </w:tabs>
              <w:spacing w:after="0" w:line="240" w:lineRule="auto"/>
              <w:ind w:right="34"/>
              <w:jc w:val="both"/>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6. ТРЕБОВАНИЯ К ТРАНСПОРТИРОВАНИЮ</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2620F6" w:rsidRDefault="002620F6" w:rsidP="002620F6">
            <w:pPr>
              <w:spacing w:after="0"/>
              <w:ind w:firstLine="601"/>
              <w:jc w:val="both"/>
              <w:rPr>
                <w:rFonts w:ascii="Times New Roman" w:hAnsi="Times New Roman" w:cs="Times New Roman"/>
                <w:sz w:val="24"/>
                <w:szCs w:val="24"/>
              </w:rPr>
            </w:pPr>
            <w:r w:rsidRPr="00522059">
              <w:rPr>
                <w:rFonts w:ascii="Times New Roman" w:hAnsi="Times New Roman" w:cs="Times New Roman"/>
                <w:sz w:val="24"/>
                <w:szCs w:val="24"/>
              </w:rPr>
              <w:t>Транспортирование упакованной продукции производить любым видом транспорта в чистых закрытых транспортных средствах в соответствии с правилами перевозки грузов, действующими на каждом виде транспорта.</w:t>
            </w:r>
            <w:r>
              <w:rPr>
                <w:rFonts w:ascii="Times New Roman" w:hAnsi="Times New Roman" w:cs="Times New Roman"/>
                <w:sz w:val="24"/>
                <w:szCs w:val="24"/>
              </w:rPr>
              <w:t xml:space="preserve"> </w:t>
            </w:r>
          </w:p>
          <w:p w:rsidR="002620F6" w:rsidRDefault="002620F6" w:rsidP="002620F6">
            <w:pPr>
              <w:spacing w:after="0"/>
              <w:ind w:firstLine="601"/>
              <w:jc w:val="both"/>
              <w:rPr>
                <w:rFonts w:ascii="Times New Roman" w:hAnsi="Times New Roman" w:cs="Times New Roman"/>
                <w:sz w:val="24"/>
                <w:szCs w:val="24"/>
              </w:rPr>
            </w:pPr>
            <w:r w:rsidRPr="00825C61">
              <w:rPr>
                <w:rFonts w:ascii="Times New Roman" w:hAnsi="Times New Roman" w:cs="Times New Roman"/>
                <w:sz w:val="24"/>
                <w:szCs w:val="24"/>
              </w:rPr>
              <w:t>Тара и/или упаковка должна обеспечивать защиту продукции от механических повреждений, порчи от воздействия климатических факторов весь период ее транспортировки и в процессе погрузо-разгрузочных работ.</w:t>
            </w:r>
            <w:r>
              <w:rPr>
                <w:rFonts w:ascii="Times New Roman" w:hAnsi="Times New Roman" w:cs="Times New Roman"/>
                <w:sz w:val="24"/>
                <w:szCs w:val="24"/>
              </w:rPr>
              <w:t xml:space="preserve"> </w:t>
            </w:r>
          </w:p>
          <w:p w:rsidR="002620F6" w:rsidRDefault="002620F6" w:rsidP="002620F6">
            <w:pPr>
              <w:spacing w:after="0"/>
              <w:ind w:firstLine="601"/>
              <w:jc w:val="both"/>
              <w:rPr>
                <w:rFonts w:ascii="Times New Roman" w:hAnsi="Times New Roman" w:cs="Times New Roman"/>
                <w:sz w:val="24"/>
                <w:szCs w:val="24"/>
              </w:rPr>
            </w:pPr>
            <w:r w:rsidRPr="001E4E39">
              <w:rPr>
                <w:rFonts w:ascii="Times New Roman" w:hAnsi="Times New Roman" w:cs="Times New Roman"/>
                <w:sz w:val="24"/>
                <w:szCs w:val="24"/>
              </w:rPr>
              <w:t xml:space="preserve">Поставщик несет ответственность за последствия, вызванные предоставлением недостоверных сведений о товаре и его свойствах, недостатками маркировки, тары и/или </w:t>
            </w:r>
            <w:r w:rsidRPr="001E4E39">
              <w:rPr>
                <w:rFonts w:ascii="Times New Roman" w:hAnsi="Times New Roman" w:cs="Times New Roman"/>
                <w:sz w:val="24"/>
                <w:szCs w:val="24"/>
              </w:rPr>
              <w:lastRenderedPageBreak/>
              <w:t>упаковки продукции (бой, деформация, трещины, поломка, проникновение влаги во внутреннюю упаковку и т.п.), а также применением тары и/или упаковки, не соответствующих свойствам продукции, установленным стандартам, ТУ и нормативной документацией на продукцию конкретного вида, в результате чего возникли обстоятельства, повлиявшие на безопасность транспортирования и сохранность продукции.</w:t>
            </w:r>
          </w:p>
          <w:p w:rsidR="00E0323F" w:rsidRPr="00CD03B1" w:rsidRDefault="00E0323F" w:rsidP="0025169F">
            <w:pPr>
              <w:spacing w:after="0" w:line="240" w:lineRule="auto"/>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7. ТРЕБОВАНИЯ К ХРАНЕНИЮ</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2620F6" w:rsidRDefault="002620F6" w:rsidP="002620F6">
            <w:pPr>
              <w:spacing w:after="0"/>
              <w:ind w:firstLine="601"/>
              <w:jc w:val="both"/>
              <w:rPr>
                <w:rFonts w:ascii="Times New Roman" w:hAnsi="Times New Roman" w:cs="Times New Roman"/>
                <w:color w:val="000000"/>
                <w:sz w:val="24"/>
                <w:shd w:val="clear" w:color="auto" w:fill="FFFFFF"/>
              </w:rPr>
            </w:pPr>
            <w:r>
              <w:rPr>
                <w:rFonts w:ascii="Times New Roman" w:hAnsi="Times New Roman" w:cs="Times New Roman"/>
                <w:sz w:val="24"/>
                <w:szCs w:val="24"/>
              </w:rPr>
              <w:t xml:space="preserve">  </w:t>
            </w:r>
            <w:r w:rsidRPr="00522059">
              <w:rPr>
                <w:rFonts w:ascii="Times New Roman" w:hAnsi="Times New Roman" w:cs="Times New Roman"/>
                <w:color w:val="000000"/>
                <w:sz w:val="24"/>
                <w:shd w:val="clear" w:color="auto" w:fill="FFFFFF"/>
              </w:rPr>
              <w:t>До поставки Заказчику продукцию следует хранить в заводской упаковке в сухих помещениях, защищенных от воздействия атмосферных осадков.</w:t>
            </w:r>
          </w:p>
          <w:p w:rsidR="002620F6" w:rsidRDefault="002620F6" w:rsidP="002620F6">
            <w:pPr>
              <w:spacing w:after="0"/>
              <w:ind w:firstLine="601"/>
              <w:jc w:val="both"/>
              <w:rPr>
                <w:rFonts w:ascii="Times New Roman" w:hAnsi="Times New Roman" w:cs="Times New Roman"/>
                <w:color w:val="000000"/>
                <w:sz w:val="24"/>
                <w:shd w:val="clear" w:color="auto" w:fill="FFFFFF"/>
              </w:rPr>
            </w:pPr>
            <w:r w:rsidRPr="001E4E39">
              <w:rPr>
                <w:rFonts w:ascii="Times New Roman" w:hAnsi="Times New Roman" w:cs="Times New Roman"/>
                <w:color w:val="000000"/>
                <w:sz w:val="24"/>
                <w:shd w:val="clear" w:color="auto" w:fill="FFFFFF"/>
              </w:rPr>
              <w:t>Допустимые условия хранения продукции</w:t>
            </w:r>
            <w:r>
              <w:rPr>
                <w:rFonts w:ascii="Times New Roman" w:hAnsi="Times New Roman" w:cs="Times New Roman"/>
                <w:color w:val="000000"/>
                <w:sz w:val="24"/>
                <w:shd w:val="clear" w:color="auto" w:fill="FFFFFF"/>
              </w:rPr>
              <w:t xml:space="preserve"> и с</w:t>
            </w:r>
            <w:r w:rsidRPr="0052065A">
              <w:rPr>
                <w:rFonts w:ascii="Times New Roman" w:hAnsi="Times New Roman" w:cs="Times New Roman"/>
                <w:color w:val="000000"/>
                <w:sz w:val="24"/>
                <w:shd w:val="clear" w:color="auto" w:fill="FFFFFF"/>
              </w:rPr>
              <w:t>рок хранения изделий должен указываться в эксплуатационной документации.</w:t>
            </w:r>
          </w:p>
          <w:p w:rsidR="002620F6" w:rsidRDefault="002620F6" w:rsidP="002620F6">
            <w:pPr>
              <w:spacing w:after="0"/>
              <w:ind w:firstLine="601"/>
              <w:jc w:val="both"/>
              <w:rPr>
                <w:rFonts w:ascii="Times New Roman" w:hAnsi="Times New Roman" w:cs="Times New Roman"/>
                <w:color w:val="000000"/>
                <w:sz w:val="24"/>
                <w:shd w:val="clear" w:color="auto" w:fill="FFFFFF"/>
              </w:rPr>
            </w:pPr>
            <w:r w:rsidRPr="0052065A">
              <w:rPr>
                <w:rFonts w:ascii="Times New Roman" w:hAnsi="Times New Roman" w:cs="Times New Roman"/>
                <w:color w:val="000000"/>
                <w:sz w:val="24"/>
                <w:shd w:val="clear" w:color="auto" w:fill="FFFFFF"/>
              </w:rPr>
              <w:t>Термостойкие изделия: срок хранения не менее 5 лет.</w:t>
            </w:r>
          </w:p>
          <w:p w:rsidR="00E0323F" w:rsidRPr="00CD03B1" w:rsidRDefault="00E0323F" w:rsidP="0025169F">
            <w:pPr>
              <w:spacing w:after="0" w:line="240" w:lineRule="auto"/>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8. ТРЕБОВАНИЯ К ОБЪЕМУ И/ИЛИ СРОКУ ПРЕДОСТАВЛЕНИЯ ГАРАНТИЙ</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DE48E5" w:rsidRPr="00662D6E" w:rsidRDefault="00DE48E5" w:rsidP="00DE48E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2D6E">
              <w:rPr>
                <w:rFonts w:ascii="Times New Roman" w:eastAsia="Times New Roman" w:hAnsi="Times New Roman" w:cs="Times New Roman"/>
                <w:sz w:val="24"/>
                <w:szCs w:val="24"/>
                <w:lang w:eastAsia="ru-RU"/>
              </w:rPr>
              <w:t>Изготовитель гарантирует соответствие заявленных характеристик изделия в течение всего срока службы, при условии использования изделия по назначению и соблюдений правил хранения и эксплуатации.</w:t>
            </w:r>
          </w:p>
          <w:p w:rsidR="00DE48E5" w:rsidRPr="00662D6E" w:rsidRDefault="00DE48E5" w:rsidP="00DE48E5">
            <w:pPr>
              <w:spacing w:after="0" w:line="240" w:lineRule="auto"/>
              <w:jc w:val="both"/>
              <w:rPr>
                <w:rFonts w:ascii="Times New Roman" w:eastAsia="Times New Roman" w:hAnsi="Times New Roman" w:cs="Times New Roman"/>
                <w:sz w:val="24"/>
                <w:szCs w:val="24"/>
                <w:lang w:eastAsia="ru-RU"/>
              </w:rPr>
            </w:pPr>
            <w:r w:rsidRPr="00662D6E">
              <w:rPr>
                <w:rFonts w:ascii="Times New Roman" w:eastAsia="Times New Roman" w:hAnsi="Times New Roman" w:cs="Times New Roman"/>
                <w:sz w:val="24"/>
                <w:szCs w:val="24"/>
                <w:lang w:eastAsia="ru-RU"/>
              </w:rPr>
              <w:t>Срок хранения, включая срок эксплуатации для наушников противошумных – не менее 36 месяцев с даты изготовления.</w:t>
            </w:r>
          </w:p>
          <w:p w:rsidR="00DE48E5" w:rsidRDefault="00DE48E5" w:rsidP="00DE48E5">
            <w:pPr>
              <w:spacing w:after="0" w:line="240" w:lineRule="auto"/>
              <w:jc w:val="both"/>
              <w:rPr>
                <w:rFonts w:ascii="Times New Roman" w:eastAsia="Times New Roman" w:hAnsi="Times New Roman" w:cs="Times New Roman"/>
                <w:sz w:val="24"/>
                <w:szCs w:val="24"/>
                <w:lang w:eastAsia="ru-RU"/>
              </w:rPr>
            </w:pPr>
            <w:r w:rsidRPr="00662D6E">
              <w:rPr>
                <w:rFonts w:ascii="Times New Roman" w:eastAsia="Times New Roman" w:hAnsi="Times New Roman" w:cs="Times New Roman"/>
                <w:sz w:val="24"/>
                <w:szCs w:val="24"/>
                <w:lang w:eastAsia="ru-RU"/>
              </w:rPr>
              <w:t>Срок хранения, включая срок эксплуатации для вкладышей противошумных – не менее 5 лет с даты изготовления.</w:t>
            </w:r>
          </w:p>
          <w:p w:rsidR="00DE48E5" w:rsidRDefault="00DE48E5" w:rsidP="00DE48E5">
            <w:pPr>
              <w:spacing w:after="0" w:line="240" w:lineRule="auto"/>
              <w:jc w:val="both"/>
              <w:rPr>
                <w:rFonts w:ascii="Times New Roman" w:eastAsia="Times New Roman" w:hAnsi="Times New Roman" w:cs="Times New Roman"/>
                <w:sz w:val="24"/>
                <w:szCs w:val="24"/>
                <w:lang w:eastAsia="ru-RU"/>
              </w:rPr>
            </w:pPr>
            <w:r w:rsidRPr="006F1E2C">
              <w:rPr>
                <w:rFonts w:ascii="Times New Roman" w:eastAsia="Times New Roman" w:hAnsi="Times New Roman" w:cs="Times New Roman"/>
                <w:sz w:val="24"/>
                <w:szCs w:val="24"/>
                <w:lang w:eastAsia="ru-RU"/>
              </w:rPr>
              <w:t>Срок годности для очков защитных (с учетом хранения) – не менее 36 месяцев с даты изготовления.</w:t>
            </w:r>
          </w:p>
          <w:p w:rsidR="00DE48E5" w:rsidRPr="001A32A0" w:rsidRDefault="00DE48E5" w:rsidP="00DE48E5">
            <w:pPr>
              <w:spacing w:after="0" w:line="240" w:lineRule="auto"/>
              <w:jc w:val="both"/>
              <w:rPr>
                <w:rFonts w:ascii="Times New Roman" w:eastAsia="Times New Roman" w:hAnsi="Times New Roman" w:cs="Times New Roman"/>
                <w:sz w:val="24"/>
                <w:szCs w:val="24"/>
                <w:lang w:eastAsia="ru-RU"/>
              </w:rPr>
            </w:pPr>
            <w:r w:rsidRPr="00CD67A9">
              <w:rPr>
                <w:rFonts w:ascii="Times New Roman" w:eastAsia="Times New Roman" w:hAnsi="Times New Roman" w:cs="Times New Roman"/>
                <w:sz w:val="24"/>
                <w:szCs w:val="24"/>
                <w:lang w:eastAsia="ru-RU"/>
              </w:rPr>
              <w:t>Срок хранения, включая срок эксплуатации:</w:t>
            </w:r>
            <w:r w:rsidRPr="00B7606E">
              <w:rPr>
                <w:rFonts w:ascii="Times New Roman" w:eastAsia="Times New Roman" w:hAnsi="Times New Roman" w:cs="Times New Roman"/>
                <w:sz w:val="24"/>
                <w:szCs w:val="24"/>
                <w:lang w:eastAsia="ru-RU"/>
              </w:rPr>
              <w:t xml:space="preserve"> </w:t>
            </w:r>
            <w:r w:rsidRPr="00CD67A9">
              <w:rPr>
                <w:rFonts w:ascii="Times New Roman" w:eastAsia="Times New Roman" w:hAnsi="Times New Roman" w:cs="Times New Roman"/>
                <w:sz w:val="24"/>
                <w:szCs w:val="24"/>
                <w:lang w:eastAsia="ru-RU"/>
              </w:rPr>
              <w:t>касок/каскеток защитных – не менее 60 месяцев</w:t>
            </w:r>
            <w:r w:rsidRPr="001A32A0">
              <w:rPr>
                <w:rFonts w:ascii="Times New Roman" w:eastAsia="Times New Roman" w:hAnsi="Times New Roman" w:cs="Times New Roman"/>
                <w:sz w:val="24"/>
                <w:szCs w:val="24"/>
                <w:lang w:eastAsia="ru-RU"/>
              </w:rPr>
              <w:t>.</w:t>
            </w:r>
          </w:p>
          <w:p w:rsidR="00DE48E5" w:rsidRDefault="00DE48E5" w:rsidP="00DE48E5">
            <w:pPr>
              <w:spacing w:after="0" w:line="240" w:lineRule="auto"/>
              <w:ind w:firstLine="601"/>
              <w:rPr>
                <w:rFonts w:ascii="Times New Roman" w:eastAsia="Times New Roman" w:hAnsi="Times New Roman" w:cs="Times New Roman"/>
                <w:sz w:val="24"/>
                <w:szCs w:val="24"/>
                <w:lang w:eastAsia="ru-RU"/>
              </w:rPr>
            </w:pPr>
            <w:r w:rsidRPr="00662D6E">
              <w:rPr>
                <w:rFonts w:ascii="Times New Roman" w:eastAsia="Times New Roman" w:hAnsi="Times New Roman" w:cs="Times New Roman"/>
                <w:sz w:val="24"/>
                <w:szCs w:val="24"/>
                <w:lang w:eastAsia="ru-RU"/>
              </w:rPr>
              <w:t>Устранение дефектов продукции во время гарантийного периода осуществляется в срок не более 30 дней с даты обнаружения дефекта и осуществляется за счет поставщика.</w:t>
            </w:r>
          </w:p>
          <w:p w:rsidR="00E0323F" w:rsidRPr="00CD03B1" w:rsidRDefault="00E0323F" w:rsidP="00ED7CB0">
            <w:pPr>
              <w:tabs>
                <w:tab w:val="left" w:pos="284"/>
                <w:tab w:val="center" w:pos="4677"/>
                <w:tab w:val="right" w:pos="9355"/>
              </w:tabs>
              <w:spacing w:after="0" w:line="240" w:lineRule="auto"/>
              <w:ind w:right="34"/>
              <w:jc w:val="both"/>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9. ТРЕБОВАНИЯ К ОБСЛУЖИВАНИЮ</w:t>
      </w:r>
    </w:p>
    <w:p w:rsidR="00E0323F" w:rsidRPr="00DE48E5"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DE48E5" w:rsidTr="00ED7CB0">
        <w:trPr>
          <w:trHeight w:val="399"/>
        </w:trPr>
        <w:tc>
          <w:tcPr>
            <w:tcW w:w="9243" w:type="dxa"/>
            <w:tcBorders>
              <w:top w:val="single" w:sz="4" w:space="0" w:color="auto"/>
              <w:left w:val="single" w:sz="4" w:space="0" w:color="auto"/>
              <w:right w:val="single" w:sz="4" w:space="0" w:color="auto"/>
            </w:tcBorders>
          </w:tcPr>
          <w:p w:rsidR="00E0323F" w:rsidRPr="00DE48E5" w:rsidRDefault="00DE48E5" w:rsidP="00ED7CB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E48E5">
              <w:rPr>
                <w:rFonts w:ascii="Times New Roman" w:eastAsia="Times New Roman" w:hAnsi="Times New Roman" w:cs="Times New Roman"/>
                <w:color w:val="000000"/>
                <w:sz w:val="24"/>
                <w:szCs w:val="24"/>
                <w:lang w:eastAsia="ru-RU"/>
              </w:rPr>
              <w:t>Не предъявляются.</w:t>
            </w: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10. ЭКОЛОГИЧЕСКИЕ ТРЕБОВАНИЯ</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2620F6" w:rsidRPr="001E4E39" w:rsidRDefault="00CA4F59" w:rsidP="002620F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620F6" w:rsidRPr="001E4E39">
              <w:rPr>
                <w:rFonts w:ascii="Times New Roman" w:hAnsi="Times New Roman" w:cs="Times New Roman"/>
                <w:sz w:val="24"/>
                <w:szCs w:val="24"/>
              </w:rPr>
              <w:t>Продукция должна быть изготовлена из материалов, соответствующих требованиям, установленным Федеральным законом от 10.01.2002 № 7-ФЗ «Об охране окружающей среды»</w:t>
            </w:r>
            <w:r w:rsidR="002620F6">
              <w:rPr>
                <w:rFonts w:ascii="Times New Roman" w:hAnsi="Times New Roman" w:cs="Times New Roman"/>
                <w:sz w:val="24"/>
                <w:szCs w:val="24"/>
              </w:rPr>
              <w:t xml:space="preserve"> в действующей редакции,</w:t>
            </w:r>
            <w:r w:rsidR="002620F6" w:rsidRPr="001E4E39">
              <w:rPr>
                <w:rFonts w:ascii="Times New Roman" w:hAnsi="Times New Roman" w:cs="Times New Roman"/>
                <w:sz w:val="24"/>
                <w:szCs w:val="24"/>
              </w:rPr>
              <w:t xml:space="preserve"> в соответствии с санитарно-эпидемиологическим заключением Федеральной службы по надзору в сфере защиты прав потребителей и благополучия человека, и Федеральным законом от 24.06.1998 № 89-ФЗ «Об отходах производства и потребления»</w:t>
            </w:r>
            <w:r w:rsidR="002620F6">
              <w:rPr>
                <w:rFonts w:ascii="Times New Roman" w:hAnsi="Times New Roman" w:cs="Times New Roman"/>
                <w:sz w:val="24"/>
                <w:szCs w:val="24"/>
              </w:rPr>
              <w:t xml:space="preserve"> в действующей редакции</w:t>
            </w:r>
            <w:r w:rsidR="002620F6" w:rsidRPr="001E4E39">
              <w:rPr>
                <w:rFonts w:ascii="Times New Roman" w:hAnsi="Times New Roman" w:cs="Times New Roman"/>
                <w:sz w:val="24"/>
                <w:szCs w:val="24"/>
              </w:rPr>
              <w:t>.</w:t>
            </w:r>
          </w:p>
          <w:p w:rsidR="002620F6" w:rsidRPr="001E4E39" w:rsidRDefault="002620F6" w:rsidP="002620F6">
            <w:pPr>
              <w:spacing w:after="0" w:line="240" w:lineRule="auto"/>
              <w:rPr>
                <w:rFonts w:ascii="Times New Roman" w:hAnsi="Times New Roman" w:cs="Times New Roman"/>
                <w:sz w:val="24"/>
                <w:szCs w:val="24"/>
              </w:rPr>
            </w:pPr>
            <w:r w:rsidRPr="001E4E39">
              <w:rPr>
                <w:rFonts w:ascii="Times New Roman" w:hAnsi="Times New Roman" w:cs="Times New Roman"/>
                <w:sz w:val="24"/>
                <w:szCs w:val="24"/>
              </w:rPr>
              <w:lastRenderedPageBreak/>
              <w:t>Свойства продукции должны подтверждаться протоколами испытаний на соответствие материалов токсиколого-гигиеническим и санитарно-эпидемиологическим требованиям.</w:t>
            </w:r>
          </w:p>
          <w:p w:rsidR="00E0323F" w:rsidRPr="00CD03B1" w:rsidRDefault="002620F6" w:rsidP="002620F6">
            <w:pPr>
              <w:spacing w:after="0" w:line="240" w:lineRule="auto"/>
              <w:jc w:val="both"/>
              <w:rPr>
                <w:rFonts w:ascii="Times New Roman" w:eastAsia="Times New Roman" w:hAnsi="Times New Roman" w:cs="Times New Roman"/>
                <w:i/>
                <w:color w:val="000000"/>
                <w:sz w:val="24"/>
                <w:szCs w:val="24"/>
                <w:lang w:eastAsia="ru-RU"/>
              </w:rPr>
            </w:pPr>
            <w:r w:rsidRPr="001E4E39">
              <w:rPr>
                <w:rFonts w:ascii="Times New Roman" w:hAnsi="Times New Roman" w:cs="Times New Roman"/>
                <w:sz w:val="24"/>
                <w:szCs w:val="24"/>
              </w:rPr>
              <w:t>Способы утилизации продукции не должны наносить вреда окружающей среде.</w:t>
            </w: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11. ТРЕБОВАНИЯ ПО БЕЗОПАСНОСТИ</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CA4F59" w:rsidRDefault="00CA4F59" w:rsidP="00CA4F5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СИЗ </w:t>
            </w:r>
            <w:r w:rsidRPr="00106982">
              <w:rPr>
                <w:rFonts w:ascii="Times New Roman" w:eastAsia="Times New Roman" w:hAnsi="Times New Roman" w:cs="Times New Roman"/>
                <w:color w:val="000000"/>
                <w:sz w:val="24"/>
                <w:szCs w:val="24"/>
                <w:lang w:eastAsia="ru-RU"/>
              </w:rPr>
              <w:t>не должн</w:t>
            </w:r>
            <w:r>
              <w:rPr>
                <w:rFonts w:ascii="Times New Roman" w:eastAsia="Times New Roman" w:hAnsi="Times New Roman" w:cs="Times New Roman"/>
                <w:color w:val="000000"/>
                <w:sz w:val="24"/>
                <w:szCs w:val="24"/>
                <w:lang w:eastAsia="ru-RU"/>
              </w:rPr>
              <w:t>ы</w:t>
            </w:r>
            <w:r w:rsidRPr="00106982">
              <w:rPr>
                <w:rFonts w:ascii="Times New Roman" w:eastAsia="Times New Roman" w:hAnsi="Times New Roman" w:cs="Times New Roman"/>
                <w:color w:val="000000"/>
                <w:sz w:val="24"/>
                <w:szCs w:val="24"/>
                <w:lang w:eastAsia="ru-RU"/>
              </w:rPr>
              <w:t xml:space="preserve"> оказывать негативное влияние на здоровье или гигиеническую безопасность пользователя. В предполагаемых условиях нормальной эксплуатации материалы не должны выделять вещества, которые являются токсичными, канцерогенными, мутагенными, аллергенными, токсичными для репродуктивной функции человека или иным образом вредными</w:t>
            </w:r>
            <w:r>
              <w:rPr>
                <w:rFonts w:ascii="Times New Roman" w:eastAsia="Times New Roman" w:hAnsi="Times New Roman" w:cs="Times New Roman"/>
                <w:color w:val="000000"/>
                <w:sz w:val="24"/>
                <w:szCs w:val="24"/>
                <w:lang w:eastAsia="ru-RU"/>
              </w:rPr>
              <w:t>.</w:t>
            </w:r>
          </w:p>
          <w:p w:rsidR="00CA4F59" w:rsidRDefault="00CA4F59" w:rsidP="00CA4F5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СИЗ</w:t>
            </w:r>
            <w:r w:rsidRPr="00106982">
              <w:rPr>
                <w:rFonts w:ascii="Times New Roman" w:eastAsia="Times New Roman" w:hAnsi="Times New Roman" w:cs="Times New Roman"/>
                <w:color w:val="000000"/>
                <w:sz w:val="24"/>
                <w:szCs w:val="24"/>
                <w:lang w:eastAsia="ru-RU"/>
              </w:rPr>
              <w:t xml:space="preserve"> должн</w:t>
            </w:r>
            <w:r>
              <w:rPr>
                <w:rFonts w:ascii="Times New Roman" w:eastAsia="Times New Roman" w:hAnsi="Times New Roman" w:cs="Times New Roman"/>
                <w:color w:val="000000"/>
                <w:sz w:val="24"/>
                <w:szCs w:val="24"/>
                <w:lang w:eastAsia="ru-RU"/>
              </w:rPr>
              <w:t>ы</w:t>
            </w:r>
            <w:r w:rsidRPr="00106982">
              <w:rPr>
                <w:rFonts w:ascii="Times New Roman" w:eastAsia="Times New Roman" w:hAnsi="Times New Roman" w:cs="Times New Roman"/>
                <w:color w:val="000000"/>
                <w:sz w:val="24"/>
                <w:szCs w:val="24"/>
                <w:lang w:eastAsia="ru-RU"/>
              </w:rPr>
              <w:t xml:space="preserve"> удовлетворять требованиям безопасности и защиты работника от опасных и вредных производственных факторов на протяжении всего срока эксплуатации.</w:t>
            </w:r>
          </w:p>
          <w:p w:rsidR="00CA4F59" w:rsidRPr="00910017" w:rsidRDefault="00CA4F59" w:rsidP="00CA4F59">
            <w:pPr>
              <w:spacing w:after="0" w:line="240" w:lineRule="auto"/>
              <w:jc w:val="both"/>
              <w:rPr>
                <w:rFonts w:ascii="Times New Roman" w:hAnsi="Times New Roman" w:cs="Times New Roman"/>
                <w:sz w:val="24"/>
                <w:szCs w:val="24"/>
              </w:rPr>
            </w:pPr>
            <w:r w:rsidRPr="00910017">
              <w:rPr>
                <w:rFonts w:ascii="Times New Roman" w:eastAsia="Times New Roman" w:hAnsi="Times New Roman" w:cs="Times New Roman"/>
                <w:color w:val="000000"/>
                <w:sz w:val="24"/>
                <w:szCs w:val="24"/>
                <w:lang w:eastAsia="ru-RU"/>
              </w:rPr>
              <w:t xml:space="preserve">             </w:t>
            </w:r>
            <w:r w:rsidRPr="00910017">
              <w:rPr>
                <w:rFonts w:ascii="Times New Roman" w:hAnsi="Times New Roman" w:cs="Times New Roman"/>
                <w:sz w:val="24"/>
                <w:szCs w:val="24"/>
              </w:rPr>
              <w:t>Части СИЗ, находящиеся в контакте с кожей человека, должны быть изготовлены из материалов. не вызывающих раздражение кожи, что должно быть подтверждено санитарно-эпидемиологическим заключением, выдаваемым в установленном порядке.</w:t>
            </w:r>
          </w:p>
          <w:p w:rsidR="00CA4F59" w:rsidRPr="00910017" w:rsidRDefault="00CA4F59" w:rsidP="00CA4F59">
            <w:pPr>
              <w:pStyle w:val="Default"/>
              <w:jc w:val="both"/>
            </w:pPr>
            <w:r>
              <w:t xml:space="preserve">             </w:t>
            </w:r>
            <w:r w:rsidRPr="00910017">
              <w:t>Маркировка СИЗ, нанесенная на изделие, не должна нарушать структуру материала и вызывать деформацию изделий, из-за которых могут возникать натирания открытых частей тела.</w:t>
            </w:r>
          </w:p>
          <w:p w:rsidR="00CA4F59" w:rsidRPr="00910017" w:rsidRDefault="00CA4F59" w:rsidP="00CA4F59">
            <w:pPr>
              <w:pStyle w:val="Default"/>
              <w:jc w:val="both"/>
            </w:pPr>
            <w:r>
              <w:t xml:space="preserve">             </w:t>
            </w:r>
            <w:r w:rsidRPr="00910017">
              <w:t>Конструкция любых приспособлений, прикрепляемых/совместимых с наушниками противошумными, должна исключать риск получения травмы пользователем в случае какого-либо происшествия.</w:t>
            </w:r>
          </w:p>
          <w:p w:rsidR="00CA4F59" w:rsidRDefault="00CA4F59" w:rsidP="00CA4F59">
            <w:pPr>
              <w:pStyle w:val="Default"/>
              <w:jc w:val="both"/>
            </w:pPr>
            <w:r>
              <w:t xml:space="preserve">             </w:t>
            </w:r>
            <w:r w:rsidRPr="00910017">
              <w:t>Ни одна часть СИЗ не должна иметь выступающих частей, острых кромок, которые могут вызывать дискомфорт или наносить вред при эксплуатации. Поверхности должны быть гладко обработаны.</w:t>
            </w:r>
          </w:p>
          <w:p w:rsidR="00E0323F" w:rsidRPr="00CD03B1" w:rsidRDefault="00E0323F" w:rsidP="00ED7CB0">
            <w:pPr>
              <w:tabs>
                <w:tab w:val="left" w:pos="284"/>
                <w:tab w:val="center" w:pos="4677"/>
                <w:tab w:val="right" w:pos="9355"/>
              </w:tabs>
              <w:spacing w:after="0" w:line="240" w:lineRule="auto"/>
              <w:ind w:right="34"/>
              <w:jc w:val="both"/>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12. ТРЕБОВАНИЯ К КАЧЕСТВУ</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CA4F59" w:rsidRDefault="00CA4F59" w:rsidP="00CA4F59">
            <w:pPr>
              <w:spacing w:after="0" w:line="276" w:lineRule="auto"/>
              <w:ind w:firstLine="601"/>
              <w:jc w:val="both"/>
              <w:rPr>
                <w:rFonts w:ascii="Times New Roman" w:hAnsi="Times New Roman" w:cs="Times New Roman"/>
                <w:sz w:val="24"/>
                <w:szCs w:val="24"/>
              </w:rPr>
            </w:pPr>
            <w:r w:rsidRPr="00AB1A4D">
              <w:rPr>
                <w:rFonts w:ascii="Times New Roman" w:hAnsi="Times New Roman" w:cs="Times New Roman"/>
                <w:sz w:val="24"/>
                <w:szCs w:val="24"/>
              </w:rPr>
              <w:t>Качество продукции должно быть удостоверено документами, передаваемыми заказчику одновременно с продукцией, подтверждающими соответствие поставляемой продукции установленным</w:t>
            </w:r>
            <w:r w:rsidRPr="00280773">
              <w:rPr>
                <w:rFonts w:ascii="Times New Roman" w:hAnsi="Times New Roman" w:cs="Times New Roman"/>
                <w:sz w:val="24"/>
                <w:szCs w:val="24"/>
              </w:rPr>
              <w:t xml:space="preserve"> указанным техническим характеристикам в настоящ</w:t>
            </w:r>
            <w:r>
              <w:rPr>
                <w:rFonts w:ascii="Times New Roman" w:hAnsi="Times New Roman" w:cs="Times New Roman"/>
                <w:sz w:val="24"/>
                <w:szCs w:val="24"/>
              </w:rPr>
              <w:t>ем ТЗ.</w:t>
            </w:r>
          </w:p>
          <w:p w:rsidR="00CA4F59" w:rsidRDefault="00CA4F59" w:rsidP="00CA4F59">
            <w:pPr>
              <w:spacing w:after="0" w:line="276" w:lineRule="auto"/>
              <w:ind w:firstLine="601"/>
              <w:jc w:val="both"/>
              <w:rPr>
                <w:rFonts w:ascii="Times New Roman" w:hAnsi="Times New Roman" w:cs="Times New Roman"/>
                <w:sz w:val="24"/>
                <w:szCs w:val="24"/>
              </w:rPr>
            </w:pPr>
            <w:r w:rsidRPr="00AB1A4D">
              <w:rPr>
                <w:rFonts w:ascii="Times New Roman" w:hAnsi="Times New Roman" w:cs="Times New Roman"/>
                <w:sz w:val="24"/>
                <w:szCs w:val="24"/>
              </w:rPr>
              <w:t xml:space="preserve">Поставляемая продукция </w:t>
            </w:r>
            <w:r>
              <w:rPr>
                <w:rFonts w:ascii="Times New Roman" w:hAnsi="Times New Roman" w:cs="Times New Roman"/>
                <w:sz w:val="24"/>
                <w:szCs w:val="24"/>
              </w:rPr>
              <w:t>должна соответствовать требованиям</w:t>
            </w:r>
            <w:r w:rsidRPr="00AB1A4D">
              <w:rPr>
                <w:rFonts w:ascii="Times New Roman" w:hAnsi="Times New Roman" w:cs="Times New Roman"/>
                <w:sz w:val="24"/>
                <w:szCs w:val="24"/>
              </w:rPr>
              <w:t xml:space="preserve"> настоящ</w:t>
            </w:r>
            <w:r>
              <w:rPr>
                <w:rFonts w:ascii="Times New Roman" w:hAnsi="Times New Roman" w:cs="Times New Roman"/>
                <w:sz w:val="24"/>
                <w:szCs w:val="24"/>
              </w:rPr>
              <w:t>его</w:t>
            </w:r>
            <w:r w:rsidRPr="00AB1A4D">
              <w:rPr>
                <w:rFonts w:ascii="Times New Roman" w:hAnsi="Times New Roman" w:cs="Times New Roman"/>
                <w:sz w:val="24"/>
                <w:szCs w:val="24"/>
              </w:rPr>
              <w:t xml:space="preserve"> Т</w:t>
            </w:r>
            <w:r>
              <w:rPr>
                <w:rFonts w:ascii="Times New Roman" w:hAnsi="Times New Roman" w:cs="Times New Roman"/>
                <w:sz w:val="24"/>
                <w:szCs w:val="24"/>
              </w:rPr>
              <w:t>3. Д</w:t>
            </w:r>
            <w:r w:rsidRPr="00AB1A4D">
              <w:rPr>
                <w:rFonts w:ascii="Times New Roman" w:hAnsi="Times New Roman" w:cs="Times New Roman"/>
                <w:sz w:val="24"/>
                <w:szCs w:val="24"/>
              </w:rPr>
              <w:t xml:space="preserve">олжна быть изготовлена в соответствии с ГОСТ или ТУ на конкретные изделия, соответствовать требованиям </w:t>
            </w:r>
            <w:r>
              <w:rPr>
                <w:rFonts w:ascii="Times New Roman" w:hAnsi="Times New Roman" w:cs="Times New Roman"/>
                <w:sz w:val="24"/>
                <w:szCs w:val="24"/>
              </w:rPr>
              <w:t>нормативных</w:t>
            </w:r>
            <w:r w:rsidRPr="00AB1A4D">
              <w:rPr>
                <w:rFonts w:ascii="Times New Roman" w:hAnsi="Times New Roman" w:cs="Times New Roman"/>
                <w:sz w:val="24"/>
                <w:szCs w:val="24"/>
              </w:rPr>
              <w:t xml:space="preserve"> документов</w:t>
            </w:r>
            <w:r>
              <w:rPr>
                <w:rFonts w:ascii="Times New Roman" w:hAnsi="Times New Roman" w:cs="Times New Roman"/>
                <w:sz w:val="24"/>
                <w:szCs w:val="24"/>
              </w:rPr>
              <w:t>:</w:t>
            </w:r>
            <w:r w:rsidRPr="00AB1A4D">
              <w:rPr>
                <w:rFonts w:ascii="Times New Roman" w:hAnsi="Times New Roman" w:cs="Times New Roman"/>
                <w:sz w:val="24"/>
                <w:szCs w:val="24"/>
              </w:rPr>
              <w:t xml:space="preserve"> </w:t>
            </w:r>
          </w:p>
          <w:p w:rsidR="00CA4F59" w:rsidRDefault="00CA4F59" w:rsidP="00CA4F59">
            <w:pPr>
              <w:spacing w:after="0" w:line="240" w:lineRule="auto"/>
              <w:ind w:firstLine="601"/>
              <w:jc w:val="both"/>
              <w:rPr>
                <w:rFonts w:ascii="Times New Roman" w:hAnsi="Times New Roman" w:cs="Times New Roman"/>
                <w:sz w:val="24"/>
                <w:szCs w:val="24"/>
              </w:rPr>
            </w:pPr>
            <w:r w:rsidRPr="00D742C1">
              <w:rPr>
                <w:rFonts w:ascii="Times New Roman" w:hAnsi="Times New Roman" w:cs="Times New Roman"/>
                <w:sz w:val="24"/>
                <w:szCs w:val="24"/>
              </w:rPr>
              <w:t xml:space="preserve">- Технический регламент Таможенного союза </w:t>
            </w:r>
            <w:r w:rsidRPr="00CA7B3A">
              <w:rPr>
                <w:rFonts w:ascii="Times New Roman" w:eastAsia="Times New Roman" w:hAnsi="Times New Roman"/>
                <w:sz w:val="24"/>
                <w:szCs w:val="24"/>
                <w:lang w:eastAsia="ru-RU"/>
              </w:rPr>
              <w:t>019/2011</w:t>
            </w:r>
            <w:r>
              <w:rPr>
                <w:rFonts w:ascii="Times New Roman" w:eastAsia="Times New Roman" w:hAnsi="Times New Roman"/>
                <w:sz w:val="24"/>
                <w:szCs w:val="24"/>
                <w:lang w:eastAsia="ru-RU"/>
              </w:rPr>
              <w:t xml:space="preserve"> </w:t>
            </w:r>
            <w:r w:rsidRPr="0052790B">
              <w:rPr>
                <w:rFonts w:ascii="Times New Roman" w:eastAsia="Times New Roman" w:hAnsi="Times New Roman"/>
                <w:sz w:val="24"/>
                <w:szCs w:val="24"/>
                <w:lang w:eastAsia="ru-RU"/>
              </w:rPr>
              <w:t>«О безопасности средств индивидуальной защиты»</w:t>
            </w:r>
            <w:r>
              <w:rPr>
                <w:rFonts w:ascii="Times New Roman" w:eastAsia="Times New Roman" w:hAnsi="Times New Roman"/>
                <w:sz w:val="24"/>
                <w:szCs w:val="24"/>
                <w:lang w:eastAsia="ru-RU"/>
              </w:rPr>
              <w:t xml:space="preserve"> (далее ТР ТС 019/2011) </w:t>
            </w:r>
            <w:r w:rsidRPr="00D742C1">
              <w:rPr>
                <w:rFonts w:ascii="Times New Roman" w:hAnsi="Times New Roman" w:cs="Times New Roman"/>
                <w:sz w:val="24"/>
                <w:szCs w:val="24"/>
              </w:rPr>
              <w:t>в действующей редакции;</w:t>
            </w:r>
          </w:p>
          <w:p w:rsidR="00CA4F59" w:rsidRPr="0012353A" w:rsidRDefault="00CA4F59" w:rsidP="00CA4F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2353A">
              <w:rPr>
                <w:rFonts w:ascii="Times New Roman" w:hAnsi="Times New Roman" w:cs="Times New Roman"/>
                <w:sz w:val="24"/>
                <w:szCs w:val="24"/>
              </w:rPr>
              <w:t>- ГОСТ 12.4.011-89 «Межгосударственный стандарт. Система стандартов безопасности труда. Средства защиты работающих. Общие требования и классификация» в действующей редакции;</w:t>
            </w:r>
          </w:p>
          <w:p w:rsidR="00CA4F59" w:rsidRPr="0012353A" w:rsidRDefault="00CA4F59" w:rsidP="00CA4F59">
            <w:pPr>
              <w:spacing w:after="0" w:line="240" w:lineRule="auto"/>
              <w:jc w:val="both"/>
              <w:rPr>
                <w:rFonts w:ascii="Times New Roman" w:hAnsi="Times New Roman" w:cs="Times New Roman"/>
                <w:sz w:val="24"/>
                <w:szCs w:val="24"/>
              </w:rPr>
            </w:pPr>
            <w:r w:rsidRPr="0012353A">
              <w:rPr>
                <w:rFonts w:ascii="Times New Roman" w:hAnsi="Times New Roman" w:cs="Times New Roman"/>
                <w:sz w:val="24"/>
                <w:szCs w:val="24"/>
              </w:rPr>
              <w:t xml:space="preserve">       - </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ГОСТ</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Р</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59123-2020</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«Система стандартов безопасности труда. Средства индивидуальной защиты. Общие требования и классификация» в действующей редакции;</w:t>
            </w:r>
          </w:p>
          <w:p w:rsidR="00CA4F59" w:rsidRPr="0012353A" w:rsidRDefault="00CA4F59" w:rsidP="00CA4F59">
            <w:pPr>
              <w:spacing w:after="0" w:line="240" w:lineRule="auto"/>
              <w:jc w:val="both"/>
              <w:rPr>
                <w:rFonts w:ascii="Times New Roman" w:hAnsi="Times New Roman" w:cs="Times New Roman"/>
                <w:sz w:val="24"/>
                <w:szCs w:val="24"/>
              </w:rPr>
            </w:pPr>
            <w:r w:rsidRPr="0012353A">
              <w:rPr>
                <w:rFonts w:ascii="Times New Roman" w:hAnsi="Times New Roman" w:cs="Times New Roman"/>
                <w:sz w:val="24"/>
                <w:szCs w:val="24"/>
              </w:rPr>
              <w:t xml:space="preserve">       - ГОСТ 12.4.115-82 «Система стандартов безопасности труда. Средства индивидуальной защиты работающих. Общие требования к маркировке» в действующей редакции;</w:t>
            </w:r>
          </w:p>
          <w:p w:rsidR="00CA4F59" w:rsidRPr="0012353A" w:rsidRDefault="00CA4F59" w:rsidP="00CA4F59">
            <w:pPr>
              <w:spacing w:after="0" w:line="240" w:lineRule="auto"/>
              <w:jc w:val="both"/>
              <w:rPr>
                <w:rFonts w:ascii="Times New Roman" w:hAnsi="Times New Roman" w:cs="Times New Roman"/>
                <w:sz w:val="24"/>
                <w:szCs w:val="24"/>
              </w:rPr>
            </w:pPr>
            <w:r w:rsidRPr="0012353A">
              <w:rPr>
                <w:rFonts w:ascii="Times New Roman" w:hAnsi="Times New Roman"/>
                <w:sz w:val="24"/>
                <w:szCs w:val="24"/>
              </w:rPr>
              <w:lastRenderedPageBreak/>
              <w:t xml:space="preserve">        -</w:t>
            </w:r>
            <w:r w:rsidRPr="0012353A">
              <w:rPr>
                <w:rFonts w:ascii="Times New Roman" w:hAnsi="Times New Roman"/>
                <w:sz w:val="24"/>
                <w:szCs w:val="24"/>
                <w:lang w:val="en-US"/>
              </w:rPr>
              <w:t> </w:t>
            </w:r>
            <w:r w:rsidRPr="0012353A">
              <w:rPr>
                <w:rFonts w:ascii="Times New Roman" w:hAnsi="Times New Roman"/>
                <w:sz w:val="24"/>
                <w:szCs w:val="24"/>
              </w:rPr>
              <w:t xml:space="preserve">ГОСТ EN 13819-1-2021 «Система стандартов безопасности труда. Средства индивидуальной защиты органа слуха. Методы испытаний. Часть 1. Методы физических испытаний» </w:t>
            </w:r>
            <w:r w:rsidRPr="0012353A">
              <w:rPr>
                <w:rFonts w:ascii="Times New Roman" w:hAnsi="Times New Roman" w:cs="Times New Roman"/>
                <w:sz w:val="24"/>
                <w:szCs w:val="24"/>
              </w:rPr>
              <w:t>в действующей редакции;</w:t>
            </w:r>
          </w:p>
          <w:p w:rsidR="00CA4F59" w:rsidRPr="0012353A" w:rsidRDefault="00CA4F59" w:rsidP="00CA4F59">
            <w:pPr>
              <w:spacing w:after="0" w:line="240" w:lineRule="auto"/>
              <w:jc w:val="both"/>
              <w:rPr>
                <w:rFonts w:ascii="Times New Roman" w:hAnsi="Times New Roman" w:cs="Times New Roman"/>
                <w:sz w:val="24"/>
                <w:szCs w:val="24"/>
              </w:rPr>
            </w:pPr>
            <w:r w:rsidRPr="0012353A">
              <w:rPr>
                <w:rFonts w:ascii="Times New Roman" w:hAnsi="Times New Roman" w:cs="Times New Roman"/>
                <w:sz w:val="24"/>
                <w:szCs w:val="24"/>
              </w:rPr>
              <w:t xml:space="preserve">       - ГОСТ EN 13819-2-2022 «Система стандартов безопасности труда. </w:t>
            </w:r>
            <w:r w:rsidRPr="0012353A">
              <w:rPr>
                <w:rFonts w:ascii="Times New Roman" w:hAnsi="Times New Roman"/>
                <w:sz w:val="24"/>
                <w:szCs w:val="24"/>
              </w:rPr>
              <w:t>Средства индивидуальной защиты органа слуха. Методы испытаний</w:t>
            </w:r>
            <w:r w:rsidRPr="0012353A">
              <w:rPr>
                <w:rFonts w:ascii="Times New Roman" w:hAnsi="Times New Roman" w:cs="Times New Roman"/>
                <w:sz w:val="24"/>
                <w:szCs w:val="24"/>
              </w:rPr>
              <w:t>. Часть 2. Методы акустических испытаний» в действующей редакции;</w:t>
            </w:r>
          </w:p>
          <w:p w:rsidR="00CA4F59" w:rsidRPr="0012353A" w:rsidRDefault="00CA4F59" w:rsidP="00CA4F59">
            <w:pPr>
              <w:pStyle w:val="Default"/>
              <w:numPr>
                <w:ilvl w:val="0"/>
                <w:numId w:val="15"/>
              </w:numPr>
              <w:jc w:val="both"/>
              <w:rPr>
                <w:color w:val="auto"/>
              </w:rPr>
            </w:pPr>
            <w:r w:rsidRPr="0012353A">
              <w:rPr>
                <w:color w:val="auto"/>
                <w:sz w:val="28"/>
                <w:szCs w:val="28"/>
              </w:rPr>
              <w:t xml:space="preserve">       </w:t>
            </w:r>
            <w:r w:rsidRPr="0012353A">
              <w:rPr>
                <w:color w:val="auto"/>
              </w:rPr>
              <w:t xml:space="preserve">- ГОСТ EN 352-1-2021 «Средства индивидуальной защиты органа слуха. Общие технические требования. Часть 1. Противошумные наушники» в действующей редакции; </w:t>
            </w:r>
          </w:p>
          <w:p w:rsidR="00CA4F59" w:rsidRPr="0012353A" w:rsidRDefault="00CA4F59" w:rsidP="00CA4F59">
            <w:pPr>
              <w:pStyle w:val="Default"/>
              <w:numPr>
                <w:ilvl w:val="0"/>
                <w:numId w:val="15"/>
              </w:numPr>
              <w:jc w:val="both"/>
              <w:rPr>
                <w:color w:val="auto"/>
              </w:rPr>
            </w:pPr>
            <w:r w:rsidRPr="0012353A">
              <w:rPr>
                <w:color w:val="auto"/>
              </w:rPr>
              <w:t xml:space="preserve">        - ГОСТ EN 352-2-2021 «Средства индивидуальной защиты органа слуха. Общие технические требования. Часть 2. Противошумные вкладыши» в действующей редакции; </w:t>
            </w:r>
          </w:p>
          <w:p w:rsidR="00CA4F59" w:rsidRPr="0012353A" w:rsidRDefault="00CA4F59" w:rsidP="00CA4F59">
            <w:pPr>
              <w:pStyle w:val="Default"/>
              <w:numPr>
                <w:ilvl w:val="0"/>
                <w:numId w:val="15"/>
              </w:numPr>
              <w:jc w:val="both"/>
              <w:rPr>
                <w:color w:val="auto"/>
              </w:rPr>
            </w:pPr>
            <w:r w:rsidRPr="0012353A">
              <w:rPr>
                <w:color w:val="auto"/>
              </w:rPr>
              <w:t xml:space="preserve">        - ГОСТ EN 352-3-2021 «Средства индивидуальной защиты органа слуха. Общие технические требования. Часть 3. Противошумные наушники, совмещенные со средствами индивидуальной защиты головы и/или лица» в действующей редакции; </w:t>
            </w:r>
          </w:p>
          <w:p w:rsidR="00CA4F59" w:rsidRPr="0012353A" w:rsidRDefault="00CA4F59" w:rsidP="00CA4F59">
            <w:pPr>
              <w:spacing w:after="0" w:line="240" w:lineRule="auto"/>
              <w:jc w:val="both"/>
              <w:rPr>
                <w:rFonts w:ascii="Times New Roman" w:hAnsi="Times New Roman" w:cs="Times New Roman"/>
                <w:sz w:val="24"/>
                <w:szCs w:val="24"/>
              </w:rPr>
            </w:pPr>
            <w:r w:rsidRPr="0012353A">
              <w:rPr>
                <w:rFonts w:ascii="Times New Roman" w:hAnsi="Times New Roman" w:cs="Times New Roman"/>
                <w:sz w:val="24"/>
                <w:szCs w:val="24"/>
              </w:rPr>
              <w:t xml:space="preserve">       - ГОСТ 12.4.023-84 «Система стандартов безопасности труда. Щитки защитные лицевые. Общие технические требования и методы контроля» в действующей редакции;</w:t>
            </w:r>
          </w:p>
          <w:p w:rsidR="00CA4F59" w:rsidRPr="0012353A" w:rsidRDefault="00CA4F59" w:rsidP="00CA4F59">
            <w:pPr>
              <w:spacing w:after="0" w:line="240" w:lineRule="auto"/>
              <w:ind w:firstLine="601"/>
              <w:jc w:val="both"/>
              <w:rPr>
                <w:rFonts w:ascii="Times New Roman" w:hAnsi="Times New Roman" w:cs="Times New Roman"/>
                <w:sz w:val="24"/>
                <w:szCs w:val="24"/>
              </w:rPr>
            </w:pPr>
            <w:r w:rsidRPr="0012353A">
              <w:rPr>
                <w:rFonts w:ascii="Times New Roman" w:hAnsi="Times New Roman" w:cs="Times New Roman"/>
                <w:sz w:val="24"/>
                <w:szCs w:val="24"/>
              </w:rPr>
              <w:t>- ГОСТ</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12.4.041-2001</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«Система стандартов безопасности труда. Средства индивидуальной защиты органов дыхания фильтрующие. Общие технические требования» в действующей редакции;</w:t>
            </w:r>
          </w:p>
          <w:p w:rsidR="00CA4F59" w:rsidRPr="0012353A" w:rsidRDefault="00CA4F59" w:rsidP="00CA4F59">
            <w:pPr>
              <w:spacing w:after="0" w:line="240" w:lineRule="auto"/>
              <w:ind w:firstLine="601"/>
              <w:jc w:val="both"/>
              <w:rPr>
                <w:rFonts w:ascii="Times New Roman" w:hAnsi="Times New Roman" w:cs="Times New Roman"/>
                <w:sz w:val="24"/>
                <w:szCs w:val="24"/>
              </w:rPr>
            </w:pPr>
            <w:r w:rsidRPr="0012353A">
              <w:rPr>
                <w:rFonts w:ascii="Times New Roman" w:hAnsi="Times New Roman" w:cs="Times New Roman"/>
                <w:sz w:val="24"/>
                <w:szCs w:val="24"/>
              </w:rPr>
              <w:t>-</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ГОСТ</w:t>
            </w:r>
            <w:r w:rsidRPr="0012353A">
              <w:rPr>
                <w:rFonts w:ascii="Times New Roman" w:hAnsi="Times New Roman" w:cs="Times New Roman"/>
                <w:sz w:val="24"/>
                <w:szCs w:val="24"/>
                <w:lang w:val="en-US"/>
              </w:rPr>
              <w:t> </w:t>
            </w:r>
            <w:r w:rsidRPr="0012353A">
              <w:rPr>
                <w:rFonts w:ascii="Times New Roman" w:hAnsi="Times New Roman" w:cs="Times New Roman"/>
                <w:sz w:val="24"/>
                <w:szCs w:val="24"/>
              </w:rPr>
              <w:t>12.4.294-2015 «Система стандартов безопасности труда. Средства индивидуальной защиты органов дыхания. Полумаски, фильтрующие для защиты от аэрозолей. Общие технические условия» в действующей редакции;</w:t>
            </w:r>
          </w:p>
          <w:p w:rsidR="00CA4F59" w:rsidRPr="0012353A" w:rsidRDefault="00CA4F59" w:rsidP="00CA4F59">
            <w:pPr>
              <w:spacing w:after="0" w:line="240" w:lineRule="auto"/>
              <w:ind w:firstLine="601"/>
              <w:jc w:val="both"/>
              <w:rPr>
                <w:rFonts w:ascii="Times New Roman" w:hAnsi="Times New Roman" w:cs="Times New Roman"/>
                <w:sz w:val="24"/>
                <w:szCs w:val="24"/>
              </w:rPr>
            </w:pPr>
            <w:r w:rsidRPr="0012353A">
              <w:rPr>
                <w:rFonts w:ascii="Times New Roman" w:hAnsi="Times New Roman" w:cs="Times New Roman"/>
                <w:sz w:val="24"/>
                <w:szCs w:val="24"/>
              </w:rPr>
              <w:t>- ГОСТ 12.4.244-2013 «Система стандартов безопасности труда. Средства индивидуальной защиты органов дыхания. Полумаски и четверть</w:t>
            </w:r>
            <w:r>
              <w:rPr>
                <w:rFonts w:ascii="Times New Roman" w:hAnsi="Times New Roman" w:cs="Times New Roman"/>
                <w:sz w:val="24"/>
                <w:szCs w:val="24"/>
              </w:rPr>
              <w:t xml:space="preserve"> </w:t>
            </w:r>
            <w:r w:rsidRPr="0012353A">
              <w:rPr>
                <w:rFonts w:ascii="Times New Roman" w:hAnsi="Times New Roman" w:cs="Times New Roman"/>
                <w:sz w:val="24"/>
                <w:szCs w:val="24"/>
              </w:rPr>
              <w:t>маски из изолирующих материалов. Общие технические условия» в действующей редакции;</w:t>
            </w:r>
          </w:p>
          <w:p w:rsidR="00CA4F59" w:rsidRPr="0012353A" w:rsidRDefault="00CA4F59" w:rsidP="00CA4F59">
            <w:pPr>
              <w:spacing w:after="0" w:line="240" w:lineRule="auto"/>
              <w:jc w:val="both"/>
              <w:rPr>
                <w:rFonts w:ascii="Times New Roman" w:hAnsi="Times New Roman"/>
                <w:sz w:val="24"/>
                <w:szCs w:val="24"/>
              </w:rPr>
            </w:pPr>
            <w:r w:rsidRPr="0012353A">
              <w:rPr>
                <w:rFonts w:ascii="Times New Roman" w:hAnsi="Times New Roman"/>
                <w:sz w:val="24"/>
                <w:szCs w:val="24"/>
              </w:rPr>
              <w:t xml:space="preserve">           - ГОСТ</w:t>
            </w:r>
            <w:r w:rsidRPr="0012353A">
              <w:rPr>
                <w:rFonts w:ascii="Times New Roman" w:hAnsi="Times New Roman"/>
                <w:sz w:val="24"/>
                <w:szCs w:val="24"/>
                <w:lang w:val="en-US"/>
              </w:rPr>
              <w:t> </w:t>
            </w:r>
            <w:r w:rsidRPr="0012353A">
              <w:rPr>
                <w:rFonts w:ascii="Times New Roman" w:hAnsi="Times New Roman"/>
                <w:sz w:val="24"/>
                <w:szCs w:val="24"/>
              </w:rPr>
              <w:t>Р</w:t>
            </w:r>
            <w:r w:rsidRPr="0012353A">
              <w:rPr>
                <w:rFonts w:ascii="Times New Roman" w:hAnsi="Times New Roman"/>
                <w:sz w:val="24"/>
                <w:szCs w:val="24"/>
                <w:lang w:val="en-US"/>
              </w:rPr>
              <w:t> </w:t>
            </w:r>
            <w:r w:rsidRPr="0012353A">
              <w:rPr>
                <w:rFonts w:ascii="Times New Roman" w:hAnsi="Times New Roman"/>
                <w:sz w:val="24"/>
                <w:szCs w:val="24"/>
              </w:rPr>
              <w:t>58208-2018 «Система стандартов безопасности труда. Средства индивидуальной защиты от падения с высоты. Системы индивидуальной защиты от падения с высоты. Общие технические требования» в действующей редакции;</w:t>
            </w:r>
          </w:p>
          <w:p w:rsidR="00CA4F59" w:rsidRDefault="00CA4F59" w:rsidP="00CA4F59">
            <w:pPr>
              <w:spacing w:after="0" w:line="240" w:lineRule="auto"/>
              <w:jc w:val="both"/>
              <w:rPr>
                <w:rFonts w:ascii="Times New Roman" w:hAnsi="Times New Roman"/>
                <w:sz w:val="24"/>
                <w:szCs w:val="24"/>
              </w:rPr>
            </w:pPr>
            <w:r w:rsidRPr="0012353A">
              <w:rPr>
                <w:rFonts w:ascii="Times New Roman" w:hAnsi="Times New Roman"/>
                <w:sz w:val="24"/>
                <w:szCs w:val="24"/>
              </w:rPr>
              <w:t xml:space="preserve">- ГОСТ Р ЕН 360-2008 «Система стандартов безопасности труда. Средства индивидуальной защиты от падения с высоты. Средства защиты втягивающего </w:t>
            </w:r>
            <w:r w:rsidRPr="00E87F1C">
              <w:rPr>
                <w:rFonts w:ascii="Times New Roman" w:hAnsi="Times New Roman"/>
                <w:sz w:val="24"/>
                <w:szCs w:val="24"/>
              </w:rPr>
              <w:t>типа. Общие технические требования. Методы испытаний</w:t>
            </w:r>
            <w:r w:rsidRPr="00FE0DEF">
              <w:rPr>
                <w:rFonts w:ascii="Times New Roman" w:hAnsi="Times New Roman"/>
                <w:sz w:val="24"/>
                <w:szCs w:val="24"/>
              </w:rPr>
              <w:t>» в действующей редакции</w:t>
            </w:r>
            <w:r>
              <w:rPr>
                <w:rFonts w:ascii="Times New Roman" w:hAnsi="Times New Roman"/>
                <w:sz w:val="24"/>
                <w:szCs w:val="24"/>
              </w:rPr>
              <w:t>;</w:t>
            </w:r>
          </w:p>
          <w:p w:rsidR="00CA4F59" w:rsidRPr="00FE6CBB" w:rsidRDefault="00CA4F59" w:rsidP="00CA4F59">
            <w:pPr>
              <w:spacing w:after="0" w:line="240" w:lineRule="auto"/>
              <w:rPr>
                <w:rFonts w:ascii="Times New Roman" w:eastAsia="Times New Roman" w:hAnsi="Times New Roman" w:cs="Times New Roman"/>
                <w:sz w:val="24"/>
                <w:szCs w:val="24"/>
                <w:lang w:eastAsia="ru-RU"/>
              </w:rPr>
            </w:pPr>
            <w:r w:rsidRPr="00FE6CBB">
              <w:rPr>
                <w:rFonts w:ascii="Times New Roman" w:eastAsia="Times New Roman" w:hAnsi="Times New Roman" w:cs="Times New Roman"/>
                <w:sz w:val="24"/>
                <w:szCs w:val="24"/>
                <w:lang w:eastAsia="ru-RU"/>
              </w:rPr>
              <w:t xml:space="preserve">           - ГОСТ EN 397-2020 «Система стандартов безопасности труда. Средства индивидуальной защиты головы. Каски защитные. Общие технические требования. Методы испытаний» в действующей редакции;</w:t>
            </w:r>
          </w:p>
          <w:p w:rsidR="00CA4F59" w:rsidRPr="00FE6CBB" w:rsidRDefault="00CA4F59" w:rsidP="00CA4F59">
            <w:pPr>
              <w:spacing w:after="0" w:line="240" w:lineRule="auto"/>
              <w:rPr>
                <w:rFonts w:ascii="Times New Roman" w:eastAsia="Times New Roman" w:hAnsi="Times New Roman" w:cs="Times New Roman"/>
                <w:sz w:val="24"/>
                <w:szCs w:val="24"/>
                <w:lang w:eastAsia="ru-RU"/>
              </w:rPr>
            </w:pPr>
            <w:r w:rsidRPr="00FE6CBB">
              <w:rPr>
                <w:rFonts w:ascii="Times New Roman" w:eastAsia="Times New Roman" w:hAnsi="Times New Roman" w:cs="Times New Roman"/>
                <w:sz w:val="24"/>
                <w:szCs w:val="24"/>
                <w:lang w:eastAsia="ru-RU"/>
              </w:rPr>
              <w:t xml:space="preserve">           - ГОСТ 12.4.121-2015 «Система стандартов безопасности труда. Средства индивидуальной защиты органов дыхания. Противогазы фильтрующие. Общие технические условия» в действующей редакции;</w:t>
            </w:r>
          </w:p>
          <w:p w:rsidR="00CA4F59" w:rsidRPr="00FE6CBB" w:rsidRDefault="00CA4F59" w:rsidP="00CA4F59">
            <w:pPr>
              <w:spacing w:after="0" w:line="240" w:lineRule="auto"/>
              <w:rPr>
                <w:rFonts w:ascii="Times New Roman" w:eastAsia="Times New Roman" w:hAnsi="Times New Roman" w:cs="Times New Roman"/>
                <w:sz w:val="24"/>
                <w:szCs w:val="24"/>
                <w:lang w:eastAsia="ru-RU"/>
              </w:rPr>
            </w:pPr>
            <w:r w:rsidRPr="00FE6CBB">
              <w:rPr>
                <w:rFonts w:ascii="Times New Roman" w:eastAsia="Times New Roman" w:hAnsi="Times New Roman" w:cs="Times New Roman"/>
                <w:sz w:val="24"/>
                <w:szCs w:val="24"/>
                <w:lang w:eastAsia="ru-RU"/>
              </w:rPr>
              <w:t xml:space="preserve">           - ГОСТ 12.4.253-2013 «Система стандартов безопасности труда. Средства индивидуальной защиты глаз. Общие технические требования» в действующей редакции;</w:t>
            </w:r>
          </w:p>
          <w:p w:rsidR="00CA4F59" w:rsidRPr="00FE6CBB" w:rsidRDefault="00CA4F59" w:rsidP="00CA4F59">
            <w:pPr>
              <w:spacing w:after="0" w:line="240" w:lineRule="auto"/>
              <w:rPr>
                <w:rFonts w:ascii="Times New Roman" w:eastAsia="Times New Roman" w:hAnsi="Times New Roman" w:cs="Times New Roman"/>
                <w:sz w:val="24"/>
                <w:szCs w:val="24"/>
                <w:lang w:eastAsia="ru-RU"/>
              </w:rPr>
            </w:pPr>
            <w:r w:rsidRPr="00FE6CBB">
              <w:rPr>
                <w:rFonts w:ascii="Times New Roman" w:eastAsia="Times New Roman" w:hAnsi="Times New Roman" w:cs="Times New Roman"/>
                <w:sz w:val="24"/>
                <w:szCs w:val="24"/>
                <w:lang w:eastAsia="ru-RU"/>
              </w:rPr>
              <w:t xml:space="preserve">           - ГОСТ 12.4.254-2013 «Система стандартов безопасности труда. Средства индивидуальной защиты глаз и лица при сварке и аналогичных процессах. Общие технические условия» в действующей редакции; </w:t>
            </w:r>
          </w:p>
          <w:p w:rsidR="00CA4F59" w:rsidRPr="00FE6CBB" w:rsidRDefault="00CA4F59" w:rsidP="00CA4F59">
            <w:pPr>
              <w:spacing w:after="0" w:line="240" w:lineRule="auto"/>
              <w:rPr>
                <w:rFonts w:ascii="Times New Roman" w:eastAsia="Times New Roman" w:hAnsi="Times New Roman" w:cs="Times New Roman"/>
                <w:sz w:val="24"/>
                <w:szCs w:val="24"/>
                <w:lang w:eastAsia="ru-RU"/>
              </w:rPr>
            </w:pPr>
            <w:r w:rsidRPr="00FE6CBB">
              <w:rPr>
                <w:rFonts w:ascii="Times New Roman" w:eastAsia="Times New Roman" w:hAnsi="Times New Roman" w:cs="Times New Roman"/>
                <w:sz w:val="24"/>
                <w:szCs w:val="24"/>
                <w:lang w:eastAsia="ru-RU"/>
              </w:rPr>
              <w:t xml:space="preserve">         - ГОСТ 12.4.309.2-2016 «Система стандартов безопасности труда. Средства индивидуальной защиты глаз. Методы испытаний оптических и неоптических параметров» в действующей редакции;</w:t>
            </w:r>
          </w:p>
          <w:p w:rsidR="00CA4F59" w:rsidRPr="00FE6CBB" w:rsidRDefault="00CA4F59" w:rsidP="00CA4F59">
            <w:pPr>
              <w:spacing w:after="0" w:line="240" w:lineRule="auto"/>
              <w:rPr>
                <w:rFonts w:ascii="Times New Roman" w:eastAsia="Times New Roman" w:hAnsi="Times New Roman" w:cs="Times New Roman"/>
                <w:sz w:val="24"/>
                <w:szCs w:val="24"/>
                <w:lang w:eastAsia="ru-RU"/>
              </w:rPr>
            </w:pPr>
            <w:r w:rsidRPr="00FE6CBB">
              <w:rPr>
                <w:rFonts w:ascii="Times New Roman" w:eastAsia="Times New Roman" w:hAnsi="Times New Roman" w:cs="Times New Roman"/>
                <w:sz w:val="24"/>
                <w:szCs w:val="24"/>
                <w:lang w:eastAsia="ru-RU"/>
              </w:rPr>
              <w:t xml:space="preserve">          - ГОСТ 50962-96 «Посуда и изделия хозяйственного назначения из пластмасс. Общие технические условия» в действующей редакции;  </w:t>
            </w:r>
          </w:p>
          <w:p w:rsidR="00CA4F59" w:rsidRDefault="00CA4F59" w:rsidP="00CA4F59">
            <w:pPr>
              <w:spacing w:after="0" w:line="240" w:lineRule="auto"/>
            </w:pPr>
            <w:r w:rsidRPr="00FE6CBB">
              <w:rPr>
                <w:rFonts w:ascii="Times New Roman" w:eastAsia="Times New Roman" w:hAnsi="Times New Roman" w:cs="Times New Roman"/>
                <w:sz w:val="24"/>
                <w:szCs w:val="24"/>
                <w:lang w:eastAsia="ru-RU"/>
              </w:rPr>
              <w:t xml:space="preserve">         - ГОСТ ISO 13688-2022 «Система стандартов безопасности труда. Одежда специальная защитная. Общие технические требования» в действующей редакции.</w:t>
            </w:r>
            <w:r>
              <w:t xml:space="preserve">   </w:t>
            </w:r>
          </w:p>
          <w:p w:rsidR="00CA4F59" w:rsidRPr="00AB1A4D" w:rsidRDefault="00CA4F59" w:rsidP="00CA4F59">
            <w:pPr>
              <w:spacing w:after="0" w:line="276" w:lineRule="auto"/>
              <w:ind w:firstLine="601"/>
              <w:jc w:val="both"/>
              <w:rPr>
                <w:rFonts w:ascii="Times New Roman" w:hAnsi="Times New Roman" w:cs="Times New Roman"/>
                <w:sz w:val="24"/>
                <w:szCs w:val="24"/>
              </w:rPr>
            </w:pPr>
          </w:p>
          <w:p w:rsidR="00E0323F" w:rsidRPr="00CD03B1" w:rsidRDefault="00E0323F" w:rsidP="00ED7CB0">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13. ДОПОЛНИТЕЛЬНЫЕ (ИНЫЕ) ТРЕБОВАНИЯ</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8E4722" w:rsidRPr="00E56337" w:rsidRDefault="008E4722" w:rsidP="008E4722">
            <w:pPr>
              <w:pStyle w:val="afa"/>
              <w:spacing w:before="0" w:beforeAutospacing="0" w:after="0" w:afterAutospacing="0"/>
              <w:contextualSpacing/>
              <w:jc w:val="both"/>
            </w:pPr>
            <w:r>
              <w:t xml:space="preserve">        </w:t>
            </w:r>
            <w:r w:rsidRPr="00E56337">
              <w:t>13.1.</w:t>
            </w:r>
            <w:r>
              <w:t> </w:t>
            </w:r>
            <w:r w:rsidRPr="00E56337">
              <w:t>С целью обеспечения соответствия поставляемых СИЗ требованиям, установленным в Техническом задании (далее - ТЗ), проводится экспертная оценка - входной контроль контрольных образцов (далее – КО) СИЗ на этапе проведения закупочных процедур до заключения договоров на поставку СИЗ. Участник закупки</w:t>
            </w:r>
            <w:r w:rsidRPr="00E56337">
              <w:rPr>
                <w:lang w:eastAsia="zh-CN"/>
              </w:rPr>
              <w:t xml:space="preserve"> в течение 5 календарных дней с момента </w:t>
            </w:r>
            <w:r w:rsidRPr="00E56337">
              <w:rPr>
                <w:shd w:val="clear" w:color="auto" w:fill="FFFFFF"/>
              </w:rPr>
              <w:t>размещения на официальном сайте и на электронной торговой площадке (далее – ЭТП) протокола проведения итогов закупки</w:t>
            </w:r>
            <w:r w:rsidRPr="00E56337">
              <w:t xml:space="preserve"> должен поставить контрольные образцы СИЗ</w:t>
            </w:r>
            <w:r w:rsidRPr="00E56337">
              <w:rPr>
                <w:lang w:eastAsia="zh-CN"/>
              </w:rPr>
              <w:t>, в количестве 1-й единицы согласно указанной номенклатуры</w:t>
            </w:r>
            <w:r w:rsidRPr="00E56337">
              <w:t xml:space="preserve">, с сопроводительной и эксплуатационной документацией (сертификаты соответствия,  протоколы испытаний, технические условия, технические требования, технические спецификации) в соответствии с требованиями п. 5.2.1  Единого отраслевого стандарта закупок (положение о закупке) государственной корпорации по атомной энергии «Росатом», утвержденного  решением наблюдательного совета Госкорпорации "Росатом" от 07.02.2012 N 37, в действующей редакции. </w:t>
            </w:r>
          </w:p>
          <w:p w:rsidR="008E4722" w:rsidRPr="00E56337" w:rsidRDefault="008E4722" w:rsidP="008E4722">
            <w:pPr>
              <w:pStyle w:val="afa"/>
              <w:spacing w:before="0" w:beforeAutospacing="0" w:after="0" w:afterAutospacing="0"/>
              <w:contextualSpacing/>
              <w:jc w:val="both"/>
            </w:pPr>
            <w:r w:rsidRPr="00E56337">
              <w:t xml:space="preserve">           Предоставление КО является обязательным условием для всех участников закупки. </w:t>
            </w:r>
          </w:p>
          <w:p w:rsidR="008E4722" w:rsidRPr="00E56337" w:rsidRDefault="008E4722" w:rsidP="008E4722">
            <w:pPr>
              <w:pStyle w:val="afa"/>
              <w:spacing w:before="0" w:beforeAutospacing="0" w:after="0" w:afterAutospacing="0"/>
              <w:contextualSpacing/>
              <w:jc w:val="both"/>
            </w:pPr>
            <w:r w:rsidRPr="00E56337">
              <w:t xml:space="preserve">           Контрольные образцы продукции предоставляются с перечнем образцов и согласием участника закупки на прохождение независимой экспертизы представленных образцов продукции на фирменном бланке участника закупочной процедуры</w:t>
            </w:r>
            <w:r w:rsidR="003461A8" w:rsidRPr="00170EE8">
              <w:t xml:space="preserve"> подписанное руководителем организации участника закупки (либо уполномоченным лицом)</w:t>
            </w:r>
            <w:r w:rsidRPr="00E56337">
              <w:t>.</w:t>
            </w:r>
          </w:p>
          <w:p w:rsidR="008E4722" w:rsidRDefault="008E4722" w:rsidP="008E4722">
            <w:pPr>
              <w:pStyle w:val="afa"/>
              <w:spacing w:before="0" w:beforeAutospacing="0" w:after="0" w:afterAutospacing="0"/>
              <w:contextualSpacing/>
              <w:jc w:val="both"/>
            </w:pPr>
            <w:r w:rsidRPr="00E56337">
              <w:t xml:space="preserve">           </w:t>
            </w:r>
            <w:r>
              <w:t>Участник закупки,</w:t>
            </w:r>
            <w:r w:rsidRPr="00E56337">
              <w:t xml:space="preserve"> не предостав</w:t>
            </w:r>
            <w:r>
              <w:t>ивший</w:t>
            </w:r>
            <w:r w:rsidRPr="00E56337">
              <w:t xml:space="preserve"> контрольны</w:t>
            </w:r>
            <w:r>
              <w:t>е</w:t>
            </w:r>
            <w:r w:rsidRPr="00E56337">
              <w:t xml:space="preserve"> образц</w:t>
            </w:r>
            <w:r>
              <w:t>ы</w:t>
            </w:r>
            <w:r w:rsidRPr="00E56337">
              <w:t xml:space="preserve"> в указанный срок</w:t>
            </w:r>
            <w:r>
              <w:t xml:space="preserve"> или </w:t>
            </w:r>
            <w:r w:rsidRPr="00E56337">
              <w:t>предоставивши</w:t>
            </w:r>
            <w:r>
              <w:t>й</w:t>
            </w:r>
            <w:r w:rsidRPr="00E56337">
              <w:t xml:space="preserve"> образцы продукции, не прошедшие экспертную оценку (входной контроль)</w:t>
            </w:r>
            <w:r>
              <w:t xml:space="preserve"> </w:t>
            </w:r>
            <w:r w:rsidRPr="00E56337">
              <w:t xml:space="preserve">считается уклонившимся </w:t>
            </w:r>
            <w:r>
              <w:t>о</w:t>
            </w:r>
            <w:r w:rsidRPr="00E56337">
              <w:t xml:space="preserve">т заключения договора. Несоответствия требованиям настоящего ТЗ отражаются в претензионном Акте входного контроля. </w:t>
            </w:r>
          </w:p>
          <w:p w:rsidR="008E4722" w:rsidRPr="00E56337" w:rsidRDefault="008E4722" w:rsidP="008E4722">
            <w:pPr>
              <w:pStyle w:val="afa"/>
              <w:spacing w:before="0" w:beforeAutospacing="0" w:after="0" w:afterAutospacing="0"/>
              <w:contextualSpacing/>
              <w:jc w:val="both"/>
            </w:pPr>
            <w:r>
              <w:t xml:space="preserve">            </w:t>
            </w:r>
            <w:r w:rsidRPr="00412B42">
              <w:t xml:space="preserve">Представитель участника закупки должен лично присутствовать при оценке соответствия КО СИЗ. В случае, если участник закупки принимает решение не присутствовать лично при проведении оценки соответствия КО СИЗ, решение комиссии заказчика по входному контролю не может быть им оспорено ни на каком этапе. </w:t>
            </w:r>
            <w:r w:rsidRPr="00E56337">
              <w:t xml:space="preserve">      </w:t>
            </w:r>
          </w:p>
          <w:p w:rsidR="008E4722" w:rsidRPr="00E56337" w:rsidRDefault="008E4722" w:rsidP="008E4722">
            <w:pPr>
              <w:tabs>
                <w:tab w:val="left" w:pos="0"/>
                <w:tab w:val="center" w:pos="4677"/>
                <w:tab w:val="right" w:pos="9355"/>
              </w:tabs>
              <w:spacing w:after="0" w:line="240" w:lineRule="auto"/>
              <w:ind w:firstLine="709"/>
              <w:jc w:val="both"/>
              <w:rPr>
                <w:rFonts w:ascii="Times New Roman" w:eastAsia="Times New Roman" w:hAnsi="Times New Roman" w:cs="Times New Roman"/>
                <w:sz w:val="24"/>
                <w:szCs w:val="24"/>
                <w:lang w:eastAsia="ru-RU"/>
              </w:rPr>
            </w:pPr>
            <w:r w:rsidRPr="00E56337">
              <w:rPr>
                <w:rFonts w:ascii="Times New Roman" w:eastAsia="Times New Roman" w:hAnsi="Times New Roman" w:cs="Times New Roman"/>
                <w:sz w:val="24"/>
                <w:szCs w:val="24"/>
                <w:lang w:eastAsia="ru-RU"/>
              </w:rPr>
              <w:t>13.2. Заказчик осуществляет приемку контрольных образцов СИЗ при поступлении на склад Заказчика по адресу: 624251, Свердловская обл., г. Заречный, ул. Октябрьская, д.9А. В будние дни (пн. – пт.) и рабочее время с 8.30 до 11.30 и 12.30 до 15.30.</w:t>
            </w:r>
          </w:p>
          <w:p w:rsidR="008E4722" w:rsidRPr="00E56337" w:rsidRDefault="008E4722" w:rsidP="008E4722">
            <w:pPr>
              <w:tabs>
                <w:tab w:val="left" w:pos="0"/>
                <w:tab w:val="center" w:pos="4677"/>
                <w:tab w:val="right" w:pos="9355"/>
              </w:tabs>
              <w:spacing w:after="0" w:line="240" w:lineRule="auto"/>
              <w:ind w:firstLine="709"/>
              <w:jc w:val="both"/>
              <w:rPr>
                <w:rFonts w:ascii="Times New Roman" w:eastAsia="Times New Roman" w:hAnsi="Times New Roman" w:cs="Times New Roman"/>
                <w:sz w:val="24"/>
                <w:szCs w:val="24"/>
                <w:lang w:eastAsia="ru-RU"/>
              </w:rPr>
            </w:pPr>
            <w:r w:rsidRPr="00E56337">
              <w:rPr>
                <w:rFonts w:ascii="Times New Roman" w:eastAsia="Times New Roman" w:hAnsi="Times New Roman" w:cs="Times New Roman"/>
                <w:sz w:val="24"/>
                <w:szCs w:val="24"/>
                <w:lang w:eastAsia="ru-RU"/>
              </w:rPr>
              <w:t>Входной контроль КО СИЗ, полученные до заключения договора на поставку СИЗ, проводится по мере поступления партий КО СИЗ на склады организации Заказчика в течение не более 5 рабочих дней с момента их поступления на склад организации.</w:t>
            </w:r>
          </w:p>
          <w:p w:rsidR="008E4722" w:rsidRPr="00E56337" w:rsidRDefault="008E4722" w:rsidP="008E4722">
            <w:pPr>
              <w:tabs>
                <w:tab w:val="left" w:pos="0"/>
                <w:tab w:val="center" w:pos="4677"/>
                <w:tab w:val="right" w:pos="9355"/>
              </w:tabs>
              <w:spacing w:after="0" w:line="240" w:lineRule="auto"/>
              <w:ind w:firstLine="709"/>
              <w:jc w:val="both"/>
              <w:rPr>
                <w:rFonts w:ascii="Times New Roman" w:eastAsia="Times New Roman" w:hAnsi="Times New Roman" w:cs="Times New Roman"/>
                <w:sz w:val="24"/>
                <w:szCs w:val="24"/>
                <w:lang w:eastAsia="ru-RU"/>
              </w:rPr>
            </w:pPr>
            <w:r w:rsidRPr="00E56337">
              <w:rPr>
                <w:rFonts w:ascii="Times New Roman" w:eastAsia="Times New Roman" w:hAnsi="Times New Roman" w:cs="Times New Roman"/>
                <w:sz w:val="24"/>
                <w:szCs w:val="24"/>
                <w:lang w:eastAsia="ru-RU"/>
              </w:rPr>
              <w:t>13.3. Экспертная оценка образцов продукции производится в комиссии заказчика в соответствии с п.5.1. При необходимости, к оценке образцов могут привлекаться аккредитованные в установленном порядке ИЛ, ИЦ. Один экземпляр каждой номенклатурной позиции одежды специальной может быть передан Заказчиком в специализированное подразделение или в аккредитованную лабораторию и подвергнут пятикратной дезактивации и сушке, в соответствии с инструкцией по уходу за изделиями. По результатам дезактивации будет составлен акт, где будет учитываться внешний вид постиранной спецодежды. Данный акт, с проведенным анализом соответствия спецодежды после проведенных мероприятий по уходу требованиям типовых технических требований и нормативной документации, прилагается Заказчиком к акту входного контроля.</w:t>
            </w:r>
          </w:p>
          <w:p w:rsidR="008E4722" w:rsidRPr="00E56337" w:rsidRDefault="008E4722" w:rsidP="008E4722">
            <w:pPr>
              <w:tabs>
                <w:tab w:val="left" w:pos="0"/>
                <w:tab w:val="center" w:pos="4677"/>
                <w:tab w:val="right" w:pos="9355"/>
              </w:tabs>
              <w:spacing w:after="0" w:line="240" w:lineRule="auto"/>
              <w:jc w:val="both"/>
              <w:rPr>
                <w:rFonts w:ascii="Times New Roman" w:eastAsia="Times New Roman" w:hAnsi="Times New Roman" w:cs="Times New Roman"/>
                <w:sz w:val="24"/>
                <w:szCs w:val="24"/>
                <w:lang w:eastAsia="ru-RU"/>
              </w:rPr>
            </w:pPr>
            <w:r w:rsidRPr="00E56337">
              <w:rPr>
                <w:rFonts w:ascii="Times New Roman" w:eastAsia="Times New Roman" w:hAnsi="Times New Roman" w:cs="Times New Roman"/>
                <w:sz w:val="24"/>
                <w:szCs w:val="24"/>
                <w:lang w:eastAsia="ru-RU"/>
              </w:rPr>
              <w:lastRenderedPageBreak/>
              <w:t xml:space="preserve">            13.4. При получении удовлетворительных результатов входного контроля, продукция считается допущенной к применению Заказчиком. </w:t>
            </w:r>
          </w:p>
          <w:p w:rsidR="008E4722" w:rsidRPr="00426F15" w:rsidRDefault="008E4722" w:rsidP="008E4722">
            <w:pPr>
              <w:tabs>
                <w:tab w:val="left" w:pos="0"/>
                <w:tab w:val="center" w:pos="4677"/>
                <w:tab w:val="right" w:pos="9355"/>
              </w:tabs>
              <w:spacing w:after="0" w:line="240" w:lineRule="auto"/>
              <w:jc w:val="both"/>
              <w:rPr>
                <w:rFonts w:ascii="Times New Roman" w:hAnsi="Times New Roman" w:cs="Times New Roman"/>
                <w:sz w:val="24"/>
                <w:szCs w:val="24"/>
              </w:rPr>
            </w:pPr>
            <w:r w:rsidRPr="00E56337">
              <w:rPr>
                <w:rFonts w:ascii="Times New Roman" w:eastAsia="Times New Roman" w:hAnsi="Times New Roman" w:cs="Times New Roman"/>
                <w:sz w:val="24"/>
                <w:szCs w:val="24"/>
                <w:lang w:eastAsia="zh-CN"/>
              </w:rPr>
              <w:t xml:space="preserve">            Поставляемая готовая продукция должна строго соответствовать КО продукции, предоставленной Поставщиком и отобранной Заказчиком на стадии закупочной процедуры: </w:t>
            </w:r>
            <w:r w:rsidRPr="00E56337">
              <w:rPr>
                <w:rFonts w:ascii="Times New Roman" w:hAnsi="Times New Roman" w:cs="Times New Roman"/>
                <w:sz w:val="24"/>
                <w:szCs w:val="24"/>
              </w:rPr>
              <w:t>быть изготовлена из того же материала и того же цвета, из которой изготовлен образец-эталон, иметь идентичный дизайн, фурнитуру, качество швов и пр.</w:t>
            </w:r>
          </w:p>
          <w:p w:rsidR="008E4722" w:rsidRPr="00E56337" w:rsidRDefault="008E4722" w:rsidP="008E4722">
            <w:pPr>
              <w:tabs>
                <w:tab w:val="left" w:pos="0"/>
                <w:tab w:val="center" w:pos="4677"/>
                <w:tab w:val="right" w:pos="9355"/>
              </w:tabs>
              <w:spacing w:after="0" w:line="240" w:lineRule="auto"/>
              <w:ind w:firstLine="709"/>
              <w:jc w:val="both"/>
              <w:rPr>
                <w:rFonts w:ascii="Times New Roman" w:eastAsia="Times New Roman" w:hAnsi="Times New Roman" w:cs="Times New Roman"/>
                <w:sz w:val="24"/>
                <w:szCs w:val="24"/>
                <w:lang w:eastAsia="ru-RU"/>
              </w:rPr>
            </w:pPr>
            <w:r w:rsidRPr="00E56337">
              <w:rPr>
                <w:rFonts w:ascii="Times New Roman" w:eastAsia="Times New Roman" w:hAnsi="Times New Roman" w:cs="Times New Roman"/>
                <w:sz w:val="24"/>
                <w:szCs w:val="24"/>
                <w:lang w:eastAsia="ru-RU"/>
              </w:rPr>
              <w:t>13.5. По согласованию с Заказчиком КО СИЗ, допущенные к применению Заказчиком, могут быть учтены как поставка при предоставлении соответствующих документов.</w:t>
            </w:r>
            <w:r w:rsidRPr="00E56337">
              <w:rPr>
                <w:rFonts w:ascii="Times New Roman" w:hAnsi="Times New Roman" w:cs="Times New Roman"/>
                <w:sz w:val="24"/>
                <w:szCs w:val="24"/>
              </w:rPr>
              <w:t xml:space="preserve"> В</w:t>
            </w:r>
            <w:r w:rsidRPr="00E56337">
              <w:rPr>
                <w:rFonts w:ascii="Times New Roman" w:eastAsia="Times New Roman" w:hAnsi="Times New Roman" w:cs="Times New Roman"/>
                <w:sz w:val="24"/>
                <w:szCs w:val="24"/>
                <w:lang w:eastAsia="ru-RU"/>
              </w:rPr>
              <w:t xml:space="preserve"> ином варианте Поставщик организует возврат КО СИЗ своими силами и за свой счет.</w:t>
            </w:r>
            <w:r w:rsidRPr="00412B42">
              <w:rPr>
                <w:rFonts w:ascii="Times New Roman" w:eastAsia="Times New Roman" w:hAnsi="Times New Roman"/>
                <w:sz w:val="24"/>
                <w:szCs w:val="24"/>
              </w:rPr>
              <w:t xml:space="preserve"> </w:t>
            </w:r>
            <w:r w:rsidRPr="008E4722">
              <w:rPr>
                <w:rFonts w:ascii="Times New Roman" w:eastAsia="Times New Roman" w:hAnsi="Times New Roman"/>
                <w:sz w:val="24"/>
                <w:szCs w:val="24"/>
              </w:rPr>
              <w:t>Если запрос участника закупки на возврат КО СИЗ не поступил в течение 30 календарных дней с даты размещения итогового протокола закупки, заказчик утилизирует незатребованные КО СИЗ в соответствии с действующим законодательством в области обращения с отходами производства и потребления.</w:t>
            </w:r>
          </w:p>
          <w:p w:rsidR="008E4722" w:rsidRPr="00E56337" w:rsidRDefault="008E4722" w:rsidP="008E4722">
            <w:pPr>
              <w:tabs>
                <w:tab w:val="left" w:pos="0"/>
                <w:tab w:val="center" w:pos="4677"/>
                <w:tab w:val="right" w:pos="9355"/>
              </w:tabs>
              <w:spacing w:after="0" w:line="240" w:lineRule="auto"/>
              <w:ind w:firstLine="709"/>
              <w:jc w:val="both"/>
              <w:rPr>
                <w:rFonts w:ascii="Times New Roman" w:eastAsia="Times New Roman" w:hAnsi="Times New Roman" w:cs="Times New Roman"/>
                <w:sz w:val="24"/>
                <w:szCs w:val="24"/>
                <w:lang w:eastAsia="ru-RU"/>
              </w:rPr>
            </w:pPr>
            <w:r w:rsidRPr="00E56337">
              <w:rPr>
                <w:rFonts w:ascii="Times New Roman" w:eastAsia="Times New Roman" w:hAnsi="Times New Roman" w:cs="Times New Roman"/>
                <w:sz w:val="24"/>
                <w:szCs w:val="24"/>
                <w:lang w:eastAsia="ru-RU"/>
              </w:rPr>
              <w:t>13.6.  В случае возникновения спорных вопросов, претензий по количеству и качеству поставленной продукции стороны действуют в соответствии с действующим на территории Российской Федерации законодательством и условиями заключенного Договора.</w:t>
            </w:r>
          </w:p>
          <w:p w:rsidR="008E4722" w:rsidRPr="00E56337" w:rsidRDefault="008E4722" w:rsidP="008E4722">
            <w:pPr>
              <w:pStyle w:val="a3"/>
              <w:widowControl w:val="0"/>
              <w:spacing w:after="0" w:line="240" w:lineRule="auto"/>
              <w:ind w:left="0" w:right="142" w:firstLine="459"/>
              <w:jc w:val="both"/>
              <w:rPr>
                <w:rFonts w:ascii="Times New Roman" w:hAnsi="Times New Roman"/>
                <w:sz w:val="24"/>
                <w:szCs w:val="24"/>
              </w:rPr>
            </w:pPr>
            <w:r w:rsidRPr="00E56337">
              <w:rPr>
                <w:rFonts w:ascii="Times New Roman" w:hAnsi="Times New Roman"/>
                <w:sz w:val="24"/>
                <w:szCs w:val="24"/>
              </w:rPr>
              <w:t xml:space="preserve">    13.7. Доставка и возврат образцов осуществляется силами и за счет поставщика.</w:t>
            </w:r>
          </w:p>
          <w:p w:rsidR="008E4722" w:rsidRPr="00E56337" w:rsidRDefault="008E4722" w:rsidP="008E4722">
            <w:pPr>
              <w:pStyle w:val="a3"/>
              <w:widowControl w:val="0"/>
              <w:spacing w:after="0" w:line="240" w:lineRule="auto"/>
              <w:ind w:left="0" w:right="142" w:firstLine="459"/>
              <w:jc w:val="both"/>
              <w:rPr>
                <w:rFonts w:ascii="Times New Roman" w:hAnsi="Times New Roman"/>
                <w:sz w:val="24"/>
                <w:szCs w:val="24"/>
              </w:rPr>
            </w:pPr>
            <w:r w:rsidRPr="00E56337">
              <w:rPr>
                <w:rFonts w:ascii="Times New Roman" w:hAnsi="Times New Roman"/>
                <w:sz w:val="24"/>
                <w:szCs w:val="24"/>
              </w:rPr>
              <w:t xml:space="preserve">    13.8. Обязательные требования к образцами:</w:t>
            </w:r>
          </w:p>
          <w:p w:rsidR="008E4722" w:rsidRPr="00E56337" w:rsidRDefault="008E4722" w:rsidP="008E4722">
            <w:pPr>
              <w:pStyle w:val="a3"/>
              <w:widowControl w:val="0"/>
              <w:spacing w:after="0" w:line="240" w:lineRule="auto"/>
              <w:ind w:left="0" w:right="142" w:firstLine="459"/>
              <w:jc w:val="both"/>
              <w:rPr>
                <w:rFonts w:ascii="Times New Roman" w:hAnsi="Times New Roman"/>
                <w:sz w:val="24"/>
                <w:szCs w:val="24"/>
              </w:rPr>
            </w:pPr>
            <w:r w:rsidRPr="00E56337">
              <w:rPr>
                <w:rFonts w:ascii="Times New Roman" w:hAnsi="Times New Roman"/>
                <w:sz w:val="24"/>
                <w:szCs w:val="24"/>
              </w:rPr>
              <w:t>- образцы должны быть изготовлены в соответствии с требованиями технического задания;</w:t>
            </w:r>
          </w:p>
          <w:p w:rsidR="008E4722" w:rsidRPr="00E56337" w:rsidRDefault="008E4722" w:rsidP="008E4722">
            <w:pPr>
              <w:pStyle w:val="a3"/>
              <w:widowControl w:val="0"/>
              <w:spacing w:after="0" w:line="240" w:lineRule="auto"/>
              <w:ind w:left="0" w:right="142" w:firstLine="459"/>
              <w:jc w:val="both"/>
              <w:rPr>
                <w:rFonts w:ascii="Times New Roman" w:hAnsi="Times New Roman"/>
                <w:sz w:val="24"/>
                <w:szCs w:val="24"/>
              </w:rPr>
            </w:pPr>
            <w:r w:rsidRPr="00E56337">
              <w:rPr>
                <w:rFonts w:ascii="Times New Roman" w:hAnsi="Times New Roman"/>
                <w:sz w:val="24"/>
                <w:szCs w:val="24"/>
              </w:rPr>
              <w:t>- образцы должны иметь этикетки, ярлыки, бирки, памятки по уходу в соответствии с ТР ТС 019/2011.</w:t>
            </w:r>
          </w:p>
          <w:p w:rsidR="008E4722" w:rsidRPr="00E56337" w:rsidRDefault="008E4722" w:rsidP="008E472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56337">
              <w:rPr>
                <w:rFonts w:ascii="Times New Roman" w:eastAsia="Times New Roman" w:hAnsi="Times New Roman" w:cs="Times New Roman"/>
                <w:sz w:val="24"/>
                <w:szCs w:val="24"/>
                <w:lang w:eastAsia="zh-CN"/>
              </w:rPr>
              <w:t xml:space="preserve">          13.9. Возможна замена размеров изделий в связи с потребностью Покупателя.</w:t>
            </w:r>
          </w:p>
          <w:p w:rsidR="008E4722" w:rsidRPr="00E56337" w:rsidRDefault="008E4722" w:rsidP="008E472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56337">
              <w:rPr>
                <w:rFonts w:ascii="Times New Roman" w:eastAsia="Times New Roman" w:hAnsi="Times New Roman" w:cs="Times New Roman"/>
                <w:sz w:val="24"/>
                <w:szCs w:val="24"/>
                <w:lang w:eastAsia="zh-CN"/>
              </w:rPr>
              <w:t xml:space="preserve">          13.10. Сертификат или декларация соответствия должны быть предоставлены со сроком действия на весь срок эксплуатации товара. Дата изготовления СИЗ должна входить в период действия документа о соответствии.</w:t>
            </w:r>
          </w:p>
          <w:p w:rsidR="008E4722" w:rsidRPr="00E56337" w:rsidRDefault="008E4722" w:rsidP="008E472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56337">
              <w:rPr>
                <w:rFonts w:ascii="Times New Roman" w:eastAsia="Times New Roman" w:hAnsi="Times New Roman" w:cs="Times New Roman"/>
                <w:sz w:val="24"/>
                <w:szCs w:val="24"/>
                <w:lang w:eastAsia="zh-CN"/>
              </w:rPr>
              <w:t xml:space="preserve">          13.11. На готовой продукции должны быть нанесены логотипы, выполненные по образцу, указанному в Приложении № </w:t>
            </w:r>
            <w:r w:rsidR="00F31BDF">
              <w:rPr>
                <w:rFonts w:ascii="Times New Roman" w:eastAsia="Times New Roman" w:hAnsi="Times New Roman" w:cs="Times New Roman"/>
                <w:sz w:val="24"/>
                <w:szCs w:val="24"/>
                <w:lang w:eastAsia="zh-CN"/>
              </w:rPr>
              <w:t>3</w:t>
            </w:r>
            <w:r w:rsidRPr="00E56337">
              <w:rPr>
                <w:rFonts w:ascii="Times New Roman" w:eastAsia="Times New Roman" w:hAnsi="Times New Roman" w:cs="Times New Roman"/>
                <w:sz w:val="24"/>
                <w:szCs w:val="24"/>
                <w:lang w:eastAsia="zh-CN"/>
              </w:rPr>
              <w:t>. Метод нанесения логотипов – термопечать (</w:t>
            </w:r>
            <w:proofErr w:type="spellStart"/>
            <w:r w:rsidRPr="00E56337">
              <w:rPr>
                <w:rFonts w:ascii="Times New Roman" w:eastAsia="Times New Roman" w:hAnsi="Times New Roman" w:cs="Times New Roman"/>
                <w:sz w:val="24"/>
                <w:szCs w:val="24"/>
                <w:lang w:eastAsia="zh-CN"/>
              </w:rPr>
              <w:t>термотрансфер</w:t>
            </w:r>
            <w:proofErr w:type="spellEnd"/>
            <w:r w:rsidRPr="00E56337">
              <w:rPr>
                <w:rFonts w:ascii="Times New Roman" w:eastAsia="Times New Roman" w:hAnsi="Times New Roman" w:cs="Times New Roman"/>
                <w:sz w:val="24"/>
                <w:szCs w:val="24"/>
                <w:lang w:eastAsia="zh-CN"/>
              </w:rPr>
              <w:t xml:space="preserve"> </w:t>
            </w:r>
            <w:proofErr w:type="spellStart"/>
            <w:r w:rsidRPr="00E56337">
              <w:rPr>
                <w:rFonts w:ascii="Times New Roman" w:eastAsia="Times New Roman" w:hAnsi="Times New Roman" w:cs="Times New Roman"/>
                <w:sz w:val="24"/>
                <w:szCs w:val="24"/>
                <w:lang w:eastAsia="zh-CN"/>
              </w:rPr>
              <w:t>флекс</w:t>
            </w:r>
            <w:proofErr w:type="spellEnd"/>
            <w:r w:rsidRPr="00E56337">
              <w:rPr>
                <w:rFonts w:ascii="Times New Roman" w:eastAsia="Times New Roman" w:hAnsi="Times New Roman" w:cs="Times New Roman"/>
                <w:sz w:val="24"/>
                <w:szCs w:val="24"/>
                <w:lang w:eastAsia="zh-CN"/>
              </w:rPr>
              <w:t xml:space="preserve">-пленки с полноцветной печатью). Логотипы и светоотражающие полосы не должны терять свои свойства в процессе носки (сохранность логотипа и полосы) и при количестве стирок не менее 5 стирок. Изменение линейных размеров (усадка) изделия после 5-ти стирок не должно превышать 2,5÷3 %. Цветовая гамма логотипа должна быть максимально приближена к цветам полиграфических </w:t>
            </w:r>
            <w:proofErr w:type="spellStart"/>
            <w:r w:rsidRPr="00E56337">
              <w:rPr>
                <w:rFonts w:ascii="Times New Roman" w:eastAsia="Times New Roman" w:hAnsi="Times New Roman" w:cs="Times New Roman"/>
                <w:sz w:val="24"/>
                <w:szCs w:val="24"/>
                <w:lang w:eastAsia="zh-CN"/>
              </w:rPr>
              <w:t>пантонов</w:t>
            </w:r>
            <w:proofErr w:type="spellEnd"/>
            <w:r w:rsidRPr="00E56337">
              <w:rPr>
                <w:rFonts w:ascii="Times New Roman" w:eastAsia="Times New Roman" w:hAnsi="Times New Roman" w:cs="Times New Roman"/>
                <w:sz w:val="24"/>
                <w:szCs w:val="24"/>
                <w:lang w:eastAsia="zh-CN"/>
              </w:rPr>
              <w:t xml:space="preserve"> в соответствии с Брендбуком Госкорпорации «Росатом» и ее организаций. На темном фоне – белым цветом, на белом фоне – голубым цветом значок и надпись Росатом, наименование организации – серым цветом.</w:t>
            </w:r>
          </w:p>
          <w:p w:rsidR="000C1489" w:rsidRPr="00DB553C" w:rsidRDefault="000C1489" w:rsidP="000C1489">
            <w:pPr>
              <w:spacing w:after="0" w:line="240" w:lineRule="auto"/>
              <w:jc w:val="both"/>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14. ТРЕБОВАНИЯ К КОЛИЧЕСТВУ</w:t>
      </w:r>
      <w:r>
        <w:rPr>
          <w:rFonts w:ascii="Times New Roman" w:eastAsia="Times New Roman" w:hAnsi="Times New Roman" w:cs="Times New Roman"/>
          <w:color w:val="000000"/>
          <w:sz w:val="28"/>
          <w:szCs w:val="28"/>
          <w:lang w:eastAsia="ru-RU"/>
        </w:rPr>
        <w:t>, МЕСТУ</w:t>
      </w:r>
      <w:r w:rsidRPr="00CD03B1">
        <w:rPr>
          <w:rFonts w:ascii="Times New Roman" w:eastAsia="Times New Roman" w:hAnsi="Times New Roman" w:cs="Times New Roman"/>
          <w:color w:val="000000"/>
          <w:sz w:val="28"/>
          <w:szCs w:val="28"/>
          <w:lang w:eastAsia="ru-RU"/>
        </w:rPr>
        <w:t xml:space="preserve"> И СРОКУ (ПЕРИОДИЧНОСТИ) ПОСТАВКИ</w:t>
      </w: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CA4F59" w:rsidRPr="00D63CF7" w:rsidRDefault="00CA4F59" w:rsidP="00CA4F59">
            <w:pPr>
              <w:pStyle w:val="a7"/>
              <w:ind w:right="34" w:firstLine="601"/>
              <w:jc w:val="both"/>
              <w:rPr>
                <w:sz w:val="24"/>
                <w:szCs w:val="24"/>
              </w:rPr>
            </w:pPr>
            <w:r w:rsidRPr="00D63CF7">
              <w:rPr>
                <w:sz w:val="24"/>
                <w:szCs w:val="24"/>
              </w:rPr>
              <w:t>Требования к единицам измерения по исходному документу – шт</w:t>
            </w:r>
            <w:r>
              <w:rPr>
                <w:sz w:val="24"/>
                <w:szCs w:val="24"/>
              </w:rPr>
              <w:t>ук</w:t>
            </w:r>
            <w:r w:rsidRPr="00D63CF7">
              <w:rPr>
                <w:sz w:val="24"/>
                <w:szCs w:val="24"/>
              </w:rPr>
              <w:t>, комплект, пар.</w:t>
            </w:r>
          </w:p>
          <w:p w:rsidR="00CA4F59" w:rsidRDefault="00CA4F59" w:rsidP="00CA4F59">
            <w:pPr>
              <w:pStyle w:val="a7"/>
              <w:ind w:right="34" w:firstLine="601"/>
              <w:jc w:val="both"/>
              <w:rPr>
                <w:sz w:val="24"/>
                <w:szCs w:val="24"/>
              </w:rPr>
            </w:pPr>
            <w:r>
              <w:rPr>
                <w:sz w:val="24"/>
                <w:szCs w:val="24"/>
              </w:rPr>
              <w:t xml:space="preserve"> </w:t>
            </w:r>
            <w:r w:rsidRPr="00D63CF7">
              <w:rPr>
                <w:sz w:val="24"/>
                <w:szCs w:val="24"/>
              </w:rPr>
              <w:t xml:space="preserve">Требования к количеству по исходному документу – согласно </w:t>
            </w:r>
            <w:r>
              <w:rPr>
                <w:sz w:val="24"/>
                <w:szCs w:val="24"/>
              </w:rPr>
              <w:t>Приложению № 1</w:t>
            </w:r>
            <w:r w:rsidRPr="00D63CF7">
              <w:rPr>
                <w:sz w:val="24"/>
                <w:szCs w:val="24"/>
              </w:rPr>
              <w:t>.</w:t>
            </w:r>
          </w:p>
          <w:p w:rsidR="00CA4F59" w:rsidRPr="00D170C7" w:rsidRDefault="00CA4F59" w:rsidP="00CA4F59">
            <w:pPr>
              <w:spacing w:after="0" w:line="240" w:lineRule="auto"/>
              <w:ind w:firstLine="709"/>
              <w:contextualSpacing/>
              <w:rPr>
                <w:rFonts w:ascii="Times New Roman" w:eastAsia="Times New Roman" w:hAnsi="Times New Roman"/>
                <w:sz w:val="24"/>
                <w:szCs w:val="24"/>
                <w:lang w:eastAsia="zh-CN"/>
              </w:rPr>
            </w:pPr>
            <w:r w:rsidRPr="00D170C7">
              <w:rPr>
                <w:rFonts w:ascii="Times New Roman" w:eastAsia="Times New Roman" w:hAnsi="Times New Roman"/>
                <w:sz w:val="24"/>
                <w:szCs w:val="24"/>
                <w:lang w:eastAsia="zh-CN"/>
              </w:rPr>
              <w:t>Срок поставки продукции: с даты заключения договора в течении 2</w:t>
            </w:r>
            <w:r w:rsidRPr="00561C26">
              <w:rPr>
                <w:rFonts w:ascii="Times New Roman" w:eastAsia="Times New Roman" w:hAnsi="Times New Roman"/>
                <w:sz w:val="24"/>
                <w:szCs w:val="24"/>
                <w:lang w:eastAsia="zh-CN"/>
              </w:rPr>
              <w:t>4</w:t>
            </w:r>
            <w:r w:rsidRPr="00D170C7">
              <w:rPr>
                <w:rFonts w:ascii="Times New Roman" w:eastAsia="Times New Roman" w:hAnsi="Times New Roman"/>
                <w:sz w:val="24"/>
                <w:szCs w:val="24"/>
                <w:lang w:eastAsia="zh-CN"/>
              </w:rPr>
              <w:t xml:space="preserve"> (дв</w:t>
            </w:r>
            <w:r>
              <w:rPr>
                <w:rFonts w:ascii="Times New Roman" w:eastAsia="Times New Roman" w:hAnsi="Times New Roman"/>
                <w:sz w:val="24"/>
                <w:szCs w:val="24"/>
                <w:lang w:eastAsia="zh-CN"/>
              </w:rPr>
              <w:t>адцати четырёх</w:t>
            </w:r>
            <w:r w:rsidRPr="00D170C7">
              <w:rPr>
                <w:rFonts w:ascii="Times New Roman" w:eastAsia="Times New Roman" w:hAnsi="Times New Roman"/>
                <w:sz w:val="24"/>
                <w:szCs w:val="24"/>
                <w:lang w:eastAsia="zh-CN"/>
              </w:rPr>
              <w:t>) месяцев.</w:t>
            </w:r>
          </w:p>
          <w:p w:rsidR="00CA4F59" w:rsidRPr="00D170C7" w:rsidRDefault="00CA4F59" w:rsidP="00CA4F59">
            <w:pPr>
              <w:spacing w:after="0" w:line="240" w:lineRule="auto"/>
              <w:contextualSpacing/>
              <w:rPr>
                <w:rFonts w:ascii="Times New Roman" w:eastAsia="Times New Roman" w:hAnsi="Times New Roman"/>
                <w:sz w:val="24"/>
                <w:szCs w:val="24"/>
                <w:lang w:eastAsia="zh-CN"/>
              </w:rPr>
            </w:pPr>
            <w:r w:rsidRPr="00D170C7">
              <w:rPr>
                <w:rFonts w:ascii="Times New Roman" w:eastAsia="Times New Roman" w:hAnsi="Times New Roman"/>
                <w:sz w:val="24"/>
                <w:szCs w:val="24"/>
                <w:lang w:eastAsia="zh-CN"/>
              </w:rPr>
              <w:t xml:space="preserve">            Поставка продукции осуществляется партиями в следующие сроки:</w:t>
            </w:r>
          </w:p>
          <w:p w:rsidR="00CA4F59" w:rsidRPr="00D170C7" w:rsidRDefault="00CA4F59" w:rsidP="00CA4F59">
            <w:pPr>
              <w:spacing w:after="0" w:line="240" w:lineRule="auto"/>
              <w:contextualSpacing/>
              <w:rPr>
                <w:rFonts w:ascii="Times New Roman" w:eastAsia="Times New Roman" w:hAnsi="Times New Roman"/>
                <w:sz w:val="24"/>
                <w:szCs w:val="24"/>
                <w:lang w:eastAsia="zh-CN"/>
              </w:rPr>
            </w:pPr>
            <w:r w:rsidRPr="00D170C7">
              <w:rPr>
                <w:rFonts w:ascii="Times New Roman" w:eastAsia="Times New Roman" w:hAnsi="Times New Roman"/>
                <w:sz w:val="24"/>
                <w:szCs w:val="24"/>
                <w:lang w:eastAsia="zh-CN"/>
              </w:rPr>
              <w:t xml:space="preserve">            - первая поставка в срок не более 20 (двадцати) календарных дней с момента получения заявки;</w:t>
            </w:r>
          </w:p>
          <w:p w:rsidR="00CA4F59" w:rsidRPr="00D170C7" w:rsidRDefault="00CA4F59" w:rsidP="00CA4F59">
            <w:pPr>
              <w:spacing w:after="0" w:line="240" w:lineRule="auto"/>
              <w:contextualSpacing/>
              <w:rPr>
                <w:rFonts w:ascii="Times New Roman" w:eastAsia="Times New Roman" w:hAnsi="Times New Roman"/>
                <w:sz w:val="24"/>
                <w:szCs w:val="24"/>
                <w:lang w:eastAsia="zh-CN"/>
              </w:rPr>
            </w:pPr>
            <w:r w:rsidRPr="00D170C7">
              <w:rPr>
                <w:rFonts w:ascii="Times New Roman" w:eastAsia="Times New Roman" w:hAnsi="Times New Roman"/>
                <w:sz w:val="24"/>
                <w:szCs w:val="24"/>
                <w:lang w:eastAsia="zh-CN"/>
              </w:rPr>
              <w:lastRenderedPageBreak/>
              <w:t xml:space="preserve">            - последующие поставки в рамках размерного ряда, указанного в </w:t>
            </w:r>
            <w:r w:rsidRPr="00D170C7">
              <w:rPr>
                <w:rFonts w:ascii="Times New Roman" w:eastAsia="Times New Roman" w:hAnsi="Times New Roman"/>
                <w:sz w:val="24"/>
                <w:szCs w:val="24"/>
                <w:lang w:eastAsia="ru-RU"/>
              </w:rPr>
              <w:t>спецификации (приложение №1</w:t>
            </w:r>
            <w:r w:rsidR="00403039">
              <w:rPr>
                <w:rFonts w:ascii="Times New Roman" w:eastAsia="Times New Roman" w:hAnsi="Times New Roman"/>
                <w:sz w:val="24"/>
                <w:szCs w:val="24"/>
                <w:lang w:eastAsia="ru-RU"/>
              </w:rPr>
              <w:t>)</w:t>
            </w:r>
            <w:r w:rsidRPr="00D170C7">
              <w:rPr>
                <w:rFonts w:ascii="Times New Roman" w:eastAsia="Times New Roman" w:hAnsi="Times New Roman"/>
                <w:sz w:val="24"/>
                <w:szCs w:val="24"/>
                <w:lang w:eastAsia="ru-RU"/>
              </w:rPr>
              <w:t xml:space="preserve">, в срок не более </w:t>
            </w:r>
            <w:r>
              <w:rPr>
                <w:rFonts w:ascii="Times New Roman" w:eastAsia="Times New Roman" w:hAnsi="Times New Roman"/>
                <w:sz w:val="24"/>
                <w:szCs w:val="24"/>
                <w:lang w:eastAsia="ru-RU"/>
              </w:rPr>
              <w:t>7</w:t>
            </w:r>
            <w:r w:rsidRPr="00D170C7">
              <w:rPr>
                <w:rFonts w:ascii="Times New Roman" w:eastAsia="Times New Roman" w:hAnsi="Times New Roman"/>
                <w:sz w:val="24"/>
                <w:szCs w:val="24"/>
                <w:lang w:eastAsia="ru-RU"/>
              </w:rPr>
              <w:t xml:space="preserve"> рабочих дней</w:t>
            </w:r>
            <w:r w:rsidRPr="00D170C7">
              <w:rPr>
                <w:rFonts w:ascii="Times New Roman" w:eastAsia="Times New Roman" w:hAnsi="Times New Roman"/>
                <w:sz w:val="24"/>
                <w:szCs w:val="24"/>
                <w:lang w:eastAsia="zh-CN"/>
              </w:rPr>
              <w:t xml:space="preserve"> с момента получения заявки</w:t>
            </w:r>
            <w:r>
              <w:rPr>
                <w:rFonts w:ascii="Times New Roman" w:eastAsia="Times New Roman" w:hAnsi="Times New Roman"/>
                <w:sz w:val="24"/>
                <w:szCs w:val="24"/>
                <w:lang w:eastAsia="zh-CN"/>
              </w:rPr>
              <w:t>.</w:t>
            </w:r>
          </w:p>
          <w:p w:rsidR="00CA4F59" w:rsidRPr="00554357" w:rsidRDefault="00CA4F59" w:rsidP="00CA4F59">
            <w:pPr>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w:t>
            </w:r>
            <w:r w:rsidRPr="00554357">
              <w:rPr>
                <w:rFonts w:ascii="Times New Roman" w:eastAsia="Times New Roman" w:hAnsi="Times New Roman"/>
                <w:sz w:val="24"/>
                <w:szCs w:val="24"/>
                <w:lang w:eastAsia="zh-CN"/>
              </w:rPr>
              <w:t>Количество партий будет обусловлено текущей потребностью Заказчика</w:t>
            </w:r>
            <w:r>
              <w:rPr>
                <w:rFonts w:ascii="Times New Roman" w:eastAsia="Times New Roman" w:hAnsi="Times New Roman"/>
                <w:sz w:val="24"/>
                <w:szCs w:val="24"/>
                <w:lang w:eastAsia="zh-CN"/>
              </w:rPr>
              <w:t xml:space="preserve"> </w:t>
            </w:r>
            <w:r w:rsidRPr="00662D6E">
              <w:rPr>
                <w:rFonts w:ascii="Times New Roman" w:eastAsia="Times New Roman" w:hAnsi="Times New Roman"/>
                <w:sz w:val="24"/>
                <w:szCs w:val="24"/>
                <w:lang w:eastAsia="zh-CN"/>
              </w:rPr>
              <w:t xml:space="preserve">- не менее </w:t>
            </w:r>
            <w:r>
              <w:rPr>
                <w:rFonts w:ascii="Times New Roman" w:eastAsia="Times New Roman" w:hAnsi="Times New Roman"/>
                <w:sz w:val="24"/>
                <w:szCs w:val="24"/>
                <w:lang w:eastAsia="zh-CN"/>
              </w:rPr>
              <w:t>трех</w:t>
            </w:r>
            <w:r w:rsidRPr="00662D6E">
              <w:rPr>
                <w:rFonts w:ascii="Times New Roman" w:eastAsia="Times New Roman" w:hAnsi="Times New Roman"/>
                <w:sz w:val="24"/>
                <w:szCs w:val="24"/>
                <w:lang w:eastAsia="zh-CN"/>
              </w:rPr>
              <w:t xml:space="preserve"> и не более </w:t>
            </w:r>
            <w:r>
              <w:rPr>
                <w:rFonts w:ascii="Times New Roman" w:eastAsia="Times New Roman" w:hAnsi="Times New Roman"/>
                <w:sz w:val="24"/>
                <w:szCs w:val="24"/>
                <w:lang w:eastAsia="zh-CN"/>
              </w:rPr>
              <w:t>тридцати</w:t>
            </w:r>
            <w:r w:rsidRPr="00554357">
              <w:rPr>
                <w:rFonts w:ascii="Times New Roman" w:eastAsia="Times New Roman" w:hAnsi="Times New Roman"/>
                <w:sz w:val="24"/>
                <w:szCs w:val="24"/>
                <w:lang w:eastAsia="zh-CN"/>
              </w:rPr>
              <w:t>.</w:t>
            </w:r>
          </w:p>
          <w:p w:rsidR="00CA4F59" w:rsidRPr="00554357" w:rsidRDefault="00CA4F59" w:rsidP="00CA4F59">
            <w:pPr>
              <w:pStyle w:val="a7"/>
              <w:ind w:right="34" w:firstLine="601"/>
              <w:jc w:val="both"/>
              <w:rPr>
                <w:sz w:val="24"/>
                <w:szCs w:val="24"/>
              </w:rPr>
            </w:pPr>
            <w:r w:rsidRPr="00554357">
              <w:rPr>
                <w:rFonts w:eastAsia="Calibri"/>
                <w:sz w:val="24"/>
                <w:szCs w:val="24"/>
              </w:rPr>
              <w:t xml:space="preserve">Заявка предоставляется Поставщику посредством электронной почты. </w:t>
            </w:r>
            <w:r w:rsidRPr="00554357">
              <w:rPr>
                <w:sz w:val="24"/>
                <w:szCs w:val="24"/>
              </w:rPr>
              <w:t xml:space="preserve">Минимальное количество товара в заявке - одна единица продукции для </w:t>
            </w:r>
            <w:proofErr w:type="spellStart"/>
            <w:r w:rsidRPr="00554357">
              <w:rPr>
                <w:sz w:val="24"/>
                <w:szCs w:val="24"/>
              </w:rPr>
              <w:t>крупногогабаритной</w:t>
            </w:r>
            <w:proofErr w:type="spellEnd"/>
            <w:r w:rsidRPr="00554357">
              <w:rPr>
                <w:sz w:val="24"/>
                <w:szCs w:val="24"/>
              </w:rPr>
              <w:t xml:space="preserve"> продукции или одно упаковочное место для мелкоштучной, максимальное количество не ограничено.</w:t>
            </w:r>
            <w:r w:rsidRPr="00554357">
              <w:t xml:space="preserve"> </w:t>
            </w:r>
            <w:r w:rsidRPr="00554357">
              <w:rPr>
                <w:sz w:val="24"/>
                <w:szCs w:val="24"/>
              </w:rPr>
              <w:t xml:space="preserve">Заявка предоставляется Поставщику посредством электронной почты. Дробление заявки не допускается. </w:t>
            </w:r>
          </w:p>
          <w:p w:rsidR="00CA4F59" w:rsidRPr="005E65C7" w:rsidRDefault="00CA4F59" w:rsidP="00CA4F59">
            <w:pPr>
              <w:spacing w:after="0"/>
              <w:jc w:val="both"/>
              <w:rPr>
                <w:rFonts w:ascii="Times New Roman" w:hAnsi="Times New Roman"/>
                <w:sz w:val="24"/>
                <w:szCs w:val="24"/>
              </w:rPr>
            </w:pPr>
            <w:r w:rsidRPr="005E65C7">
              <w:rPr>
                <w:rFonts w:ascii="Times New Roman" w:hAnsi="Times New Roman"/>
                <w:sz w:val="24"/>
                <w:szCs w:val="24"/>
              </w:rPr>
              <w:t xml:space="preserve">          Дата доставки товара должна быть предварительно согласована с Заказчиком. Поставщик обязан известить Заказчика о готовности товара к отгрузке не позднее, чем за </w:t>
            </w:r>
            <w:r>
              <w:rPr>
                <w:rFonts w:ascii="Times New Roman" w:hAnsi="Times New Roman"/>
                <w:sz w:val="24"/>
                <w:szCs w:val="24"/>
              </w:rPr>
              <w:t>2</w:t>
            </w:r>
            <w:r w:rsidRPr="005E65C7">
              <w:rPr>
                <w:rFonts w:ascii="Times New Roman" w:hAnsi="Times New Roman"/>
                <w:sz w:val="24"/>
                <w:szCs w:val="24"/>
              </w:rPr>
              <w:t xml:space="preserve"> (</w:t>
            </w:r>
            <w:r>
              <w:rPr>
                <w:rFonts w:ascii="Times New Roman" w:hAnsi="Times New Roman"/>
                <w:sz w:val="24"/>
                <w:szCs w:val="24"/>
              </w:rPr>
              <w:t>два</w:t>
            </w:r>
            <w:r w:rsidRPr="005E65C7">
              <w:rPr>
                <w:rFonts w:ascii="Times New Roman" w:hAnsi="Times New Roman"/>
                <w:sz w:val="24"/>
                <w:szCs w:val="24"/>
              </w:rPr>
              <w:t xml:space="preserve">) рабочих дня до отгрузки. </w:t>
            </w:r>
          </w:p>
          <w:p w:rsidR="00CA4F59" w:rsidRPr="005E65C7" w:rsidRDefault="00CA4F59" w:rsidP="00CA4F59">
            <w:pPr>
              <w:spacing w:after="0" w:line="240" w:lineRule="auto"/>
              <w:rPr>
                <w:rFonts w:ascii="Times New Roman" w:hAnsi="Times New Roman"/>
                <w:sz w:val="24"/>
                <w:szCs w:val="24"/>
              </w:rPr>
            </w:pPr>
            <w:r w:rsidRPr="005E65C7">
              <w:rPr>
                <w:rFonts w:ascii="Times New Roman" w:eastAsia="Times New Roman" w:hAnsi="Times New Roman"/>
                <w:sz w:val="24"/>
                <w:szCs w:val="24"/>
                <w:lang w:eastAsia="zh-CN"/>
              </w:rPr>
              <w:t xml:space="preserve"> </w:t>
            </w:r>
            <w:r w:rsidRPr="005E65C7">
              <w:rPr>
                <w:rFonts w:ascii="Times New Roman" w:hAnsi="Times New Roman"/>
                <w:sz w:val="24"/>
                <w:szCs w:val="24"/>
              </w:rPr>
              <w:t xml:space="preserve">         Поставка товара осуществляется по адресу, указанному в заявке, Свердловская область, г. Заречный, ул. Лермонтова, д. 2; ул. Кл. Цеткин, д.1</w:t>
            </w:r>
            <w:r>
              <w:rPr>
                <w:rFonts w:ascii="Times New Roman" w:hAnsi="Times New Roman"/>
                <w:sz w:val="24"/>
                <w:szCs w:val="24"/>
              </w:rPr>
              <w:t>6</w:t>
            </w:r>
            <w:r w:rsidRPr="005E65C7">
              <w:rPr>
                <w:rFonts w:ascii="Times New Roman" w:hAnsi="Times New Roman"/>
                <w:sz w:val="24"/>
                <w:szCs w:val="24"/>
              </w:rPr>
              <w:t>; промплощадка Белоярской АЭС Столовая №3; промплощадка Белоярской АЭС рыбный участок; Промплощадка Белоярской АЭС санаторий-профилакторий.</w:t>
            </w:r>
          </w:p>
          <w:p w:rsidR="00CA4F59" w:rsidRDefault="00CA4F59" w:rsidP="00CA4F59">
            <w:pPr>
              <w:spacing w:after="0"/>
              <w:jc w:val="both"/>
              <w:rPr>
                <w:rFonts w:ascii="Times New Roman" w:hAnsi="Times New Roman"/>
                <w:sz w:val="24"/>
                <w:szCs w:val="24"/>
              </w:rPr>
            </w:pPr>
            <w:r w:rsidRPr="005E65C7">
              <w:rPr>
                <w:rFonts w:ascii="Times New Roman" w:hAnsi="Times New Roman"/>
                <w:sz w:val="24"/>
                <w:szCs w:val="24"/>
              </w:rPr>
              <w:t xml:space="preserve">            Отгрузка, доставка товара и выполнение погрузочно-разгрузочных работ выполняется силами Поставщика и за его счет. Погрузочно-разгрузочные работы выполняются Поставщиком в соответствии с рекомендациями производителя, представленными в эксплуатационной документации.</w:t>
            </w:r>
          </w:p>
          <w:p w:rsidR="00E0323F" w:rsidRPr="00CD03B1" w:rsidRDefault="00E0323F" w:rsidP="0025169F">
            <w:pPr>
              <w:spacing w:after="0" w:line="240" w:lineRule="auto"/>
              <w:jc w:val="both"/>
              <w:rPr>
                <w:rFonts w:ascii="Times New Roman" w:eastAsia="Times New Roman" w:hAnsi="Times New Roman" w:cs="Times New Roman"/>
                <w:i/>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15. ТРЕБОВАНИЕ К ФОРМЕ ПРЕДСТАВЛЯЕМОЙ ИНФОРМАЦИИ</w:t>
      </w:r>
    </w:p>
    <w:p w:rsidR="00E0323F" w:rsidRPr="00CD03B1" w:rsidRDefault="00E0323F" w:rsidP="00ED7CB0">
      <w:pPr>
        <w:spacing w:after="0" w:line="240" w:lineRule="auto"/>
        <w:rPr>
          <w:rFonts w:ascii="Times New Roman" w:eastAsia="Times New Roman" w:hAnsi="Times New Roman" w:cs="Times New Roman"/>
          <w:color w:val="000000"/>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0323F" w:rsidRPr="00CD03B1" w:rsidTr="00ED7CB0">
        <w:trPr>
          <w:trHeight w:val="399"/>
        </w:trPr>
        <w:tc>
          <w:tcPr>
            <w:tcW w:w="9243" w:type="dxa"/>
            <w:tcBorders>
              <w:top w:val="single" w:sz="4" w:space="0" w:color="auto"/>
              <w:left w:val="single" w:sz="4" w:space="0" w:color="auto"/>
              <w:right w:val="single" w:sz="4" w:space="0" w:color="auto"/>
            </w:tcBorders>
          </w:tcPr>
          <w:p w:rsidR="00CA4F59" w:rsidRPr="00412B42" w:rsidRDefault="00CA4F59" w:rsidP="00CA4F59">
            <w:pPr>
              <w:spacing w:after="0" w:line="240" w:lineRule="auto"/>
              <w:ind w:firstLine="601"/>
              <w:rPr>
                <w:rFonts w:ascii="Times New Roman" w:eastAsia="Times New Roman" w:hAnsi="Times New Roman"/>
                <w:sz w:val="24"/>
                <w:szCs w:val="24"/>
                <w:lang w:eastAsia="ru-RU"/>
              </w:rPr>
            </w:pPr>
            <w:r w:rsidRPr="00412B42">
              <w:rPr>
                <w:rFonts w:ascii="Times New Roman" w:eastAsia="Times New Roman" w:hAnsi="Times New Roman"/>
                <w:sz w:val="24"/>
                <w:szCs w:val="24"/>
                <w:lang w:eastAsia="ru-RU"/>
              </w:rPr>
              <w:t>Форма предоставления документов:</w:t>
            </w:r>
          </w:p>
          <w:p w:rsidR="00CA4F59" w:rsidRPr="00412B42" w:rsidRDefault="00CA4F59" w:rsidP="00CA4F59">
            <w:pPr>
              <w:spacing w:after="0" w:line="240" w:lineRule="auto"/>
              <w:ind w:firstLine="601"/>
              <w:rPr>
                <w:rFonts w:ascii="Times New Roman" w:eastAsia="Times New Roman" w:hAnsi="Times New Roman"/>
                <w:sz w:val="24"/>
                <w:szCs w:val="24"/>
                <w:lang w:eastAsia="ru-RU"/>
              </w:rPr>
            </w:pPr>
            <w:r w:rsidRPr="00412B42">
              <w:rPr>
                <w:rFonts w:ascii="Times New Roman" w:eastAsia="Times New Roman" w:hAnsi="Times New Roman"/>
                <w:sz w:val="24"/>
                <w:szCs w:val="24"/>
                <w:lang w:eastAsia="ru-RU"/>
              </w:rPr>
              <w:t>- документы, прилагаемые к поставке – на бумажных носителях;</w:t>
            </w:r>
          </w:p>
          <w:p w:rsidR="00CA4F59" w:rsidRPr="00412B42" w:rsidRDefault="00CA4F59" w:rsidP="00CA4F59">
            <w:pPr>
              <w:spacing w:after="0" w:line="240" w:lineRule="auto"/>
              <w:ind w:firstLine="601"/>
              <w:rPr>
                <w:rFonts w:ascii="Times New Roman" w:eastAsia="Times New Roman" w:hAnsi="Times New Roman"/>
                <w:sz w:val="24"/>
                <w:szCs w:val="24"/>
                <w:lang w:eastAsia="ru-RU"/>
              </w:rPr>
            </w:pPr>
            <w:r w:rsidRPr="00412B42">
              <w:rPr>
                <w:rFonts w:ascii="Times New Roman" w:eastAsia="Times New Roman" w:hAnsi="Times New Roman"/>
                <w:sz w:val="24"/>
                <w:szCs w:val="24"/>
                <w:lang w:eastAsia="ru-RU"/>
              </w:rPr>
              <w:t>- документы, удостоверяющие качество продукции, предоставляются в подлиннике либо в копии, если копия, то с синими печатями и подписями изготовителя и (или) заявителя, указанного в сертификате или заверенной нотариусом, или органом, выдавшим документ о качестве;</w:t>
            </w:r>
          </w:p>
          <w:p w:rsidR="00CA4F59" w:rsidRPr="00412B42" w:rsidRDefault="00CA4F59" w:rsidP="00CA4F59">
            <w:pPr>
              <w:spacing w:after="0" w:line="240" w:lineRule="auto"/>
              <w:ind w:firstLine="601"/>
              <w:rPr>
                <w:rFonts w:ascii="Times New Roman" w:eastAsia="Times New Roman" w:hAnsi="Times New Roman"/>
                <w:sz w:val="24"/>
                <w:szCs w:val="24"/>
                <w:lang w:eastAsia="ru-RU"/>
              </w:rPr>
            </w:pPr>
            <w:r w:rsidRPr="00412B42">
              <w:rPr>
                <w:rFonts w:ascii="Times New Roman" w:eastAsia="Times New Roman" w:hAnsi="Times New Roman"/>
                <w:sz w:val="24"/>
                <w:szCs w:val="24"/>
                <w:lang w:eastAsia="ru-RU"/>
              </w:rPr>
              <w:t>- документы предоставляются на русском языке. Переводы документов изготовителя с иностранного языка на русский должны быть заверены нотариально.</w:t>
            </w:r>
          </w:p>
          <w:p w:rsidR="00CA4F59" w:rsidRPr="00412B42" w:rsidRDefault="00CA4F59" w:rsidP="00CA4F59">
            <w:pPr>
              <w:spacing w:after="0" w:line="240" w:lineRule="auto"/>
              <w:ind w:firstLine="601"/>
              <w:rPr>
                <w:rFonts w:ascii="Times New Roman" w:eastAsia="Times New Roman" w:hAnsi="Times New Roman"/>
                <w:sz w:val="24"/>
                <w:szCs w:val="24"/>
                <w:lang w:eastAsia="ru-RU"/>
              </w:rPr>
            </w:pPr>
            <w:r w:rsidRPr="00412B42">
              <w:rPr>
                <w:rFonts w:ascii="Times New Roman" w:eastAsia="Times New Roman" w:hAnsi="Times New Roman"/>
                <w:sz w:val="24"/>
                <w:szCs w:val="24"/>
                <w:lang w:eastAsia="ru-RU"/>
              </w:rPr>
              <w:t xml:space="preserve">  Сертификаты/декларации соответствия требованиям ТР ТС 019/2011 «О безопасности средств индивидуальной защиты» должны быть зарегистрированы на сайте: </w:t>
            </w:r>
            <w:hyperlink r:id="rId8" w:history="1">
              <w:r w:rsidRPr="00412B42">
                <w:rPr>
                  <w:rStyle w:val="af"/>
                  <w:sz w:val="24"/>
                  <w:szCs w:val="24"/>
                </w:rPr>
                <w:t>http://fsa.gov.ru</w:t>
              </w:r>
            </w:hyperlink>
            <w:r w:rsidRPr="00412B42">
              <w:rPr>
                <w:rFonts w:ascii="Times New Roman" w:eastAsia="Times New Roman" w:hAnsi="Times New Roman"/>
                <w:sz w:val="24"/>
                <w:szCs w:val="24"/>
                <w:lang w:eastAsia="ru-RU"/>
              </w:rPr>
              <w:t>.</w:t>
            </w:r>
          </w:p>
          <w:p w:rsidR="00CA4F59" w:rsidRPr="00412B42" w:rsidRDefault="00CA4F59" w:rsidP="00CA4F59">
            <w:pPr>
              <w:spacing w:after="0" w:line="240" w:lineRule="auto"/>
              <w:ind w:firstLine="601"/>
              <w:rPr>
                <w:rFonts w:ascii="Times New Roman" w:hAnsi="Times New Roman" w:cs="Times New Roman"/>
                <w:sz w:val="24"/>
                <w:szCs w:val="24"/>
              </w:rPr>
            </w:pPr>
            <w:r w:rsidRPr="00412B42">
              <w:rPr>
                <w:rFonts w:ascii="Times New Roman" w:hAnsi="Times New Roman" w:cs="Times New Roman"/>
                <w:sz w:val="24"/>
                <w:szCs w:val="24"/>
              </w:rPr>
              <w:t>При подтверждении соответствия заявленной к поставке продукции дополнительным требованиям на добровольной основе, представляемые копии протоколов лабораторий стран ЕАЭС должны быть на языке оригинала с нотариально заверенным переводом.</w:t>
            </w:r>
          </w:p>
          <w:p w:rsidR="00E0323F" w:rsidRPr="00CD03B1" w:rsidRDefault="00E0323F" w:rsidP="00ED7CB0">
            <w:pPr>
              <w:spacing w:after="0" w:line="240" w:lineRule="auto"/>
              <w:jc w:val="both"/>
              <w:rPr>
                <w:rFonts w:ascii="Times New Roman" w:eastAsia="Times New Roman" w:hAnsi="Times New Roman" w:cs="Times New Roman"/>
                <w:color w:val="000000"/>
                <w:sz w:val="24"/>
                <w:szCs w:val="24"/>
                <w:lang w:eastAsia="ru-RU"/>
              </w:rPr>
            </w:pPr>
          </w:p>
        </w:tc>
      </w:tr>
    </w:tbl>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16. ПЕРЕЧЕНЬ ПРИНЯТЫХ СОКРАЩЕНИЙ</w:t>
      </w:r>
    </w:p>
    <w:p w:rsidR="00E0323F" w:rsidRPr="00CD03B1" w:rsidRDefault="00E0323F" w:rsidP="00ED7CB0">
      <w:pPr>
        <w:spacing w:after="0" w:line="240" w:lineRule="auto"/>
        <w:ind w:firstLine="567"/>
        <w:jc w:val="both"/>
        <w:rPr>
          <w:rFonts w:ascii="Times New Roman" w:eastAsia="Times New Roman" w:hAnsi="Times New Roman" w:cs="Times New Roman"/>
          <w:color w:val="000000"/>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6124"/>
      </w:tblGrid>
      <w:tr w:rsidR="00E0323F" w:rsidRPr="00CD03B1" w:rsidTr="00ED7CB0">
        <w:trPr>
          <w:trHeight w:val="399"/>
        </w:trPr>
        <w:tc>
          <w:tcPr>
            <w:tcW w:w="709" w:type="dxa"/>
            <w:tcBorders>
              <w:top w:val="single" w:sz="4" w:space="0" w:color="auto"/>
              <w:left w:val="single" w:sz="4" w:space="0" w:color="auto"/>
              <w:bottom w:val="single" w:sz="4" w:space="0" w:color="auto"/>
              <w:right w:val="single" w:sz="4" w:space="0" w:color="auto"/>
            </w:tcBorders>
            <w:vAlign w:val="center"/>
          </w:tcPr>
          <w:p w:rsidR="00E0323F" w:rsidRPr="00CD03B1"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CD03B1">
              <w:rPr>
                <w:rFonts w:ascii="Times New Roman" w:eastAsia="Times New Roman" w:hAnsi="Times New Roman" w:cs="Times New Roman"/>
                <w:color w:val="000000"/>
                <w:sz w:val="24"/>
                <w:szCs w:val="24"/>
                <w:lang w:eastAsia="ru-RU"/>
              </w:rPr>
              <w:t>№ п/п</w:t>
            </w:r>
          </w:p>
        </w:tc>
        <w:tc>
          <w:tcPr>
            <w:tcW w:w="2410" w:type="dxa"/>
            <w:tcBorders>
              <w:top w:val="single" w:sz="4" w:space="0" w:color="auto"/>
              <w:left w:val="single" w:sz="4" w:space="0" w:color="auto"/>
              <w:bottom w:val="single" w:sz="4" w:space="0" w:color="auto"/>
              <w:right w:val="single" w:sz="4" w:space="0" w:color="auto"/>
            </w:tcBorders>
            <w:vAlign w:val="center"/>
          </w:tcPr>
          <w:p w:rsidR="00E0323F" w:rsidRPr="00CD03B1" w:rsidRDefault="00E0323F" w:rsidP="00ED7C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D03B1">
              <w:rPr>
                <w:rFonts w:ascii="Times New Roman" w:eastAsia="Times New Roman" w:hAnsi="Times New Roman" w:cs="Times New Roman"/>
                <w:color w:val="000000"/>
                <w:sz w:val="24"/>
                <w:szCs w:val="24"/>
                <w:lang w:eastAsia="ru-RU"/>
              </w:rPr>
              <w:t>Сокращение</w:t>
            </w:r>
          </w:p>
        </w:tc>
        <w:tc>
          <w:tcPr>
            <w:tcW w:w="6124" w:type="dxa"/>
            <w:tcBorders>
              <w:top w:val="single" w:sz="4" w:space="0" w:color="auto"/>
              <w:left w:val="single" w:sz="4" w:space="0" w:color="auto"/>
              <w:bottom w:val="single" w:sz="4" w:space="0" w:color="auto"/>
              <w:right w:val="single" w:sz="4" w:space="0" w:color="auto"/>
            </w:tcBorders>
            <w:vAlign w:val="center"/>
          </w:tcPr>
          <w:p w:rsidR="00E0323F" w:rsidRPr="00CD03B1"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CD03B1">
              <w:rPr>
                <w:rFonts w:ascii="Times New Roman" w:eastAsia="Times New Roman" w:hAnsi="Times New Roman" w:cs="Times New Roman"/>
                <w:color w:val="000000"/>
                <w:sz w:val="24"/>
                <w:szCs w:val="24"/>
                <w:lang w:eastAsia="ru-RU"/>
              </w:rPr>
              <w:t>Расшифровка сокращения</w:t>
            </w:r>
          </w:p>
        </w:tc>
      </w:tr>
      <w:tr w:rsidR="00CA4F59" w:rsidRPr="00CD03B1" w:rsidTr="00CC71AD">
        <w:trPr>
          <w:trHeight w:val="399"/>
        </w:trPr>
        <w:tc>
          <w:tcPr>
            <w:tcW w:w="709" w:type="dxa"/>
            <w:tcBorders>
              <w:top w:val="single" w:sz="4" w:space="0" w:color="auto"/>
              <w:left w:val="single" w:sz="4" w:space="0" w:color="auto"/>
              <w:bottom w:val="single" w:sz="4" w:space="0" w:color="auto"/>
              <w:right w:val="single" w:sz="4" w:space="0" w:color="auto"/>
            </w:tcBorders>
            <w:vAlign w:val="center"/>
          </w:tcPr>
          <w:p w:rsidR="00CA4F59" w:rsidRPr="0007465A"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2410" w:type="dxa"/>
            <w:tcBorders>
              <w:top w:val="single" w:sz="4" w:space="0" w:color="auto"/>
              <w:left w:val="single" w:sz="4" w:space="0" w:color="auto"/>
              <w:bottom w:val="single" w:sz="4" w:space="0" w:color="auto"/>
              <w:right w:val="single" w:sz="4" w:space="0" w:color="auto"/>
            </w:tcBorders>
          </w:tcPr>
          <w:p w:rsidR="00CA4F59" w:rsidRPr="0007465A"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СИЗ </w:t>
            </w:r>
          </w:p>
        </w:tc>
        <w:tc>
          <w:tcPr>
            <w:tcW w:w="6124" w:type="dxa"/>
            <w:tcBorders>
              <w:top w:val="single" w:sz="4" w:space="0" w:color="auto"/>
              <w:left w:val="single" w:sz="4" w:space="0" w:color="auto"/>
              <w:bottom w:val="single" w:sz="4" w:space="0" w:color="auto"/>
              <w:right w:val="single" w:sz="4" w:space="0" w:color="auto"/>
            </w:tcBorders>
          </w:tcPr>
          <w:p w:rsidR="00CA4F59" w:rsidRPr="005470DD"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5470DD">
              <w:rPr>
                <w:rFonts w:ascii="Times New Roman" w:eastAsia="Times New Roman" w:hAnsi="Times New Roman" w:cs="Times New Roman"/>
                <w:sz w:val="24"/>
                <w:lang w:eastAsia="zh-CN"/>
              </w:rPr>
              <w:t xml:space="preserve">Средства индивидуальной защиты </w:t>
            </w:r>
          </w:p>
        </w:tc>
      </w:tr>
      <w:tr w:rsidR="00CA4F59" w:rsidRPr="00CD03B1" w:rsidTr="00CC71AD">
        <w:trPr>
          <w:trHeight w:val="399"/>
        </w:trPr>
        <w:tc>
          <w:tcPr>
            <w:tcW w:w="709" w:type="dxa"/>
            <w:tcBorders>
              <w:top w:val="single" w:sz="4" w:space="0" w:color="auto"/>
              <w:left w:val="single" w:sz="4" w:space="0" w:color="auto"/>
              <w:right w:val="single" w:sz="4" w:space="0" w:color="auto"/>
            </w:tcBorders>
            <w:vAlign w:val="center"/>
          </w:tcPr>
          <w:p w:rsidR="00CA4F59" w:rsidRPr="0007465A"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p>
        </w:tc>
        <w:tc>
          <w:tcPr>
            <w:tcW w:w="2410" w:type="dxa"/>
            <w:tcBorders>
              <w:top w:val="single" w:sz="4" w:space="0" w:color="auto"/>
              <w:left w:val="single" w:sz="4" w:space="0" w:color="auto"/>
              <w:bottom w:val="single" w:sz="4" w:space="0" w:color="auto"/>
              <w:right w:val="single" w:sz="4" w:space="0" w:color="auto"/>
            </w:tcBorders>
          </w:tcPr>
          <w:p w:rsidR="00CA4F59" w:rsidRPr="0007465A"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ТЗ</w:t>
            </w:r>
          </w:p>
        </w:tc>
        <w:tc>
          <w:tcPr>
            <w:tcW w:w="6124" w:type="dxa"/>
            <w:tcBorders>
              <w:top w:val="single" w:sz="4" w:space="0" w:color="auto"/>
              <w:left w:val="single" w:sz="4" w:space="0" w:color="auto"/>
              <w:bottom w:val="single" w:sz="4" w:space="0" w:color="auto"/>
              <w:right w:val="single" w:sz="4" w:space="0" w:color="auto"/>
            </w:tcBorders>
          </w:tcPr>
          <w:p w:rsidR="00CA4F59" w:rsidRPr="005470DD"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5470DD">
              <w:rPr>
                <w:rFonts w:ascii="Times New Roman" w:eastAsia="Times New Roman" w:hAnsi="Times New Roman" w:cs="Times New Roman"/>
                <w:sz w:val="24"/>
                <w:lang w:eastAsia="zh-CN"/>
              </w:rPr>
              <w:t>Техническое задание</w:t>
            </w:r>
          </w:p>
        </w:tc>
      </w:tr>
      <w:tr w:rsidR="00CA4F59" w:rsidRPr="00CD03B1" w:rsidTr="00CC71AD">
        <w:trPr>
          <w:trHeight w:val="399"/>
        </w:trPr>
        <w:tc>
          <w:tcPr>
            <w:tcW w:w="709" w:type="dxa"/>
            <w:tcBorders>
              <w:top w:val="single" w:sz="4" w:space="0" w:color="auto"/>
              <w:left w:val="single" w:sz="4" w:space="0" w:color="auto"/>
              <w:right w:val="single" w:sz="4" w:space="0" w:color="auto"/>
            </w:tcBorders>
            <w:vAlign w:val="center"/>
          </w:tcPr>
          <w:p w:rsidR="00CA4F59" w:rsidRPr="00A036C4"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ТР ТС</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lang w:eastAsia="zh-CN"/>
              </w:rPr>
              <w:t>Технический регламент Таможенного союза</w:t>
            </w:r>
          </w:p>
        </w:tc>
      </w:tr>
      <w:tr w:rsidR="00CA4F59" w:rsidRPr="00CD03B1" w:rsidTr="00ED7CB0">
        <w:trPr>
          <w:trHeight w:val="399"/>
        </w:trPr>
        <w:tc>
          <w:tcPr>
            <w:tcW w:w="709" w:type="dxa"/>
            <w:tcBorders>
              <w:top w:val="single" w:sz="4" w:space="0" w:color="auto"/>
              <w:left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4</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ГОСТ</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both"/>
              <w:rPr>
                <w:rFonts w:ascii="Times New Roman" w:eastAsia="Times New Roman" w:hAnsi="Times New Roman" w:cs="Times New Roman"/>
                <w:sz w:val="24"/>
                <w:lang w:eastAsia="zh-CN"/>
              </w:rPr>
            </w:pPr>
            <w:r w:rsidRPr="00A036C4">
              <w:rPr>
                <w:rFonts w:ascii="Times New Roman" w:eastAsia="Times New Roman" w:hAnsi="Times New Roman" w:cs="Times New Roman"/>
                <w:sz w:val="24"/>
                <w:lang w:eastAsia="zh-CN"/>
              </w:rPr>
              <w:t>Государственный стандарт</w:t>
            </w:r>
          </w:p>
        </w:tc>
      </w:tr>
      <w:tr w:rsidR="00CA4F59" w:rsidRPr="00CD03B1" w:rsidTr="00ED7CB0">
        <w:trPr>
          <w:trHeight w:val="399"/>
        </w:trPr>
        <w:tc>
          <w:tcPr>
            <w:tcW w:w="709" w:type="dxa"/>
            <w:tcBorders>
              <w:top w:val="single" w:sz="4" w:space="0" w:color="auto"/>
              <w:left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lastRenderedPageBreak/>
              <w:t>5</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ТУ</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both"/>
              <w:rPr>
                <w:rFonts w:ascii="Times New Roman" w:eastAsia="Times New Roman" w:hAnsi="Times New Roman" w:cs="Times New Roman"/>
                <w:sz w:val="24"/>
                <w:lang w:eastAsia="zh-CN"/>
              </w:rPr>
            </w:pPr>
            <w:r w:rsidRPr="00A036C4">
              <w:rPr>
                <w:rFonts w:ascii="Times New Roman" w:eastAsia="Times New Roman" w:hAnsi="Times New Roman" w:cs="Times New Roman"/>
                <w:sz w:val="24"/>
                <w:lang w:eastAsia="zh-CN"/>
              </w:rPr>
              <w:t>Технические условия</w:t>
            </w:r>
          </w:p>
        </w:tc>
      </w:tr>
      <w:tr w:rsidR="00CA4F59" w:rsidRPr="00CD03B1" w:rsidTr="00ED7CB0">
        <w:trPr>
          <w:trHeight w:val="399"/>
        </w:trPr>
        <w:tc>
          <w:tcPr>
            <w:tcW w:w="709" w:type="dxa"/>
            <w:tcBorders>
              <w:top w:val="single" w:sz="4" w:space="0" w:color="auto"/>
              <w:left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6</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СТО</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both"/>
              <w:rPr>
                <w:rFonts w:ascii="Times New Roman" w:eastAsia="Times New Roman" w:hAnsi="Times New Roman" w:cs="Times New Roman"/>
                <w:sz w:val="24"/>
                <w:lang w:eastAsia="zh-CN"/>
              </w:rPr>
            </w:pPr>
            <w:r w:rsidRPr="00A036C4">
              <w:rPr>
                <w:rFonts w:ascii="Times New Roman" w:eastAsia="Times New Roman" w:hAnsi="Times New Roman" w:cs="Times New Roman"/>
                <w:sz w:val="24"/>
                <w:lang w:eastAsia="zh-CN"/>
              </w:rPr>
              <w:t>Стандарты организаций</w:t>
            </w:r>
          </w:p>
        </w:tc>
      </w:tr>
      <w:tr w:rsidR="00CA4F59" w:rsidRPr="00CD03B1" w:rsidTr="00ED7CB0">
        <w:trPr>
          <w:trHeight w:val="399"/>
        </w:trPr>
        <w:tc>
          <w:tcPr>
            <w:tcW w:w="709" w:type="dxa"/>
            <w:tcBorders>
              <w:top w:val="single" w:sz="4" w:space="0" w:color="auto"/>
              <w:left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7</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val="en-US" w:eastAsia="zh-CN"/>
              </w:rPr>
            </w:pPr>
            <w:r w:rsidRPr="00A036C4">
              <w:rPr>
                <w:rFonts w:ascii="Times New Roman" w:eastAsia="Times New Roman" w:hAnsi="Times New Roman" w:cs="Times New Roman"/>
                <w:sz w:val="24"/>
                <w:szCs w:val="24"/>
                <w:lang w:val="en-US" w:eastAsia="zh-CN"/>
              </w:rPr>
              <w:t>SNR</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both"/>
              <w:rPr>
                <w:rFonts w:ascii="Times New Roman" w:eastAsia="Times New Roman" w:hAnsi="Times New Roman" w:cs="Times New Roman"/>
                <w:sz w:val="24"/>
                <w:lang w:eastAsia="zh-CN"/>
              </w:rPr>
            </w:pPr>
            <w:r w:rsidRPr="00A036C4">
              <w:rPr>
                <w:rFonts w:ascii="Times New Roman" w:eastAsia="Times New Roman" w:hAnsi="Times New Roman" w:cs="Times New Roman"/>
                <w:sz w:val="24"/>
                <w:lang w:eastAsia="zh-CN"/>
              </w:rPr>
              <w:t>Акустическая эффективность</w:t>
            </w:r>
          </w:p>
        </w:tc>
      </w:tr>
      <w:tr w:rsidR="00CA4F59" w:rsidRPr="00CD03B1" w:rsidTr="00CA4F59">
        <w:trPr>
          <w:trHeight w:val="399"/>
        </w:trPr>
        <w:tc>
          <w:tcPr>
            <w:tcW w:w="709"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8</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ЭТП</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both"/>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Электронная торговая площадка</w:t>
            </w:r>
          </w:p>
        </w:tc>
      </w:tr>
      <w:tr w:rsidR="00CA4F59" w:rsidRPr="00CD03B1" w:rsidTr="00ED7CB0">
        <w:trPr>
          <w:trHeight w:val="399"/>
        </w:trPr>
        <w:tc>
          <w:tcPr>
            <w:tcW w:w="709" w:type="dxa"/>
            <w:tcBorders>
              <w:top w:val="single" w:sz="4" w:space="0" w:color="auto"/>
              <w:left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 xml:space="preserve">  9</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 xml:space="preserve">КО </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both"/>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 xml:space="preserve">Контрольный образец СИЗ </w:t>
            </w:r>
          </w:p>
        </w:tc>
      </w:tr>
      <w:tr w:rsidR="00CA4F59" w:rsidRPr="00CD03B1" w:rsidTr="00EB3297">
        <w:trPr>
          <w:trHeight w:val="399"/>
        </w:trPr>
        <w:tc>
          <w:tcPr>
            <w:tcW w:w="709"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10</w:t>
            </w:r>
          </w:p>
        </w:tc>
        <w:tc>
          <w:tcPr>
            <w:tcW w:w="241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hAnsi="Times New Roman" w:cs="Times New Roman"/>
                <w:sz w:val="24"/>
                <w:szCs w:val="24"/>
              </w:rPr>
              <w:t>ЕАЭС</w:t>
            </w:r>
          </w:p>
        </w:tc>
        <w:tc>
          <w:tcPr>
            <w:tcW w:w="6124"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pacing w:after="0" w:line="240" w:lineRule="auto"/>
              <w:jc w:val="both"/>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Евразийский экономический союз</w:t>
            </w:r>
          </w:p>
        </w:tc>
      </w:tr>
      <w:tr w:rsidR="00EB3297" w:rsidRPr="00CD03B1" w:rsidTr="00ED7CB0">
        <w:trPr>
          <w:trHeight w:val="399"/>
        </w:trPr>
        <w:tc>
          <w:tcPr>
            <w:tcW w:w="709" w:type="dxa"/>
            <w:tcBorders>
              <w:top w:val="single" w:sz="4" w:space="0" w:color="auto"/>
              <w:left w:val="single" w:sz="4" w:space="0" w:color="auto"/>
              <w:right w:val="single" w:sz="4" w:space="0" w:color="auto"/>
            </w:tcBorders>
          </w:tcPr>
          <w:p w:rsidR="00EB3297" w:rsidRPr="00A036C4" w:rsidRDefault="00EB3297" w:rsidP="00CA4F59">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w:t>
            </w:r>
          </w:p>
        </w:tc>
        <w:tc>
          <w:tcPr>
            <w:tcW w:w="2410" w:type="dxa"/>
            <w:tcBorders>
              <w:top w:val="single" w:sz="4" w:space="0" w:color="auto"/>
              <w:left w:val="single" w:sz="4" w:space="0" w:color="auto"/>
              <w:bottom w:val="single" w:sz="4" w:space="0" w:color="auto"/>
              <w:right w:val="single" w:sz="4" w:space="0" w:color="auto"/>
            </w:tcBorders>
          </w:tcPr>
          <w:p w:rsidR="00EB3297" w:rsidRPr="00A036C4" w:rsidRDefault="00EB3297" w:rsidP="00CA4F59">
            <w:pPr>
              <w:widowControl w:val="0"/>
              <w:suppressAutoHyphens/>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ПДК</w:t>
            </w:r>
          </w:p>
        </w:tc>
        <w:tc>
          <w:tcPr>
            <w:tcW w:w="6124" w:type="dxa"/>
            <w:tcBorders>
              <w:top w:val="single" w:sz="4" w:space="0" w:color="auto"/>
              <w:left w:val="single" w:sz="4" w:space="0" w:color="auto"/>
              <w:bottom w:val="single" w:sz="4" w:space="0" w:color="auto"/>
              <w:right w:val="single" w:sz="4" w:space="0" w:color="auto"/>
            </w:tcBorders>
          </w:tcPr>
          <w:p w:rsidR="00EB3297" w:rsidRPr="00A036C4" w:rsidRDefault="00EB3297" w:rsidP="00CA4F59">
            <w:pPr>
              <w:widowControl w:val="0"/>
              <w:suppressAutoHyphens/>
              <w:autoSpaceDE w:val="0"/>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Предельно допустимая концентрация</w:t>
            </w:r>
          </w:p>
        </w:tc>
      </w:tr>
    </w:tbl>
    <w:p w:rsidR="00E0323F" w:rsidRPr="00CD03B1" w:rsidRDefault="00E0323F" w:rsidP="00ED7CB0">
      <w:pPr>
        <w:spacing w:after="0" w:line="240" w:lineRule="auto"/>
        <w:ind w:firstLine="567"/>
        <w:jc w:val="both"/>
        <w:rPr>
          <w:rFonts w:ascii="Times New Roman" w:eastAsia="Times New Roman" w:hAnsi="Times New Roman" w:cs="Times New Roman"/>
          <w:color w:val="000000"/>
          <w:sz w:val="24"/>
          <w:szCs w:val="24"/>
          <w:lang w:eastAsia="ru-RU"/>
        </w:rPr>
      </w:pPr>
    </w:p>
    <w:p w:rsidR="00E0323F" w:rsidRPr="00CD03B1" w:rsidRDefault="00E0323F" w:rsidP="00ED7CB0">
      <w:pPr>
        <w:spacing w:after="0" w:line="240" w:lineRule="auto"/>
        <w:jc w:val="center"/>
        <w:rPr>
          <w:rFonts w:ascii="Times New Roman" w:eastAsia="Times New Roman" w:hAnsi="Times New Roman" w:cs="Times New Roman"/>
          <w:color w:val="000000"/>
          <w:sz w:val="28"/>
          <w:szCs w:val="28"/>
          <w:lang w:eastAsia="ru-RU"/>
        </w:rPr>
      </w:pPr>
      <w:r w:rsidRPr="00CD03B1">
        <w:rPr>
          <w:rFonts w:ascii="Times New Roman" w:eastAsia="Times New Roman" w:hAnsi="Times New Roman" w:cs="Times New Roman"/>
          <w:color w:val="000000"/>
          <w:sz w:val="28"/>
          <w:szCs w:val="28"/>
          <w:lang w:eastAsia="ru-RU"/>
        </w:rPr>
        <w:t>РАЗДЕЛ 17. ПЕРЕЧЕНЬ ПРИЛОЖЕНИЙ</w:t>
      </w:r>
    </w:p>
    <w:p w:rsidR="00E0323F" w:rsidRPr="00CD03B1" w:rsidRDefault="00E0323F" w:rsidP="00ED7CB0">
      <w:pPr>
        <w:spacing w:after="0" w:line="240" w:lineRule="auto"/>
        <w:ind w:firstLine="567"/>
        <w:jc w:val="both"/>
        <w:rPr>
          <w:rFonts w:ascii="Times New Roman" w:eastAsia="Times New Roman" w:hAnsi="Times New Roman" w:cs="Times New Roman"/>
          <w:color w:val="000000"/>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7120"/>
        <w:gridCol w:w="1417"/>
      </w:tblGrid>
      <w:tr w:rsidR="00E0323F" w:rsidRPr="00C805EA" w:rsidTr="00CA4F59">
        <w:trPr>
          <w:trHeight w:val="399"/>
        </w:trPr>
        <w:tc>
          <w:tcPr>
            <w:tcW w:w="706" w:type="dxa"/>
            <w:tcBorders>
              <w:top w:val="single" w:sz="4" w:space="0" w:color="auto"/>
              <w:left w:val="single" w:sz="4" w:space="0" w:color="auto"/>
              <w:bottom w:val="single" w:sz="4" w:space="0" w:color="auto"/>
              <w:right w:val="single" w:sz="4" w:space="0" w:color="auto"/>
            </w:tcBorders>
            <w:vAlign w:val="center"/>
          </w:tcPr>
          <w:p w:rsidR="00E0323F" w:rsidRPr="00CD03B1"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CD03B1">
              <w:rPr>
                <w:rFonts w:ascii="Times New Roman" w:eastAsia="Times New Roman" w:hAnsi="Times New Roman" w:cs="Times New Roman"/>
                <w:color w:val="000000"/>
                <w:sz w:val="24"/>
                <w:szCs w:val="24"/>
                <w:lang w:eastAsia="ru-RU"/>
              </w:rPr>
              <w:t>№ п/п</w:t>
            </w:r>
          </w:p>
        </w:tc>
        <w:tc>
          <w:tcPr>
            <w:tcW w:w="7120" w:type="dxa"/>
            <w:tcBorders>
              <w:top w:val="single" w:sz="4" w:space="0" w:color="auto"/>
              <w:left w:val="single" w:sz="4" w:space="0" w:color="auto"/>
              <w:bottom w:val="single" w:sz="4" w:space="0" w:color="auto"/>
              <w:right w:val="single" w:sz="4" w:space="0" w:color="auto"/>
            </w:tcBorders>
            <w:vAlign w:val="center"/>
          </w:tcPr>
          <w:p w:rsidR="00E0323F" w:rsidRPr="00CD03B1" w:rsidRDefault="00E0323F" w:rsidP="00ED7CB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D03B1">
              <w:rPr>
                <w:rFonts w:ascii="Times New Roman" w:eastAsia="Times New Roman" w:hAnsi="Times New Roman" w:cs="Times New Roman"/>
                <w:color w:val="000000"/>
                <w:sz w:val="24"/>
                <w:szCs w:val="24"/>
                <w:lang w:eastAsia="ru-RU"/>
              </w:rPr>
              <w:t>Наименование приложения</w:t>
            </w:r>
          </w:p>
        </w:tc>
        <w:tc>
          <w:tcPr>
            <w:tcW w:w="1417" w:type="dxa"/>
            <w:tcBorders>
              <w:top w:val="single" w:sz="4" w:space="0" w:color="auto"/>
              <w:left w:val="single" w:sz="4" w:space="0" w:color="auto"/>
              <w:bottom w:val="single" w:sz="4" w:space="0" w:color="auto"/>
              <w:right w:val="single" w:sz="4" w:space="0" w:color="auto"/>
            </w:tcBorders>
            <w:vAlign w:val="center"/>
          </w:tcPr>
          <w:p w:rsidR="00E0323F" w:rsidRPr="00C805EA" w:rsidRDefault="00E0323F" w:rsidP="00ED7CB0">
            <w:pPr>
              <w:spacing w:after="0" w:line="240" w:lineRule="auto"/>
              <w:jc w:val="center"/>
              <w:rPr>
                <w:rFonts w:ascii="Times New Roman" w:eastAsia="Times New Roman" w:hAnsi="Times New Roman" w:cs="Times New Roman"/>
                <w:color w:val="000000"/>
                <w:sz w:val="24"/>
                <w:szCs w:val="24"/>
                <w:lang w:eastAsia="ru-RU"/>
              </w:rPr>
            </w:pPr>
            <w:r w:rsidRPr="00CD03B1">
              <w:rPr>
                <w:rFonts w:ascii="Times New Roman" w:eastAsia="Times New Roman" w:hAnsi="Times New Roman" w:cs="Times New Roman"/>
                <w:color w:val="000000"/>
                <w:sz w:val="24"/>
                <w:szCs w:val="24"/>
                <w:lang w:eastAsia="ru-RU"/>
              </w:rPr>
              <w:t xml:space="preserve">Количество </w:t>
            </w:r>
            <w:r>
              <w:rPr>
                <w:rFonts w:ascii="Times New Roman" w:eastAsia="Times New Roman" w:hAnsi="Times New Roman" w:cs="Times New Roman"/>
                <w:color w:val="000000"/>
                <w:sz w:val="24"/>
                <w:szCs w:val="24"/>
                <w:lang w:eastAsia="ru-RU"/>
              </w:rPr>
              <w:t>листов</w:t>
            </w:r>
          </w:p>
        </w:tc>
      </w:tr>
      <w:tr w:rsidR="00CA4F59" w:rsidRPr="00C805EA" w:rsidTr="00CA4F59">
        <w:trPr>
          <w:trHeight w:val="399"/>
        </w:trPr>
        <w:tc>
          <w:tcPr>
            <w:tcW w:w="706"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napToGri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p>
        </w:tc>
        <w:tc>
          <w:tcPr>
            <w:tcW w:w="712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Перечень продукции и общих требований</w:t>
            </w:r>
          </w:p>
        </w:tc>
        <w:tc>
          <w:tcPr>
            <w:tcW w:w="1417" w:type="dxa"/>
            <w:tcBorders>
              <w:top w:val="single" w:sz="4" w:space="0" w:color="auto"/>
              <w:left w:val="single" w:sz="4" w:space="0" w:color="auto"/>
              <w:bottom w:val="single" w:sz="4" w:space="0" w:color="auto"/>
              <w:right w:val="single" w:sz="4" w:space="0" w:color="auto"/>
            </w:tcBorders>
          </w:tcPr>
          <w:p w:rsidR="00CA4F59" w:rsidRPr="00DE48E5" w:rsidRDefault="00CA4F59" w:rsidP="00CA4F59">
            <w:pPr>
              <w:widowControl w:val="0"/>
              <w:suppressAutoHyphens/>
              <w:autoSpaceDE w:val="0"/>
              <w:snapToGrid w:val="0"/>
              <w:spacing w:after="0" w:line="240" w:lineRule="auto"/>
              <w:jc w:val="center"/>
              <w:rPr>
                <w:rFonts w:ascii="Times New Roman" w:eastAsia="Times New Roman" w:hAnsi="Times New Roman" w:cs="Times New Roman"/>
                <w:color w:val="FF0000"/>
                <w:sz w:val="24"/>
                <w:szCs w:val="24"/>
                <w:lang w:val="en-US" w:eastAsia="zh-CN"/>
              </w:rPr>
            </w:pPr>
            <w:r w:rsidRPr="00403039">
              <w:rPr>
                <w:rFonts w:ascii="Times New Roman" w:eastAsia="Times New Roman" w:hAnsi="Times New Roman" w:cs="Times New Roman"/>
                <w:sz w:val="24"/>
                <w:szCs w:val="24"/>
                <w:lang w:eastAsia="zh-CN"/>
              </w:rPr>
              <w:t>1</w:t>
            </w:r>
            <w:r w:rsidR="003461A8" w:rsidRPr="00403039">
              <w:rPr>
                <w:rFonts w:ascii="Times New Roman" w:eastAsia="Times New Roman" w:hAnsi="Times New Roman" w:cs="Times New Roman"/>
                <w:sz w:val="24"/>
                <w:szCs w:val="24"/>
                <w:lang w:eastAsia="zh-CN"/>
              </w:rPr>
              <w:t>6</w:t>
            </w:r>
          </w:p>
        </w:tc>
      </w:tr>
      <w:tr w:rsidR="00CA4F59" w:rsidRPr="00C805EA" w:rsidTr="00CA4F59">
        <w:trPr>
          <w:trHeight w:val="399"/>
        </w:trPr>
        <w:tc>
          <w:tcPr>
            <w:tcW w:w="706"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napToGrid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2</w:t>
            </w:r>
          </w:p>
        </w:tc>
        <w:tc>
          <w:tcPr>
            <w:tcW w:w="7120" w:type="dxa"/>
            <w:tcBorders>
              <w:top w:val="single" w:sz="4" w:space="0" w:color="auto"/>
              <w:left w:val="single" w:sz="4" w:space="0" w:color="auto"/>
              <w:bottom w:val="single" w:sz="4" w:space="0" w:color="auto"/>
              <w:right w:val="single" w:sz="4" w:space="0" w:color="auto"/>
            </w:tcBorders>
          </w:tcPr>
          <w:p w:rsidR="00CA4F59" w:rsidRPr="00A036C4" w:rsidRDefault="00CA4F59" w:rsidP="00CA4F59">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Регламент проведения входного контроля контрольных образцов СИЗ.</w:t>
            </w:r>
          </w:p>
        </w:tc>
        <w:tc>
          <w:tcPr>
            <w:tcW w:w="1417" w:type="dxa"/>
            <w:tcBorders>
              <w:top w:val="single" w:sz="4" w:space="0" w:color="auto"/>
              <w:left w:val="single" w:sz="4" w:space="0" w:color="auto"/>
              <w:bottom w:val="single" w:sz="4" w:space="0" w:color="auto"/>
              <w:right w:val="single" w:sz="4" w:space="0" w:color="auto"/>
            </w:tcBorders>
          </w:tcPr>
          <w:p w:rsidR="00CA4F59" w:rsidRPr="003461A8" w:rsidRDefault="00CA4F59" w:rsidP="00CA4F59">
            <w:pPr>
              <w:widowControl w:val="0"/>
              <w:suppressAutoHyphens/>
              <w:autoSpaceDE w:val="0"/>
              <w:snapToGrid w:val="0"/>
              <w:spacing w:after="0" w:line="240" w:lineRule="auto"/>
              <w:jc w:val="center"/>
              <w:rPr>
                <w:rFonts w:ascii="Times New Roman" w:eastAsia="Times New Roman" w:hAnsi="Times New Roman" w:cs="Times New Roman"/>
                <w:sz w:val="24"/>
                <w:szCs w:val="24"/>
                <w:lang w:eastAsia="zh-CN"/>
              </w:rPr>
            </w:pPr>
            <w:r w:rsidRPr="003461A8">
              <w:rPr>
                <w:rFonts w:ascii="Times New Roman" w:eastAsia="Times New Roman" w:hAnsi="Times New Roman" w:cs="Times New Roman"/>
                <w:sz w:val="24"/>
                <w:szCs w:val="24"/>
                <w:lang w:eastAsia="zh-CN"/>
              </w:rPr>
              <w:t>3</w:t>
            </w:r>
          </w:p>
        </w:tc>
      </w:tr>
      <w:tr w:rsidR="00DE48E5" w:rsidRPr="00C805EA" w:rsidTr="00CA4F59">
        <w:trPr>
          <w:trHeight w:val="399"/>
        </w:trPr>
        <w:tc>
          <w:tcPr>
            <w:tcW w:w="706" w:type="dxa"/>
            <w:tcBorders>
              <w:top w:val="single" w:sz="4" w:space="0" w:color="auto"/>
              <w:left w:val="single" w:sz="4" w:space="0" w:color="auto"/>
              <w:bottom w:val="single" w:sz="4" w:space="0" w:color="auto"/>
              <w:right w:val="single" w:sz="4" w:space="0" w:color="auto"/>
            </w:tcBorders>
          </w:tcPr>
          <w:p w:rsidR="00DE48E5" w:rsidRPr="00A036C4" w:rsidRDefault="00DE48E5" w:rsidP="00DE48E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p>
        </w:tc>
        <w:tc>
          <w:tcPr>
            <w:tcW w:w="7120" w:type="dxa"/>
            <w:tcBorders>
              <w:top w:val="single" w:sz="4" w:space="0" w:color="auto"/>
              <w:left w:val="single" w:sz="4" w:space="0" w:color="auto"/>
              <w:bottom w:val="single" w:sz="4" w:space="0" w:color="auto"/>
              <w:right w:val="single" w:sz="4" w:space="0" w:color="auto"/>
            </w:tcBorders>
          </w:tcPr>
          <w:p w:rsidR="00DE48E5" w:rsidRPr="00A036C4" w:rsidRDefault="00DE48E5" w:rsidP="00DE48E5">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Нанесение логотипа</w:t>
            </w:r>
          </w:p>
        </w:tc>
        <w:tc>
          <w:tcPr>
            <w:tcW w:w="1417" w:type="dxa"/>
            <w:tcBorders>
              <w:top w:val="single" w:sz="4" w:space="0" w:color="auto"/>
              <w:left w:val="single" w:sz="4" w:space="0" w:color="auto"/>
              <w:bottom w:val="single" w:sz="4" w:space="0" w:color="auto"/>
              <w:right w:val="single" w:sz="4" w:space="0" w:color="auto"/>
            </w:tcBorders>
          </w:tcPr>
          <w:p w:rsidR="00DE48E5" w:rsidRPr="003461A8" w:rsidRDefault="00DE48E5" w:rsidP="00DE48E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zh-CN"/>
              </w:rPr>
            </w:pPr>
            <w:r w:rsidRPr="003461A8">
              <w:rPr>
                <w:rFonts w:ascii="Times New Roman" w:eastAsia="Times New Roman" w:hAnsi="Times New Roman" w:cs="Times New Roman"/>
                <w:sz w:val="24"/>
                <w:szCs w:val="24"/>
                <w:lang w:eastAsia="zh-CN"/>
              </w:rPr>
              <w:t>1</w:t>
            </w:r>
          </w:p>
        </w:tc>
      </w:tr>
    </w:tbl>
    <w:p w:rsidR="00E0323F" w:rsidRDefault="00E0323F" w:rsidP="00ED7CB0">
      <w:pPr>
        <w:spacing w:after="0" w:line="240" w:lineRule="auto"/>
        <w:ind w:left="5103"/>
        <w:rPr>
          <w:rFonts w:ascii="Times New Roman" w:eastAsia="Times New Roman" w:hAnsi="Times New Roman" w:cs="Times New Roman"/>
          <w:i/>
          <w:color w:val="000000"/>
          <w:sz w:val="24"/>
          <w:szCs w:val="24"/>
          <w:lang w:eastAsia="ru-RU"/>
        </w:rPr>
      </w:pPr>
    </w:p>
    <w:tbl>
      <w:tblPr>
        <w:tblW w:w="0" w:type="auto"/>
        <w:tblLayout w:type="fixed"/>
        <w:tblLook w:val="0000" w:firstRow="0" w:lastRow="0" w:firstColumn="0" w:lastColumn="0" w:noHBand="0" w:noVBand="0"/>
      </w:tblPr>
      <w:tblGrid>
        <w:gridCol w:w="4233"/>
        <w:gridCol w:w="445"/>
        <w:gridCol w:w="2225"/>
        <w:gridCol w:w="2668"/>
      </w:tblGrid>
      <w:tr w:rsidR="00DE48E5" w:rsidRPr="00A036C4" w:rsidTr="00CC71AD">
        <w:trPr>
          <w:trHeight w:val="23"/>
        </w:trPr>
        <w:tc>
          <w:tcPr>
            <w:tcW w:w="4233" w:type="dxa"/>
            <w:tcBorders>
              <w:bottom w:val="single" w:sz="4" w:space="0" w:color="000000"/>
            </w:tcBorders>
            <w:shd w:val="clear" w:color="auto" w:fill="auto"/>
            <w:vAlign w:val="bottom"/>
          </w:tcPr>
          <w:p w:rsidR="00DE48E5" w:rsidRDefault="00DE48E5" w:rsidP="00CC71AD">
            <w:pPr>
              <w:jc w:val="center"/>
              <w:rPr>
                <w:rFonts w:ascii="Times New Roman" w:hAnsi="Times New Roman" w:cs="Times New Roman"/>
                <w:sz w:val="24"/>
                <w:szCs w:val="24"/>
              </w:rPr>
            </w:pPr>
          </w:p>
          <w:p w:rsidR="00DE48E5" w:rsidRDefault="00DE48E5" w:rsidP="00CC71AD">
            <w:pPr>
              <w:jc w:val="center"/>
              <w:rPr>
                <w:rFonts w:ascii="Times New Roman" w:hAnsi="Times New Roman" w:cs="Times New Roman"/>
                <w:sz w:val="24"/>
                <w:szCs w:val="24"/>
              </w:rPr>
            </w:pPr>
          </w:p>
          <w:p w:rsidR="00DE48E5" w:rsidRDefault="00DE48E5" w:rsidP="00CC71AD">
            <w:pPr>
              <w:jc w:val="center"/>
              <w:rPr>
                <w:rFonts w:ascii="Times New Roman" w:hAnsi="Times New Roman" w:cs="Times New Roman"/>
                <w:sz w:val="24"/>
                <w:szCs w:val="24"/>
              </w:rPr>
            </w:pPr>
          </w:p>
          <w:p w:rsidR="00DE48E5" w:rsidRPr="00A036C4" w:rsidRDefault="00DE48E5" w:rsidP="00CC71AD">
            <w:pPr>
              <w:jc w:val="center"/>
              <w:rPr>
                <w:rFonts w:ascii="Times New Roman" w:hAnsi="Times New Roman" w:cs="Times New Roman"/>
                <w:sz w:val="24"/>
                <w:szCs w:val="24"/>
              </w:rPr>
            </w:pPr>
            <w:r w:rsidRPr="00A036C4">
              <w:rPr>
                <w:rFonts w:ascii="Times New Roman" w:hAnsi="Times New Roman" w:cs="Times New Roman"/>
                <w:sz w:val="24"/>
                <w:szCs w:val="24"/>
              </w:rPr>
              <w:t>Руководитель службы</w:t>
            </w:r>
          </w:p>
        </w:tc>
        <w:tc>
          <w:tcPr>
            <w:tcW w:w="2670" w:type="dxa"/>
            <w:gridSpan w:val="2"/>
            <w:shd w:val="clear" w:color="auto" w:fill="auto"/>
            <w:vAlign w:val="bottom"/>
          </w:tcPr>
          <w:p w:rsidR="00DE48E5" w:rsidRPr="00A036C4" w:rsidRDefault="00DE48E5" w:rsidP="00CC71AD">
            <w:pPr>
              <w:snapToGrid w:val="0"/>
              <w:rPr>
                <w:rFonts w:ascii="Times New Roman" w:hAnsi="Times New Roman" w:cs="Times New Roman"/>
                <w:sz w:val="24"/>
                <w:szCs w:val="24"/>
              </w:rPr>
            </w:pPr>
          </w:p>
        </w:tc>
        <w:tc>
          <w:tcPr>
            <w:tcW w:w="2668" w:type="dxa"/>
            <w:tcBorders>
              <w:bottom w:val="single" w:sz="4" w:space="0" w:color="000000"/>
            </w:tcBorders>
            <w:shd w:val="clear" w:color="auto" w:fill="auto"/>
            <w:vAlign w:val="bottom"/>
          </w:tcPr>
          <w:p w:rsidR="00DE48E5" w:rsidRPr="00A036C4" w:rsidRDefault="00DE48E5" w:rsidP="00CC71AD">
            <w:pPr>
              <w:jc w:val="center"/>
              <w:rPr>
                <w:rFonts w:ascii="Times New Roman" w:hAnsi="Times New Roman" w:cs="Times New Roman"/>
              </w:rPr>
            </w:pPr>
            <w:r w:rsidRPr="00A036C4">
              <w:rPr>
                <w:rFonts w:ascii="Times New Roman" w:hAnsi="Times New Roman" w:cs="Times New Roman"/>
                <w:sz w:val="24"/>
                <w:szCs w:val="24"/>
              </w:rPr>
              <w:t>В.И. Чечётин</w:t>
            </w:r>
          </w:p>
        </w:tc>
      </w:tr>
      <w:tr w:rsidR="00DE48E5" w:rsidRPr="00A036C4" w:rsidTr="00CC71AD">
        <w:tc>
          <w:tcPr>
            <w:tcW w:w="4233" w:type="dxa"/>
            <w:tcBorders>
              <w:top w:val="single" w:sz="4" w:space="0" w:color="000000"/>
            </w:tcBorders>
            <w:shd w:val="clear" w:color="auto" w:fill="auto"/>
          </w:tcPr>
          <w:p w:rsidR="00DE48E5" w:rsidRPr="00A036C4" w:rsidRDefault="00DE48E5" w:rsidP="00CC71AD">
            <w:pPr>
              <w:jc w:val="center"/>
              <w:rPr>
                <w:rFonts w:ascii="Times New Roman" w:hAnsi="Times New Roman" w:cs="Times New Roman"/>
                <w:sz w:val="28"/>
                <w:szCs w:val="28"/>
                <w:vertAlign w:val="superscript"/>
              </w:rPr>
            </w:pPr>
            <w:r w:rsidRPr="00A036C4">
              <w:rPr>
                <w:rFonts w:ascii="Times New Roman" w:hAnsi="Times New Roman" w:cs="Times New Roman"/>
                <w:sz w:val="28"/>
                <w:szCs w:val="28"/>
                <w:vertAlign w:val="superscript"/>
              </w:rPr>
              <w:t>должность</w:t>
            </w:r>
          </w:p>
        </w:tc>
        <w:tc>
          <w:tcPr>
            <w:tcW w:w="2670" w:type="dxa"/>
            <w:gridSpan w:val="2"/>
            <w:shd w:val="clear" w:color="auto" w:fill="auto"/>
          </w:tcPr>
          <w:p w:rsidR="00DE48E5" w:rsidRPr="00A036C4" w:rsidRDefault="00DE48E5" w:rsidP="00CC71AD">
            <w:pPr>
              <w:jc w:val="center"/>
              <w:rPr>
                <w:rFonts w:ascii="Times New Roman" w:hAnsi="Times New Roman" w:cs="Times New Roman"/>
                <w:sz w:val="28"/>
                <w:szCs w:val="28"/>
                <w:vertAlign w:val="superscript"/>
              </w:rPr>
            </w:pPr>
            <w:r w:rsidRPr="00A036C4">
              <w:rPr>
                <w:rFonts w:ascii="Times New Roman" w:hAnsi="Times New Roman" w:cs="Times New Roman"/>
                <w:sz w:val="28"/>
                <w:szCs w:val="28"/>
                <w:vertAlign w:val="superscript"/>
              </w:rPr>
              <w:t>подпись</w:t>
            </w:r>
          </w:p>
        </w:tc>
        <w:tc>
          <w:tcPr>
            <w:tcW w:w="2668" w:type="dxa"/>
            <w:shd w:val="clear" w:color="auto" w:fill="auto"/>
          </w:tcPr>
          <w:p w:rsidR="00DE48E5" w:rsidRPr="00A036C4" w:rsidRDefault="00DE48E5" w:rsidP="00CC71AD">
            <w:pPr>
              <w:jc w:val="center"/>
              <w:rPr>
                <w:rFonts w:ascii="Times New Roman" w:hAnsi="Times New Roman" w:cs="Times New Roman"/>
              </w:rPr>
            </w:pPr>
            <w:r w:rsidRPr="00A036C4">
              <w:rPr>
                <w:rFonts w:ascii="Times New Roman" w:hAnsi="Times New Roman" w:cs="Times New Roman"/>
                <w:sz w:val="28"/>
                <w:szCs w:val="28"/>
                <w:vertAlign w:val="superscript"/>
              </w:rPr>
              <w:t>расшифровка подписи</w:t>
            </w:r>
          </w:p>
        </w:tc>
      </w:tr>
      <w:tr w:rsidR="00DE48E5" w:rsidRPr="00A036C4" w:rsidTr="00CC71AD">
        <w:tc>
          <w:tcPr>
            <w:tcW w:w="4233" w:type="dxa"/>
            <w:shd w:val="clear" w:color="auto" w:fill="auto"/>
          </w:tcPr>
          <w:p w:rsidR="00DE48E5" w:rsidRPr="00A036C4" w:rsidRDefault="00DE48E5" w:rsidP="00CC71AD">
            <w:pPr>
              <w:jc w:val="center"/>
              <w:rPr>
                <w:rFonts w:ascii="Times New Roman" w:hAnsi="Times New Roman" w:cs="Times New Roman"/>
                <w:sz w:val="28"/>
                <w:szCs w:val="28"/>
                <w:vertAlign w:val="superscript"/>
              </w:rPr>
            </w:pPr>
          </w:p>
        </w:tc>
        <w:tc>
          <w:tcPr>
            <w:tcW w:w="2670" w:type="dxa"/>
            <w:gridSpan w:val="2"/>
            <w:shd w:val="clear" w:color="auto" w:fill="auto"/>
          </w:tcPr>
          <w:p w:rsidR="00DE48E5" w:rsidRPr="00A036C4" w:rsidRDefault="00DE48E5" w:rsidP="00CC71AD">
            <w:pPr>
              <w:jc w:val="center"/>
              <w:rPr>
                <w:rFonts w:ascii="Times New Roman" w:hAnsi="Times New Roman" w:cs="Times New Roman"/>
                <w:sz w:val="28"/>
                <w:szCs w:val="28"/>
                <w:vertAlign w:val="superscript"/>
              </w:rPr>
            </w:pPr>
          </w:p>
        </w:tc>
        <w:tc>
          <w:tcPr>
            <w:tcW w:w="2668" w:type="dxa"/>
            <w:shd w:val="clear" w:color="auto" w:fill="auto"/>
          </w:tcPr>
          <w:p w:rsidR="00DE48E5" w:rsidRPr="00A036C4" w:rsidRDefault="00DE48E5" w:rsidP="00CC71AD">
            <w:pPr>
              <w:jc w:val="center"/>
              <w:rPr>
                <w:rFonts w:ascii="Times New Roman" w:hAnsi="Times New Roman" w:cs="Times New Roman"/>
                <w:sz w:val="28"/>
                <w:szCs w:val="28"/>
                <w:vertAlign w:val="superscript"/>
              </w:rPr>
            </w:pPr>
          </w:p>
        </w:tc>
      </w:tr>
      <w:tr w:rsidR="00DE48E5" w:rsidRPr="00A036C4" w:rsidTr="00CC71AD">
        <w:trPr>
          <w:trHeight w:val="23"/>
        </w:trPr>
        <w:tc>
          <w:tcPr>
            <w:tcW w:w="4678" w:type="dxa"/>
            <w:gridSpan w:val="2"/>
            <w:tcBorders>
              <w:bottom w:val="single" w:sz="4" w:space="0" w:color="auto"/>
            </w:tcBorders>
            <w:shd w:val="clear" w:color="auto" w:fill="auto"/>
            <w:vAlign w:val="bottom"/>
          </w:tcPr>
          <w:p w:rsidR="00DE48E5" w:rsidRPr="00A036C4" w:rsidRDefault="00DE48E5" w:rsidP="00CC71AD">
            <w:pPr>
              <w:jc w:val="center"/>
              <w:rPr>
                <w:rFonts w:ascii="Times New Roman" w:hAnsi="Times New Roman" w:cs="Times New Roman"/>
                <w:sz w:val="24"/>
                <w:szCs w:val="24"/>
              </w:rPr>
            </w:pPr>
            <w:r w:rsidRPr="00A036C4">
              <w:rPr>
                <w:rFonts w:ascii="Times New Roman" w:hAnsi="Times New Roman" w:cs="Times New Roman"/>
                <w:sz w:val="24"/>
                <w:szCs w:val="24"/>
              </w:rPr>
              <w:t>Специалист по охране труда</w:t>
            </w:r>
            <w:r>
              <w:rPr>
                <w:rFonts w:ascii="Times New Roman" w:hAnsi="Times New Roman" w:cs="Times New Roman"/>
                <w:sz w:val="24"/>
                <w:szCs w:val="24"/>
              </w:rPr>
              <w:t xml:space="preserve"> 2 категории</w:t>
            </w:r>
          </w:p>
        </w:tc>
        <w:tc>
          <w:tcPr>
            <w:tcW w:w="2225" w:type="dxa"/>
            <w:shd w:val="clear" w:color="auto" w:fill="auto"/>
            <w:vAlign w:val="bottom"/>
          </w:tcPr>
          <w:p w:rsidR="00DE48E5" w:rsidRPr="00A036C4" w:rsidRDefault="00DE48E5" w:rsidP="00CC71AD">
            <w:pPr>
              <w:snapToGrid w:val="0"/>
              <w:rPr>
                <w:rFonts w:ascii="Times New Roman" w:hAnsi="Times New Roman" w:cs="Times New Roman"/>
                <w:sz w:val="24"/>
                <w:szCs w:val="24"/>
              </w:rPr>
            </w:pPr>
          </w:p>
        </w:tc>
        <w:tc>
          <w:tcPr>
            <w:tcW w:w="2668" w:type="dxa"/>
            <w:tcBorders>
              <w:bottom w:val="single" w:sz="4" w:space="0" w:color="auto"/>
            </w:tcBorders>
            <w:shd w:val="clear" w:color="auto" w:fill="auto"/>
            <w:vAlign w:val="bottom"/>
          </w:tcPr>
          <w:p w:rsidR="00DE48E5" w:rsidRPr="00A036C4" w:rsidRDefault="00DE48E5" w:rsidP="00CC71AD">
            <w:pPr>
              <w:jc w:val="center"/>
              <w:rPr>
                <w:rFonts w:ascii="Times New Roman" w:hAnsi="Times New Roman" w:cs="Times New Roman"/>
              </w:rPr>
            </w:pPr>
            <w:r w:rsidRPr="00A036C4">
              <w:rPr>
                <w:rFonts w:ascii="Times New Roman" w:hAnsi="Times New Roman" w:cs="Times New Roman"/>
                <w:sz w:val="24"/>
              </w:rPr>
              <w:t>Т.А. Ставрова</w:t>
            </w:r>
          </w:p>
        </w:tc>
      </w:tr>
      <w:tr w:rsidR="00DE48E5" w:rsidRPr="00A036C4" w:rsidTr="00CC71AD">
        <w:tc>
          <w:tcPr>
            <w:tcW w:w="4233" w:type="dxa"/>
            <w:shd w:val="clear" w:color="auto" w:fill="auto"/>
          </w:tcPr>
          <w:p w:rsidR="00DE48E5" w:rsidRPr="00A036C4" w:rsidRDefault="00DE48E5" w:rsidP="00CC71AD">
            <w:pPr>
              <w:jc w:val="center"/>
              <w:rPr>
                <w:rFonts w:ascii="Times New Roman" w:hAnsi="Times New Roman" w:cs="Times New Roman"/>
                <w:sz w:val="28"/>
                <w:szCs w:val="28"/>
                <w:vertAlign w:val="superscript"/>
              </w:rPr>
            </w:pPr>
            <w:r w:rsidRPr="00A036C4">
              <w:rPr>
                <w:rFonts w:ascii="Times New Roman" w:hAnsi="Times New Roman" w:cs="Times New Roman"/>
                <w:sz w:val="28"/>
                <w:szCs w:val="28"/>
                <w:vertAlign w:val="superscript"/>
              </w:rPr>
              <w:t>должность</w:t>
            </w:r>
          </w:p>
        </w:tc>
        <w:tc>
          <w:tcPr>
            <w:tcW w:w="2670" w:type="dxa"/>
            <w:gridSpan w:val="2"/>
            <w:shd w:val="clear" w:color="auto" w:fill="auto"/>
          </w:tcPr>
          <w:p w:rsidR="00DE48E5" w:rsidRPr="00A036C4" w:rsidRDefault="00DE48E5" w:rsidP="00CC71AD">
            <w:pPr>
              <w:jc w:val="center"/>
              <w:rPr>
                <w:rFonts w:ascii="Times New Roman" w:hAnsi="Times New Roman" w:cs="Times New Roman"/>
                <w:sz w:val="28"/>
                <w:szCs w:val="28"/>
                <w:vertAlign w:val="superscript"/>
              </w:rPr>
            </w:pPr>
            <w:r w:rsidRPr="00A036C4">
              <w:rPr>
                <w:rFonts w:ascii="Times New Roman" w:hAnsi="Times New Roman" w:cs="Times New Roman"/>
                <w:sz w:val="28"/>
                <w:szCs w:val="28"/>
                <w:vertAlign w:val="superscript"/>
              </w:rPr>
              <w:t>подпись</w:t>
            </w:r>
          </w:p>
        </w:tc>
        <w:tc>
          <w:tcPr>
            <w:tcW w:w="2668" w:type="dxa"/>
            <w:tcBorders>
              <w:top w:val="single" w:sz="4" w:space="0" w:color="auto"/>
            </w:tcBorders>
            <w:shd w:val="clear" w:color="auto" w:fill="auto"/>
          </w:tcPr>
          <w:p w:rsidR="00DE48E5" w:rsidRDefault="00DE48E5" w:rsidP="00CC71AD">
            <w:pPr>
              <w:jc w:val="center"/>
              <w:rPr>
                <w:rFonts w:ascii="Times New Roman" w:hAnsi="Times New Roman" w:cs="Times New Roman"/>
                <w:sz w:val="28"/>
                <w:szCs w:val="28"/>
                <w:vertAlign w:val="superscript"/>
              </w:rPr>
            </w:pPr>
            <w:r w:rsidRPr="00A036C4">
              <w:rPr>
                <w:rFonts w:ascii="Times New Roman" w:hAnsi="Times New Roman" w:cs="Times New Roman"/>
                <w:sz w:val="28"/>
                <w:szCs w:val="28"/>
                <w:vertAlign w:val="superscript"/>
              </w:rPr>
              <w:t>расшифровка подписи</w:t>
            </w:r>
          </w:p>
          <w:p w:rsidR="0050349E" w:rsidRDefault="0050349E" w:rsidP="00CC71AD">
            <w:pPr>
              <w:jc w:val="center"/>
              <w:rPr>
                <w:rFonts w:ascii="Times New Roman" w:hAnsi="Times New Roman" w:cs="Times New Roman"/>
              </w:rPr>
            </w:pPr>
          </w:p>
          <w:p w:rsidR="0050349E" w:rsidRDefault="0050349E" w:rsidP="00CC71AD">
            <w:pPr>
              <w:jc w:val="center"/>
              <w:rPr>
                <w:rFonts w:ascii="Times New Roman" w:hAnsi="Times New Roman" w:cs="Times New Roman"/>
              </w:rPr>
            </w:pPr>
          </w:p>
          <w:p w:rsidR="0050349E" w:rsidRPr="00A036C4" w:rsidRDefault="0050349E" w:rsidP="00CC71AD">
            <w:pPr>
              <w:jc w:val="center"/>
              <w:rPr>
                <w:rFonts w:ascii="Times New Roman" w:hAnsi="Times New Roman" w:cs="Times New Roman"/>
              </w:rPr>
            </w:pPr>
          </w:p>
        </w:tc>
      </w:tr>
    </w:tbl>
    <w:p w:rsidR="004C042B" w:rsidRDefault="004C042B"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sectPr w:rsidR="004C042B" w:rsidSect="00E70A92">
          <w:headerReference w:type="default" r:id="rId9"/>
          <w:pgSz w:w="11906" w:h="16838"/>
          <w:pgMar w:top="1134" w:right="567" w:bottom="1134" w:left="1418" w:header="708" w:footer="708" w:gutter="0"/>
          <w:cols w:space="708"/>
          <w:titlePg/>
          <w:docGrid w:linePitch="360"/>
        </w:sectPr>
      </w:pPr>
    </w:p>
    <w:p w:rsidR="00CC71AD" w:rsidRPr="00A036C4" w:rsidRDefault="00CC71AD" w:rsidP="00CC71AD">
      <w:pPr>
        <w:spacing w:after="0" w:line="216" w:lineRule="auto"/>
        <w:rPr>
          <w:rFonts w:ascii="Times New Roman" w:eastAsia="Times New Roman" w:hAnsi="Times New Roman"/>
          <w:bCs/>
          <w:spacing w:val="-1"/>
          <w:sz w:val="28"/>
          <w:szCs w:val="28"/>
          <w:lang w:eastAsia="ru-RU"/>
        </w:rPr>
      </w:pPr>
      <w:r w:rsidRPr="00A036C4">
        <w:rPr>
          <w:rFonts w:ascii="Times New Roman" w:eastAsia="Times New Roman" w:hAnsi="Times New Roman"/>
          <w:bCs/>
          <w:spacing w:val="-1"/>
          <w:sz w:val="28"/>
          <w:szCs w:val="28"/>
          <w:lang w:eastAsia="ru-RU"/>
        </w:rPr>
        <w:lastRenderedPageBreak/>
        <w:t xml:space="preserve">                                                                                                                                                   Приложение №1 </w:t>
      </w:r>
    </w:p>
    <w:p w:rsidR="00CC71AD" w:rsidRPr="00A036C4" w:rsidRDefault="00CC71AD" w:rsidP="00CC71AD">
      <w:pPr>
        <w:spacing w:after="0" w:line="216" w:lineRule="auto"/>
        <w:ind w:firstLine="709"/>
        <w:jc w:val="center"/>
        <w:rPr>
          <w:rFonts w:ascii="Times New Roman" w:eastAsia="Times New Roman" w:hAnsi="Times New Roman"/>
          <w:bCs/>
          <w:spacing w:val="-1"/>
          <w:sz w:val="28"/>
          <w:szCs w:val="28"/>
          <w:lang w:eastAsia="ru-RU"/>
        </w:rPr>
      </w:pPr>
      <w:r w:rsidRPr="00A036C4">
        <w:rPr>
          <w:rFonts w:ascii="Times New Roman" w:eastAsia="Times New Roman" w:hAnsi="Times New Roman"/>
          <w:bCs/>
          <w:spacing w:val="-1"/>
          <w:sz w:val="28"/>
          <w:szCs w:val="28"/>
          <w:lang w:eastAsia="ru-RU"/>
        </w:rPr>
        <w:t xml:space="preserve">                                                                                                            к Техническому заданию</w:t>
      </w:r>
    </w:p>
    <w:p w:rsidR="00CC71AD" w:rsidRPr="00A036C4" w:rsidRDefault="00CC71AD" w:rsidP="00CC71AD">
      <w:pPr>
        <w:spacing w:after="0" w:line="216" w:lineRule="auto"/>
        <w:ind w:firstLine="709"/>
        <w:jc w:val="right"/>
        <w:rPr>
          <w:rFonts w:ascii="Times New Roman" w:eastAsia="Times New Roman" w:hAnsi="Times New Roman"/>
          <w:bCs/>
          <w:spacing w:val="-1"/>
          <w:sz w:val="28"/>
          <w:szCs w:val="28"/>
          <w:lang w:eastAsia="ru-RU"/>
        </w:rPr>
      </w:pPr>
    </w:p>
    <w:p w:rsidR="00CC71AD" w:rsidRPr="00A036C4" w:rsidRDefault="00CC71AD" w:rsidP="00CC71AD">
      <w:pPr>
        <w:spacing w:after="0" w:line="216" w:lineRule="auto"/>
        <w:ind w:firstLine="709"/>
        <w:jc w:val="right"/>
        <w:rPr>
          <w:rFonts w:ascii="Times New Roman" w:eastAsia="Times New Roman" w:hAnsi="Times New Roman"/>
          <w:bCs/>
          <w:spacing w:val="-1"/>
          <w:sz w:val="28"/>
          <w:szCs w:val="28"/>
          <w:lang w:eastAsia="ru-RU"/>
        </w:rPr>
      </w:pP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0"/>
          <w:szCs w:val="20"/>
          <w:lang w:eastAsia="zh-CN"/>
        </w:rPr>
      </w:pPr>
      <w:r w:rsidRPr="00A036C4">
        <w:rPr>
          <w:rFonts w:ascii="Times New Roman" w:eastAsia="Times New Roman" w:hAnsi="Times New Roman"/>
          <w:sz w:val="28"/>
          <w:szCs w:val="28"/>
          <w:lang w:eastAsia="zh-CN"/>
        </w:rPr>
        <w:t>ПЕРЕЧЕНЬ ПРОДУКЦИИ И ОБЩИХ ТРЕБОВАНИЙ</w:t>
      </w:r>
    </w:p>
    <w:tbl>
      <w:tblPr>
        <w:tblW w:w="15588" w:type="dxa"/>
        <w:tblLayout w:type="fixed"/>
        <w:tblLook w:val="0000" w:firstRow="0" w:lastRow="0" w:firstColumn="0" w:lastColumn="0" w:noHBand="0" w:noVBand="0"/>
      </w:tblPr>
      <w:tblGrid>
        <w:gridCol w:w="562"/>
        <w:gridCol w:w="2127"/>
        <w:gridCol w:w="7087"/>
        <w:gridCol w:w="1134"/>
        <w:gridCol w:w="1559"/>
        <w:gridCol w:w="993"/>
        <w:gridCol w:w="708"/>
        <w:gridCol w:w="709"/>
        <w:gridCol w:w="709"/>
      </w:tblGrid>
      <w:tr w:rsidR="00CC71AD" w:rsidRPr="00A036C4" w:rsidTr="00CC71AD">
        <w:trPr>
          <w:cantSplit/>
          <w:trHeight w:val="639"/>
          <w:tblHeader/>
        </w:trPr>
        <w:tc>
          <w:tcPr>
            <w:tcW w:w="562" w:type="dxa"/>
            <w:tcBorders>
              <w:top w:val="single" w:sz="4" w:space="0" w:color="000000"/>
              <w:left w:val="single" w:sz="4" w:space="0" w:color="000000"/>
              <w:bottom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п/п</w:t>
            </w:r>
          </w:p>
        </w:tc>
        <w:tc>
          <w:tcPr>
            <w:tcW w:w="2127" w:type="dxa"/>
            <w:tcBorders>
              <w:top w:val="single" w:sz="4" w:space="0" w:color="000000"/>
              <w:left w:val="single" w:sz="4" w:space="0" w:color="000000"/>
              <w:bottom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Наименование</w:t>
            </w:r>
          </w:p>
        </w:tc>
        <w:tc>
          <w:tcPr>
            <w:tcW w:w="7087" w:type="dxa"/>
            <w:tcBorders>
              <w:top w:val="single" w:sz="4" w:space="0" w:color="000000"/>
              <w:left w:val="single" w:sz="4" w:space="0" w:color="000000"/>
              <w:bottom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Основные технические характеристики товара</w:t>
            </w:r>
          </w:p>
        </w:tc>
        <w:tc>
          <w:tcPr>
            <w:tcW w:w="1134" w:type="dxa"/>
            <w:tcBorders>
              <w:top w:val="single" w:sz="4" w:space="0" w:color="000000"/>
              <w:left w:val="single" w:sz="4" w:space="0" w:color="000000"/>
              <w:bottom w:val="single" w:sz="4" w:space="0" w:color="auto"/>
              <w:right w:val="single" w:sz="4" w:space="0" w:color="000000"/>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ТУ</w:t>
            </w:r>
          </w:p>
        </w:tc>
        <w:tc>
          <w:tcPr>
            <w:tcW w:w="1559" w:type="dxa"/>
            <w:tcBorders>
              <w:top w:val="single" w:sz="4" w:space="0" w:color="000000"/>
              <w:left w:val="single" w:sz="4" w:space="0" w:color="000000"/>
              <w:bottom w:val="single" w:sz="4" w:space="0" w:color="auto"/>
              <w:right w:val="single" w:sz="4" w:space="0" w:color="000000"/>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Код </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ОКПД 2</w:t>
            </w:r>
          </w:p>
        </w:tc>
        <w:tc>
          <w:tcPr>
            <w:tcW w:w="993" w:type="dxa"/>
            <w:tcBorders>
              <w:top w:val="single" w:sz="4" w:space="0" w:color="000000"/>
              <w:left w:val="single" w:sz="4" w:space="0" w:color="000000"/>
              <w:bottom w:val="single" w:sz="4" w:space="0" w:color="000000"/>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Размер</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Ед.</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изм.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Кол-во</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0"/>
                <w:szCs w:val="20"/>
                <w:lang w:eastAsia="zh-CN"/>
              </w:rPr>
            </w:pPr>
            <w:r w:rsidRPr="00A036C4">
              <w:rPr>
                <w:rFonts w:ascii="Times New Roman" w:eastAsia="Times New Roman" w:hAnsi="Times New Roman"/>
                <w:sz w:val="20"/>
                <w:szCs w:val="20"/>
                <w:lang w:eastAsia="zh-CN"/>
              </w:rPr>
              <w:t>итого</w:t>
            </w:r>
          </w:p>
        </w:tc>
      </w:tr>
      <w:tr w:rsidR="00CC71AD" w:rsidRPr="00A036C4" w:rsidTr="00CC71AD">
        <w:trPr>
          <w:cantSplit/>
        </w:trPr>
        <w:tc>
          <w:tcPr>
            <w:tcW w:w="562"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w:t>
            </w:r>
          </w:p>
        </w:tc>
        <w:tc>
          <w:tcPr>
            <w:tcW w:w="2127" w:type="dxa"/>
            <w:tcBorders>
              <w:top w:val="single" w:sz="4" w:space="0" w:color="auto"/>
              <w:left w:val="single" w:sz="4" w:space="0" w:color="auto"/>
              <w:bottom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Противошумные вкладыши (беруши)</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drawing>
                <wp:inline distT="0" distB="0" distL="0" distR="0" wp14:anchorId="52E5620E" wp14:editId="44EF9C23">
                  <wp:extent cx="817684" cy="744877"/>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5204" cy="760837"/>
                          </a:xfrm>
                          <a:prstGeom prst="rect">
                            <a:avLst/>
                          </a:prstGeom>
                          <a:noFill/>
                          <a:ln>
                            <a:noFill/>
                          </a:ln>
                        </pic:spPr>
                      </pic:pic>
                    </a:graphicData>
                  </a:graphic>
                </wp:inline>
              </w:drawing>
            </w:r>
          </w:p>
        </w:tc>
        <w:tc>
          <w:tcPr>
            <w:tcW w:w="7087" w:type="dxa"/>
            <w:tcBorders>
              <w:top w:val="single" w:sz="4" w:space="0" w:color="auto"/>
              <w:left w:val="single" w:sz="4" w:space="0" w:color="000000"/>
              <w:bottom w:val="single" w:sz="4" w:space="0" w:color="auto"/>
              <w:right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Противошумные формованные вкладыши для защиты от воздействия промышленных шумов средней и высокой интенсивности при продолжительном воздействии уровня звукового давления в диапазоне 94 – 105 дБ.</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форма: конус или анатомическая;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цвет: сигнальный (оранжевый/желтый);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соединительный шнур из ПВХ или хлопка, длина не менее 70 см;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материал изделия: силикон или полиуретан;</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упаковка: индивидуальная;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диаметр: 7–12 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SNR: максимальная 30-35 дБ</w:t>
            </w:r>
          </w:p>
        </w:tc>
        <w:tc>
          <w:tcPr>
            <w:tcW w:w="1134" w:type="dxa"/>
            <w:tcBorders>
              <w:top w:val="single" w:sz="4" w:space="0" w:color="auto"/>
              <w:left w:val="single" w:sz="4" w:space="0" w:color="auto"/>
              <w:bottom w:val="single" w:sz="4" w:space="0" w:color="auto"/>
              <w:right w:val="single" w:sz="4" w:space="0" w:color="000000"/>
            </w:tcBorders>
          </w:tcPr>
          <w:p w:rsidR="00CC71AD" w:rsidRPr="00A036C4" w:rsidRDefault="00CC71AD" w:rsidP="00CC71AD">
            <w:pPr>
              <w:widowControl w:val="0"/>
              <w:suppressAutoHyphens/>
              <w:autoSpaceDE w:val="0"/>
              <w:spacing w:after="0" w:line="240" w:lineRule="auto"/>
              <w:rPr>
                <w:rFonts w:ascii="Times New Roman" w:eastAsia="Times New Roman" w:hAnsi="Times New Roman"/>
                <w:lang w:eastAsia="zh-CN"/>
              </w:rPr>
            </w:pPr>
            <w:r w:rsidRPr="00A036C4">
              <w:rPr>
                <w:rFonts w:ascii="Times New Roman" w:eastAsia="Times New Roman" w:hAnsi="Times New Roman"/>
                <w:sz w:val="24"/>
                <w:szCs w:val="24"/>
                <w:lang w:eastAsia="zh-CN"/>
              </w:rPr>
              <w:t xml:space="preserve">ТР ТС 019/2011 </w:t>
            </w:r>
            <w:r w:rsidRPr="00A036C4">
              <w:rPr>
                <w:rFonts w:ascii="Times New Roman" w:hAnsi="Times New Roman"/>
                <w:sz w:val="24"/>
                <w:szCs w:val="24"/>
              </w:rPr>
              <w:t>ГОСТ EN 13819-1-2021</w:t>
            </w:r>
          </w:p>
        </w:tc>
        <w:tc>
          <w:tcPr>
            <w:tcW w:w="1559" w:type="dxa"/>
            <w:tcBorders>
              <w:top w:val="single" w:sz="4" w:space="0" w:color="auto"/>
              <w:left w:val="single" w:sz="4" w:space="0" w:color="000000"/>
              <w:bottom w:val="single" w:sz="4" w:space="0" w:color="auto"/>
              <w:right w:val="single" w:sz="4" w:space="0" w:color="auto"/>
            </w:tcBorders>
          </w:tcPr>
          <w:p w:rsidR="00CC71AD" w:rsidRDefault="00CC71AD" w:rsidP="00CC71AD">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32.99.11.170</w:t>
            </w:r>
          </w:p>
          <w:p w:rsidR="00032DB0" w:rsidRPr="00A036C4" w:rsidRDefault="00032DB0" w:rsidP="00CC71AD">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DA77EA">
              <w:rPr>
                <w:rFonts w:ascii="Times New Roman" w:eastAsia="Times New Roman" w:hAnsi="Times New Roman" w:cs="Times New Roman"/>
                <w:sz w:val="24"/>
                <w:szCs w:val="24"/>
                <w:lang w:eastAsia="ru-RU"/>
              </w:rPr>
              <w:t>Средства защиты органов слуха</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пар</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val="en-US" w:eastAsia="zh-CN"/>
              </w:rPr>
            </w:pPr>
            <w:r w:rsidRPr="00A036C4">
              <w:rPr>
                <w:rFonts w:ascii="Times New Roman" w:eastAsia="Times New Roman" w:hAnsi="Times New Roman" w:cs="Times New Roman"/>
                <w:lang w:eastAsia="zh-CN"/>
              </w:rPr>
              <w:t>8400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8400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w:t>
            </w:r>
          </w:p>
        </w:tc>
        <w:tc>
          <w:tcPr>
            <w:tcW w:w="2127" w:type="dxa"/>
            <w:tcBorders>
              <w:top w:val="single" w:sz="4" w:space="0" w:color="auto"/>
              <w:left w:val="single" w:sz="4" w:space="0" w:color="auto"/>
              <w:bottom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 xml:space="preserve">Наушники противошумные </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noProof/>
                <w:sz w:val="24"/>
                <w:szCs w:val="24"/>
              </w:rPr>
              <w:drawing>
                <wp:inline distT="0" distB="0" distL="0" distR="0" wp14:anchorId="3745B784" wp14:editId="089E23C4">
                  <wp:extent cx="872490" cy="731520"/>
                  <wp:effectExtent l="0" t="0" r="3810" b="0"/>
                  <wp:docPr id="32" name="Рисунок 32" descr="https://rosomz.ru/upload/resize_cache/iblock/718/400_500_1/DSC_2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rosomz.ru/upload/resize_cache/iblock/718/400_500_1/DSC_275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2490" cy="731520"/>
                          </a:xfrm>
                          <a:prstGeom prst="rect">
                            <a:avLst/>
                          </a:prstGeom>
                          <a:noFill/>
                          <a:ln>
                            <a:noFill/>
                          </a:ln>
                        </pic:spPr>
                      </pic:pic>
                    </a:graphicData>
                  </a:graphic>
                </wp:inline>
              </w:drawing>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000000"/>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Пассивные противошумные наушники без металлических частей для защиты от воздействия промышленных шумов средней интенсивности при продолжительном воздействии уровня звукового давления в диапазоне 87 – 98 дБ.</w:t>
            </w:r>
            <w:r w:rsidRPr="00A036C4">
              <w:t xml:space="preserve"> </w:t>
            </w:r>
            <w:r w:rsidRPr="00A036C4">
              <w:rPr>
                <w:rFonts w:ascii="Times New Roman" w:eastAsia="Times New Roman" w:hAnsi="Times New Roman"/>
                <w:sz w:val="24"/>
                <w:szCs w:val="24"/>
                <w:lang w:eastAsia="zh-CN"/>
              </w:rPr>
              <w:t>Избирательное поглощение шума (различение речи и сигналов опасности).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стандартное оголовье анатомической формы;</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крепление к чашке: шарнирное;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регулировка оголовья: по высоте;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материал амбушюр: ПВХ;</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наполнитель </w:t>
            </w:r>
            <w:proofErr w:type="spellStart"/>
            <w:r w:rsidRPr="00A036C4">
              <w:rPr>
                <w:rFonts w:ascii="Times New Roman" w:eastAsia="Times New Roman" w:hAnsi="Times New Roman"/>
                <w:sz w:val="24"/>
                <w:szCs w:val="24"/>
                <w:lang w:eastAsia="zh-CN"/>
              </w:rPr>
              <w:t>звукоизолятора</w:t>
            </w:r>
            <w:proofErr w:type="spellEnd"/>
            <w:r w:rsidRPr="00A036C4">
              <w:rPr>
                <w:rFonts w:ascii="Times New Roman" w:eastAsia="Times New Roman" w:hAnsi="Times New Roman"/>
                <w:sz w:val="24"/>
                <w:szCs w:val="24"/>
                <w:lang w:eastAsia="zh-CN"/>
              </w:rPr>
              <w:t>: извлекаемый из пенополиуретана с мелкоячеистой структурой.</w:t>
            </w:r>
          </w:p>
          <w:p w:rsidR="00CC71AD" w:rsidRPr="009E0B96" w:rsidRDefault="00CC71AD" w:rsidP="009E0B96">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gramStart"/>
            <w:r w:rsidRPr="00A036C4">
              <w:rPr>
                <w:rFonts w:ascii="Times New Roman" w:eastAsia="Times New Roman" w:hAnsi="Times New Roman"/>
                <w:sz w:val="24"/>
                <w:szCs w:val="24"/>
                <w:lang w:eastAsia="zh-CN"/>
              </w:rPr>
              <w:t xml:space="preserve">SNR: </w:t>
            </w:r>
            <w:r w:rsidR="009E0B96" w:rsidRPr="009E0B96">
              <w:rPr>
                <w:rFonts w:ascii="Times New Roman" w:hAnsi="Times New Roman" w:cs="Times New Roman"/>
                <w:sz w:val="28"/>
                <w:szCs w:val="28"/>
              </w:rPr>
              <w:t xml:space="preserve"> </w:t>
            </w:r>
            <w:r w:rsidRPr="009E0B96">
              <w:rPr>
                <w:rFonts w:ascii="Times New Roman" w:eastAsia="Times New Roman" w:hAnsi="Times New Roman" w:cs="Times New Roman"/>
                <w:sz w:val="24"/>
                <w:szCs w:val="24"/>
                <w:lang w:eastAsia="zh-CN"/>
              </w:rPr>
              <w:t>27</w:t>
            </w:r>
            <w:proofErr w:type="gramEnd"/>
            <w:r w:rsidR="00911189">
              <w:rPr>
                <w:rFonts w:ascii="Times New Roman" w:eastAsia="Times New Roman" w:hAnsi="Times New Roman" w:cs="Times New Roman"/>
                <w:sz w:val="24"/>
                <w:szCs w:val="24"/>
                <w:lang w:eastAsia="zh-CN"/>
              </w:rPr>
              <w:t>-28</w:t>
            </w:r>
            <w:r w:rsidRPr="009E0B96">
              <w:rPr>
                <w:rFonts w:ascii="Times New Roman" w:eastAsia="Times New Roman" w:hAnsi="Times New Roman" w:cs="Times New Roman"/>
                <w:sz w:val="24"/>
                <w:szCs w:val="24"/>
                <w:lang w:eastAsia="zh-CN"/>
              </w:rPr>
              <w:t xml:space="preserve"> дБ</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Масса: не более 180 г.</w:t>
            </w:r>
          </w:p>
        </w:tc>
        <w:tc>
          <w:tcPr>
            <w:tcW w:w="1134" w:type="dxa"/>
            <w:tcBorders>
              <w:top w:val="single" w:sz="4" w:space="0" w:color="auto"/>
              <w:left w:val="single" w:sz="4" w:space="0" w:color="auto"/>
              <w:bottom w:val="single" w:sz="4" w:space="0" w:color="auto"/>
              <w:right w:val="single" w:sz="4" w:space="0" w:color="000000"/>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hAnsi="Times New Roman"/>
                <w:sz w:val="24"/>
                <w:szCs w:val="24"/>
              </w:rPr>
              <w:t>ГОСТ EN 13819-1-2021</w:t>
            </w:r>
          </w:p>
        </w:tc>
        <w:tc>
          <w:tcPr>
            <w:tcW w:w="1559" w:type="dxa"/>
            <w:tcBorders>
              <w:top w:val="single" w:sz="4" w:space="0" w:color="auto"/>
              <w:left w:val="single" w:sz="4" w:space="0" w:color="000000"/>
              <w:bottom w:val="single" w:sz="4" w:space="0" w:color="auto"/>
              <w:right w:val="single" w:sz="4" w:space="0" w:color="000000"/>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32.99.11.170</w:t>
            </w:r>
          </w:p>
        </w:tc>
        <w:tc>
          <w:tcPr>
            <w:tcW w:w="993" w:type="dxa"/>
            <w:tcBorders>
              <w:top w:val="single" w:sz="4" w:space="0" w:color="auto"/>
              <w:left w:val="single" w:sz="4" w:space="0" w:color="000000"/>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70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70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val="en-US" w:eastAsia="zh-CN"/>
              </w:rPr>
            </w:pPr>
            <w:r w:rsidRPr="00A036C4">
              <w:rPr>
                <w:rFonts w:ascii="Times New Roman" w:eastAsia="Times New Roman" w:hAnsi="Times New Roman"/>
                <w:sz w:val="24"/>
                <w:szCs w:val="24"/>
                <w:lang w:eastAsia="zh-CN"/>
              </w:rPr>
              <w:lastRenderedPageBreak/>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Наушники противошумные с креплением на каске</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noProof/>
                <w:sz w:val="24"/>
                <w:szCs w:val="24"/>
                <w:lang w:eastAsia="zh-CN"/>
              </w:rPr>
              <w:drawing>
                <wp:inline distT="0" distB="0" distL="0" distR="0">
                  <wp:extent cx="595630" cy="626745"/>
                  <wp:effectExtent l="0" t="0" r="0" b="1905"/>
                  <wp:docPr id="5" name="Рисунок 5" descr="нау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уш"/>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630" cy="626745"/>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Противошумные наушники с креплением на каске для защиты от воздействия промышленных шумов высокой интенсивности при продолжительном воздействии уровня звукового давления в диапазоне 94 – 105 дБ. Противошумовая эффективность этих наушников в высокочастотной полосе шумов обеспечивает возможность слышать человеческую речь и общаться</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универсальные адаптеры для крепления на каску и одновременного ношения щитков защитных лицевых;</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крепление к чашке: двухточечное шарнирное;</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регулировка крепления: по высоте;</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материал амбушюр: ПВХ или искусственная кожа;</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spellStart"/>
            <w:r w:rsidRPr="00A036C4">
              <w:rPr>
                <w:rFonts w:ascii="Times New Roman" w:eastAsia="Times New Roman" w:hAnsi="Times New Roman"/>
                <w:sz w:val="24"/>
                <w:szCs w:val="24"/>
                <w:lang w:eastAsia="zh-CN"/>
              </w:rPr>
              <w:t>звукоизолятор</w:t>
            </w:r>
            <w:proofErr w:type="spellEnd"/>
            <w:r w:rsidRPr="00A036C4">
              <w:rPr>
                <w:rFonts w:ascii="Times New Roman" w:eastAsia="Times New Roman" w:hAnsi="Times New Roman"/>
                <w:sz w:val="24"/>
                <w:szCs w:val="24"/>
                <w:lang w:eastAsia="zh-CN"/>
              </w:rPr>
              <w:t>: съемный из пенополиуретан;</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gramStart"/>
            <w:r w:rsidRPr="00A036C4">
              <w:rPr>
                <w:rFonts w:ascii="Times New Roman" w:eastAsia="Times New Roman" w:hAnsi="Times New Roman"/>
                <w:sz w:val="24"/>
                <w:szCs w:val="24"/>
                <w:lang w:eastAsia="zh-CN"/>
              </w:rPr>
              <w:t>SNR:  32</w:t>
            </w:r>
            <w:proofErr w:type="gramEnd"/>
            <w:r w:rsidRPr="00A036C4">
              <w:rPr>
                <w:rFonts w:ascii="Times New Roman" w:eastAsia="Times New Roman" w:hAnsi="Times New Roman"/>
                <w:sz w:val="24"/>
                <w:szCs w:val="24"/>
                <w:lang w:eastAsia="zh-CN"/>
              </w:rPr>
              <w:t>-34 дБ</w:t>
            </w:r>
          </w:p>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bCs/>
                <w:sz w:val="24"/>
                <w:szCs w:val="24"/>
                <w:lang w:eastAsia="zh-CN"/>
              </w:rPr>
              <w:t>Температурный режим:</w:t>
            </w:r>
            <w:r w:rsidRPr="00A036C4">
              <w:rPr>
                <w:rFonts w:ascii="Times New Roman" w:eastAsia="Times New Roman" w:hAnsi="Times New Roman"/>
                <w:sz w:val="24"/>
                <w:szCs w:val="24"/>
                <w:lang w:eastAsia="zh-CN"/>
              </w:rPr>
              <w:t xml:space="preserve"> от −50 до +50 °С.</w:t>
            </w:r>
            <w:r w:rsidRPr="00A036C4">
              <w:rPr>
                <w:rFonts w:ascii="Times New Roman" w:eastAsia="Times New Roman" w:hAnsi="Times New Roman"/>
                <w:sz w:val="24"/>
                <w:szCs w:val="24"/>
                <w:lang w:eastAsia="zh-CN"/>
              </w:rPr>
              <w:br/>
            </w:r>
            <w:r w:rsidRPr="00A036C4">
              <w:rPr>
                <w:rFonts w:ascii="Times New Roman" w:eastAsia="Times New Roman" w:hAnsi="Times New Roman"/>
                <w:bCs/>
                <w:sz w:val="24"/>
                <w:szCs w:val="24"/>
                <w:lang w:eastAsia="zh-CN"/>
              </w:rPr>
              <w:t>Масса:</w:t>
            </w:r>
            <w:r w:rsidRPr="00A036C4">
              <w:rPr>
                <w:rFonts w:ascii="Times New Roman" w:eastAsia="Times New Roman" w:hAnsi="Times New Roman"/>
                <w:sz w:val="24"/>
                <w:szCs w:val="24"/>
                <w:lang w:eastAsia="zh-CN"/>
              </w:rPr>
              <w:t xml:space="preserve"> не более 190 г.</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lang w:eastAsia="zh-CN"/>
              </w:rPr>
            </w:pPr>
            <w:r w:rsidRPr="00A036C4">
              <w:rPr>
                <w:rFonts w:ascii="Times New Roman" w:hAnsi="Times New Roman"/>
                <w:sz w:val="24"/>
                <w:szCs w:val="24"/>
              </w:rPr>
              <w:t>- ГОСТ EN 13819-1-2021</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rPr>
                <w:rFonts w:ascii="Times New Roman" w:hAnsi="Times New Roman" w:cs="Times New Roman"/>
                <w:sz w:val="24"/>
                <w:szCs w:val="24"/>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30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30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Каска защитная с логотипом ООО «Белоярская АЭС-Авто»</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белая</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drawing>
                <wp:inline distT="0" distB="0" distL="0" distR="0" wp14:anchorId="35CEBD64" wp14:editId="57447F17">
                  <wp:extent cx="788035" cy="590550"/>
                  <wp:effectExtent l="0" t="0" r="0" b="0"/>
                  <wp:docPr id="12" name="Рисунок 12" descr="каска б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каска бел"/>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8035" cy="59055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Каска защитная для защиты от механических повреждений, влаги, брызг агрессивных жидкостей, искр и брызг расплавленного металла.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Материал – полипропилен. Регулируемый текстильный или кожаный подбородочный ремень с точечным креплением шириной не менее 15 мм в комплекте.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вентиляционные отверстия, обеспечивающие циркуляцию воздуха внутри каски;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слоты для крепления совместимых лицевых щитков, наушников;</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конструкция каски не должна препятствовать ношению корригирующих очков и СИЗ органов зрения;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слив по периметру;</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увеличенная защита затылочной части;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pStyle w:val="Default"/>
              <w:rPr>
                <w:color w:val="auto"/>
                <w:sz w:val="28"/>
                <w:szCs w:val="28"/>
              </w:rPr>
            </w:pPr>
            <w:r w:rsidRPr="00A036C4">
              <w:rPr>
                <w:color w:val="auto"/>
                <w:sz w:val="28"/>
                <w:szCs w:val="28"/>
              </w:rPr>
              <w:t xml:space="preserve">ГОСТ EN 397-2020 </w:t>
            </w:r>
          </w:p>
          <w:p w:rsidR="00CC71AD" w:rsidRPr="00A036C4" w:rsidRDefault="00CC71AD" w:rsidP="00CC71AD">
            <w:pPr>
              <w:widowControl w:val="0"/>
              <w:suppressAutoHyphens/>
              <w:autoSpaceDE w:val="0"/>
              <w:spacing w:after="0" w:line="240" w:lineRule="auto"/>
              <w:rPr>
                <w:rFonts w:ascii="Times New Roman" w:eastAsia="Times New Roman" w:hAnsi="Times New Roman"/>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32.99.11.160</w:t>
            </w:r>
          </w:p>
          <w:p w:rsidR="00032DB0" w:rsidRPr="00DA77EA" w:rsidRDefault="00032DB0" w:rsidP="00032DB0">
            <w:pPr>
              <w:spacing w:after="0" w:line="240" w:lineRule="auto"/>
              <w:rPr>
                <w:rFonts w:ascii="Times New Roman" w:eastAsia="Times New Roman" w:hAnsi="Times New Roman" w:cs="Times New Roman"/>
                <w:sz w:val="24"/>
                <w:szCs w:val="24"/>
                <w:lang w:eastAsia="ru-RU"/>
              </w:rPr>
            </w:pPr>
            <w:r w:rsidRPr="00DA77EA">
              <w:rPr>
                <w:rFonts w:ascii="Times New Roman" w:eastAsia="Times New Roman" w:hAnsi="Times New Roman" w:cs="Times New Roman"/>
                <w:sz w:val="24"/>
                <w:szCs w:val="24"/>
                <w:lang w:eastAsia="ru-RU"/>
              </w:rPr>
              <w:t>Средства защиты головы и лица</w:t>
            </w:r>
          </w:p>
          <w:p w:rsidR="00032DB0" w:rsidRPr="00A036C4" w:rsidRDefault="00032DB0"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5</w:t>
            </w:r>
            <w:r w:rsidR="00851034">
              <w:rPr>
                <w:rFonts w:ascii="Times New Roman" w:eastAsia="Times New Roman" w:hAnsi="Times New Roman" w:cs="Times New Roman"/>
                <w:sz w:val="24"/>
                <w:szCs w:val="24"/>
                <w:lang w:val="en-US" w:eastAsia="zh-CN"/>
              </w:rPr>
              <w:t>2</w:t>
            </w:r>
            <w:r w:rsidRPr="00A036C4">
              <w:rPr>
                <w:rFonts w:ascii="Times New Roman" w:eastAsia="Times New Roman" w:hAnsi="Times New Roman" w:cs="Times New Roman"/>
                <w:sz w:val="24"/>
                <w:szCs w:val="24"/>
                <w:lang w:eastAsia="zh-CN"/>
              </w:rPr>
              <w:t>-65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60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r w:rsidRPr="00A036C4">
              <w:rPr>
                <w:rFonts w:ascii="Times New Roman" w:eastAsia="Times New Roman" w:hAnsi="Times New Roman"/>
                <w:b/>
                <w:lang w:eastAsia="zh-CN"/>
              </w:rPr>
              <w:t>60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spellStart"/>
            <w:r w:rsidRPr="00A036C4">
              <w:rPr>
                <w:rFonts w:ascii="Times New Roman" w:eastAsia="Times New Roman" w:hAnsi="Times New Roman"/>
                <w:sz w:val="24"/>
                <w:szCs w:val="24"/>
                <w:lang w:eastAsia="zh-CN"/>
              </w:rPr>
              <w:t>наголовное</w:t>
            </w:r>
            <w:proofErr w:type="spellEnd"/>
            <w:r w:rsidRPr="00A036C4">
              <w:rPr>
                <w:rFonts w:ascii="Times New Roman" w:eastAsia="Times New Roman" w:hAnsi="Times New Roman"/>
                <w:sz w:val="24"/>
                <w:szCs w:val="24"/>
                <w:lang w:eastAsia="zh-CN"/>
              </w:rPr>
              <w:t xml:space="preserve"> крепление сферической формы из эластичного термостойкого материала с 6-ю или более точками крепления с храповым механизмом с </w:t>
            </w:r>
            <w:proofErr w:type="spellStart"/>
            <w:r w:rsidRPr="00A036C4">
              <w:rPr>
                <w:rFonts w:ascii="Times New Roman" w:eastAsia="Times New Roman" w:hAnsi="Times New Roman"/>
                <w:sz w:val="24"/>
                <w:szCs w:val="24"/>
                <w:lang w:eastAsia="zh-CN"/>
              </w:rPr>
              <w:t>потовпитывающей</w:t>
            </w:r>
            <w:proofErr w:type="spellEnd"/>
            <w:r w:rsidRPr="00A036C4">
              <w:rPr>
                <w:rFonts w:ascii="Times New Roman" w:eastAsia="Times New Roman" w:hAnsi="Times New Roman"/>
                <w:sz w:val="24"/>
                <w:szCs w:val="24"/>
                <w:lang w:eastAsia="zh-CN"/>
              </w:rPr>
              <w:t xml:space="preserve"> сменной налобной лентой толщиной не менее 0,8 мм из гипоаллергенного </w:t>
            </w:r>
            <w:proofErr w:type="gramStart"/>
            <w:r w:rsidRPr="00A036C4">
              <w:rPr>
                <w:rFonts w:ascii="Times New Roman" w:eastAsia="Times New Roman" w:hAnsi="Times New Roman"/>
                <w:sz w:val="24"/>
                <w:szCs w:val="24"/>
                <w:lang w:eastAsia="zh-CN"/>
              </w:rPr>
              <w:t>материала;-</w:t>
            </w:r>
            <w:proofErr w:type="gramEnd"/>
            <w:r w:rsidRPr="00A036C4">
              <w:rPr>
                <w:rFonts w:ascii="Times New Roman" w:eastAsia="Times New Roman" w:hAnsi="Times New Roman"/>
                <w:sz w:val="24"/>
                <w:szCs w:val="24"/>
                <w:lang w:eastAsia="zh-CN"/>
              </w:rPr>
              <w:t xml:space="preserve"> диапазон регулировки размеров: от 52 до 65 с шагом до 3 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регулировка размера по высоте ношения (глубине посадки);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достаточное для вентиляции пространство над головой, т.е. вертикальный безопасный зазор не менее 25 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Каска защитная должна иметь следующие защитные свойства: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
                <w:sz w:val="24"/>
                <w:szCs w:val="24"/>
                <w:lang w:eastAsia="zh-CN"/>
              </w:rPr>
            </w:pPr>
            <w:r w:rsidRPr="00A036C4">
              <w:rPr>
                <w:rFonts w:ascii="Times New Roman" w:eastAsia="Times New Roman" w:hAnsi="Times New Roman"/>
                <w:sz w:val="24"/>
                <w:szCs w:val="24"/>
                <w:lang w:eastAsia="zh-CN"/>
              </w:rPr>
              <w:t>- не должна передавать на голову усилие более 5кН при энергии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удара не менее 50 Дж, а при воздействии острых падающих предметов с энергией не менее 30 Дж не должно происходить их соприкосновение с головой;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ударная нагрузка (вертикальная) – 50 Дж без деформации каски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суммарная площадь вентиляции: не менее 150 мм2;</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температурный диапазон применения: от –50ºС до +50ºС.</w:t>
            </w:r>
          </w:p>
          <w:p w:rsidR="00CC71AD" w:rsidRPr="00A036C4" w:rsidRDefault="00CC71AD" w:rsidP="00CC71AD">
            <w:pPr>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Цвет: Белый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
                <w:sz w:val="24"/>
                <w:szCs w:val="24"/>
                <w:lang w:eastAsia="zh-CN"/>
              </w:rPr>
            </w:pPr>
            <w:r w:rsidRPr="00A036C4">
              <w:rPr>
                <w:rFonts w:ascii="Times New Roman" w:eastAsia="Times New Roman" w:hAnsi="Times New Roman"/>
                <w:sz w:val="24"/>
                <w:szCs w:val="24"/>
                <w:lang w:eastAsia="zh-CN"/>
              </w:rPr>
              <w:t xml:space="preserve">Требуется нанесение логотипа в соответствии с Приложением № </w:t>
            </w:r>
            <w:r w:rsidR="00EB3297">
              <w:rPr>
                <w:rFonts w:ascii="Times New Roman" w:eastAsia="Times New Roman" w:hAnsi="Times New Roman"/>
                <w:sz w:val="24"/>
                <w:szCs w:val="24"/>
                <w:lang w:eastAsia="zh-CN"/>
              </w:rPr>
              <w:t>3</w:t>
            </w:r>
            <w:r w:rsidRPr="00A036C4">
              <w:rPr>
                <w:rFonts w:ascii="Times New Roman" w:eastAsia="Times New Roman" w:hAnsi="Times New Roman"/>
                <w:b/>
                <w:sz w:val="24"/>
                <w:szCs w:val="24"/>
                <w:lang w:eastAsia="zh-CN"/>
              </w:rPr>
              <w:t>.</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p>
        </w:tc>
      </w:tr>
      <w:tr w:rsidR="00CC71AD" w:rsidRPr="00A036C4" w:rsidTr="00CC71AD">
        <w:trPr>
          <w:cantSplit/>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val="en-US" w:eastAsia="zh-CN"/>
              </w:rPr>
            </w:pPr>
            <w:r w:rsidRPr="00A036C4">
              <w:rPr>
                <w:rFonts w:ascii="Times New Roman" w:eastAsia="Times New Roman" w:hAnsi="Times New Roman"/>
                <w:sz w:val="24"/>
                <w:szCs w:val="24"/>
                <w:lang w:eastAsia="zh-CN"/>
              </w:rPr>
              <w:t>5</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Каска защитная с логотипом ООО «Белоярская АЭС-Авто»</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оранжевая</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Каска защитная для защиты от механических повреждений, влаги, брызг агрессивных жидкостей, искр и брызг расплавленного металла.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Материал – полипропилен. Регулируемый текстильный или кожаный подбородочный ремень с точечным креплением шириной не менее 15 мм в комплекте.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pStyle w:val="Default"/>
              <w:rPr>
                <w:color w:val="auto"/>
                <w:sz w:val="28"/>
                <w:szCs w:val="28"/>
              </w:rPr>
            </w:pPr>
            <w:r w:rsidRPr="00A036C4">
              <w:rPr>
                <w:color w:val="auto"/>
                <w:sz w:val="28"/>
                <w:szCs w:val="28"/>
              </w:rPr>
              <w:t xml:space="preserve">ГОСТ EN 397-2020 </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pStyle w:val="Default"/>
              <w:rPr>
                <w:color w:val="auto"/>
              </w:rPr>
            </w:pPr>
            <w:r w:rsidRPr="00A036C4">
              <w:rPr>
                <w:rFonts w:eastAsia="Times New Roman"/>
                <w:color w:val="auto"/>
                <w:lang w:eastAsia="zh-CN"/>
              </w:rPr>
              <w:t>32.99.11.160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5870B6" w:rsidRDefault="00CC71AD" w:rsidP="00CC71AD">
            <w:pPr>
              <w:widowControl w:val="0"/>
              <w:suppressAutoHyphens/>
              <w:autoSpaceDE w:val="0"/>
              <w:spacing w:after="0" w:line="240" w:lineRule="auto"/>
              <w:rPr>
                <w:rFonts w:ascii="Times New Roman" w:eastAsia="Times New Roman" w:hAnsi="Times New Roman" w:cs="Times New Roman"/>
                <w:sz w:val="24"/>
                <w:szCs w:val="24"/>
                <w:lang w:val="en-US" w:eastAsia="zh-CN"/>
              </w:rPr>
            </w:pPr>
            <w:r w:rsidRPr="00A036C4">
              <w:rPr>
                <w:rFonts w:ascii="Times New Roman" w:eastAsia="Times New Roman" w:hAnsi="Times New Roman" w:cs="Times New Roman"/>
                <w:sz w:val="24"/>
                <w:szCs w:val="24"/>
                <w:lang w:eastAsia="zh-CN"/>
              </w:rPr>
              <w:t>5</w:t>
            </w:r>
            <w:r w:rsidR="005870B6">
              <w:rPr>
                <w:rFonts w:ascii="Times New Roman" w:eastAsia="Times New Roman" w:hAnsi="Times New Roman" w:cs="Times New Roman"/>
                <w:sz w:val="24"/>
                <w:szCs w:val="24"/>
                <w:lang w:val="en-US" w:eastAsia="zh-CN"/>
              </w:rPr>
              <w:t>2</w:t>
            </w:r>
            <w:r w:rsidRPr="00A036C4">
              <w:rPr>
                <w:rFonts w:ascii="Times New Roman" w:eastAsia="Times New Roman" w:hAnsi="Times New Roman" w:cs="Times New Roman"/>
                <w:sz w:val="24"/>
                <w:szCs w:val="24"/>
                <w:lang w:eastAsia="zh-CN"/>
              </w:rPr>
              <w:t>-65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Default="00EB3297" w:rsidP="00CC71AD">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300</w:t>
            </w:r>
          </w:p>
          <w:p w:rsidR="00EB3297" w:rsidRPr="00EB3297" w:rsidRDefault="00EB3297"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300</w:t>
            </w:r>
          </w:p>
        </w:tc>
      </w:tr>
      <w:tr w:rsidR="00CC71AD" w:rsidRPr="00A036C4" w:rsidTr="00CC71AD">
        <w:trPr>
          <w:cantSplit/>
        </w:trPr>
        <w:tc>
          <w:tcPr>
            <w:tcW w:w="562" w:type="dxa"/>
            <w:vMerge/>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2127" w:type="dxa"/>
            <w:vMerge/>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вентиляционные отверстия, обеспечивающие циркуляцию воздуха внутри каски;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слоты для крепления совместимых лицевых щитков, наушников;</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конструкция каски не должна препятствовать ношению корригирующих очков и СИЗ органов зрения;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слив по периметру;</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увеличенная защита затылочной части;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spellStart"/>
            <w:r w:rsidRPr="00A036C4">
              <w:rPr>
                <w:rFonts w:ascii="Times New Roman" w:eastAsia="Times New Roman" w:hAnsi="Times New Roman"/>
                <w:sz w:val="24"/>
                <w:szCs w:val="24"/>
                <w:lang w:eastAsia="zh-CN"/>
              </w:rPr>
              <w:t>наголовное</w:t>
            </w:r>
            <w:proofErr w:type="spellEnd"/>
            <w:r w:rsidRPr="00A036C4">
              <w:rPr>
                <w:rFonts w:ascii="Times New Roman" w:eastAsia="Times New Roman" w:hAnsi="Times New Roman"/>
                <w:sz w:val="24"/>
                <w:szCs w:val="24"/>
                <w:lang w:eastAsia="zh-CN"/>
              </w:rPr>
              <w:t xml:space="preserve"> крепление сферической формы из эластичного термостойкого материала с 6-ю или более точками крепления с храповым механизмом с </w:t>
            </w:r>
            <w:proofErr w:type="spellStart"/>
            <w:r w:rsidRPr="00A036C4">
              <w:rPr>
                <w:rFonts w:ascii="Times New Roman" w:eastAsia="Times New Roman" w:hAnsi="Times New Roman"/>
                <w:sz w:val="24"/>
                <w:szCs w:val="24"/>
                <w:lang w:eastAsia="zh-CN"/>
              </w:rPr>
              <w:t>потовпитывающей</w:t>
            </w:r>
            <w:proofErr w:type="spellEnd"/>
            <w:r w:rsidRPr="00A036C4">
              <w:rPr>
                <w:rFonts w:ascii="Times New Roman" w:eastAsia="Times New Roman" w:hAnsi="Times New Roman"/>
                <w:sz w:val="24"/>
                <w:szCs w:val="24"/>
                <w:lang w:eastAsia="zh-CN"/>
              </w:rPr>
              <w:t xml:space="preserve"> сменной налобной лентой толщиной не менее 0,8 мм из гипоаллергенного материала;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диапазон регулировки размеров: от 52 до 65 с шагом до 3 </w:t>
            </w:r>
            <w:proofErr w:type="gramStart"/>
            <w:r w:rsidRPr="00A036C4">
              <w:rPr>
                <w:rFonts w:ascii="Times New Roman" w:eastAsia="Times New Roman" w:hAnsi="Times New Roman"/>
                <w:sz w:val="24"/>
                <w:szCs w:val="24"/>
                <w:lang w:eastAsia="zh-CN"/>
              </w:rPr>
              <w:t>мм;-</w:t>
            </w:r>
            <w:proofErr w:type="gramEnd"/>
            <w:r w:rsidRPr="00A036C4">
              <w:rPr>
                <w:rFonts w:ascii="Times New Roman" w:eastAsia="Times New Roman" w:hAnsi="Times New Roman"/>
                <w:sz w:val="24"/>
                <w:szCs w:val="24"/>
                <w:lang w:eastAsia="zh-CN"/>
              </w:rPr>
              <w:t xml:space="preserve"> регулировка размера по высоте ношения (глубине посадки);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достаточное для вентиляции пространство над головой, т.е. вертикальный безопасный зазор не менее 25 </w:t>
            </w:r>
            <w:proofErr w:type="spellStart"/>
            <w:r w:rsidRPr="00A036C4">
              <w:rPr>
                <w:rFonts w:ascii="Times New Roman" w:eastAsia="Times New Roman" w:hAnsi="Times New Roman"/>
                <w:sz w:val="24"/>
                <w:szCs w:val="24"/>
                <w:lang w:eastAsia="zh-CN"/>
              </w:rPr>
              <w:t>мм.Каска</w:t>
            </w:r>
            <w:proofErr w:type="spellEnd"/>
            <w:r w:rsidRPr="00A036C4">
              <w:rPr>
                <w:rFonts w:ascii="Times New Roman" w:eastAsia="Times New Roman" w:hAnsi="Times New Roman"/>
                <w:sz w:val="24"/>
                <w:szCs w:val="24"/>
                <w:lang w:eastAsia="zh-CN"/>
              </w:rPr>
              <w:t xml:space="preserve"> защитная должна иметь следующие защитные свойства: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
                <w:sz w:val="24"/>
                <w:szCs w:val="24"/>
                <w:lang w:eastAsia="zh-CN"/>
              </w:rPr>
            </w:pPr>
            <w:r w:rsidRPr="00A036C4">
              <w:rPr>
                <w:rFonts w:ascii="Times New Roman" w:eastAsia="Times New Roman" w:hAnsi="Times New Roman"/>
                <w:sz w:val="24"/>
                <w:szCs w:val="24"/>
                <w:lang w:eastAsia="zh-CN"/>
              </w:rPr>
              <w:t>- не должна передавать на голову усилие более 5кН при энергии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удара не менее 50 Дж, а при воздействии острых падающих предметов с энергией не менее 30 Дж не должно происходить их соприкосновение с головой;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ударная нагрузка (вертикальная) – 50 Дж без деформации каски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суммарная площадь вентиляции: не менее 150 мм2;</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температурный диапазон применения: от –50ºС до +50ºС.</w:t>
            </w:r>
          </w:p>
          <w:p w:rsidR="00CC71AD" w:rsidRPr="00A036C4" w:rsidRDefault="00CC71AD" w:rsidP="00CC71AD">
            <w:pPr>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Цвет: Оранжевый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
                <w:sz w:val="24"/>
                <w:szCs w:val="24"/>
                <w:lang w:eastAsia="zh-CN"/>
              </w:rPr>
            </w:pPr>
            <w:r w:rsidRPr="00A036C4">
              <w:rPr>
                <w:rFonts w:ascii="Times New Roman" w:eastAsia="Times New Roman" w:hAnsi="Times New Roman"/>
                <w:sz w:val="24"/>
                <w:szCs w:val="24"/>
                <w:lang w:eastAsia="zh-CN"/>
              </w:rPr>
              <w:t xml:space="preserve">Требуется нанесение логотипа в соответствии с Приложением № </w:t>
            </w:r>
            <w:r w:rsidR="00EB3297">
              <w:rPr>
                <w:rFonts w:ascii="Times New Roman" w:eastAsia="Times New Roman" w:hAnsi="Times New Roman"/>
                <w:sz w:val="24"/>
                <w:szCs w:val="24"/>
                <w:lang w:eastAsia="zh-CN"/>
              </w:rPr>
              <w:t>3</w:t>
            </w:r>
            <w:r w:rsidRPr="00A036C4">
              <w:rPr>
                <w:rFonts w:ascii="Times New Roman" w:eastAsia="Times New Roman" w:hAnsi="Times New Roman"/>
                <w:b/>
                <w:sz w:val="24"/>
                <w:szCs w:val="24"/>
                <w:lang w:eastAsia="zh-CN"/>
              </w:rPr>
              <w:t>.</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pStyle w:val="Default"/>
              <w:rPr>
                <w:rFonts w:eastAsia="Times New Roman"/>
                <w:color w:val="auto"/>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p>
        </w:tc>
      </w:tr>
      <w:tr w:rsidR="00CC71AD" w:rsidRPr="00A036C4" w:rsidTr="00CC71AD">
        <w:trPr>
          <w:cantSplit/>
          <w:trHeight w:val="70"/>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 xml:space="preserve">Каска защитная термостойкая </w:t>
            </w:r>
            <w:r w:rsidRPr="00A036C4">
              <w:rPr>
                <w:noProof/>
              </w:rPr>
              <w:drawing>
                <wp:inline distT="0" distB="0" distL="0" distR="0" wp14:anchorId="79CC866B" wp14:editId="364DBABF">
                  <wp:extent cx="1055077" cy="704927"/>
                  <wp:effectExtent l="0" t="0" r="0" b="0"/>
                  <wp:docPr id="38" name="Рисунок 38" descr="https://www.rosomz.ru/upload/resize_cache/iblock/3e9/400_500_1/DSC_9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www.rosomz.ru/upload/resize_cache/iblock/3e9/400_500_1/DSC_91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9073" cy="714278"/>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pPr>
            <w:r w:rsidRPr="00A036C4">
              <w:rPr>
                <w:rFonts w:ascii="Times New Roman" w:eastAsia="Times New Roman" w:hAnsi="Times New Roman"/>
                <w:sz w:val="24"/>
                <w:szCs w:val="24"/>
                <w:lang w:eastAsia="zh-CN"/>
              </w:rPr>
              <w:t>Каска защитная термостойкая для защиты от механических повреждений, теплового излучения, искр и брызг расплавленного металла, кратковременного случайного контакта с проводниками под напряжением.</w:t>
            </w:r>
            <w:r w:rsidRPr="00A036C4">
              <w:t xml:space="preserve">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Материал – полиамид. Регулируемый термостойкий подбородочный ремень шириной не менее 15 мм в комплекте.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 каски защитной термостойкой: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spellStart"/>
            <w:r w:rsidRPr="00A036C4">
              <w:rPr>
                <w:rFonts w:ascii="Times New Roman" w:eastAsia="Times New Roman" w:hAnsi="Times New Roman"/>
                <w:sz w:val="24"/>
                <w:szCs w:val="24"/>
                <w:lang w:eastAsia="zh-CN"/>
              </w:rPr>
              <w:t>ударопоглощающая</w:t>
            </w:r>
            <w:proofErr w:type="spellEnd"/>
            <w:r w:rsidRPr="00A036C4">
              <w:rPr>
                <w:rFonts w:ascii="Times New Roman" w:eastAsia="Times New Roman" w:hAnsi="Times New Roman"/>
                <w:sz w:val="24"/>
                <w:szCs w:val="24"/>
                <w:lang w:eastAsia="zh-CN"/>
              </w:rPr>
              <w:t xml:space="preserve"> конструкция оболочки и оголовья;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слоты для крепления наушников и щитков;</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конструкция каски не должна препятствовать ношению корригирующих очков и СИЗ органов зрения;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увеличенная защита затылочной части;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spellStart"/>
            <w:r w:rsidRPr="00A036C4">
              <w:rPr>
                <w:rFonts w:ascii="Times New Roman" w:eastAsia="Times New Roman" w:hAnsi="Times New Roman"/>
                <w:sz w:val="24"/>
                <w:szCs w:val="24"/>
                <w:lang w:eastAsia="zh-CN"/>
              </w:rPr>
              <w:t>потовпитывающая</w:t>
            </w:r>
            <w:proofErr w:type="spellEnd"/>
            <w:r w:rsidRPr="00A036C4">
              <w:rPr>
                <w:rFonts w:ascii="Times New Roman" w:eastAsia="Times New Roman" w:hAnsi="Times New Roman"/>
                <w:sz w:val="24"/>
                <w:szCs w:val="24"/>
                <w:lang w:eastAsia="zh-CN"/>
              </w:rPr>
              <w:t xml:space="preserve"> сменная налобная лента толщиной не менее 0,8 мм из гипоаллергенного материала;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w:t>
            </w:r>
            <w:proofErr w:type="spellStart"/>
            <w:r w:rsidRPr="00A036C4">
              <w:rPr>
                <w:rFonts w:ascii="Times New Roman" w:eastAsia="Times New Roman" w:hAnsi="Times New Roman"/>
                <w:sz w:val="24"/>
                <w:szCs w:val="24"/>
                <w:lang w:eastAsia="zh-CN"/>
              </w:rPr>
              <w:t>наголовное</w:t>
            </w:r>
            <w:proofErr w:type="spellEnd"/>
            <w:r w:rsidRPr="00A036C4">
              <w:rPr>
                <w:rFonts w:ascii="Times New Roman" w:eastAsia="Times New Roman" w:hAnsi="Times New Roman"/>
                <w:sz w:val="24"/>
                <w:szCs w:val="24"/>
                <w:lang w:eastAsia="zh-CN"/>
              </w:rPr>
              <w:t xml:space="preserve"> крепление сферической формы из эластичного термостойкого материала с 6-ю или более точками крепления с храповым механизмом;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диапазон регулировки размеров: от 52 до 65 с шагом до 3 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регулировка размера по высоте ношения (глубине посадки);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достаточное для вентиляции пространство над головой, т.е. вертикальный безопасный зазор не менее 25 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Каска должна иметь следующие защитные свойства: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не должна передавать на голову усилие более 5кН при энергии удара не менее 50 Дж, а при воздействии острых падающих предметов с энергией не менее 30 Дж не должно происходить их соприкосновение с головой;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ударная нагрузка (вертикальная) – 50 Дж без деформации каски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температурный диапазон применения: от – 50ºС до +150ºС;</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электропроводность – менее 1,2 мА при напряжении 1200 В;</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корпус каски при кратковременном случайном контакте с находящимися под напряжением электрическими проводниками должен защищать от поражений переменным током частотой 50 Гц напряжением не менее 1200 В.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Цвет: красный.</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pStyle w:val="Default"/>
              <w:rPr>
                <w:color w:val="auto"/>
                <w:sz w:val="28"/>
                <w:szCs w:val="28"/>
              </w:rPr>
            </w:pPr>
            <w:r w:rsidRPr="00A036C4">
              <w:rPr>
                <w:color w:val="auto"/>
                <w:sz w:val="28"/>
                <w:szCs w:val="28"/>
              </w:rPr>
              <w:t xml:space="preserve">ГОСТ EN 397-2020 </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pStyle w:val="Default"/>
              <w:rPr>
                <w:color w:val="auto"/>
              </w:rPr>
            </w:pPr>
            <w:r w:rsidRPr="00A036C4">
              <w:rPr>
                <w:color w:val="auto"/>
              </w:rPr>
              <w:t xml:space="preserve">32.99.11.160 </w:t>
            </w:r>
          </w:p>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5</w:t>
            </w:r>
            <w:r w:rsidR="005870B6">
              <w:rPr>
                <w:rFonts w:ascii="Times New Roman" w:eastAsia="Times New Roman" w:hAnsi="Times New Roman" w:cs="Times New Roman"/>
                <w:sz w:val="24"/>
                <w:szCs w:val="24"/>
                <w:lang w:val="en-US" w:eastAsia="zh-CN"/>
              </w:rPr>
              <w:t>2</w:t>
            </w:r>
            <w:r w:rsidRPr="00A036C4">
              <w:rPr>
                <w:rFonts w:ascii="Times New Roman" w:eastAsia="Times New Roman" w:hAnsi="Times New Roman" w:cs="Times New Roman"/>
                <w:sz w:val="24"/>
                <w:szCs w:val="24"/>
                <w:lang w:eastAsia="zh-CN"/>
              </w:rPr>
              <w:t>-65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21</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21</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 xml:space="preserve">Щиток защитный лицевой с креплением на каске </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sidRPr="00A036C4">
              <w:rPr>
                <w:rFonts w:ascii="Times New Roman" w:eastAsia="Times New Roman" w:hAnsi="Times New Roman"/>
                <w:sz w:val="24"/>
                <w:szCs w:val="24"/>
                <w:lang w:eastAsia="zh-CN"/>
              </w:rPr>
              <w:fldChar w:fldCharType="begin"/>
            </w:r>
            <w:r w:rsidRPr="00A036C4">
              <w:rPr>
                <w:rFonts w:ascii="Times New Roman" w:eastAsia="Times New Roman" w:hAnsi="Times New Roman"/>
                <w:sz w:val="24"/>
                <w:szCs w:val="24"/>
                <w:lang w:eastAsia="zh-CN"/>
              </w:rPr>
              <w:instrText xml:space="preserve"> INCLUDEPICTURE  "https://www.technoavia.ru/img/product_images/2666.jpg?sc=model_zoom" \* MERGEFORMATINET </w:instrText>
            </w:r>
            <w:r w:rsidRPr="00A036C4">
              <w:rPr>
                <w:rFonts w:ascii="Times New Roman" w:eastAsia="Times New Roman" w:hAnsi="Times New Roman"/>
                <w:sz w:val="24"/>
                <w:szCs w:val="24"/>
                <w:lang w:eastAsia="zh-CN"/>
              </w:rPr>
              <w:fldChar w:fldCharType="separate"/>
            </w:r>
            <w:r>
              <w:rPr>
                <w:rFonts w:ascii="Times New Roman" w:eastAsia="Times New Roman" w:hAnsi="Times New Roman"/>
                <w:sz w:val="24"/>
                <w:szCs w:val="24"/>
                <w:lang w:eastAsia="zh-CN"/>
              </w:rPr>
              <w:fldChar w:fldCharType="begin"/>
            </w:r>
            <w:r>
              <w:rPr>
                <w:rFonts w:ascii="Times New Roman" w:eastAsia="Times New Roman" w:hAnsi="Times New Roman"/>
                <w:sz w:val="24"/>
                <w:szCs w:val="24"/>
                <w:lang w:eastAsia="zh-CN"/>
              </w:rPr>
              <w:instrText xml:space="preserve"> INCLUDEPICTURE  "https://www.technoavia.ru/img/product_images/2666.jpg?sc=model_zoom" \* MERGEFORMATINET </w:instrText>
            </w:r>
            <w:r>
              <w:rPr>
                <w:rFonts w:ascii="Times New Roman" w:eastAsia="Times New Roman" w:hAnsi="Times New Roman"/>
                <w:sz w:val="24"/>
                <w:szCs w:val="24"/>
                <w:lang w:eastAsia="zh-CN"/>
              </w:rPr>
              <w:fldChar w:fldCharType="separate"/>
            </w:r>
            <w:r>
              <w:rPr>
                <w:rFonts w:ascii="Times New Roman" w:eastAsia="Times New Roman" w:hAnsi="Times New Roman"/>
                <w:sz w:val="24"/>
                <w:szCs w:val="24"/>
                <w:lang w:eastAsia="zh-CN"/>
              </w:rPr>
              <w:fldChar w:fldCharType="begin"/>
            </w:r>
            <w:r>
              <w:rPr>
                <w:rFonts w:ascii="Times New Roman" w:eastAsia="Times New Roman" w:hAnsi="Times New Roman"/>
                <w:sz w:val="24"/>
                <w:szCs w:val="24"/>
                <w:lang w:eastAsia="zh-CN"/>
              </w:rPr>
              <w:instrText xml:space="preserve"> INCLUDEPICTURE  "https://www.technoavia.ru/img/product_images/2666.jpg?sc=model_zoom" \* MERGEFORMATINET </w:instrText>
            </w:r>
            <w:r>
              <w:rPr>
                <w:rFonts w:ascii="Times New Roman" w:eastAsia="Times New Roman" w:hAnsi="Times New Roman"/>
                <w:sz w:val="24"/>
                <w:szCs w:val="24"/>
                <w:lang w:eastAsia="zh-CN"/>
              </w:rPr>
              <w:fldChar w:fldCharType="separate"/>
            </w:r>
            <w:r>
              <w:rPr>
                <w:rFonts w:ascii="Times New Roman" w:eastAsia="Times New Roman" w:hAnsi="Times New Roman"/>
                <w:sz w:val="24"/>
                <w:szCs w:val="24"/>
                <w:lang w:eastAsia="zh-CN"/>
              </w:rPr>
              <w:fldChar w:fldCharType="begin"/>
            </w:r>
            <w:r>
              <w:rPr>
                <w:rFonts w:ascii="Times New Roman" w:eastAsia="Times New Roman" w:hAnsi="Times New Roman"/>
                <w:sz w:val="24"/>
                <w:szCs w:val="24"/>
                <w:lang w:eastAsia="zh-CN"/>
              </w:rPr>
              <w:instrText xml:space="preserve"> INCLUDEPICTURE  "https://www.technoavia.ru/img/product_images/2666.jpg?sc=model_zoom" \* MERGEFORMATINET </w:instrText>
            </w:r>
            <w:r>
              <w:rPr>
                <w:rFonts w:ascii="Times New Roman" w:eastAsia="Times New Roman" w:hAnsi="Times New Roman"/>
                <w:sz w:val="24"/>
                <w:szCs w:val="24"/>
                <w:lang w:eastAsia="zh-CN"/>
              </w:rPr>
              <w:fldChar w:fldCharType="separate"/>
            </w:r>
            <w:r>
              <w:rPr>
                <w:rFonts w:ascii="Times New Roman" w:eastAsia="Times New Roman" w:hAnsi="Times New Roman"/>
                <w:sz w:val="24"/>
                <w:szCs w:val="24"/>
                <w:lang w:eastAsia="zh-CN"/>
              </w:rPr>
              <w:fldChar w:fldCharType="begin"/>
            </w:r>
            <w:r>
              <w:rPr>
                <w:rFonts w:ascii="Times New Roman" w:eastAsia="Times New Roman" w:hAnsi="Times New Roman"/>
                <w:sz w:val="24"/>
                <w:szCs w:val="24"/>
                <w:lang w:eastAsia="zh-CN"/>
              </w:rPr>
              <w:instrText xml:space="preserve"> INCLUDEPICTURE  "https://www.technoavia.ru/img/product_images/2666.jpg?sc=model_zoom" \* MERGEFORMATINET </w:instrText>
            </w:r>
            <w:r>
              <w:rPr>
                <w:rFonts w:ascii="Times New Roman" w:eastAsia="Times New Roman" w:hAnsi="Times New Roman"/>
                <w:sz w:val="24"/>
                <w:szCs w:val="24"/>
                <w:lang w:eastAsia="zh-CN"/>
              </w:rPr>
              <w:fldChar w:fldCharType="separate"/>
            </w:r>
            <w:r>
              <w:rPr>
                <w:rFonts w:ascii="Times New Roman" w:eastAsia="Times New Roman" w:hAnsi="Times New Roman"/>
                <w:sz w:val="24"/>
                <w:szCs w:val="24"/>
                <w:lang w:eastAsia="zh-CN"/>
              </w:rPr>
              <w:fldChar w:fldCharType="begin"/>
            </w:r>
            <w:r>
              <w:rPr>
                <w:rFonts w:ascii="Times New Roman" w:eastAsia="Times New Roman" w:hAnsi="Times New Roman"/>
                <w:sz w:val="24"/>
                <w:szCs w:val="24"/>
                <w:lang w:eastAsia="zh-CN"/>
              </w:rPr>
              <w:instrText xml:space="preserve"> INCLUDEPICTURE  "https://www.technoavia.ru/img/product_images/2666.jpg?sc=model_zoom" \* MERGEFORMATINET </w:instrText>
            </w:r>
            <w:r>
              <w:rPr>
                <w:rFonts w:ascii="Times New Roman" w:eastAsia="Times New Roman" w:hAnsi="Times New Roman"/>
                <w:sz w:val="24"/>
                <w:szCs w:val="24"/>
                <w:lang w:eastAsia="zh-CN"/>
              </w:rPr>
              <w:fldChar w:fldCharType="separate"/>
            </w:r>
            <w:r>
              <w:rPr>
                <w:rFonts w:ascii="Times New Roman" w:eastAsia="Times New Roman" w:hAnsi="Times New Roman"/>
                <w:sz w:val="24"/>
                <w:szCs w:val="24"/>
                <w:lang w:eastAsia="zh-CN"/>
              </w:rPr>
              <w:fldChar w:fldCharType="begin"/>
            </w:r>
            <w:r>
              <w:rPr>
                <w:rFonts w:ascii="Times New Roman" w:eastAsia="Times New Roman" w:hAnsi="Times New Roman"/>
                <w:sz w:val="24"/>
                <w:szCs w:val="24"/>
                <w:lang w:eastAsia="zh-CN"/>
              </w:rPr>
              <w:instrText xml:space="preserve"> INCLUDEPICTURE  "https://www.technoavia.ru/img/product_images/2666.jpg?sc=model_zoom" \* MERGEFORMATINET </w:instrText>
            </w:r>
            <w:r>
              <w:rPr>
                <w:rFonts w:ascii="Times New Roman" w:eastAsia="Times New Roman" w:hAnsi="Times New Roman"/>
                <w:sz w:val="24"/>
                <w:szCs w:val="24"/>
                <w:lang w:eastAsia="zh-CN"/>
              </w:rPr>
              <w:fldChar w:fldCharType="separate"/>
            </w:r>
            <w:r w:rsidR="00EB3297">
              <w:rPr>
                <w:rFonts w:ascii="Times New Roman" w:eastAsia="Times New Roman" w:hAnsi="Times New Roman"/>
                <w:sz w:val="24"/>
                <w:szCs w:val="24"/>
                <w:lang w:eastAsia="zh-CN"/>
              </w:rPr>
              <w:fldChar w:fldCharType="begin"/>
            </w:r>
            <w:r w:rsidR="00EB3297">
              <w:rPr>
                <w:rFonts w:ascii="Times New Roman" w:eastAsia="Times New Roman" w:hAnsi="Times New Roman"/>
                <w:sz w:val="24"/>
                <w:szCs w:val="24"/>
                <w:lang w:eastAsia="zh-CN"/>
              </w:rPr>
              <w:instrText xml:space="preserve"> INCLUDEPICTURE  "https://www.technoavia.ru/img/product_images/2666.jpg?sc=model_zoom" \* MERGEFORMATINET </w:instrText>
            </w:r>
            <w:r w:rsidR="00EB3297">
              <w:rPr>
                <w:rFonts w:ascii="Times New Roman" w:eastAsia="Times New Roman" w:hAnsi="Times New Roman"/>
                <w:sz w:val="24"/>
                <w:szCs w:val="24"/>
                <w:lang w:eastAsia="zh-CN"/>
              </w:rPr>
              <w:fldChar w:fldCharType="separate"/>
            </w:r>
            <w:r w:rsidR="00853ED6">
              <w:rPr>
                <w:rFonts w:ascii="Times New Roman" w:eastAsia="Times New Roman" w:hAnsi="Times New Roman"/>
                <w:sz w:val="24"/>
                <w:szCs w:val="24"/>
                <w:lang w:eastAsia="zh-CN"/>
              </w:rPr>
              <w:fldChar w:fldCharType="begin"/>
            </w:r>
            <w:r w:rsidR="00853ED6">
              <w:rPr>
                <w:rFonts w:ascii="Times New Roman" w:eastAsia="Times New Roman" w:hAnsi="Times New Roman"/>
                <w:sz w:val="24"/>
                <w:szCs w:val="24"/>
                <w:lang w:eastAsia="zh-CN"/>
              </w:rPr>
              <w:instrText xml:space="preserve"> INCLUDEPICTURE  "https://www.technoavia.ru/img/product_images/2666.jpg?sc=model_zoom" \* MERGEFORMATINET </w:instrText>
            </w:r>
            <w:r w:rsidR="00853ED6">
              <w:rPr>
                <w:rFonts w:ascii="Times New Roman" w:eastAsia="Times New Roman" w:hAnsi="Times New Roman"/>
                <w:sz w:val="24"/>
                <w:szCs w:val="24"/>
                <w:lang w:eastAsia="zh-CN"/>
              </w:rPr>
              <w:fldChar w:fldCharType="separate"/>
            </w:r>
            <w:r w:rsidR="0021261E">
              <w:rPr>
                <w:rFonts w:ascii="Times New Roman" w:eastAsia="Times New Roman" w:hAnsi="Times New Roman"/>
                <w:sz w:val="24"/>
                <w:szCs w:val="24"/>
                <w:lang w:eastAsia="zh-CN"/>
              </w:rPr>
              <w:fldChar w:fldCharType="begin"/>
            </w:r>
            <w:r w:rsidR="0021261E">
              <w:rPr>
                <w:rFonts w:ascii="Times New Roman" w:eastAsia="Times New Roman" w:hAnsi="Times New Roman"/>
                <w:sz w:val="24"/>
                <w:szCs w:val="24"/>
                <w:lang w:eastAsia="zh-CN"/>
              </w:rPr>
              <w:instrText xml:space="preserve"> </w:instrText>
            </w:r>
            <w:r w:rsidR="0021261E">
              <w:rPr>
                <w:rFonts w:ascii="Times New Roman" w:eastAsia="Times New Roman" w:hAnsi="Times New Roman"/>
                <w:sz w:val="24"/>
                <w:szCs w:val="24"/>
                <w:lang w:eastAsia="zh-CN"/>
              </w:rPr>
              <w:instrText>INCLUDEPICTURE  "https://www.technoavia.ru/img/product_images/2666.jpg?sc=model_zoom" \* MER</w:instrText>
            </w:r>
            <w:r w:rsidR="0021261E">
              <w:rPr>
                <w:rFonts w:ascii="Times New Roman" w:eastAsia="Times New Roman" w:hAnsi="Times New Roman"/>
                <w:sz w:val="24"/>
                <w:szCs w:val="24"/>
                <w:lang w:eastAsia="zh-CN"/>
              </w:rPr>
              <w:instrText>GEFORMATINET</w:instrText>
            </w:r>
            <w:r w:rsidR="0021261E">
              <w:rPr>
                <w:rFonts w:ascii="Times New Roman" w:eastAsia="Times New Roman" w:hAnsi="Times New Roman"/>
                <w:sz w:val="24"/>
                <w:szCs w:val="24"/>
                <w:lang w:eastAsia="zh-CN"/>
              </w:rPr>
              <w:instrText xml:space="preserve"> </w:instrText>
            </w:r>
            <w:r w:rsidR="0021261E">
              <w:rPr>
                <w:rFonts w:ascii="Times New Roman" w:eastAsia="Times New Roman" w:hAnsi="Times New Roman"/>
                <w:sz w:val="24"/>
                <w:szCs w:val="24"/>
                <w:lang w:eastAsia="zh-CN"/>
              </w:rPr>
              <w:fldChar w:fldCharType="separate"/>
            </w:r>
            <w:r w:rsidR="00BF291F">
              <w:rPr>
                <w:rFonts w:ascii="Times New Roman" w:eastAsia="Times New Roman" w:hAnsi="Times New Roman"/>
                <w:sz w:val="24"/>
                <w:szCs w:val="24"/>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77.25pt">
                  <v:imagedata r:id="rId15" r:href="rId16"/>
                </v:shape>
              </w:pict>
            </w:r>
            <w:r w:rsidR="0021261E">
              <w:rPr>
                <w:rFonts w:ascii="Times New Roman" w:eastAsia="Times New Roman" w:hAnsi="Times New Roman"/>
                <w:sz w:val="24"/>
                <w:szCs w:val="24"/>
                <w:lang w:eastAsia="zh-CN"/>
              </w:rPr>
              <w:fldChar w:fldCharType="end"/>
            </w:r>
            <w:r w:rsidR="00853ED6">
              <w:rPr>
                <w:rFonts w:ascii="Times New Roman" w:eastAsia="Times New Roman" w:hAnsi="Times New Roman"/>
                <w:sz w:val="24"/>
                <w:szCs w:val="24"/>
                <w:lang w:eastAsia="zh-CN"/>
              </w:rPr>
              <w:fldChar w:fldCharType="end"/>
            </w:r>
            <w:r w:rsidR="00EB3297">
              <w:rPr>
                <w:rFonts w:ascii="Times New Roman" w:eastAsia="Times New Roman" w:hAnsi="Times New Roman"/>
                <w:sz w:val="24"/>
                <w:szCs w:val="24"/>
                <w:lang w:eastAsia="zh-CN"/>
              </w:rPr>
              <w:fldChar w:fldCharType="end"/>
            </w:r>
            <w:r>
              <w:rPr>
                <w:rFonts w:ascii="Times New Roman" w:eastAsia="Times New Roman" w:hAnsi="Times New Roman"/>
                <w:sz w:val="24"/>
                <w:szCs w:val="24"/>
                <w:lang w:eastAsia="zh-CN"/>
              </w:rPr>
              <w:fldChar w:fldCharType="end"/>
            </w:r>
            <w:r>
              <w:rPr>
                <w:rFonts w:ascii="Times New Roman" w:eastAsia="Times New Roman" w:hAnsi="Times New Roman"/>
                <w:sz w:val="24"/>
                <w:szCs w:val="24"/>
                <w:lang w:eastAsia="zh-CN"/>
              </w:rPr>
              <w:fldChar w:fldCharType="end"/>
            </w:r>
            <w:r>
              <w:rPr>
                <w:rFonts w:ascii="Times New Roman" w:eastAsia="Times New Roman" w:hAnsi="Times New Roman"/>
                <w:sz w:val="24"/>
                <w:szCs w:val="24"/>
                <w:lang w:eastAsia="zh-CN"/>
              </w:rPr>
              <w:fldChar w:fldCharType="end"/>
            </w:r>
            <w:r>
              <w:rPr>
                <w:rFonts w:ascii="Times New Roman" w:eastAsia="Times New Roman" w:hAnsi="Times New Roman"/>
                <w:sz w:val="24"/>
                <w:szCs w:val="24"/>
                <w:lang w:eastAsia="zh-CN"/>
              </w:rPr>
              <w:fldChar w:fldCharType="end"/>
            </w:r>
            <w:r>
              <w:rPr>
                <w:rFonts w:ascii="Times New Roman" w:eastAsia="Times New Roman" w:hAnsi="Times New Roman"/>
                <w:sz w:val="24"/>
                <w:szCs w:val="24"/>
                <w:lang w:eastAsia="zh-CN"/>
              </w:rPr>
              <w:fldChar w:fldCharType="end"/>
            </w:r>
            <w:r>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r w:rsidRPr="00A036C4">
              <w:rPr>
                <w:rFonts w:ascii="Times New Roman" w:eastAsia="Times New Roman" w:hAnsi="Times New Roman"/>
                <w:sz w:val="24"/>
                <w:szCs w:val="24"/>
                <w:lang w:eastAsia="zh-CN"/>
              </w:rPr>
              <w:fldChar w:fldCharType="end"/>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Щиток защитный лицевой от механических воздействий, брызг жидкостей с креплением на каске.</w:t>
            </w:r>
          </w:p>
          <w:p w:rsidR="00CC71AD" w:rsidRPr="005870B6" w:rsidRDefault="00CC71AD" w:rsidP="005870B6">
            <w:pPr>
              <w:widowControl w:val="0"/>
              <w:suppressAutoHyphens/>
              <w:autoSpaceDE w:val="0"/>
              <w:spacing w:after="0" w:line="240" w:lineRule="auto"/>
              <w:jc w:val="both"/>
            </w:pPr>
            <w:r w:rsidRPr="00A036C4">
              <w:rPr>
                <w:rFonts w:ascii="Times New Roman" w:eastAsia="Times New Roman" w:hAnsi="Times New Roman"/>
                <w:sz w:val="24"/>
                <w:szCs w:val="24"/>
                <w:lang w:eastAsia="zh-CN"/>
              </w:rPr>
              <w:t xml:space="preserve">Щиток с экраном из бесцветного поликарбоната с креплением на каску для защиты от механических воздействий высокоскоростных частиц, абразива, неионизирующих излучений, брызг </w:t>
            </w:r>
            <w:proofErr w:type="spellStart"/>
            <w:r w:rsidRPr="00A036C4">
              <w:rPr>
                <w:rFonts w:ascii="Times New Roman" w:eastAsia="Times New Roman" w:hAnsi="Times New Roman"/>
                <w:sz w:val="24"/>
                <w:szCs w:val="24"/>
                <w:lang w:eastAsia="zh-CN"/>
              </w:rPr>
              <w:t>неразъедающих</w:t>
            </w:r>
            <w:proofErr w:type="spellEnd"/>
            <w:r w:rsidRPr="00A036C4">
              <w:rPr>
                <w:rFonts w:ascii="Times New Roman" w:eastAsia="Times New Roman" w:hAnsi="Times New Roman"/>
                <w:sz w:val="24"/>
                <w:szCs w:val="24"/>
                <w:lang w:eastAsia="zh-CN"/>
              </w:rPr>
              <w:t xml:space="preserve"> жидкостей.</w:t>
            </w:r>
            <w:r w:rsidRPr="00A036C4">
              <w:t xml:space="preserve"> Э</w:t>
            </w:r>
            <w:r w:rsidRPr="00A036C4">
              <w:rPr>
                <w:rFonts w:ascii="Times New Roman" w:eastAsia="Times New Roman" w:hAnsi="Times New Roman"/>
                <w:sz w:val="24"/>
                <w:szCs w:val="24"/>
                <w:lang w:eastAsia="zh-CN"/>
              </w:rPr>
              <w:t xml:space="preserve">кран устойчив к механическим воздействиям от высокоскоростных летящих частиц с высоким уровнем кинетической энергии </w:t>
            </w:r>
            <w:r w:rsidR="005870B6">
              <w:rPr>
                <w:rFonts w:ascii="Times New Roman" w:eastAsia="Times New Roman" w:hAnsi="Times New Roman"/>
                <w:sz w:val="24"/>
                <w:szCs w:val="24"/>
                <w:lang w:eastAsia="zh-CN"/>
              </w:rPr>
              <w:t xml:space="preserve">до </w:t>
            </w:r>
            <w:r w:rsidRPr="00A036C4">
              <w:rPr>
                <w:rFonts w:ascii="Times New Roman" w:eastAsia="Times New Roman" w:hAnsi="Times New Roman"/>
                <w:sz w:val="24"/>
                <w:szCs w:val="24"/>
                <w:lang w:eastAsia="zh-CN"/>
              </w:rPr>
              <w:t xml:space="preserve">190 м/с, энергия удара </w:t>
            </w:r>
            <w:r w:rsidR="005870B6">
              <w:rPr>
                <w:rFonts w:ascii="Times New Roman" w:eastAsia="Times New Roman" w:hAnsi="Times New Roman"/>
                <w:sz w:val="24"/>
                <w:szCs w:val="24"/>
                <w:lang w:eastAsia="zh-CN"/>
              </w:rPr>
              <w:t xml:space="preserve">до </w:t>
            </w:r>
            <w:r w:rsidRPr="00A036C4">
              <w:rPr>
                <w:rFonts w:ascii="Times New Roman" w:eastAsia="Times New Roman" w:hAnsi="Times New Roman"/>
                <w:sz w:val="24"/>
                <w:szCs w:val="24"/>
                <w:lang w:eastAsia="zh-CN"/>
              </w:rPr>
              <w:t>14,9 Дж;</w:t>
            </w:r>
            <w:r w:rsidR="005870B6">
              <w:t xml:space="preserve"> </w:t>
            </w:r>
            <w:r w:rsidRPr="00A036C4">
              <w:rPr>
                <w:rFonts w:ascii="Times New Roman" w:eastAsia="Times New Roman" w:hAnsi="Times New Roman"/>
                <w:sz w:val="24"/>
                <w:szCs w:val="24"/>
                <w:lang w:eastAsia="zh-CN"/>
              </w:rPr>
              <w:t>тип щитка по ГОСТ 12.4.023-84: КБТ; универсальные адаптеры для крепления на каску и одновременного ношения наушников;</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тип крепления: </w:t>
            </w:r>
            <w:proofErr w:type="spellStart"/>
            <w:r w:rsidRPr="00A036C4">
              <w:rPr>
                <w:rFonts w:ascii="Times New Roman" w:eastAsia="Times New Roman" w:hAnsi="Times New Roman"/>
                <w:sz w:val="24"/>
                <w:szCs w:val="24"/>
                <w:lang w:eastAsia="zh-CN"/>
              </w:rPr>
              <w:t>накасочное</w:t>
            </w:r>
            <w:proofErr w:type="spellEnd"/>
            <w:r w:rsidRPr="00A036C4">
              <w:rPr>
                <w:rFonts w:ascii="Times New Roman" w:eastAsia="Times New Roman" w:hAnsi="Times New Roman"/>
                <w:sz w:val="24"/>
                <w:szCs w:val="24"/>
                <w:lang w:eastAsia="zh-CN"/>
              </w:rPr>
              <w:t xml:space="preserve"> с подъемно-фиксирующим устройством, фиксация щитка не менее чем в 2-х положениях: рабочем (опущен) и нерабочем (поднят);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оптический класс: 1;</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цвет: бесцветный;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толщина: 1 – 1,5 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защита от УФ излучения: не ниже UV380;</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Маркировка (в сборке с креплением): не ниже 2С-1,2 1 ВТ З.</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12.4.023-84</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ru-RU"/>
              </w:rPr>
              <w:t>32.99.11.160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val="en-US"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160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160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Щиток защитный лицевой</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noProof/>
                <w:sz w:val="24"/>
                <w:szCs w:val="24"/>
                <w:lang w:eastAsia="zh-CN"/>
              </w:rPr>
              <w:drawing>
                <wp:inline distT="0" distB="0" distL="0" distR="0" wp14:anchorId="5F01FF3C" wp14:editId="6AA9966F">
                  <wp:extent cx="872490" cy="914400"/>
                  <wp:effectExtent l="0" t="0" r="0" b="0"/>
                  <wp:docPr id="14" name="Рисунок 14" descr="Щиток защитный &quot;НБТ2 Визион Tita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Щиток защитный &quot;НБТ2 Визион Titan&qu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2490" cy="914400"/>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xml:space="preserve">Щиток защитный лицевой от механических воздействий, брызг жидкостей, химических веществ, с </w:t>
            </w:r>
            <w:proofErr w:type="spellStart"/>
            <w:r w:rsidRPr="00A036C4">
              <w:rPr>
                <w:rFonts w:ascii="Times New Roman" w:eastAsia="Times New Roman" w:hAnsi="Times New Roman"/>
                <w:bCs/>
                <w:sz w:val="24"/>
                <w:szCs w:val="24"/>
                <w:lang w:eastAsia="ru-RU"/>
              </w:rPr>
              <w:t>наголовным</w:t>
            </w:r>
            <w:proofErr w:type="spellEnd"/>
            <w:r w:rsidRPr="00A036C4">
              <w:rPr>
                <w:rFonts w:ascii="Times New Roman" w:eastAsia="Times New Roman" w:hAnsi="Times New Roman"/>
                <w:bCs/>
                <w:sz w:val="24"/>
                <w:szCs w:val="24"/>
                <w:lang w:eastAsia="ru-RU"/>
              </w:rPr>
              <w:t xml:space="preserve"> креплением.</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xml:space="preserve">Щиток с экраном из бесцветного поликарбоната с </w:t>
            </w:r>
            <w:proofErr w:type="spellStart"/>
            <w:r w:rsidRPr="00A036C4">
              <w:rPr>
                <w:rFonts w:ascii="Times New Roman" w:eastAsia="Times New Roman" w:hAnsi="Times New Roman"/>
                <w:bCs/>
                <w:sz w:val="24"/>
                <w:szCs w:val="24"/>
                <w:lang w:eastAsia="ru-RU"/>
              </w:rPr>
              <w:t>наголовным</w:t>
            </w:r>
            <w:proofErr w:type="spellEnd"/>
            <w:r w:rsidRPr="00A036C4">
              <w:rPr>
                <w:rFonts w:ascii="Times New Roman" w:eastAsia="Times New Roman" w:hAnsi="Times New Roman"/>
                <w:bCs/>
                <w:sz w:val="24"/>
                <w:szCs w:val="24"/>
                <w:lang w:eastAsia="ru-RU"/>
              </w:rPr>
              <w:t xml:space="preserve"> креплением для защиты от механических воздействий высокоскоростных частиц, абразива, неионизирующих излучений, брызг жидкостей, химических веществ, охлаждающих жидкостей. С возможностью комфортной работы в корригирующих очках и респираторах.</w:t>
            </w:r>
            <w:r w:rsidRPr="00A036C4">
              <w:t xml:space="preserve"> Э</w:t>
            </w:r>
            <w:r w:rsidRPr="00A036C4">
              <w:rPr>
                <w:rFonts w:ascii="Times New Roman" w:eastAsia="Times New Roman" w:hAnsi="Times New Roman"/>
                <w:sz w:val="24"/>
                <w:szCs w:val="24"/>
                <w:lang w:eastAsia="zh-CN"/>
              </w:rPr>
              <w:t xml:space="preserve">кран устойчив к механическим воздействиям от высокоскоростных летящих частиц с высоким уровнем кинетической энергии </w:t>
            </w:r>
            <w:r w:rsidR="005870B6">
              <w:rPr>
                <w:rFonts w:ascii="Times New Roman" w:eastAsia="Times New Roman" w:hAnsi="Times New Roman"/>
                <w:sz w:val="24"/>
                <w:szCs w:val="24"/>
                <w:lang w:eastAsia="zh-CN"/>
              </w:rPr>
              <w:t xml:space="preserve">до </w:t>
            </w:r>
            <w:r w:rsidRPr="00A036C4">
              <w:rPr>
                <w:rFonts w:ascii="Times New Roman" w:eastAsia="Times New Roman" w:hAnsi="Times New Roman"/>
                <w:sz w:val="24"/>
                <w:szCs w:val="24"/>
                <w:lang w:eastAsia="zh-CN"/>
              </w:rPr>
              <w:t>190 м/с, энергия удара</w:t>
            </w:r>
            <w:r w:rsidR="005870B6">
              <w:rPr>
                <w:rFonts w:ascii="Times New Roman" w:eastAsia="Times New Roman" w:hAnsi="Times New Roman"/>
                <w:sz w:val="24"/>
                <w:szCs w:val="24"/>
                <w:lang w:eastAsia="zh-CN"/>
              </w:rPr>
              <w:t xml:space="preserve"> до</w:t>
            </w:r>
            <w:r w:rsidRPr="00A036C4">
              <w:rPr>
                <w:rFonts w:ascii="Times New Roman" w:eastAsia="Times New Roman" w:hAnsi="Times New Roman"/>
                <w:sz w:val="24"/>
                <w:szCs w:val="24"/>
                <w:lang w:eastAsia="zh-CN"/>
              </w:rPr>
              <w:t xml:space="preserve"> 14,9 Дж.</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Конструктивные особенности:</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тип щитка по ГОСТ 12.4.023-84: НБХ;</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xml:space="preserve">- тип крепления: универсальное </w:t>
            </w:r>
            <w:proofErr w:type="spellStart"/>
            <w:r w:rsidRPr="00A036C4">
              <w:rPr>
                <w:rFonts w:ascii="Times New Roman" w:eastAsia="Times New Roman" w:hAnsi="Times New Roman"/>
                <w:bCs/>
                <w:sz w:val="24"/>
                <w:szCs w:val="24"/>
                <w:lang w:eastAsia="ru-RU"/>
              </w:rPr>
              <w:t>наголовное</w:t>
            </w:r>
            <w:proofErr w:type="spellEnd"/>
            <w:r w:rsidRPr="00A036C4">
              <w:rPr>
                <w:rFonts w:ascii="Times New Roman" w:eastAsia="Times New Roman" w:hAnsi="Times New Roman"/>
                <w:bCs/>
                <w:sz w:val="24"/>
                <w:szCs w:val="24"/>
                <w:lang w:eastAsia="ru-RU"/>
              </w:rPr>
              <w:t xml:space="preserve"> с храповым</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Style w:val="tipsy-tooltip"/>
                <w:rFonts w:ascii="Times New Roman" w:hAnsi="Times New Roman" w:cs="Times New Roman"/>
                <w:bCs/>
                <w:shd w:val="clear" w:color="auto" w:fill="FFFFFF"/>
              </w:rPr>
            </w:pPr>
            <w:r w:rsidRPr="00A036C4">
              <w:rPr>
                <w:rStyle w:val="tipsy-tooltip"/>
                <w:rFonts w:ascii="Times New Roman" w:hAnsi="Times New Roman" w:cs="Times New Roman"/>
                <w:bCs/>
                <w:shd w:val="clear" w:color="auto" w:fill="FFFFFF"/>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lang w:eastAsia="zh-CN"/>
              </w:rPr>
            </w:pPr>
            <w:r w:rsidRPr="00A036C4">
              <w:rPr>
                <w:rFonts w:ascii="Times New Roman" w:eastAsia="Times New Roman" w:hAnsi="Times New Roman"/>
                <w:bCs/>
                <w:sz w:val="24"/>
                <w:szCs w:val="24"/>
                <w:lang w:eastAsia="ru-RU"/>
              </w:rPr>
              <w:t>ГОСТ 12.4.023-84</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ru-RU"/>
              </w:rPr>
              <w:t>32.99.11.160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40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40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механизмом и мягким обтюратором, регулируемое по высоте ношения и размеру головы, фиксация щитка не менее чем в 2-х положениях: рабочем (опущен) и нерабочем (поднят</w:t>
            </w:r>
            <w:r w:rsidR="00D51D04" w:rsidRPr="00A036C4">
              <w:rPr>
                <w:rFonts w:ascii="Times New Roman" w:eastAsia="Times New Roman" w:hAnsi="Times New Roman"/>
                <w:bCs/>
                <w:sz w:val="24"/>
                <w:szCs w:val="24"/>
                <w:lang w:eastAsia="ru-RU"/>
              </w:rPr>
              <w:t>); -</w:t>
            </w:r>
            <w:r w:rsidRPr="00A036C4">
              <w:rPr>
                <w:rFonts w:ascii="Times New Roman" w:eastAsia="Times New Roman" w:hAnsi="Times New Roman"/>
                <w:bCs/>
                <w:sz w:val="24"/>
                <w:szCs w:val="24"/>
                <w:lang w:eastAsia="ru-RU"/>
              </w:rPr>
              <w:t xml:space="preserve"> экран (единая деталь с наголовником) со скошенной к низу формой, козырьком увеличенного размера и подбородником:</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материал: поликарбонат;</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оптический класс: 1;</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цвет: бесцветный;</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толщина: 1,4 -2 мм;</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защита от УФ-излучения: не ниже UV380;</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xml:space="preserve">покрытие не </w:t>
            </w:r>
            <w:r w:rsidR="005B4E77">
              <w:rPr>
                <w:rFonts w:ascii="Times New Roman" w:eastAsia="Times New Roman" w:hAnsi="Times New Roman"/>
                <w:bCs/>
                <w:sz w:val="24"/>
                <w:szCs w:val="24"/>
                <w:lang w:eastAsia="ru-RU"/>
              </w:rPr>
              <w:t>менее</w:t>
            </w:r>
            <w:r w:rsidRPr="00A036C4">
              <w:rPr>
                <w:rFonts w:ascii="Times New Roman" w:eastAsia="Times New Roman" w:hAnsi="Times New Roman"/>
                <w:bCs/>
                <w:sz w:val="24"/>
                <w:szCs w:val="24"/>
                <w:lang w:eastAsia="ru-RU"/>
              </w:rPr>
              <w:t>: внешнее от царапин и истирания, водо- и химически стойкое, внутреннее от запотевания.</w:t>
            </w:r>
          </w:p>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Маркировка (в сборке с креплением): не ниже 2С-1,2 1 АТ З 9 КN</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Style w:val="tipsy-tooltip"/>
                <w:rFonts w:ascii="Times New Roman" w:hAnsi="Times New Roman" w:cs="Times New Roman"/>
                <w:bCs/>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9</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Щиток защитный лицевой с металлической сеткой</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noProof/>
              </w:rPr>
              <w:drawing>
                <wp:inline distT="0" distB="0" distL="0" distR="0" wp14:anchorId="06FD00E9" wp14:editId="3318A34B">
                  <wp:extent cx="894080" cy="670560"/>
                  <wp:effectExtent l="0" t="0" r="1270" b="0"/>
                  <wp:docPr id="10" name="Рисунок 10" descr="https://metalcomplekt.com/wp-content/uploads/2023/04/f122e43ffcbf11ebabec503eaa06dad2_3833b44edf5111edac15503eaa06d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talcomplekt.com/wp-content/uploads/2023/04/f122e43ffcbf11ebabec503eaa06dad2_3833b44edf5111edac15503eaa06dad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1153" cy="683365"/>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xml:space="preserve">Щиток защитный лицевой из металлической мелкоячеистой сетки с </w:t>
            </w:r>
            <w:proofErr w:type="spellStart"/>
            <w:r w:rsidRPr="00A036C4">
              <w:rPr>
                <w:rFonts w:ascii="Times New Roman" w:eastAsia="Times New Roman" w:hAnsi="Times New Roman"/>
                <w:bCs/>
                <w:sz w:val="24"/>
                <w:szCs w:val="24"/>
                <w:lang w:eastAsia="ru-RU"/>
              </w:rPr>
              <w:t>наголовным</w:t>
            </w:r>
            <w:proofErr w:type="spellEnd"/>
            <w:r w:rsidRPr="00A036C4">
              <w:rPr>
                <w:rFonts w:ascii="Times New Roman" w:eastAsia="Times New Roman" w:hAnsi="Times New Roman"/>
                <w:bCs/>
                <w:sz w:val="24"/>
                <w:szCs w:val="24"/>
                <w:lang w:eastAsia="ru-RU"/>
              </w:rPr>
              <w:t xml:space="preserve"> </w:t>
            </w:r>
            <w:proofErr w:type="spellStart"/>
            <w:proofErr w:type="gramStart"/>
            <w:r w:rsidRPr="00A036C4">
              <w:rPr>
                <w:rFonts w:ascii="Times New Roman" w:eastAsia="Times New Roman" w:hAnsi="Times New Roman"/>
                <w:bCs/>
                <w:sz w:val="24"/>
                <w:szCs w:val="24"/>
                <w:lang w:eastAsia="ru-RU"/>
              </w:rPr>
              <w:t>креплением.Щиток</w:t>
            </w:r>
            <w:proofErr w:type="spellEnd"/>
            <w:proofErr w:type="gramEnd"/>
            <w:r w:rsidRPr="00A036C4">
              <w:rPr>
                <w:rFonts w:ascii="Times New Roman" w:eastAsia="Times New Roman" w:hAnsi="Times New Roman"/>
                <w:bCs/>
                <w:sz w:val="24"/>
                <w:szCs w:val="24"/>
                <w:lang w:eastAsia="ru-RU"/>
              </w:rPr>
              <w:t xml:space="preserve"> с экраном из мелкоячеистой стальной сетки с креплением на каску для защиты от механических воздействий высокоскоростных частиц, абразива, крупных осколков, искр при работе с инструментом.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Конструктивные особенности: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тип щитка по ГОСТ 12.4.023-84: НС;</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xml:space="preserve">- тип крепления: универсальное </w:t>
            </w:r>
            <w:proofErr w:type="spellStart"/>
            <w:r w:rsidRPr="00A036C4">
              <w:rPr>
                <w:rFonts w:ascii="Times New Roman" w:eastAsia="Times New Roman" w:hAnsi="Times New Roman"/>
                <w:bCs/>
                <w:sz w:val="24"/>
                <w:szCs w:val="24"/>
                <w:lang w:eastAsia="ru-RU"/>
              </w:rPr>
              <w:t>наголовное</w:t>
            </w:r>
            <w:proofErr w:type="spellEnd"/>
            <w:r w:rsidRPr="00A036C4">
              <w:rPr>
                <w:rFonts w:ascii="Times New Roman" w:eastAsia="Times New Roman" w:hAnsi="Times New Roman"/>
                <w:bCs/>
                <w:sz w:val="24"/>
                <w:szCs w:val="24"/>
                <w:lang w:eastAsia="ru-RU"/>
              </w:rPr>
              <w:t xml:space="preserve"> с храповым механизмом и мягким обтюратором, регулируемое по высоте ношения и размеру головы, фиксация щитка не менее чем в 2-х положениях: рабочем (опущен) и нерабочем (поднят);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материал наголовника: поликарбонат или полиамид;</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экран: материал: мелкоячеистая стальная сетка; размер ячейки: не более 0,7×0,7 мм; толщина: 1 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 xml:space="preserve">окантовка: </w:t>
            </w:r>
            <w:proofErr w:type="gramStart"/>
            <w:r w:rsidRPr="00A036C4">
              <w:rPr>
                <w:rFonts w:ascii="Times New Roman" w:eastAsia="Times New Roman" w:hAnsi="Times New Roman"/>
                <w:bCs/>
                <w:sz w:val="24"/>
                <w:szCs w:val="24"/>
                <w:lang w:eastAsia="ru-RU"/>
              </w:rPr>
              <w:t>тонкая  с</w:t>
            </w:r>
            <w:proofErr w:type="gramEnd"/>
            <w:r w:rsidRPr="00A036C4">
              <w:rPr>
                <w:rFonts w:ascii="Times New Roman" w:eastAsia="Times New Roman" w:hAnsi="Times New Roman"/>
                <w:bCs/>
                <w:sz w:val="24"/>
                <w:szCs w:val="24"/>
                <w:lang w:eastAsia="ru-RU"/>
              </w:rPr>
              <w:t xml:space="preserve"> перфорацией из полиамида;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размер экрана с тонкой окантовкой не менее 235х390 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масса: не более 250 г;</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bCs/>
                <w:sz w:val="24"/>
                <w:szCs w:val="24"/>
                <w:lang w:eastAsia="ru-RU"/>
              </w:rPr>
              <w:t>Маркировка (в сборке с креплением): не ниже FТ.</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Style w:val="tipsy-tooltip"/>
                <w:rFonts w:ascii="Times New Roman" w:hAnsi="Times New Roman" w:cs="Times New Roman"/>
                <w:bCs/>
                <w:shd w:val="clear" w:color="auto" w:fill="FFFFFF"/>
              </w:rPr>
            </w:pPr>
            <w:r w:rsidRPr="00A036C4">
              <w:rPr>
                <w:rStyle w:val="tipsy-tooltip"/>
                <w:rFonts w:ascii="Times New Roman" w:hAnsi="Times New Roman" w:cs="Times New Roman"/>
                <w:bCs/>
                <w:shd w:val="clear" w:color="auto" w:fill="FFFFFF"/>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12.4.023-84</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ru-RU"/>
              </w:rPr>
              <w:t>32.99.11.160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170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170</w:t>
            </w:r>
          </w:p>
        </w:tc>
      </w:tr>
      <w:tr w:rsidR="00CC71AD" w:rsidRPr="00A036C4" w:rsidTr="00CC71AD">
        <w:trPr>
          <w:cantSplit/>
          <w:trHeight w:val="3436"/>
        </w:trPr>
        <w:tc>
          <w:tcPr>
            <w:tcW w:w="562"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Щиток защитный термостойкий</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с креплением на каске</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noProof/>
                <w:sz w:val="24"/>
                <w:szCs w:val="24"/>
              </w:rPr>
              <w:drawing>
                <wp:inline distT="0" distB="0" distL="0" distR="0" wp14:anchorId="533D3402" wp14:editId="6E0120AB">
                  <wp:extent cx="590550" cy="759460"/>
                  <wp:effectExtent l="0" t="0" r="0" b="2540"/>
                  <wp:docPr id="33" name="Рисунок 33" descr="https://elektrik-master.ru/media/catalog/product/cache/1/image/9df78eab33525d08d6e5fb8d27136e95/5/1/510bc45c15e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elektrik-master.ru/media/catalog/product/cache/1/image/9df78eab33525d08d6e5fb8d27136e95/5/1/510bc45c15ee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550" cy="759460"/>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spacing w:after="0" w:line="240" w:lineRule="auto"/>
              <w:jc w:val="both"/>
              <w:rPr>
                <w:rFonts w:ascii="Times New Roman" w:eastAsia="Times New Roman" w:hAnsi="Times New Roman"/>
                <w:bCs/>
                <w:sz w:val="24"/>
                <w:szCs w:val="24"/>
                <w:lang w:eastAsia="ru-RU"/>
              </w:rPr>
            </w:pPr>
            <w:r w:rsidRPr="00A036C4">
              <w:rPr>
                <w:rFonts w:ascii="Times New Roman" w:eastAsia="Times New Roman" w:hAnsi="Times New Roman"/>
                <w:sz w:val="24"/>
                <w:szCs w:val="24"/>
                <w:lang w:eastAsia="zh-CN"/>
              </w:rPr>
              <w:t>Щиток для защиты от термических рисков электрической дуги, повышенных температур, адгезии расплавленного металла и проникновения горячих частиц, запотевания.</w:t>
            </w:r>
            <w:r w:rsidRPr="00A036C4">
              <w:t xml:space="preserve"> </w:t>
            </w:r>
            <w:r w:rsidRPr="00A036C4">
              <w:rPr>
                <w:rFonts w:ascii="Times New Roman" w:eastAsia="Times New Roman" w:hAnsi="Times New Roman"/>
                <w:sz w:val="24"/>
                <w:szCs w:val="24"/>
                <w:lang w:eastAsia="zh-CN"/>
              </w:rPr>
              <w:t>Может применяться совместно с термостойким подшлемником.</w:t>
            </w:r>
            <w:r w:rsidRPr="00A036C4">
              <w:t xml:space="preserve"> Э</w:t>
            </w:r>
            <w:r w:rsidRPr="00A036C4">
              <w:rPr>
                <w:rFonts w:ascii="Times New Roman" w:eastAsia="Times New Roman" w:hAnsi="Times New Roman"/>
                <w:sz w:val="24"/>
                <w:szCs w:val="24"/>
                <w:lang w:eastAsia="zh-CN"/>
              </w:rPr>
              <w:t xml:space="preserve">кран устойчив к механическим воздействиям от высокоскоростных летящих частиц с высоким уровнем кинетической энергии </w:t>
            </w:r>
            <w:r w:rsidR="005870B6">
              <w:rPr>
                <w:rFonts w:ascii="Times New Roman" w:eastAsia="Times New Roman" w:hAnsi="Times New Roman"/>
                <w:sz w:val="24"/>
                <w:szCs w:val="24"/>
                <w:lang w:eastAsia="zh-CN"/>
              </w:rPr>
              <w:t xml:space="preserve">до </w:t>
            </w:r>
            <w:r w:rsidRPr="00A036C4">
              <w:rPr>
                <w:rFonts w:ascii="Times New Roman" w:eastAsia="Times New Roman" w:hAnsi="Times New Roman"/>
                <w:sz w:val="24"/>
                <w:szCs w:val="24"/>
                <w:lang w:eastAsia="zh-CN"/>
              </w:rPr>
              <w:t xml:space="preserve">190 м/с, энергия удара </w:t>
            </w:r>
            <w:r w:rsidR="005870B6">
              <w:rPr>
                <w:rFonts w:ascii="Times New Roman" w:eastAsia="Times New Roman" w:hAnsi="Times New Roman"/>
                <w:sz w:val="24"/>
                <w:szCs w:val="24"/>
                <w:lang w:eastAsia="zh-CN"/>
              </w:rPr>
              <w:t xml:space="preserve">до </w:t>
            </w:r>
            <w:r w:rsidRPr="00A036C4">
              <w:rPr>
                <w:rFonts w:ascii="Times New Roman" w:eastAsia="Times New Roman" w:hAnsi="Times New Roman"/>
                <w:sz w:val="24"/>
                <w:szCs w:val="24"/>
                <w:lang w:eastAsia="zh-CN"/>
              </w:rPr>
              <w:t>14,9 Дж.</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тип щитка по ГОСТ 12.4.023-84: КБТ;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тип крепления: </w:t>
            </w:r>
            <w:proofErr w:type="spellStart"/>
            <w:r w:rsidRPr="00A036C4">
              <w:rPr>
                <w:rFonts w:ascii="Times New Roman" w:eastAsia="Times New Roman" w:hAnsi="Times New Roman"/>
                <w:sz w:val="24"/>
                <w:szCs w:val="24"/>
                <w:lang w:eastAsia="zh-CN"/>
              </w:rPr>
              <w:t>накасочное</w:t>
            </w:r>
            <w:proofErr w:type="spellEnd"/>
            <w:r w:rsidRPr="00A036C4">
              <w:rPr>
                <w:rFonts w:ascii="Times New Roman" w:eastAsia="Times New Roman" w:hAnsi="Times New Roman"/>
                <w:sz w:val="24"/>
                <w:szCs w:val="24"/>
                <w:lang w:eastAsia="zh-CN"/>
              </w:rPr>
              <w:t xml:space="preserve"> с подъемно-фиксирующим устройством, фиксация щитка в 2-х положениях: рабочем (опущен) и нерабочем (поднят);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экран: материал: ацетат целлюлозы с </w:t>
            </w:r>
            <w:proofErr w:type="spellStart"/>
            <w:r w:rsidRPr="00A036C4">
              <w:rPr>
                <w:rFonts w:ascii="Times New Roman" w:eastAsia="Times New Roman" w:hAnsi="Times New Roman"/>
                <w:sz w:val="24"/>
                <w:szCs w:val="24"/>
                <w:lang w:eastAsia="zh-CN"/>
              </w:rPr>
              <w:t>незапотевающим</w:t>
            </w:r>
            <w:proofErr w:type="spellEnd"/>
            <w:r w:rsidRPr="00A036C4">
              <w:rPr>
                <w:rFonts w:ascii="Times New Roman" w:eastAsia="Times New Roman" w:hAnsi="Times New Roman"/>
                <w:sz w:val="24"/>
                <w:szCs w:val="24"/>
                <w:lang w:eastAsia="zh-CN"/>
              </w:rPr>
              <w:t xml:space="preserve"> антистатическим покрытием с огнестойкой окантовкой экрана из электроизоляционного материала; оптический класс: 1;</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цвет: бесцветный;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толщина: 1,6 – 2,5мм;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защита от УФ-излучения: не ниже UV380;</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диапазон рабочих температур: от -5°C до +55°C;</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покрытие не </w:t>
            </w:r>
            <w:r w:rsidR="005B4E77">
              <w:rPr>
                <w:rFonts w:ascii="Times New Roman" w:eastAsia="Times New Roman" w:hAnsi="Times New Roman"/>
                <w:sz w:val="24"/>
                <w:szCs w:val="24"/>
                <w:lang w:eastAsia="zh-CN"/>
              </w:rPr>
              <w:t>менее</w:t>
            </w:r>
            <w:r w:rsidRPr="00A036C4">
              <w:rPr>
                <w:rFonts w:ascii="Times New Roman" w:eastAsia="Times New Roman" w:hAnsi="Times New Roman"/>
                <w:sz w:val="24"/>
                <w:szCs w:val="24"/>
                <w:lang w:eastAsia="zh-CN"/>
              </w:rPr>
              <w:t>: двустороннее от царапин и истирания.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Маркировка (в сборке с креплением): не ниже 2С-1,2 1 АТ 9 К.</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12.4.023-84</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ru-RU"/>
              </w:rPr>
              <w:t>32.99.11.160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8</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8</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Маска сварщика</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с логотипом ООО «Белоярская АЭС-Авто»</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drawing>
                <wp:inline distT="0" distB="0" distL="0" distR="0" wp14:anchorId="3C4F2832" wp14:editId="43C5EB8B">
                  <wp:extent cx="690664" cy="832545"/>
                  <wp:effectExtent l="0" t="0" r="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3719" cy="848282"/>
                          </a:xfrm>
                          <a:prstGeom prst="rect">
                            <a:avLst/>
                          </a:prstGeom>
                          <a:noFill/>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Щиток защитный лицевой сварочный с автоматически затемняющимся светофильтром с </w:t>
            </w:r>
            <w:proofErr w:type="spellStart"/>
            <w:r w:rsidRPr="00A036C4">
              <w:rPr>
                <w:rFonts w:ascii="Times New Roman" w:eastAsia="Times New Roman" w:hAnsi="Times New Roman"/>
                <w:sz w:val="24"/>
                <w:szCs w:val="24"/>
                <w:lang w:eastAsia="zh-CN"/>
              </w:rPr>
              <w:t>наголовным</w:t>
            </w:r>
            <w:proofErr w:type="spellEnd"/>
            <w:r w:rsidRPr="00A036C4">
              <w:rPr>
                <w:rFonts w:ascii="Times New Roman" w:eastAsia="Times New Roman" w:hAnsi="Times New Roman"/>
                <w:sz w:val="24"/>
                <w:szCs w:val="24"/>
                <w:lang w:eastAsia="zh-CN"/>
              </w:rPr>
              <w:t xml:space="preserve"> креплением.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Техническое описание: щиток с литым корпусом со встроенным автоматически затемняющимся светофильтром, с </w:t>
            </w:r>
            <w:proofErr w:type="spellStart"/>
            <w:r w:rsidRPr="00A036C4">
              <w:rPr>
                <w:rFonts w:ascii="Times New Roman" w:eastAsia="Times New Roman" w:hAnsi="Times New Roman"/>
                <w:sz w:val="24"/>
                <w:szCs w:val="24"/>
                <w:lang w:eastAsia="zh-CN"/>
              </w:rPr>
              <w:t>наголовным</w:t>
            </w:r>
            <w:proofErr w:type="spellEnd"/>
            <w:r w:rsidRPr="00A036C4">
              <w:rPr>
                <w:rFonts w:ascii="Times New Roman" w:eastAsia="Times New Roman" w:hAnsi="Times New Roman"/>
                <w:sz w:val="24"/>
                <w:szCs w:val="24"/>
                <w:lang w:eastAsia="zh-CN"/>
              </w:rPr>
              <w:t xml:space="preserve"> креплением. Для защиты глаз и лица от механических воздействий высокоскоростных частиц, абразива, прямых излучений сварочной дуги, искр и брызг расплавленного металла и горячих частиц, ультрафиолетового и инфракрасного излучений, а также слепящей яркости видимого света, образующейся при сварке, с </w:t>
            </w:r>
            <w:proofErr w:type="spellStart"/>
            <w:r w:rsidRPr="00A036C4">
              <w:rPr>
                <w:rFonts w:ascii="Times New Roman" w:eastAsia="Times New Roman" w:hAnsi="Times New Roman"/>
                <w:sz w:val="24"/>
                <w:szCs w:val="24"/>
                <w:lang w:eastAsia="zh-CN"/>
              </w:rPr>
              <w:t>наголовным</w:t>
            </w:r>
            <w:proofErr w:type="spellEnd"/>
            <w:r w:rsidRPr="00A036C4">
              <w:rPr>
                <w:rFonts w:ascii="Times New Roman" w:eastAsia="Times New Roman" w:hAnsi="Times New Roman"/>
                <w:sz w:val="24"/>
                <w:szCs w:val="24"/>
                <w:lang w:eastAsia="zh-CN"/>
              </w:rPr>
              <w:t xml:space="preserve"> креплением.</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12.4.254-2013</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ru-RU"/>
              </w:rPr>
            </w:pPr>
            <w:r w:rsidRPr="00A036C4">
              <w:rPr>
                <w:rFonts w:ascii="Times New Roman" w:eastAsia="Times New Roman" w:hAnsi="Times New Roman" w:cs="Times New Roman"/>
                <w:sz w:val="24"/>
                <w:szCs w:val="24"/>
                <w:lang w:eastAsia="ru-RU"/>
              </w:rPr>
              <w:t>32.99.11.160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9</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r w:rsidRPr="00A036C4">
              <w:rPr>
                <w:rFonts w:ascii="Times New Roman" w:eastAsia="Times New Roman" w:hAnsi="Times New Roman"/>
                <w:b/>
                <w:lang w:eastAsia="zh-CN"/>
              </w:rPr>
              <w:t>9</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Для применения при ручной дуговой, полуавтоматической, </w:t>
            </w:r>
            <w:proofErr w:type="spellStart"/>
            <w:proofErr w:type="gramStart"/>
            <w:r w:rsidRPr="00A036C4">
              <w:rPr>
                <w:rFonts w:ascii="Times New Roman" w:eastAsia="Times New Roman" w:hAnsi="Times New Roman"/>
                <w:sz w:val="24"/>
                <w:szCs w:val="24"/>
                <w:lang w:eastAsia="zh-CN"/>
              </w:rPr>
              <w:t>аргоно</w:t>
            </w:r>
            <w:proofErr w:type="spellEnd"/>
            <w:r w:rsidRPr="00A036C4">
              <w:rPr>
                <w:rFonts w:ascii="Times New Roman" w:eastAsia="Times New Roman" w:hAnsi="Times New Roman"/>
                <w:sz w:val="24"/>
                <w:szCs w:val="24"/>
                <w:lang w:eastAsia="zh-CN"/>
              </w:rPr>
              <w:t>-дуговой</w:t>
            </w:r>
            <w:proofErr w:type="gramEnd"/>
            <w:r w:rsidRPr="00A036C4">
              <w:rPr>
                <w:rFonts w:ascii="Times New Roman" w:eastAsia="Times New Roman" w:hAnsi="Times New Roman"/>
                <w:sz w:val="24"/>
                <w:szCs w:val="24"/>
                <w:lang w:eastAsia="zh-CN"/>
              </w:rPr>
              <w:t xml:space="preserve"> сварке.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Конструктивные особенности: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тип щитка по ГОСТ 12.4.023-84: НН;</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тип крепления: </w:t>
            </w:r>
            <w:proofErr w:type="spellStart"/>
            <w:r w:rsidRPr="00A036C4">
              <w:rPr>
                <w:rFonts w:ascii="Times New Roman" w:eastAsia="Times New Roman" w:hAnsi="Times New Roman"/>
                <w:sz w:val="24"/>
                <w:szCs w:val="24"/>
                <w:lang w:eastAsia="zh-CN"/>
              </w:rPr>
              <w:t>наголовное</w:t>
            </w:r>
            <w:proofErr w:type="spellEnd"/>
            <w:r w:rsidRPr="00A036C4">
              <w:rPr>
                <w:rFonts w:ascii="Times New Roman" w:eastAsia="Times New Roman" w:hAnsi="Times New Roman"/>
                <w:sz w:val="24"/>
                <w:szCs w:val="24"/>
                <w:lang w:eastAsia="zh-CN"/>
              </w:rPr>
              <w:t xml:space="preserve"> с храповым механизмом и мягким силиконовым обтюратором, регулируемое по высоте ношения и размеру головы, фиксация щитка не менее чем в 2-х положениях: рабочем (опущен) и нерабочем (поднят);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материал крепления: термостойкий;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корпус щитка: из термостойкого полиамида, уменьшенная анатомическая форма позволяет выполнять работы в стесненных условиях, ограниченных пространствах;</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светофильтр:</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оптический класс: </w:t>
            </w:r>
            <w:r w:rsidR="005B4E77">
              <w:rPr>
                <w:rFonts w:ascii="Times New Roman" w:eastAsia="Times New Roman" w:hAnsi="Times New Roman"/>
                <w:sz w:val="24"/>
                <w:szCs w:val="24"/>
                <w:lang w:eastAsia="zh-CN"/>
              </w:rPr>
              <w:t xml:space="preserve">не менее </w:t>
            </w:r>
            <w:r w:rsidRPr="00A036C4">
              <w:rPr>
                <w:rFonts w:ascii="Times New Roman" w:eastAsia="Times New Roman" w:hAnsi="Times New Roman"/>
                <w:sz w:val="24"/>
                <w:szCs w:val="24"/>
                <w:lang w:eastAsia="zh-CN"/>
              </w:rPr>
              <w:t>1/1/1/2;</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градационный шифр фильтра в осветленном </w:t>
            </w:r>
            <w:r w:rsidR="005B4E77" w:rsidRPr="00A036C4">
              <w:rPr>
                <w:rFonts w:ascii="Times New Roman" w:eastAsia="Times New Roman" w:hAnsi="Times New Roman"/>
                <w:sz w:val="24"/>
                <w:szCs w:val="24"/>
                <w:lang w:eastAsia="zh-CN"/>
              </w:rPr>
              <w:t xml:space="preserve">состоянии: </w:t>
            </w:r>
            <w:r w:rsidR="005B4E77">
              <w:rPr>
                <w:rFonts w:ascii="Times New Roman" w:eastAsia="Times New Roman" w:hAnsi="Times New Roman"/>
                <w:sz w:val="24"/>
                <w:szCs w:val="24"/>
                <w:lang w:eastAsia="zh-CN"/>
              </w:rPr>
              <w:t xml:space="preserve">не менее </w:t>
            </w:r>
            <w:r w:rsidRPr="00A036C4">
              <w:rPr>
                <w:rFonts w:ascii="Times New Roman" w:eastAsia="Times New Roman" w:hAnsi="Times New Roman"/>
                <w:sz w:val="24"/>
                <w:szCs w:val="24"/>
                <w:lang w:eastAsia="zh-CN"/>
              </w:rPr>
              <w:t>3;</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градационный шифр фильтра в затемненном </w:t>
            </w:r>
            <w:r w:rsidR="005B4E77" w:rsidRPr="00A036C4">
              <w:rPr>
                <w:rFonts w:ascii="Times New Roman" w:eastAsia="Times New Roman" w:hAnsi="Times New Roman"/>
                <w:sz w:val="24"/>
                <w:szCs w:val="24"/>
                <w:lang w:eastAsia="zh-CN"/>
              </w:rPr>
              <w:t xml:space="preserve">состоянии </w:t>
            </w:r>
            <w:r w:rsidR="005B4E77">
              <w:rPr>
                <w:rFonts w:ascii="Times New Roman" w:eastAsia="Times New Roman" w:hAnsi="Times New Roman"/>
                <w:sz w:val="24"/>
                <w:szCs w:val="24"/>
                <w:lang w:eastAsia="zh-CN"/>
              </w:rPr>
              <w:t xml:space="preserve">не менее </w:t>
            </w:r>
            <w:r w:rsidRPr="00A036C4">
              <w:rPr>
                <w:rFonts w:ascii="Times New Roman" w:eastAsia="Times New Roman" w:hAnsi="Times New Roman"/>
                <w:sz w:val="24"/>
                <w:szCs w:val="24"/>
                <w:lang w:eastAsia="zh-CN"/>
              </w:rPr>
              <w:t>5-9/9-13;</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скорость срабатывания светофильтра без регулировки: </w:t>
            </w:r>
            <w:r w:rsidR="005B4E77">
              <w:rPr>
                <w:rFonts w:ascii="Times New Roman" w:eastAsia="Times New Roman" w:hAnsi="Times New Roman"/>
                <w:sz w:val="24"/>
                <w:szCs w:val="24"/>
                <w:lang w:eastAsia="zh-CN"/>
              </w:rPr>
              <w:t xml:space="preserve">не более </w:t>
            </w:r>
            <w:r w:rsidRPr="00A036C4">
              <w:rPr>
                <w:rFonts w:ascii="Times New Roman" w:eastAsia="Times New Roman" w:hAnsi="Times New Roman"/>
                <w:sz w:val="24"/>
                <w:szCs w:val="24"/>
                <w:lang w:eastAsia="zh-CN"/>
              </w:rPr>
              <w:t xml:space="preserve">0,01 </w:t>
            </w:r>
            <w:proofErr w:type="spellStart"/>
            <w:r w:rsidRPr="00A036C4">
              <w:rPr>
                <w:rFonts w:ascii="Times New Roman" w:eastAsia="Times New Roman" w:hAnsi="Times New Roman"/>
                <w:sz w:val="24"/>
                <w:szCs w:val="24"/>
                <w:lang w:eastAsia="zh-CN"/>
              </w:rPr>
              <w:t>мс</w:t>
            </w:r>
            <w:proofErr w:type="spellEnd"/>
            <w:r w:rsidRPr="00A036C4">
              <w:rPr>
                <w:rFonts w:ascii="Times New Roman" w:eastAsia="Times New Roman" w:hAnsi="Times New Roman"/>
                <w:sz w:val="24"/>
                <w:szCs w:val="24"/>
                <w:lang w:eastAsia="zh-CN"/>
              </w:rPr>
              <w:t>;</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время осветления: не менее 0,1-0,9 с;</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защита от УФ-излучения: не ниже UV450;</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датчики: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тип датчика: оптический;</w:t>
            </w:r>
          </w:p>
          <w:p w:rsidR="00CC71AD" w:rsidRPr="00A036C4" w:rsidRDefault="005B4E77"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количество:</w:t>
            </w:r>
            <w:r>
              <w:rPr>
                <w:rFonts w:ascii="Times New Roman" w:eastAsia="Times New Roman" w:hAnsi="Times New Roman"/>
                <w:sz w:val="24"/>
                <w:szCs w:val="24"/>
                <w:lang w:eastAsia="zh-CN"/>
              </w:rPr>
              <w:t xml:space="preserve"> не менее </w:t>
            </w:r>
            <w:r w:rsidR="00CC71AD" w:rsidRPr="00A036C4">
              <w:rPr>
                <w:rFonts w:ascii="Times New Roman" w:eastAsia="Times New Roman" w:hAnsi="Times New Roman"/>
                <w:sz w:val="24"/>
                <w:szCs w:val="24"/>
                <w:lang w:eastAsia="zh-CN"/>
              </w:rPr>
              <w:t>4;</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размер видимой области: не менее 110×40 см;</w:t>
            </w:r>
          </w:p>
          <w:p w:rsidR="005B4E77"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регулировки:</w:t>
            </w:r>
            <w:r w:rsidR="005B4E77">
              <w:rPr>
                <w:rFonts w:ascii="Times New Roman" w:eastAsia="Times New Roman" w:hAnsi="Times New Roman"/>
                <w:sz w:val="24"/>
                <w:szCs w:val="24"/>
                <w:lang w:eastAsia="zh-CN"/>
              </w:rPr>
              <w:t xml:space="preserve">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регулировка чувствительности оптического датчика: автоматическая;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ручной регулятор затемнения;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внутренний переключатель задержки скорости осветления.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Маркировка: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автоматического светофильтра: не ниже 3/5-9/9-13 1/1/1/1 (ГОСТ 12.4.254);</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покровного стекла: не ниже 9 ВТ;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 корпуса: не ниже 9 ВТ.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b/>
                <w:sz w:val="24"/>
                <w:szCs w:val="24"/>
                <w:lang w:eastAsia="zh-CN"/>
              </w:rPr>
              <w:t xml:space="preserve">Требуется нанесение логотипа в соответствии с Приложением </w:t>
            </w:r>
            <w:r w:rsidRPr="00A036C4">
              <w:rPr>
                <w:rFonts w:ascii="Times New Roman" w:eastAsia="Times New Roman" w:hAnsi="Times New Roman"/>
                <w:sz w:val="24"/>
                <w:szCs w:val="24"/>
                <w:lang w:eastAsia="zh-CN"/>
              </w:rPr>
              <w:t xml:space="preserve">№ </w:t>
            </w:r>
            <w:r w:rsidR="00EB3297">
              <w:rPr>
                <w:rFonts w:ascii="Times New Roman" w:eastAsia="Times New Roman" w:hAnsi="Times New Roman"/>
                <w:sz w:val="24"/>
                <w:szCs w:val="24"/>
                <w:lang w:eastAsia="zh-CN"/>
              </w:rPr>
              <w:t>3</w:t>
            </w:r>
            <w:r w:rsidRPr="00A036C4">
              <w:rPr>
                <w:rFonts w:ascii="Times New Roman" w:eastAsia="Times New Roman" w:hAnsi="Times New Roman"/>
                <w:b/>
                <w:sz w:val="24"/>
                <w:szCs w:val="24"/>
                <w:lang w:eastAsia="zh-CN"/>
              </w:rPr>
              <w:t>.</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Очки защитные</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drawing>
                <wp:inline distT="0" distB="0" distL="0" distR="0" wp14:anchorId="1AEA041F" wp14:editId="1EACDDD3">
                  <wp:extent cx="1040765" cy="548640"/>
                  <wp:effectExtent l="0" t="0" r="6985" b="3810"/>
                  <wp:docPr id="15" name="Рисунок 15" descr="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очки"/>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0765" cy="54864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Очки защитные открытые предназначены для защиты от механических воздействий (от высокоскоростных летящих частиц с низким уровнем кинетической энергии </w:t>
            </w:r>
            <w:r w:rsidR="005870B6">
              <w:rPr>
                <w:rFonts w:ascii="Times New Roman" w:eastAsia="Times New Roman" w:hAnsi="Times New Roman"/>
                <w:sz w:val="24"/>
                <w:szCs w:val="24"/>
                <w:lang w:eastAsia="zh-CN"/>
              </w:rPr>
              <w:t xml:space="preserve">до </w:t>
            </w:r>
            <w:r w:rsidRPr="00A036C4">
              <w:rPr>
                <w:rFonts w:ascii="Times New Roman" w:eastAsia="Times New Roman" w:hAnsi="Times New Roman"/>
                <w:sz w:val="24"/>
                <w:szCs w:val="24"/>
                <w:lang w:eastAsia="zh-CN"/>
              </w:rPr>
              <w:t xml:space="preserve">45 м/с, энергия удара </w:t>
            </w:r>
            <w:r w:rsidR="005870B6">
              <w:rPr>
                <w:rFonts w:ascii="Times New Roman" w:eastAsia="Times New Roman" w:hAnsi="Times New Roman"/>
                <w:sz w:val="24"/>
                <w:szCs w:val="24"/>
                <w:lang w:eastAsia="zh-CN"/>
              </w:rPr>
              <w:t xml:space="preserve">до </w:t>
            </w:r>
            <w:r w:rsidRPr="00A036C4">
              <w:rPr>
                <w:rFonts w:ascii="Times New Roman" w:eastAsia="Times New Roman" w:hAnsi="Times New Roman"/>
                <w:sz w:val="24"/>
                <w:szCs w:val="24"/>
                <w:lang w:eastAsia="zh-CN"/>
              </w:rPr>
              <w:t xml:space="preserve">0,84 Дж), капель жидкостей, оптического излучения.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Универсальные очки с панорамным защитным </w:t>
            </w:r>
            <w:proofErr w:type="gramStart"/>
            <w:r w:rsidRPr="00A036C4">
              <w:rPr>
                <w:rFonts w:ascii="Times New Roman" w:eastAsia="Times New Roman" w:hAnsi="Times New Roman"/>
                <w:sz w:val="24"/>
                <w:szCs w:val="24"/>
                <w:lang w:eastAsia="zh-CN"/>
              </w:rPr>
              <w:t>стеклом  увеличенного</w:t>
            </w:r>
            <w:proofErr w:type="gramEnd"/>
            <w:r w:rsidRPr="00A036C4">
              <w:rPr>
                <w:rFonts w:ascii="Times New Roman" w:eastAsia="Times New Roman" w:hAnsi="Times New Roman"/>
                <w:sz w:val="24"/>
                <w:szCs w:val="24"/>
                <w:lang w:eastAsia="zh-CN"/>
              </w:rPr>
              <w:t xml:space="preserve"> размера, с боковой защитой и надбровным козырьком.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Подходят для постоянного ношения и ношения совместно с корригирующими очками.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Регулируемый по длине заушник для индивидуального комфортного ношения.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Линза: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Материал: поликарбонат или термоэластопласт;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оптический класс: 1;</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защита от УФ излучения: не ниже UV380;</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покрытие линзы не </w:t>
            </w:r>
            <w:r w:rsidR="005B4E77">
              <w:rPr>
                <w:rFonts w:ascii="Times New Roman" w:eastAsia="Times New Roman" w:hAnsi="Times New Roman"/>
                <w:sz w:val="24"/>
                <w:szCs w:val="24"/>
                <w:lang w:eastAsia="zh-CN"/>
              </w:rPr>
              <w:t>менее</w:t>
            </w:r>
            <w:r w:rsidRPr="00A036C4">
              <w:rPr>
                <w:rFonts w:ascii="Times New Roman" w:eastAsia="Times New Roman" w:hAnsi="Times New Roman"/>
                <w:sz w:val="24"/>
                <w:szCs w:val="24"/>
                <w:lang w:eastAsia="zh-CN"/>
              </w:rPr>
              <w:t>: внешнее покрытие от царапин и истирания, внутреннее покрытие от запотевания;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цвет: бесцветный.</w:t>
            </w:r>
          </w:p>
          <w:p w:rsidR="00CC71AD" w:rsidRPr="00A036C4" w:rsidRDefault="00CC71AD" w:rsidP="00CC71AD">
            <w:pPr>
              <w:pStyle w:val="Default"/>
              <w:rPr>
                <w:color w:val="auto"/>
              </w:rPr>
            </w:pPr>
            <w:r w:rsidRPr="00A036C4">
              <w:rPr>
                <w:bCs/>
                <w:color w:val="auto"/>
              </w:rPr>
              <w:t xml:space="preserve">Маркировка оправы: </w:t>
            </w:r>
            <w:r w:rsidRPr="00A036C4">
              <w:rPr>
                <w:color w:val="auto"/>
              </w:rPr>
              <w:t xml:space="preserve">не ниже FT; </w:t>
            </w:r>
          </w:p>
          <w:p w:rsidR="00CC71AD" w:rsidRPr="00A036C4" w:rsidRDefault="00CC71AD" w:rsidP="00CC71AD">
            <w:pPr>
              <w:shd w:val="clear" w:color="auto" w:fill="FFFFFF"/>
              <w:spacing w:after="0" w:line="270" w:lineRule="atLeast"/>
              <w:rPr>
                <w:sz w:val="28"/>
                <w:szCs w:val="28"/>
              </w:rPr>
            </w:pPr>
            <w:r w:rsidRPr="00A036C4">
              <w:rPr>
                <w:rFonts w:ascii="Times New Roman" w:hAnsi="Times New Roman" w:cs="Times New Roman"/>
                <w:bCs/>
                <w:sz w:val="24"/>
                <w:szCs w:val="24"/>
              </w:rPr>
              <w:t xml:space="preserve">Маркировка линзы: </w:t>
            </w:r>
            <w:r w:rsidRPr="00A036C4">
              <w:rPr>
                <w:rFonts w:ascii="Times New Roman" w:hAnsi="Times New Roman" w:cs="Times New Roman"/>
                <w:sz w:val="24"/>
                <w:szCs w:val="24"/>
              </w:rPr>
              <w:t xml:space="preserve">не ниже </w:t>
            </w:r>
            <w:r w:rsidRPr="00A036C4">
              <w:rPr>
                <w:sz w:val="28"/>
                <w:szCs w:val="28"/>
              </w:rPr>
              <w:t xml:space="preserve">2C-1.2 1 FT KN </w:t>
            </w: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p w:rsidR="00CC71AD" w:rsidRPr="00A036C4" w:rsidRDefault="00CC71AD" w:rsidP="00CC71AD">
            <w:pPr>
              <w:shd w:val="clear" w:color="auto" w:fill="FFFFFF"/>
              <w:spacing w:after="0" w:line="270" w:lineRule="atLeas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12.4.253-2013</w:t>
            </w:r>
          </w:p>
        </w:tc>
        <w:tc>
          <w:tcPr>
            <w:tcW w:w="1559" w:type="dxa"/>
            <w:tcBorders>
              <w:top w:val="single" w:sz="4" w:space="0" w:color="auto"/>
              <w:left w:val="single" w:sz="4" w:space="0" w:color="auto"/>
              <w:bottom w:val="single" w:sz="4" w:space="0" w:color="auto"/>
              <w:right w:val="single" w:sz="4" w:space="0" w:color="auto"/>
            </w:tcBorders>
          </w:tcPr>
          <w:p w:rsidR="00CC71AD"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ru-RU"/>
              </w:rPr>
            </w:pPr>
            <w:r w:rsidRPr="00A036C4">
              <w:rPr>
                <w:rFonts w:ascii="Times New Roman" w:eastAsia="Times New Roman" w:hAnsi="Times New Roman" w:cs="Times New Roman"/>
                <w:sz w:val="24"/>
                <w:szCs w:val="24"/>
                <w:lang w:eastAsia="ru-RU"/>
              </w:rPr>
              <w:t>32.50.42.120</w:t>
            </w:r>
          </w:p>
          <w:p w:rsidR="00032DB0" w:rsidRPr="00A036C4" w:rsidRDefault="00032DB0"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DA77EA">
              <w:rPr>
                <w:rFonts w:ascii="Times New Roman" w:eastAsia="Times New Roman" w:hAnsi="Times New Roman" w:cs="Times New Roman"/>
                <w:sz w:val="24"/>
                <w:szCs w:val="24"/>
                <w:lang w:eastAsia="ru-RU"/>
              </w:rPr>
              <w:t>Очки защитные</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360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r w:rsidRPr="00A036C4">
              <w:rPr>
                <w:rFonts w:ascii="Times New Roman" w:eastAsia="Times New Roman" w:hAnsi="Times New Roman"/>
                <w:b/>
                <w:lang w:eastAsia="zh-CN"/>
              </w:rPr>
              <w:t>360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13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Очки защитные закрытые</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drawing>
                <wp:inline distT="0" distB="0" distL="0" distR="0" wp14:anchorId="68C6A2D8" wp14:editId="27622557">
                  <wp:extent cx="824230" cy="54800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4230" cy="548005"/>
                          </a:xfrm>
                          <a:prstGeom prst="rect">
                            <a:avLst/>
                          </a:prstGeom>
                          <a:noFill/>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Очки защитные закрытые должны обеспечивать защиту глаз спереди и с боков, сверху от механических воздействий, пыли, воды, химических веществ (капель жидкостей), грубодисперсных аэрозолей, неионизирующих излучений или любой комбинации перечисленных видов опасности. Закрытые, панорамные, плотно прилегающие по линии обтюрации, с широкой регулируемой </w:t>
            </w:r>
            <w:proofErr w:type="spellStart"/>
            <w:r w:rsidRPr="00A036C4">
              <w:rPr>
                <w:rFonts w:ascii="Times New Roman" w:eastAsia="Times New Roman" w:hAnsi="Times New Roman"/>
                <w:sz w:val="24"/>
                <w:szCs w:val="24"/>
                <w:lang w:eastAsia="zh-CN"/>
              </w:rPr>
              <w:t>наголовной</w:t>
            </w:r>
            <w:proofErr w:type="spellEnd"/>
            <w:r w:rsidRPr="00A036C4">
              <w:rPr>
                <w:rFonts w:ascii="Times New Roman" w:eastAsia="Times New Roman" w:hAnsi="Times New Roman"/>
                <w:sz w:val="24"/>
                <w:szCs w:val="24"/>
                <w:lang w:eastAsia="zh-CN"/>
              </w:rPr>
              <w:t xml:space="preserve"> лентой. Изготовлены без металлических деталей, из термостойкого эластомера. Конструкция: позволяет использование очков поверх собственных корригирующих очков;</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Линза: Материал: поликарбонат; оптический класс 1;</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sz w:val="24"/>
                <w:szCs w:val="24"/>
                <w:lang w:eastAsia="zh-CN"/>
              </w:rPr>
              <w:t xml:space="preserve">защита от УФ </w:t>
            </w:r>
            <w:r w:rsidRPr="00A036C4">
              <w:rPr>
                <w:rFonts w:ascii="Times New Roman" w:eastAsia="Times New Roman" w:hAnsi="Times New Roman" w:cs="Times New Roman"/>
                <w:sz w:val="24"/>
                <w:szCs w:val="24"/>
                <w:lang w:eastAsia="zh-CN"/>
              </w:rPr>
              <w:t xml:space="preserve">излучения </w:t>
            </w:r>
            <w:r w:rsidRPr="00A036C4">
              <w:rPr>
                <w:rFonts w:ascii="Times New Roman" w:hAnsi="Times New Roman" w:cs="Times New Roman"/>
                <w:sz w:val="24"/>
                <w:szCs w:val="24"/>
              </w:rPr>
              <w:t>не ниже UV380</w:t>
            </w:r>
            <w:r w:rsidRPr="00A036C4">
              <w:rPr>
                <w:rFonts w:ascii="Times New Roman" w:eastAsia="Times New Roman" w:hAnsi="Times New Roman" w:cs="Times New Roman"/>
                <w:sz w:val="24"/>
                <w:szCs w:val="24"/>
                <w:lang w:eastAsia="zh-CN"/>
              </w:rPr>
              <w:t>;</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 xml:space="preserve">покрытие линзы не </w:t>
            </w:r>
            <w:r w:rsidR="005B4E77">
              <w:rPr>
                <w:rFonts w:ascii="Times New Roman" w:eastAsia="Times New Roman" w:hAnsi="Times New Roman" w:cs="Times New Roman"/>
                <w:sz w:val="24"/>
                <w:szCs w:val="24"/>
                <w:lang w:eastAsia="zh-CN"/>
              </w:rPr>
              <w:t>менее</w:t>
            </w:r>
            <w:r w:rsidRPr="00A036C4">
              <w:rPr>
                <w:rFonts w:ascii="Times New Roman" w:eastAsia="Times New Roman" w:hAnsi="Times New Roman" w:cs="Times New Roman"/>
                <w:sz w:val="24"/>
                <w:szCs w:val="24"/>
                <w:lang w:eastAsia="zh-CN"/>
              </w:rPr>
              <w:t>: двустороннее покрытие от царапин и истирания, двустороннее покрытие от запотевания;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Цвет: прозрачный.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Маркировка оправы: не ниже 3 4 5 BТ;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Маркировка линзы: не ниже 2C-1.2 1 BТ 3 KN.</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12.4.253-2013</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ru-RU"/>
              </w:rPr>
              <w:t>32.50.42.120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180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180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14</w:t>
            </w:r>
          </w:p>
        </w:tc>
        <w:tc>
          <w:tcPr>
            <w:tcW w:w="2127" w:type="dxa"/>
            <w:tcBorders>
              <w:top w:val="single" w:sz="4" w:space="0" w:color="000000"/>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i/>
                <w:noProof/>
                <w:sz w:val="24"/>
                <w:szCs w:val="24"/>
                <w:lang w:eastAsia="zh-CN"/>
              </w:rPr>
            </w:pPr>
            <w:r w:rsidRPr="00A036C4">
              <w:rPr>
                <w:rFonts w:ascii="Times New Roman" w:eastAsia="Times New Roman" w:hAnsi="Times New Roman"/>
                <w:b/>
                <w:bCs/>
                <w:noProof/>
                <w:sz w:val="24"/>
                <w:szCs w:val="24"/>
                <w:lang w:eastAsia="zh-CN"/>
              </w:rPr>
              <w:t xml:space="preserve">Очки защитные </w:t>
            </w:r>
            <w:r w:rsidRPr="00A036C4">
              <w:rPr>
                <w:rFonts w:ascii="Times New Roman" w:eastAsia="Times New Roman" w:hAnsi="Times New Roman"/>
                <w:b/>
                <w:bCs/>
                <w:noProof/>
                <w:sz w:val="24"/>
                <w:szCs w:val="24"/>
                <w:lang w:val="en-US" w:eastAsia="zh-CN"/>
              </w:rPr>
              <w:t>c</w:t>
            </w:r>
            <w:r w:rsidRPr="00A036C4">
              <w:rPr>
                <w:rFonts w:ascii="Times New Roman" w:eastAsia="Times New Roman" w:hAnsi="Times New Roman"/>
                <w:b/>
                <w:bCs/>
                <w:noProof/>
                <w:sz w:val="24"/>
                <w:szCs w:val="24"/>
                <w:lang w:eastAsia="zh-CN"/>
              </w:rPr>
              <w:t xml:space="preserve"> солнцезащитным фильтром</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drawing>
                <wp:inline distT="0" distB="0" distL="0" distR="0" wp14:anchorId="7B3F5185" wp14:editId="47275021">
                  <wp:extent cx="972766" cy="9148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5684" cy="1002229"/>
                          </a:xfrm>
                          <a:prstGeom prst="rect">
                            <a:avLst/>
                          </a:prstGeom>
                          <a:noFill/>
                        </pic:spPr>
                      </pic:pic>
                    </a:graphicData>
                  </a:graphic>
                </wp:inline>
              </w:drawing>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pStyle w:val="Default"/>
              <w:numPr>
                <w:ilvl w:val="0"/>
                <w:numId w:val="47"/>
              </w:numPr>
              <w:rPr>
                <w:color w:val="auto"/>
              </w:rPr>
            </w:pPr>
            <w:r w:rsidRPr="00A036C4">
              <w:rPr>
                <w:rFonts w:eastAsia="Times New Roman"/>
                <w:bCs/>
                <w:color w:val="auto"/>
                <w:bdr w:val="none" w:sz="0" w:space="0" w:color="auto" w:frame="1"/>
              </w:rPr>
              <w:t>Очки защитные открытого типа для защиты от механических воздействий с солнцезащитным светофильтром, летящих частиц, пыли, неионизирующих излучений, слепящей яркости видимого света.</w:t>
            </w:r>
            <w:r w:rsidRPr="00A036C4">
              <w:rPr>
                <w:color w:val="auto"/>
              </w:rPr>
              <w:t xml:space="preserve"> Заушники с мягкими вставками. </w:t>
            </w:r>
          </w:p>
          <w:p w:rsidR="00CC71AD" w:rsidRPr="00A036C4" w:rsidRDefault="00CC71AD" w:rsidP="00CC71AD">
            <w:pPr>
              <w:pStyle w:val="Default"/>
              <w:numPr>
                <w:ilvl w:val="0"/>
                <w:numId w:val="47"/>
              </w:numPr>
              <w:rPr>
                <w:color w:val="auto"/>
              </w:rPr>
            </w:pPr>
            <w:r w:rsidRPr="00A036C4">
              <w:rPr>
                <w:color w:val="auto"/>
              </w:rPr>
              <w:t xml:space="preserve">материал оправы: поликарбонат или термоэластопласт; </w:t>
            </w:r>
          </w:p>
          <w:p w:rsidR="00CC71AD" w:rsidRPr="00A036C4" w:rsidRDefault="00CC71AD" w:rsidP="00CC71AD">
            <w:pPr>
              <w:pStyle w:val="Default"/>
              <w:numPr>
                <w:ilvl w:val="0"/>
                <w:numId w:val="47"/>
              </w:numPr>
              <w:rPr>
                <w:color w:val="auto"/>
              </w:rPr>
            </w:pPr>
            <w:proofErr w:type="spellStart"/>
            <w:r w:rsidRPr="00A036C4">
              <w:rPr>
                <w:color w:val="auto"/>
              </w:rPr>
              <w:t>носоупор</w:t>
            </w:r>
            <w:proofErr w:type="spellEnd"/>
            <w:r w:rsidRPr="00A036C4">
              <w:rPr>
                <w:color w:val="auto"/>
              </w:rPr>
              <w:t xml:space="preserve">: ПВХ или термопластичная резина; </w:t>
            </w:r>
          </w:p>
          <w:p w:rsidR="00CC71AD" w:rsidRPr="00A036C4" w:rsidRDefault="00CC71AD" w:rsidP="00CC71AD">
            <w:pPr>
              <w:pStyle w:val="Default"/>
              <w:numPr>
                <w:ilvl w:val="0"/>
                <w:numId w:val="47"/>
              </w:numPr>
              <w:rPr>
                <w:color w:val="auto"/>
              </w:rPr>
            </w:pPr>
            <w:r w:rsidRPr="00A036C4">
              <w:rPr>
                <w:color w:val="auto"/>
              </w:rPr>
              <w:t xml:space="preserve">регулируемые по длине и углу наклона дужки; </w:t>
            </w:r>
          </w:p>
          <w:p w:rsidR="00CC71AD" w:rsidRPr="00A036C4" w:rsidRDefault="00CC71AD" w:rsidP="00CC71AD">
            <w:pPr>
              <w:pStyle w:val="Default"/>
              <w:rPr>
                <w:color w:val="auto"/>
              </w:rPr>
            </w:pPr>
            <w:r w:rsidRPr="00A036C4">
              <w:rPr>
                <w:color w:val="auto"/>
              </w:rPr>
              <w:t xml:space="preserve">линза: вид: панорамная сферическая; </w:t>
            </w:r>
          </w:p>
          <w:p w:rsidR="00CC71AD" w:rsidRPr="00A036C4" w:rsidRDefault="00CC71AD" w:rsidP="00CC71AD">
            <w:pPr>
              <w:pStyle w:val="Default"/>
              <w:numPr>
                <w:ilvl w:val="0"/>
                <w:numId w:val="48"/>
              </w:numPr>
              <w:rPr>
                <w:color w:val="auto"/>
              </w:rPr>
            </w:pPr>
            <w:r w:rsidRPr="00A036C4">
              <w:rPr>
                <w:color w:val="auto"/>
              </w:rPr>
              <w:t xml:space="preserve">материал: поликарбонат; цвет: серый/серо-зеленый/коричневый; </w:t>
            </w:r>
          </w:p>
          <w:p w:rsidR="00CC71AD" w:rsidRPr="00A036C4" w:rsidRDefault="00CC71AD" w:rsidP="00CC71AD">
            <w:pPr>
              <w:pStyle w:val="Default"/>
              <w:numPr>
                <w:ilvl w:val="0"/>
                <w:numId w:val="48"/>
              </w:numPr>
              <w:rPr>
                <w:color w:val="auto"/>
              </w:rPr>
            </w:pPr>
            <w:r w:rsidRPr="00A036C4">
              <w:rPr>
                <w:color w:val="auto"/>
              </w:rPr>
              <w:t xml:space="preserve">оптический класс: 1; </w:t>
            </w:r>
          </w:p>
          <w:p w:rsidR="00CC71AD" w:rsidRPr="00A036C4" w:rsidRDefault="00CC71AD" w:rsidP="00CC71AD">
            <w:pPr>
              <w:pStyle w:val="Default"/>
              <w:numPr>
                <w:ilvl w:val="0"/>
                <w:numId w:val="48"/>
              </w:numPr>
              <w:rPr>
                <w:color w:val="auto"/>
              </w:rPr>
            </w:pPr>
            <w:r w:rsidRPr="00A036C4">
              <w:rPr>
                <w:color w:val="auto"/>
              </w:rPr>
              <w:t xml:space="preserve">защита от УФ излучения: не ниже UV400; </w:t>
            </w:r>
          </w:p>
          <w:p w:rsidR="00CC71AD" w:rsidRPr="00A036C4" w:rsidRDefault="00CC71AD" w:rsidP="00CC71AD">
            <w:pPr>
              <w:pStyle w:val="Default"/>
              <w:numPr>
                <w:ilvl w:val="0"/>
                <w:numId w:val="48"/>
              </w:numPr>
              <w:rPr>
                <w:color w:val="auto"/>
              </w:rPr>
            </w:pPr>
            <w:r w:rsidRPr="00A036C4">
              <w:rPr>
                <w:color w:val="auto"/>
              </w:rPr>
              <w:t xml:space="preserve">покрытие линзы не </w:t>
            </w:r>
            <w:r w:rsidR="005B4E77">
              <w:rPr>
                <w:color w:val="auto"/>
              </w:rPr>
              <w:t>менее</w:t>
            </w:r>
            <w:r w:rsidRPr="00A036C4">
              <w:rPr>
                <w:color w:val="auto"/>
              </w:rPr>
              <w:t xml:space="preserve">: внешнее покрытие от царапин и истирания, внутреннее покрытие от запотевания. </w:t>
            </w:r>
          </w:p>
          <w:p w:rsidR="00CC71AD" w:rsidRPr="00A036C4" w:rsidRDefault="00CC71AD" w:rsidP="00CC71AD">
            <w:pPr>
              <w:pStyle w:val="Default"/>
              <w:rPr>
                <w:color w:val="auto"/>
              </w:rPr>
            </w:pPr>
            <w:r w:rsidRPr="00A036C4">
              <w:rPr>
                <w:bCs/>
                <w:color w:val="auto"/>
              </w:rPr>
              <w:t xml:space="preserve">Маркировка оправы: </w:t>
            </w:r>
            <w:r w:rsidRPr="00A036C4">
              <w:rPr>
                <w:color w:val="auto"/>
              </w:rPr>
              <w:t xml:space="preserve">не ниже FT; </w:t>
            </w:r>
          </w:p>
          <w:p w:rsidR="00CC71AD" w:rsidRPr="00A036C4" w:rsidRDefault="00CC71AD" w:rsidP="00CC71AD">
            <w:pPr>
              <w:shd w:val="clear" w:color="auto" w:fill="FFFFFF"/>
              <w:spacing w:after="0" w:line="270" w:lineRule="atLeast"/>
              <w:rPr>
                <w:rFonts w:ascii="Times New Roman" w:hAnsi="Times New Roman" w:cs="Times New Roman"/>
                <w:sz w:val="24"/>
                <w:szCs w:val="24"/>
              </w:rPr>
            </w:pPr>
            <w:r w:rsidRPr="00A036C4">
              <w:rPr>
                <w:rFonts w:ascii="Times New Roman" w:hAnsi="Times New Roman" w:cs="Times New Roman"/>
                <w:bCs/>
                <w:sz w:val="24"/>
                <w:szCs w:val="24"/>
              </w:rPr>
              <w:t xml:space="preserve">Маркировка линзы: </w:t>
            </w:r>
            <w:r w:rsidRPr="00A036C4">
              <w:rPr>
                <w:rFonts w:ascii="Times New Roman" w:hAnsi="Times New Roman" w:cs="Times New Roman"/>
                <w:sz w:val="24"/>
                <w:szCs w:val="24"/>
              </w:rPr>
              <w:t xml:space="preserve">не ниже 2C-1.2/5-2.5 1 FT KN. </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12.4.253-2013</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val="en-US" w:eastAsia="zh-CN"/>
              </w:rPr>
            </w:pPr>
            <w:r w:rsidRPr="00A036C4">
              <w:rPr>
                <w:rFonts w:ascii="Times New Roman" w:eastAsia="Times New Roman" w:hAnsi="Times New Roman" w:cs="Times New Roman"/>
                <w:sz w:val="24"/>
                <w:szCs w:val="24"/>
                <w:lang w:eastAsia="ru-RU"/>
              </w:rPr>
              <w:t>32.50.42.120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400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400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15</w:t>
            </w:r>
          </w:p>
        </w:tc>
        <w:tc>
          <w:tcPr>
            <w:tcW w:w="2127" w:type="dxa"/>
            <w:tcBorders>
              <w:top w:val="single" w:sz="4" w:space="0" w:color="000000"/>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Очки защитные</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 xml:space="preserve">с зеленым светофильтром (для газосварщика) </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noProof/>
                <w:sz w:val="24"/>
                <w:szCs w:val="24"/>
              </w:rPr>
              <w:drawing>
                <wp:inline distT="0" distB="0" distL="0" distR="0" wp14:anchorId="4A39E2B8" wp14:editId="29BB99CB">
                  <wp:extent cx="933437" cy="836090"/>
                  <wp:effectExtent l="0" t="0" r="635"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43773" cy="845348"/>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Очки защитные открытого типа с зеленым светофильтром для защиты от неионизирующих излучений, слепящей яркости видимого света. Очки с зеленым светофильтром с повышенным затемнением для защиты глаз от механических воздействий, летящих частиц, пыли, неионизирующих излучений, слепящей яркости видимого света (для вспомогательных работ при электро- и газосварке, кислородной резке и т.п.).</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Оправа: материал: ударопрочный пластик или термоэластопласт;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регулируемые по длине дужки;</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proofErr w:type="spellStart"/>
            <w:r w:rsidRPr="00A036C4">
              <w:rPr>
                <w:rFonts w:ascii="Times New Roman" w:eastAsia="Times New Roman" w:hAnsi="Times New Roman"/>
                <w:sz w:val="24"/>
                <w:szCs w:val="24"/>
                <w:lang w:eastAsia="ru-RU"/>
              </w:rPr>
              <w:t>носоупор</w:t>
            </w:r>
            <w:proofErr w:type="spellEnd"/>
            <w:r w:rsidRPr="00A036C4">
              <w:rPr>
                <w:rFonts w:ascii="Times New Roman" w:eastAsia="Times New Roman" w:hAnsi="Times New Roman"/>
                <w:sz w:val="24"/>
                <w:szCs w:val="24"/>
                <w:lang w:eastAsia="ru-RU"/>
              </w:rPr>
              <w:t>: литой или мягкий;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Линза: вид: панорамная сферическая;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материал: поликарбонат;</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цвет: темно-зеленый;</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градационный шифр: 3, 5;</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оптический класс: 1;</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защита от УФ излучения: не ниже UV450;</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 xml:space="preserve">покрытие линзы не </w:t>
            </w:r>
            <w:r w:rsidR="005B4E77">
              <w:rPr>
                <w:rFonts w:ascii="Times New Roman" w:eastAsia="Times New Roman" w:hAnsi="Times New Roman"/>
                <w:sz w:val="24"/>
                <w:szCs w:val="24"/>
                <w:lang w:eastAsia="ru-RU"/>
              </w:rPr>
              <w:t>менее</w:t>
            </w:r>
            <w:r w:rsidRPr="00A036C4">
              <w:rPr>
                <w:rFonts w:ascii="Times New Roman" w:eastAsia="Times New Roman" w:hAnsi="Times New Roman"/>
                <w:sz w:val="24"/>
                <w:szCs w:val="24"/>
                <w:lang w:eastAsia="ru-RU"/>
              </w:rPr>
              <w:t>: внешнее покрытие от царапин и истирания.</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Маркировка оправы: не ниже FT;</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ru-RU"/>
              </w:rPr>
            </w:pPr>
            <w:r w:rsidRPr="00A036C4">
              <w:rPr>
                <w:rFonts w:ascii="Times New Roman" w:eastAsia="Times New Roman" w:hAnsi="Times New Roman"/>
                <w:sz w:val="24"/>
                <w:szCs w:val="24"/>
                <w:lang w:eastAsia="ru-RU"/>
              </w:rPr>
              <w:t>Маркировка линзы: не ниже 3 1 FT K.</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12.4.253-2013</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ru-RU"/>
              </w:rPr>
              <w:t>32.50.42.120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11</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11</w:t>
            </w:r>
          </w:p>
        </w:tc>
      </w:tr>
      <w:tr w:rsidR="00CC71AD" w:rsidRPr="00A036C4" w:rsidTr="00CC71AD">
        <w:trPr>
          <w:cantSplit/>
        </w:trPr>
        <w:tc>
          <w:tcPr>
            <w:tcW w:w="562"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Полумаска фильтрующая (респиратор)</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val="en-US"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Фильтрующая полумаска предназначена для защиты от пыли, дыма, тумана, от различных видов аэрозолей при их концентрации до 12 ПДК.  </w:t>
            </w:r>
            <w:proofErr w:type="gramStart"/>
            <w:r w:rsidRPr="00A036C4">
              <w:rPr>
                <w:rFonts w:ascii="Times New Roman" w:eastAsia="Times New Roman" w:hAnsi="Times New Roman"/>
                <w:sz w:val="24"/>
                <w:szCs w:val="24"/>
                <w:lang w:eastAsia="zh-CN"/>
              </w:rPr>
              <w:t>Полумаска</w:t>
            </w:r>
            <w:proofErr w:type="gramEnd"/>
            <w:r w:rsidRPr="00A036C4">
              <w:rPr>
                <w:rFonts w:ascii="Times New Roman" w:eastAsia="Times New Roman" w:hAnsi="Times New Roman"/>
                <w:sz w:val="24"/>
                <w:szCs w:val="24"/>
                <w:lang w:eastAsia="zh-CN"/>
              </w:rPr>
              <w:t xml:space="preserve"> фильтрующая чашеобразной формы, закрывает нос, рот и подбородок, с гибким носовым зажимом и с </w:t>
            </w:r>
            <w:proofErr w:type="spellStart"/>
            <w:r w:rsidRPr="00A036C4">
              <w:rPr>
                <w:rFonts w:ascii="Times New Roman" w:eastAsia="Times New Roman" w:hAnsi="Times New Roman"/>
                <w:sz w:val="24"/>
                <w:szCs w:val="24"/>
                <w:lang w:eastAsia="zh-CN"/>
              </w:rPr>
              <w:t>потовпитывающей</w:t>
            </w:r>
            <w:proofErr w:type="spellEnd"/>
            <w:r w:rsidRPr="00A036C4">
              <w:rPr>
                <w:rFonts w:ascii="Times New Roman" w:eastAsia="Times New Roman" w:hAnsi="Times New Roman"/>
                <w:sz w:val="24"/>
                <w:szCs w:val="24"/>
                <w:lang w:eastAsia="zh-CN"/>
              </w:rPr>
              <w:t xml:space="preserve"> носовой подкладкой. Состоит целиком из фильтрующего материала, формирующего лицевую часть, основная фильтрующая составляющая, которой является неотъемлемой частью СИЗОД. устойчивая к смятию.</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Класс защиты: FFP2 NR D</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p>
        </w:tc>
        <w:tc>
          <w:tcPr>
            <w:tcW w:w="1134"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12.4.294-2015</w:t>
            </w:r>
          </w:p>
        </w:tc>
        <w:tc>
          <w:tcPr>
            <w:tcW w:w="1559"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32.99.11.120</w:t>
            </w:r>
            <w:r w:rsidR="00032DB0">
              <w:rPr>
                <w:rFonts w:ascii="Times New Roman" w:eastAsia="Times New Roman" w:hAnsi="Times New Roman" w:cs="Times New Roman"/>
                <w:sz w:val="24"/>
                <w:szCs w:val="24"/>
                <w:lang w:eastAsia="zh-CN"/>
              </w:rPr>
              <w:t xml:space="preserve"> </w:t>
            </w:r>
            <w:r w:rsidR="00032DB0" w:rsidRPr="00DA77EA">
              <w:rPr>
                <w:rFonts w:ascii="Times New Roman" w:eastAsia="Times New Roman" w:hAnsi="Times New Roman" w:cs="Times New Roman"/>
                <w:sz w:val="24"/>
                <w:szCs w:val="24"/>
                <w:lang w:eastAsia="ru-RU"/>
              </w:rPr>
              <w:t>Респираторы</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9800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9800</w:t>
            </w:r>
          </w:p>
        </w:tc>
      </w:tr>
      <w:tr w:rsidR="00CC71AD" w:rsidRPr="00A036C4" w:rsidTr="00CC71AD">
        <w:trPr>
          <w:cantSplit/>
        </w:trPr>
        <w:tc>
          <w:tcPr>
            <w:tcW w:w="562"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17</w:t>
            </w:r>
          </w:p>
        </w:tc>
        <w:tc>
          <w:tcPr>
            <w:tcW w:w="2127"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lang w:eastAsia="zh-CN"/>
              </w:rPr>
            </w:pPr>
            <w:r w:rsidRPr="00A036C4">
              <w:rPr>
                <w:rFonts w:ascii="Times New Roman" w:eastAsia="Times New Roman" w:hAnsi="Times New Roman"/>
                <w:b/>
                <w:bCs/>
                <w:sz w:val="24"/>
                <w:szCs w:val="24"/>
                <w:lang w:eastAsia="zh-CN"/>
              </w:rPr>
              <w:t xml:space="preserve">Полумаска </w:t>
            </w:r>
            <w:proofErr w:type="spellStart"/>
            <w:r w:rsidRPr="00A036C4">
              <w:rPr>
                <w:rFonts w:ascii="Times New Roman" w:eastAsia="Times New Roman" w:hAnsi="Times New Roman"/>
                <w:b/>
                <w:bCs/>
                <w:lang w:eastAsia="zh-CN"/>
              </w:rPr>
              <w:t>противо</w:t>
            </w:r>
            <w:proofErr w:type="spellEnd"/>
            <w:r w:rsidRPr="00A036C4">
              <w:rPr>
                <w:rFonts w:ascii="Times New Roman" w:eastAsia="Times New Roman" w:hAnsi="Times New Roman"/>
                <w:b/>
                <w:bCs/>
                <w:lang w:eastAsia="zh-CN"/>
              </w:rPr>
              <w:t>-</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lang w:eastAsia="zh-CN"/>
              </w:rPr>
            </w:pPr>
            <w:r w:rsidRPr="00A036C4">
              <w:rPr>
                <w:rFonts w:ascii="Times New Roman" w:eastAsia="Times New Roman" w:hAnsi="Times New Roman"/>
                <w:b/>
                <w:bCs/>
                <w:lang w:eastAsia="zh-CN"/>
              </w:rPr>
              <w:t>аэрозольная</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noProof/>
                <w:sz w:val="24"/>
                <w:szCs w:val="24"/>
                <w:lang w:eastAsia="zh-CN"/>
              </w:rPr>
              <w:drawing>
                <wp:inline distT="0" distB="0" distL="0" distR="0" wp14:anchorId="1D07B845" wp14:editId="4C34F965">
                  <wp:extent cx="689610" cy="8578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9610" cy="857885"/>
                          </a:xfrm>
                          <a:prstGeom prst="rect">
                            <a:avLst/>
                          </a:prstGeom>
                          <a:noFill/>
                          <a:ln>
                            <a:noFill/>
                          </a:ln>
                        </pic:spPr>
                      </pic:pic>
                    </a:graphicData>
                  </a:graphic>
                </wp:inline>
              </w:drawing>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Противоаэрозольная</w:t>
            </w:r>
            <w:proofErr w:type="spellEnd"/>
            <w:r w:rsidRPr="00A036C4">
              <w:rPr>
                <w:rFonts w:ascii="Times New Roman" w:eastAsia="Times New Roman" w:hAnsi="Times New Roman"/>
                <w:sz w:val="24"/>
                <w:szCs w:val="24"/>
                <w:lang w:eastAsia="zh-CN"/>
              </w:rPr>
              <w:t xml:space="preserve"> фильтрующая полумаска предназначена </w:t>
            </w:r>
            <w:proofErr w:type="gramStart"/>
            <w:r w:rsidRPr="00A036C4">
              <w:rPr>
                <w:rFonts w:ascii="Times New Roman" w:eastAsia="Times New Roman" w:hAnsi="Times New Roman"/>
                <w:sz w:val="24"/>
                <w:szCs w:val="24"/>
                <w:lang w:eastAsia="zh-CN"/>
              </w:rPr>
              <w:t>для  защиты</w:t>
            </w:r>
            <w:proofErr w:type="gramEnd"/>
            <w:r w:rsidRPr="00A036C4">
              <w:rPr>
                <w:rFonts w:ascii="Times New Roman" w:eastAsia="Times New Roman" w:hAnsi="Times New Roman"/>
                <w:sz w:val="24"/>
                <w:szCs w:val="24"/>
                <w:lang w:eastAsia="zh-CN"/>
              </w:rPr>
              <w:t xml:space="preserve"> органов дыхания от различных видов аэрозолей (в концентрациях до 12 ПДК)  органических и неорганических газов и паров. Полумаска чашеобразной формы, закрывает нос, рот и подбородок, с гибким носовым зажимом и клапаном выдоха, с дополнительным угольным слоем, дополнительным уплотняющим материалом в области переносицы, регулируемыми ремнями оголовья и внутренним гипоаллергенным слоем.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Класс защиты: FFP2 </w:t>
            </w:r>
            <w:r w:rsidRPr="00A036C4">
              <w:rPr>
                <w:rFonts w:ascii="Times New Roman" w:eastAsia="Times New Roman" w:hAnsi="Times New Roman"/>
                <w:sz w:val="24"/>
                <w:szCs w:val="24"/>
                <w:lang w:val="en-US" w:eastAsia="zh-CN"/>
              </w:rPr>
              <w:t>R</w:t>
            </w:r>
            <w:r w:rsidRPr="00A036C4">
              <w:rPr>
                <w:rFonts w:ascii="Times New Roman" w:eastAsia="Times New Roman" w:hAnsi="Times New Roman"/>
                <w:sz w:val="24"/>
                <w:szCs w:val="24"/>
                <w:lang w:eastAsia="zh-CN"/>
              </w:rPr>
              <w:t xml:space="preserve"> </w:t>
            </w:r>
            <w:r w:rsidRPr="00A036C4">
              <w:rPr>
                <w:rFonts w:ascii="Times New Roman" w:eastAsia="Times New Roman" w:hAnsi="Times New Roman"/>
                <w:sz w:val="24"/>
                <w:szCs w:val="24"/>
                <w:lang w:val="en-US" w:eastAsia="zh-CN"/>
              </w:rPr>
              <w:t>D</w:t>
            </w:r>
            <w:r w:rsidRPr="00A036C4">
              <w:rPr>
                <w:rFonts w:ascii="Times New Roman" w:eastAsia="Times New Roman" w:hAnsi="Times New Roman"/>
                <w:sz w:val="24"/>
                <w:szCs w:val="24"/>
                <w:lang w:eastAsia="zh-CN"/>
              </w:rPr>
              <w:t>.</w:t>
            </w:r>
          </w:p>
        </w:tc>
        <w:tc>
          <w:tcPr>
            <w:tcW w:w="1134"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Style w:val="afb"/>
                <w:rFonts w:ascii="Times New Roman" w:hAnsi="Times New Roman"/>
                <w:b w:val="0"/>
                <w:sz w:val="24"/>
                <w:szCs w:val="24"/>
              </w:rPr>
            </w:pPr>
            <w:r w:rsidRPr="00A036C4">
              <w:rPr>
                <w:rStyle w:val="afb"/>
                <w:rFonts w:ascii="Times New Roman" w:hAnsi="Times New Roman"/>
                <w:sz w:val="24"/>
                <w:szCs w:val="24"/>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12.4.294-2015</w:t>
            </w:r>
          </w:p>
        </w:tc>
        <w:tc>
          <w:tcPr>
            <w:tcW w:w="1559"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val="en-US"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b/>
                <w:lang w:eastAsia="zh-CN"/>
              </w:rPr>
            </w:pPr>
            <w:r w:rsidRPr="00A036C4">
              <w:rPr>
                <w:rFonts w:ascii="Times New Roman" w:eastAsia="Times New Roman" w:hAnsi="Times New Roman" w:cs="Times New Roman"/>
                <w:b/>
                <w:lang w:eastAsia="zh-CN"/>
              </w:rPr>
              <w:t>600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600</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p>
        </w:tc>
      </w:tr>
      <w:tr w:rsidR="00CC71AD" w:rsidRPr="00A036C4" w:rsidTr="00CC71AD">
        <w:trPr>
          <w:cantSplit/>
        </w:trPr>
        <w:tc>
          <w:tcPr>
            <w:tcW w:w="562"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18</w:t>
            </w:r>
          </w:p>
        </w:tc>
        <w:tc>
          <w:tcPr>
            <w:tcW w:w="2127" w:type="dxa"/>
            <w:tcBorders>
              <w:top w:val="single" w:sz="4" w:space="0" w:color="000000"/>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Полумаска изолирующая</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noProof/>
                <w:lang w:eastAsia="ru-RU"/>
              </w:rPr>
              <w:drawing>
                <wp:inline distT="0" distB="0" distL="0" distR="0" wp14:anchorId="275078BA" wp14:editId="553433A9">
                  <wp:extent cx="1040765" cy="998855"/>
                  <wp:effectExtent l="0" t="0" r="64135" b="8699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_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0765" cy="998855"/>
                          </a:xfrm>
                          <a:prstGeom prst="rect">
                            <a:avLst/>
                          </a:prstGeom>
                          <a:noFill/>
                          <a:ln>
                            <a:noFill/>
                          </a:ln>
                          <a:effectLst>
                            <a:outerShdw dist="139498" dir="2700000" rotWithShape="0">
                              <a:srgbClr val="333333">
                                <a:alpha val="64999"/>
                              </a:srgbClr>
                            </a:outerShdw>
                          </a:effectLst>
                        </pic:spPr>
                      </pic:pic>
                    </a:graphicData>
                  </a:graphic>
                </wp:inline>
              </w:drawing>
            </w:r>
          </w:p>
        </w:tc>
        <w:tc>
          <w:tcPr>
            <w:tcW w:w="7087"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proofErr w:type="gramStart"/>
            <w:r w:rsidRPr="00A036C4">
              <w:rPr>
                <w:rFonts w:ascii="Times New Roman" w:eastAsia="Times New Roman" w:hAnsi="Times New Roman"/>
                <w:sz w:val="24"/>
                <w:szCs w:val="24"/>
                <w:lang w:eastAsia="zh-CN"/>
              </w:rPr>
              <w:t>Полумаска</w:t>
            </w:r>
            <w:proofErr w:type="gramEnd"/>
            <w:r w:rsidRPr="00A036C4">
              <w:rPr>
                <w:rFonts w:ascii="Times New Roman" w:eastAsia="Times New Roman" w:hAnsi="Times New Roman"/>
                <w:sz w:val="24"/>
                <w:szCs w:val="24"/>
                <w:lang w:eastAsia="zh-CN"/>
              </w:rPr>
              <w:t xml:space="preserve"> изолирующая используется в качестве лицевой части респиратора, предназначенного для защиты органов дыхания от газо- и парообразных вредных веществ и аэрозолей. Состоит из корпуса, внутреннего каркаса, защитного экрана, клапанов выдоха и вдоха, наголовника, пряжки, тесьмы оголовья и шейной тесьмы. Полумаска является полностью разборной: разбирается на экран с тесьмами и оголовьем, силиконовый корпус и каркас. Полумаска снабжена регулируемыми эластичными тесьмами для быстрого сброса, не снимая другие СИЗ.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b/>
                <w:sz w:val="24"/>
                <w:szCs w:val="24"/>
                <w:lang w:eastAsia="zh-CN"/>
              </w:rPr>
            </w:pPr>
            <w:r w:rsidRPr="00A036C4">
              <w:rPr>
                <w:rFonts w:ascii="Times New Roman" w:eastAsia="Times New Roman" w:hAnsi="Times New Roman"/>
                <w:sz w:val="24"/>
                <w:szCs w:val="24"/>
                <w:lang w:eastAsia="zh-CN"/>
              </w:rPr>
              <w:t>Размер: средний.</w:t>
            </w:r>
          </w:p>
        </w:tc>
        <w:tc>
          <w:tcPr>
            <w:tcW w:w="1134"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cs="Times New Roman"/>
                <w:sz w:val="24"/>
                <w:szCs w:val="24"/>
                <w:lang w:eastAsia="zh-CN"/>
              </w:rPr>
              <w:t>ГОСТ 12.4.244-2013</w:t>
            </w:r>
          </w:p>
        </w:tc>
        <w:tc>
          <w:tcPr>
            <w:tcW w:w="1559"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32.99.11.120</w:t>
            </w:r>
          </w:p>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proofErr w:type="spellStart"/>
            <w:r w:rsidRPr="00A036C4">
              <w:rPr>
                <w:rFonts w:ascii="Times New Roman" w:eastAsia="Times New Roman" w:hAnsi="Times New Roman" w:cs="Times New Roman"/>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39</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39</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19</w:t>
            </w:r>
          </w:p>
        </w:tc>
        <w:tc>
          <w:tcPr>
            <w:tcW w:w="2127" w:type="dxa"/>
            <w:tcBorders>
              <w:top w:val="single" w:sz="4" w:space="0" w:color="000000"/>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Фильтр для полумасок</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noProof/>
                <w:sz w:val="24"/>
                <w:szCs w:val="24"/>
                <w:lang w:eastAsia="zh-CN"/>
              </w:rPr>
              <w:drawing>
                <wp:inline distT="0" distB="0" distL="0" distR="0" wp14:anchorId="4EAECE28" wp14:editId="2327C6B9">
                  <wp:extent cx="576580" cy="4222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580" cy="422275"/>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 Противогазовый фильтр обеспечивает защиту от паров органических и неорганических веществ, кислых газов, аммиака и его производных. Фильтр совместим с полумасками п.18. Защита до 50 ПДК.</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Тип: ABEK1</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Защита: 1 класс.</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Комплектация: 2 </w:t>
            </w:r>
            <w:proofErr w:type="spellStart"/>
            <w:r w:rsidRPr="00A036C4">
              <w:rPr>
                <w:rFonts w:ascii="Times New Roman" w:eastAsia="Times New Roman" w:hAnsi="Times New Roman"/>
                <w:sz w:val="24"/>
                <w:szCs w:val="24"/>
                <w:lang w:eastAsia="zh-CN"/>
              </w:rPr>
              <w:t>шт</w:t>
            </w:r>
            <w:proofErr w:type="spellEnd"/>
            <w:r w:rsidRPr="00A036C4">
              <w:rPr>
                <w:rFonts w:ascii="Times New Roman" w:eastAsia="Times New Roman" w:hAnsi="Times New Roman"/>
                <w:sz w:val="24"/>
                <w:szCs w:val="24"/>
                <w:lang w:eastAsia="zh-CN"/>
              </w:rPr>
              <w:t xml:space="preserve"> (правый/левый или универсальные) в герметичной индивидуальной упаковке.</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комплект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116</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r w:rsidRPr="00A036C4">
              <w:rPr>
                <w:rFonts w:ascii="Times New Roman" w:eastAsia="Times New Roman" w:hAnsi="Times New Roman"/>
                <w:b/>
                <w:lang w:eastAsia="zh-CN"/>
              </w:rPr>
              <w:t>116</w:t>
            </w:r>
          </w:p>
        </w:tc>
      </w:tr>
      <w:tr w:rsidR="00CC71AD" w:rsidRPr="00A036C4" w:rsidTr="00CC71AD">
        <w:trPr>
          <w:cantSplit/>
        </w:trPr>
        <w:tc>
          <w:tcPr>
            <w:tcW w:w="562"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20</w:t>
            </w:r>
          </w:p>
        </w:tc>
        <w:tc>
          <w:tcPr>
            <w:tcW w:w="2127" w:type="dxa"/>
            <w:tcBorders>
              <w:top w:val="single" w:sz="4" w:space="0" w:color="000000"/>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 xml:space="preserve">Держатель </w:t>
            </w:r>
            <w:proofErr w:type="spellStart"/>
            <w:r w:rsidRPr="00A036C4">
              <w:rPr>
                <w:rFonts w:ascii="Times New Roman" w:eastAsia="Times New Roman" w:hAnsi="Times New Roman"/>
                <w:b/>
                <w:bCs/>
                <w:sz w:val="24"/>
                <w:szCs w:val="24"/>
                <w:lang w:eastAsia="zh-CN"/>
              </w:rPr>
              <w:t>предфильтра</w:t>
            </w:r>
            <w:proofErr w:type="spellEnd"/>
          </w:p>
        </w:tc>
        <w:tc>
          <w:tcPr>
            <w:tcW w:w="7087"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 xml:space="preserve">Держатель </w:t>
            </w:r>
            <w:proofErr w:type="spellStart"/>
            <w:r w:rsidRPr="00A036C4">
              <w:rPr>
                <w:rFonts w:ascii="Times New Roman" w:eastAsia="Times New Roman" w:hAnsi="Times New Roman" w:cs="Times New Roman"/>
                <w:sz w:val="24"/>
                <w:szCs w:val="24"/>
                <w:lang w:eastAsia="zh-CN"/>
              </w:rPr>
              <w:t>предфильтра</w:t>
            </w:r>
            <w:proofErr w:type="spellEnd"/>
            <w:r w:rsidRPr="00A036C4">
              <w:rPr>
                <w:rFonts w:ascii="Times New Roman" w:eastAsia="Times New Roman" w:hAnsi="Times New Roman" w:cs="Times New Roman"/>
                <w:sz w:val="24"/>
                <w:szCs w:val="24"/>
                <w:lang w:eastAsia="zh-CN"/>
              </w:rPr>
              <w:t xml:space="preserve"> предназначен для герметичного крепления </w:t>
            </w:r>
            <w:proofErr w:type="spellStart"/>
            <w:r w:rsidRPr="00A036C4">
              <w:rPr>
                <w:rFonts w:ascii="Times New Roman" w:eastAsia="Times New Roman" w:hAnsi="Times New Roman" w:cs="Times New Roman"/>
                <w:sz w:val="24"/>
                <w:szCs w:val="24"/>
                <w:lang w:eastAsia="zh-CN"/>
              </w:rPr>
              <w:t>противоаэрозольных</w:t>
            </w:r>
            <w:proofErr w:type="spellEnd"/>
            <w:r w:rsidRPr="00A036C4">
              <w:rPr>
                <w:rFonts w:ascii="Times New Roman" w:eastAsia="Times New Roman" w:hAnsi="Times New Roman" w:cs="Times New Roman"/>
                <w:sz w:val="24"/>
                <w:szCs w:val="24"/>
                <w:lang w:eastAsia="zh-CN"/>
              </w:rPr>
              <w:t xml:space="preserve"> </w:t>
            </w:r>
            <w:proofErr w:type="spellStart"/>
            <w:r w:rsidRPr="00A036C4">
              <w:rPr>
                <w:rFonts w:ascii="Times New Roman" w:eastAsia="Times New Roman" w:hAnsi="Times New Roman" w:cs="Times New Roman"/>
                <w:sz w:val="24"/>
                <w:szCs w:val="24"/>
                <w:lang w:eastAsia="zh-CN"/>
              </w:rPr>
              <w:t>предфильтров</w:t>
            </w:r>
            <w:proofErr w:type="spellEnd"/>
            <w:r w:rsidRPr="00A036C4">
              <w:rPr>
                <w:rFonts w:ascii="Times New Roman" w:eastAsia="Times New Roman" w:hAnsi="Times New Roman" w:cs="Times New Roman"/>
                <w:sz w:val="24"/>
                <w:szCs w:val="24"/>
                <w:lang w:eastAsia="zh-CN"/>
              </w:rPr>
              <w:t xml:space="preserve"> к противогазовым фильтрам. Встроенные защелки по внутреннему периметру корпуса обеспечивают прочное соединение с корпусом противогазового фильтра. Его форма оптимизирована для обеспечения герметичного соединения </w:t>
            </w:r>
            <w:proofErr w:type="spellStart"/>
            <w:r w:rsidRPr="00A036C4">
              <w:rPr>
                <w:rFonts w:ascii="Times New Roman" w:eastAsia="Times New Roman" w:hAnsi="Times New Roman" w:cs="Times New Roman"/>
                <w:sz w:val="24"/>
                <w:szCs w:val="24"/>
                <w:lang w:eastAsia="zh-CN"/>
              </w:rPr>
              <w:t>предфильтра</w:t>
            </w:r>
            <w:proofErr w:type="spellEnd"/>
            <w:r w:rsidRPr="00A036C4">
              <w:rPr>
                <w:rFonts w:ascii="Times New Roman" w:eastAsia="Times New Roman" w:hAnsi="Times New Roman" w:cs="Times New Roman"/>
                <w:sz w:val="24"/>
                <w:szCs w:val="24"/>
                <w:lang w:eastAsia="zh-CN"/>
              </w:rPr>
              <w:t xml:space="preserve"> с противогазовым фильтром. Данный держатель совместим с противогазовыми фильтрами п.19</w:t>
            </w:r>
            <w:r w:rsidRPr="00A036C4">
              <w:rPr>
                <w:rFonts w:ascii="Times New Roman" w:eastAsia="Times New Roman" w:hAnsi="Times New Roman"/>
                <w:sz w:val="24"/>
                <w:szCs w:val="24"/>
                <w:lang w:eastAsia="zh-CN"/>
              </w:rPr>
              <w:t xml:space="preserve"> Многоразовое использование.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sz w:val="24"/>
                <w:szCs w:val="24"/>
                <w:lang w:eastAsia="zh-CN"/>
              </w:rPr>
              <w:t xml:space="preserve">Комплектация: 2 </w:t>
            </w:r>
            <w:proofErr w:type="spellStart"/>
            <w:r w:rsidRPr="00A036C4">
              <w:rPr>
                <w:rFonts w:ascii="Times New Roman" w:eastAsia="Times New Roman" w:hAnsi="Times New Roman"/>
                <w:sz w:val="24"/>
                <w:szCs w:val="24"/>
                <w:lang w:eastAsia="zh-CN"/>
              </w:rPr>
              <w:t>шт</w:t>
            </w:r>
            <w:proofErr w:type="spellEnd"/>
            <w:r w:rsidRPr="00A036C4">
              <w:rPr>
                <w:rFonts w:ascii="Times New Roman" w:eastAsia="Times New Roman" w:hAnsi="Times New Roman"/>
                <w:sz w:val="24"/>
                <w:szCs w:val="24"/>
                <w:lang w:eastAsia="zh-CN"/>
              </w:rPr>
              <w:t xml:space="preserve"> (правый/левый или универсальные) в индивидуальной упаковке.</w:t>
            </w:r>
          </w:p>
        </w:tc>
        <w:tc>
          <w:tcPr>
            <w:tcW w:w="1134"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sz w:val="24"/>
                <w:szCs w:val="24"/>
                <w:lang w:eastAsia="zh-CN"/>
              </w:rPr>
              <w:t>ТР ТС 019/2011</w:t>
            </w:r>
          </w:p>
        </w:tc>
        <w:tc>
          <w:tcPr>
            <w:tcW w:w="1559"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комплект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57</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A036C4">
              <w:rPr>
                <w:rFonts w:ascii="Times New Roman" w:eastAsia="Times New Roman" w:hAnsi="Times New Roman" w:cs="Times New Roman"/>
                <w:b/>
                <w:sz w:val="24"/>
                <w:szCs w:val="24"/>
                <w:lang w:eastAsia="zh-CN"/>
              </w:rPr>
              <w:t>57</w:t>
            </w:r>
          </w:p>
        </w:tc>
      </w:tr>
      <w:tr w:rsidR="00CC71AD" w:rsidRPr="00A036C4" w:rsidTr="00CC71AD">
        <w:trPr>
          <w:cantSplit/>
          <w:trHeight w:val="1417"/>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21</w:t>
            </w:r>
          </w:p>
        </w:tc>
        <w:tc>
          <w:tcPr>
            <w:tcW w:w="2127" w:type="dxa"/>
            <w:tcBorders>
              <w:top w:val="single" w:sz="4" w:space="0" w:color="000000"/>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roofErr w:type="spellStart"/>
            <w:r w:rsidRPr="00A036C4">
              <w:rPr>
                <w:rFonts w:ascii="Times New Roman" w:eastAsia="Times New Roman" w:hAnsi="Times New Roman"/>
                <w:b/>
                <w:bCs/>
                <w:sz w:val="24"/>
                <w:szCs w:val="24"/>
                <w:lang w:eastAsia="zh-CN"/>
              </w:rPr>
              <w:t>Предфильтр</w:t>
            </w:r>
            <w:proofErr w:type="spellEnd"/>
            <w:r w:rsidRPr="00A036C4">
              <w:rPr>
                <w:rFonts w:ascii="Times New Roman" w:eastAsia="Times New Roman" w:hAnsi="Times New Roman"/>
                <w:b/>
                <w:bCs/>
                <w:sz w:val="24"/>
                <w:szCs w:val="24"/>
                <w:lang w:eastAsia="zh-CN"/>
              </w:rPr>
              <w:t xml:space="preserve"> для защиты от пыли и тумана  </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noProof/>
                <w:sz w:val="24"/>
                <w:szCs w:val="24"/>
                <w:lang w:eastAsia="zh-CN"/>
              </w:rPr>
              <w:drawing>
                <wp:inline distT="0" distB="0" distL="0" distR="0" wp14:anchorId="47FF7A27" wp14:editId="2EFE06EE">
                  <wp:extent cx="525294" cy="384714"/>
                  <wp:effectExtent l="0" t="0" r="8255" b="0"/>
                  <wp:docPr id="25" name="Рисунок 25" descr="пр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пред"/>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031" cy="385254"/>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Противоаэрозольный</w:t>
            </w:r>
            <w:proofErr w:type="spellEnd"/>
            <w:r w:rsidRPr="00A036C4">
              <w:rPr>
                <w:rFonts w:ascii="Times New Roman" w:eastAsia="Times New Roman" w:hAnsi="Times New Roman"/>
                <w:sz w:val="24"/>
                <w:szCs w:val="24"/>
                <w:lang w:eastAsia="zh-CN"/>
              </w:rPr>
              <w:t xml:space="preserve"> </w:t>
            </w:r>
            <w:proofErr w:type="spellStart"/>
            <w:r w:rsidRPr="00A036C4">
              <w:rPr>
                <w:rFonts w:ascii="Times New Roman" w:eastAsia="Times New Roman" w:hAnsi="Times New Roman"/>
                <w:sz w:val="24"/>
                <w:szCs w:val="24"/>
                <w:lang w:eastAsia="zh-CN"/>
              </w:rPr>
              <w:t>предфильтр</w:t>
            </w:r>
            <w:proofErr w:type="spellEnd"/>
            <w:r w:rsidRPr="00A036C4">
              <w:rPr>
                <w:rFonts w:ascii="Times New Roman" w:eastAsia="Times New Roman" w:hAnsi="Times New Roman"/>
                <w:sz w:val="24"/>
                <w:szCs w:val="24"/>
                <w:lang w:eastAsia="zh-CN"/>
              </w:rPr>
              <w:t xml:space="preserve"> обеспечивает защиту от твердых и жидких аэрозолей в концентрациях до 12 ПДК Используется совместно с противогазовыми фильтрами п. </w:t>
            </w:r>
            <w:r w:rsidR="00EB3297">
              <w:rPr>
                <w:rFonts w:ascii="Times New Roman" w:eastAsia="Times New Roman" w:hAnsi="Times New Roman"/>
                <w:sz w:val="24"/>
                <w:szCs w:val="24"/>
                <w:lang w:eastAsia="zh-CN"/>
              </w:rPr>
              <w:t>19</w:t>
            </w:r>
            <w:r w:rsidRPr="00A036C4">
              <w:rPr>
                <w:rFonts w:ascii="Times New Roman" w:eastAsia="Times New Roman" w:hAnsi="Times New Roman"/>
                <w:sz w:val="24"/>
                <w:szCs w:val="24"/>
                <w:lang w:eastAsia="zh-CN"/>
              </w:rPr>
              <w:t xml:space="preserve"> для дополнительной защиты от аэрозолей. Используется одновременно с держателем </w:t>
            </w:r>
            <w:proofErr w:type="spellStart"/>
            <w:r w:rsidRPr="00A036C4">
              <w:rPr>
                <w:rFonts w:ascii="Times New Roman" w:eastAsia="Times New Roman" w:hAnsi="Times New Roman"/>
                <w:sz w:val="24"/>
                <w:szCs w:val="24"/>
                <w:lang w:eastAsia="zh-CN"/>
              </w:rPr>
              <w:t>предфильтра</w:t>
            </w:r>
            <w:proofErr w:type="spellEnd"/>
            <w:r w:rsidRPr="00A036C4">
              <w:rPr>
                <w:rFonts w:ascii="Times New Roman" w:eastAsia="Times New Roman" w:hAnsi="Times New Roman"/>
                <w:sz w:val="24"/>
                <w:szCs w:val="24"/>
                <w:lang w:eastAsia="zh-CN"/>
              </w:rPr>
              <w:t xml:space="preserve"> п.20. Многоразовое использование.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Комплектация: 2 </w:t>
            </w:r>
            <w:proofErr w:type="spellStart"/>
            <w:r w:rsidRPr="00A036C4">
              <w:rPr>
                <w:rFonts w:ascii="Times New Roman" w:eastAsia="Times New Roman" w:hAnsi="Times New Roman"/>
                <w:sz w:val="24"/>
                <w:szCs w:val="24"/>
                <w:lang w:eastAsia="zh-CN"/>
              </w:rPr>
              <w:t>шт</w:t>
            </w:r>
            <w:proofErr w:type="spellEnd"/>
            <w:r w:rsidRPr="00A036C4">
              <w:rPr>
                <w:rFonts w:ascii="Times New Roman" w:eastAsia="Times New Roman" w:hAnsi="Times New Roman"/>
                <w:sz w:val="24"/>
                <w:szCs w:val="24"/>
                <w:lang w:eastAsia="zh-CN"/>
              </w:rPr>
              <w:t xml:space="preserve"> (правый/левый или универсальные) в герметичной индивидуальной упаковке.</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комплект</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cs="Times New Roman"/>
                <w:lang w:eastAsia="zh-CN"/>
              </w:rPr>
            </w:pPr>
            <w:r w:rsidRPr="00A036C4">
              <w:rPr>
                <w:rFonts w:ascii="Times New Roman" w:eastAsia="Times New Roman" w:hAnsi="Times New Roman" w:cs="Times New Roman"/>
                <w:lang w:eastAsia="zh-CN"/>
              </w:rPr>
              <w:t>250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250</w:t>
            </w:r>
          </w:p>
        </w:tc>
      </w:tr>
      <w:tr w:rsidR="00CC71AD" w:rsidRPr="00A036C4" w:rsidTr="00CC71AD">
        <w:trPr>
          <w:cantSplit/>
          <w:trHeight w:val="1652"/>
        </w:trPr>
        <w:tc>
          <w:tcPr>
            <w:tcW w:w="562" w:type="dxa"/>
            <w:vMerge w:val="restart"/>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22</w:t>
            </w:r>
          </w:p>
        </w:tc>
        <w:tc>
          <w:tcPr>
            <w:tcW w:w="2127" w:type="dxa"/>
            <w:vMerge w:val="restart"/>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Страховочная привязь с поясом</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Страховочная привязь со встроенным поясом, для обеспечения страховки при проведении высотных работ и</w:t>
            </w:r>
            <w:r w:rsidRPr="00A036C4">
              <w:rPr>
                <w:rFonts w:ascii="Times New Roman" w:eastAsia="Times New Roman" w:hAnsi="Times New Roman" w:cs="Times New Roman"/>
                <w:sz w:val="24"/>
                <w:szCs w:val="24"/>
                <w:lang w:eastAsia="zh-CN"/>
              </w:rPr>
              <w:t xml:space="preserve"> организации безопасной остановки падения</w:t>
            </w:r>
            <w:r w:rsidRPr="00A036C4">
              <w:rPr>
                <w:rFonts w:ascii="Times New Roman" w:eastAsia="Times New Roman" w:hAnsi="Times New Roman"/>
                <w:sz w:val="24"/>
                <w:szCs w:val="24"/>
                <w:lang w:eastAsia="zh-CN"/>
              </w:rPr>
              <w:t xml:space="preserve">, спуска/подъема, работ в замкнутых пространствах. Количество точек крепления: не менее двух (на спине и груди). Крепление на спине должно иметь приспособление для крепления </w:t>
            </w:r>
            <w:r w:rsidRPr="00A036C4">
              <w:rPr>
                <w:rFonts w:ascii="Times New Roman" w:eastAsia="Times New Roman" w:hAnsi="Times New Roman" w:cs="Times New Roman"/>
                <w:sz w:val="24"/>
                <w:szCs w:val="24"/>
                <w:lang w:eastAsia="zh-CN"/>
              </w:rPr>
              <w:t>блокирующих устройств.</w:t>
            </w:r>
          </w:p>
        </w:tc>
        <w:tc>
          <w:tcPr>
            <w:tcW w:w="1134" w:type="dxa"/>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right w:val="single" w:sz="4" w:space="0" w:color="auto"/>
            </w:tcBorders>
          </w:tcPr>
          <w:p w:rsidR="00CC71AD" w:rsidRDefault="00032DB0"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32.99.11.199</w:t>
            </w:r>
            <w:r>
              <w:rPr>
                <w:rFonts w:ascii="Times New Roman" w:eastAsia="Times New Roman" w:hAnsi="Times New Roman" w:cs="Times New Roman"/>
                <w:sz w:val="24"/>
                <w:szCs w:val="24"/>
                <w:lang w:eastAsia="zh-CN"/>
              </w:rPr>
              <w:t xml:space="preserve"> </w:t>
            </w:r>
          </w:p>
          <w:p w:rsidR="00032DB0" w:rsidRPr="00A036C4" w:rsidRDefault="00032DB0" w:rsidP="00CC71AD">
            <w:pPr>
              <w:widowControl w:val="0"/>
              <w:suppressAutoHyphens/>
              <w:autoSpaceDE w:val="0"/>
              <w:spacing w:after="0" w:line="240" w:lineRule="auto"/>
              <w:rPr>
                <w:rFonts w:ascii="Times New Roman" w:eastAsia="Times New Roman" w:hAnsi="Times New Roman" w:cs="Times New Roman"/>
                <w:sz w:val="24"/>
                <w:szCs w:val="24"/>
                <w:lang w:eastAsia="ru-RU"/>
              </w:rPr>
            </w:pPr>
            <w:r w:rsidRPr="00DA77EA">
              <w:rPr>
                <w:rFonts w:ascii="Times New Roman" w:eastAsia="Times New Roman" w:hAnsi="Times New Roman" w:cs="Times New Roman"/>
                <w:sz w:val="24"/>
                <w:szCs w:val="24"/>
                <w:lang w:eastAsia="ru-RU"/>
              </w:rPr>
              <w:t>Средства индивидуальной защиты прочие,</w:t>
            </w:r>
            <w:r>
              <w:rPr>
                <w:rFonts w:ascii="Times New Roman" w:eastAsia="Times New Roman" w:hAnsi="Times New Roman" w:cs="Times New Roman"/>
                <w:sz w:val="24"/>
                <w:szCs w:val="24"/>
                <w:lang w:eastAsia="ru-RU"/>
              </w:rPr>
              <w:t xml:space="preserve"> </w:t>
            </w:r>
            <w:r w:rsidRPr="00DA77EA">
              <w:rPr>
                <w:rFonts w:ascii="Times New Roman" w:eastAsia="Times New Roman" w:hAnsi="Times New Roman" w:cs="Times New Roman"/>
                <w:sz w:val="24"/>
                <w:szCs w:val="24"/>
                <w:lang w:eastAsia="ru-RU"/>
              </w:rPr>
              <w:t xml:space="preserve">не включенные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M-XL</w:t>
            </w:r>
          </w:p>
        </w:tc>
        <w:tc>
          <w:tcPr>
            <w:tcW w:w="708"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16</w:t>
            </w:r>
          </w:p>
        </w:tc>
        <w:tc>
          <w:tcPr>
            <w:tcW w:w="709" w:type="dxa"/>
            <w:vMerge w:val="restart"/>
            <w:tcBorders>
              <w:top w:val="single" w:sz="4" w:space="0" w:color="auto"/>
              <w:left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36</w:t>
            </w:r>
          </w:p>
        </w:tc>
      </w:tr>
      <w:tr w:rsidR="00CC71AD" w:rsidRPr="00A036C4" w:rsidTr="00CC71AD">
        <w:trPr>
          <w:cantSplit/>
        </w:trPr>
        <w:tc>
          <w:tcPr>
            <w:tcW w:w="562" w:type="dxa"/>
            <w:vMerge/>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2127" w:type="dxa"/>
            <w:vMerge/>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sz w:val="24"/>
                <w:szCs w:val="24"/>
                <w:lang w:eastAsia="zh-CN"/>
              </w:rPr>
              <w:t xml:space="preserve">Элементы </w:t>
            </w:r>
            <w:r w:rsidRPr="00A036C4">
              <w:rPr>
                <w:rFonts w:ascii="Times New Roman" w:eastAsia="Times New Roman" w:hAnsi="Times New Roman" w:cs="Times New Roman"/>
                <w:sz w:val="24"/>
                <w:szCs w:val="24"/>
                <w:lang w:eastAsia="zh-CN"/>
              </w:rPr>
              <w:t>рабочего позиционирования: не менее двух</w:t>
            </w:r>
            <w:r w:rsidRPr="00A036C4">
              <w:rPr>
                <w:rFonts w:ascii="Times New Roman" w:eastAsia="Times New Roman" w:hAnsi="Times New Roman"/>
                <w:sz w:val="24"/>
                <w:szCs w:val="24"/>
                <w:lang w:eastAsia="zh-CN"/>
              </w:rPr>
              <w:t>.</w:t>
            </w:r>
            <w:r w:rsidRPr="00A036C4">
              <w:t xml:space="preserve"> </w:t>
            </w:r>
            <w:r w:rsidRPr="00A036C4">
              <w:rPr>
                <w:rFonts w:ascii="Times New Roman" w:eastAsia="Times New Roman" w:hAnsi="Times New Roman"/>
                <w:sz w:val="24"/>
                <w:szCs w:val="24"/>
                <w:lang w:eastAsia="zh-CN"/>
              </w:rPr>
              <w:t>В качестве материала набедренных и наплечных лямок страховочной привязи используется текстильная тесьма из синтетических материалов, шириной не менее 45мм, со светоотражающими элементами; ширина вспомогательных лямок не менее 20мм.  Конструкция лямок должна предусматривать возможность регулировки под размер пользователя. Наличие индикатора срабатывания. Температурный режим: от -50 °C до +50 °C.</w:t>
            </w:r>
          </w:p>
        </w:tc>
        <w:tc>
          <w:tcPr>
            <w:tcW w:w="1134" w:type="dxa"/>
            <w:tcBorders>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left w:val="single" w:sz="4" w:space="0" w:color="auto"/>
              <w:bottom w:val="single" w:sz="4" w:space="0" w:color="auto"/>
              <w:right w:val="single" w:sz="4" w:space="0" w:color="auto"/>
            </w:tcBorders>
          </w:tcPr>
          <w:p w:rsidR="00032DB0" w:rsidRPr="00DA77EA" w:rsidRDefault="00032DB0" w:rsidP="00032DB0">
            <w:pPr>
              <w:spacing w:after="0" w:line="240" w:lineRule="auto"/>
              <w:rPr>
                <w:rFonts w:ascii="Times New Roman" w:eastAsia="Times New Roman" w:hAnsi="Times New Roman" w:cs="Times New Roman"/>
                <w:sz w:val="24"/>
                <w:szCs w:val="24"/>
                <w:lang w:eastAsia="ru-RU"/>
              </w:rPr>
            </w:pPr>
            <w:r w:rsidRPr="00DA77EA">
              <w:rPr>
                <w:rFonts w:ascii="Times New Roman" w:eastAsia="Times New Roman" w:hAnsi="Times New Roman" w:cs="Times New Roman"/>
                <w:sz w:val="24"/>
                <w:szCs w:val="24"/>
                <w:lang w:eastAsia="ru-RU"/>
              </w:rPr>
              <w:t>в другие группировки</w:t>
            </w:r>
          </w:p>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XXL</w:t>
            </w:r>
          </w:p>
        </w:tc>
        <w:tc>
          <w:tcPr>
            <w:tcW w:w="708" w:type="dxa"/>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20</w:t>
            </w:r>
          </w:p>
        </w:tc>
        <w:tc>
          <w:tcPr>
            <w:tcW w:w="709" w:type="dxa"/>
            <w:vMerge/>
            <w:tcBorders>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p>
        </w:tc>
      </w:tr>
      <w:tr w:rsidR="00CC71AD" w:rsidRPr="00A036C4" w:rsidTr="00CC71AD">
        <w:trPr>
          <w:cantSplit/>
        </w:trPr>
        <w:tc>
          <w:tcPr>
            <w:tcW w:w="562" w:type="dxa"/>
            <w:vMerge/>
            <w:tcBorders>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Маркировка изделия наносится на идентификационную бирку – книжку из водоотталкивающего материала, содержащую информацию об изделии, пользователе, способе надевания и сроках инспекционного контроля. Книжка имеет защитный чехол.</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Параметры пользователя (в зависимости от размера):</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Длина по торсу: 55–80 см.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Обхват груди: 75–120 см.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Обхват бедра: 50–80 см.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i/>
                <w:sz w:val="24"/>
                <w:szCs w:val="24"/>
                <w:lang w:eastAsia="zh-CN"/>
              </w:rPr>
            </w:pPr>
            <w:r w:rsidRPr="00A036C4">
              <w:rPr>
                <w:rFonts w:ascii="Times New Roman" w:eastAsia="Times New Roman" w:hAnsi="Times New Roman"/>
                <w:sz w:val="24"/>
                <w:szCs w:val="24"/>
                <w:lang w:eastAsia="zh-CN"/>
              </w:rPr>
              <w:t xml:space="preserve"> Вес привязи не более 2,4 кг.</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 xml:space="preserve">Страховочный строп </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noProof/>
                <w:sz w:val="24"/>
                <w:szCs w:val="24"/>
                <w:lang w:eastAsia="zh-CN"/>
              </w:rPr>
              <w:drawing>
                <wp:inline distT="0" distB="0" distL="0" distR="0" wp14:anchorId="625CAD5A" wp14:editId="18734E2F">
                  <wp:extent cx="520700" cy="68961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700" cy="689610"/>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Страховочный строп из тканой ленты с ленточным разрывным амортизатором для организации безопасной остановки падения в страховочной системе.</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Длина стропа должна быть не менее 1,9 метра. На одном конце стропа - крюк-карабин с самозакрывающимся замком, раскрытие не менее 56 мм, на другом конце стропа со стороны амортизатора - карабин, раскрытие не менее 18 мм.</w:t>
            </w:r>
            <w:r w:rsidRPr="00A036C4">
              <w:t xml:space="preserve"> </w:t>
            </w:r>
            <w:r w:rsidRPr="00A036C4">
              <w:rPr>
                <w:rFonts w:ascii="Times New Roman" w:eastAsia="Times New Roman" w:hAnsi="Times New Roman"/>
                <w:sz w:val="24"/>
                <w:szCs w:val="24"/>
                <w:lang w:eastAsia="zh-CN"/>
              </w:rPr>
              <w:t xml:space="preserve">Вес пользователя 110-140 кг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val="en-US" w:eastAsia="zh-CN"/>
              </w:rPr>
            </w:pPr>
            <w:r w:rsidRPr="00A036C4">
              <w:rPr>
                <w:rFonts w:ascii="Times New Roman" w:eastAsia="Times New Roman" w:hAnsi="Times New Roman"/>
                <w:sz w:val="24"/>
                <w:szCs w:val="24"/>
                <w:lang w:eastAsia="zh-CN"/>
              </w:rPr>
              <w:t>Масса: не более 1,2 кг.</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032DB0" w:rsidP="00CC71AD">
            <w:pPr>
              <w:widowControl w:val="0"/>
              <w:suppressAutoHyphens/>
              <w:autoSpaceDE w:val="0"/>
              <w:spacing w:after="0" w:line="240" w:lineRule="auto"/>
              <w:rPr>
                <w:rFonts w:ascii="Times New Roman" w:eastAsia="Times New Roman" w:hAnsi="Times New Roman" w:cs="Times New Roman"/>
                <w:sz w:val="18"/>
                <w:szCs w:val="18"/>
                <w:lang w:eastAsia="zh-CN"/>
              </w:rPr>
            </w:pPr>
            <w:r w:rsidRPr="00A036C4">
              <w:rPr>
                <w:rFonts w:ascii="Times New Roman" w:eastAsia="Times New Roman" w:hAnsi="Times New Roman" w:cs="Times New Roman"/>
                <w:sz w:val="24"/>
                <w:szCs w:val="24"/>
                <w:lang w:eastAsia="zh-CN"/>
              </w:rPr>
              <w:t>32.99.11.199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18"/>
                <w:szCs w:val="18"/>
                <w:lang w:eastAsia="zh-CN"/>
              </w:rPr>
              <w:t>единый</w:t>
            </w:r>
          </w:p>
        </w:tc>
        <w:tc>
          <w:tcPr>
            <w:tcW w:w="708" w:type="dxa"/>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28</w:t>
            </w:r>
          </w:p>
        </w:tc>
        <w:tc>
          <w:tcPr>
            <w:tcW w:w="709" w:type="dxa"/>
            <w:tcBorders>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28</w:t>
            </w:r>
          </w:p>
        </w:tc>
      </w:tr>
      <w:tr w:rsidR="00CC71AD" w:rsidRPr="00A036C4" w:rsidTr="00CC71AD">
        <w:trPr>
          <w:cantSplit/>
          <w:trHeight w:val="1411"/>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24</w:t>
            </w:r>
          </w:p>
        </w:tc>
        <w:tc>
          <w:tcPr>
            <w:tcW w:w="2127" w:type="dxa"/>
            <w:tcBorders>
              <w:top w:val="single" w:sz="4" w:space="0" w:color="auto"/>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Страховочный строп</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sz w:val="24"/>
                <w:szCs w:val="24"/>
                <w:lang w:eastAsia="zh-CN"/>
              </w:rPr>
              <w:t>регулируемый</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noProof/>
              </w:rPr>
              <w:drawing>
                <wp:inline distT="0" distB="0" distL="0" distR="0" wp14:anchorId="1A8B178D" wp14:editId="651331B8">
                  <wp:extent cx="733425" cy="733425"/>
                  <wp:effectExtent l="0" t="0" r="9525" b="9525"/>
                  <wp:docPr id="26" name="Рисунок 26" descr="AN208R2AD СТРОП РЕГУЛИРУЕМЫЙ КАНАТНЫЙ С АМОРТИЗА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208R2AD СТРОП РЕГУЛИРУЕМЫЙ КАНАТНЫЙ С АМОРТИЗАТОРОМ"/>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Строп регулируемый канатный с амортизатором и соединительными элементами для организации безопасной остановки падения в страховочной системе.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 xml:space="preserve">Материал: строп – канат из синтетического материала (диаметр не менее 12 мм), амортизатор синтетический, шириной не менее 47 мм). Длина стропа регулируется от 1,0 м до 2,0 м. Амортизатор защищен прозрачной </w:t>
            </w:r>
            <w:proofErr w:type="spellStart"/>
            <w:r w:rsidRPr="00A036C4">
              <w:rPr>
                <w:rFonts w:ascii="Times New Roman" w:eastAsia="Times New Roman" w:hAnsi="Times New Roman"/>
                <w:sz w:val="24"/>
                <w:szCs w:val="24"/>
                <w:lang w:eastAsia="zh-CN"/>
              </w:rPr>
              <w:t>термопластиковой</w:t>
            </w:r>
            <w:proofErr w:type="spellEnd"/>
            <w:r w:rsidRPr="00A036C4">
              <w:rPr>
                <w:rFonts w:ascii="Times New Roman" w:eastAsia="Times New Roman" w:hAnsi="Times New Roman"/>
                <w:sz w:val="24"/>
                <w:szCs w:val="24"/>
                <w:lang w:eastAsia="zh-CN"/>
              </w:rPr>
              <w:t xml:space="preserve"> пленкой с возможностью визуального контроля.  Два соединительных элемента - один карабин-крюк с раскрытием не менее 16 мм) и второй карабин-крюк с раскрытием не менее 50 мм). </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Вес пользователя 110-140 кг.</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Масса: не более 1,3 кг.</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ТР ТС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032DB0" w:rsidP="00CC71AD">
            <w:pPr>
              <w:widowControl w:val="0"/>
              <w:suppressAutoHyphens/>
              <w:autoSpaceDE w:val="0"/>
              <w:spacing w:after="0" w:line="240" w:lineRule="auto"/>
              <w:rPr>
                <w:rFonts w:ascii="Times New Roman" w:eastAsia="Times New Roman" w:hAnsi="Times New Roman" w:cs="Times New Roman"/>
                <w:sz w:val="18"/>
                <w:szCs w:val="18"/>
                <w:lang w:eastAsia="zh-CN"/>
              </w:rPr>
            </w:pPr>
            <w:r w:rsidRPr="00A036C4">
              <w:rPr>
                <w:rFonts w:ascii="Times New Roman" w:eastAsia="Times New Roman" w:hAnsi="Times New Roman" w:cs="Times New Roman"/>
                <w:sz w:val="24"/>
                <w:szCs w:val="24"/>
                <w:lang w:eastAsia="zh-CN"/>
              </w:rPr>
              <w:t>32.99.11.199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5</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
        </w:tc>
        <w:tc>
          <w:tcPr>
            <w:tcW w:w="709" w:type="dxa"/>
            <w:tcBorders>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5</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lastRenderedPageBreak/>
              <w:t>25</w:t>
            </w:r>
          </w:p>
        </w:tc>
        <w:tc>
          <w:tcPr>
            <w:tcW w:w="2127" w:type="dxa"/>
            <w:tcBorders>
              <w:top w:val="single" w:sz="4" w:space="0" w:color="000000"/>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noProof/>
                <w:sz w:val="24"/>
                <w:szCs w:val="24"/>
                <w:lang w:eastAsia="zh-CN"/>
              </w:rPr>
            </w:pPr>
            <w:r w:rsidRPr="00A036C4">
              <w:rPr>
                <w:rFonts w:ascii="Times New Roman" w:eastAsia="Times New Roman" w:hAnsi="Times New Roman"/>
                <w:b/>
                <w:bCs/>
                <w:noProof/>
                <w:sz w:val="24"/>
                <w:szCs w:val="24"/>
                <w:lang w:eastAsia="zh-CN"/>
              </w:rPr>
              <w:t>СИЗ втягивающего типа</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Мобильное СИЗ втягивающего типа с карабином предназначено для предотвращения или моментальной остановки падения при выполнении работ на малых высотах. Тормозной механизм срабатывает моментально в случае срыва работника.</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Вариант установки: носимые;</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Температура эксплуатации: от –50 до +50 °С4</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Материал корпуса: ударопрочный пластик;</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Материал троса: полиамидная лента;</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Ширина ленты - не менее 45 мм и не более 50мм;</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Длина ленты – не более 205см;</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Статическая прочность: не менее 15 мин</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Р ЕН 360-2008</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032DB0"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lang w:eastAsia="zh-CN"/>
              </w:rPr>
            </w:pPr>
            <w:r w:rsidRPr="00A036C4">
              <w:rPr>
                <w:rFonts w:ascii="Times New Roman" w:eastAsia="Times New Roman" w:hAnsi="Times New Roman"/>
                <w:lang w:eastAsia="zh-CN"/>
              </w:rPr>
              <w:t>3</w:t>
            </w:r>
          </w:p>
        </w:tc>
        <w:tc>
          <w:tcPr>
            <w:tcW w:w="709" w:type="dxa"/>
            <w:tcBorders>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r w:rsidRPr="00A036C4">
              <w:rPr>
                <w:rFonts w:ascii="Times New Roman" w:eastAsia="Times New Roman" w:hAnsi="Times New Roman"/>
                <w:b/>
                <w:lang w:eastAsia="zh-CN"/>
              </w:rPr>
              <w:t>3</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26</w:t>
            </w:r>
          </w:p>
        </w:tc>
        <w:tc>
          <w:tcPr>
            <w:tcW w:w="2127" w:type="dxa"/>
            <w:tcBorders>
              <w:top w:val="single" w:sz="4" w:space="0" w:color="000000"/>
              <w:left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noProof/>
                <w:sz w:val="24"/>
                <w:szCs w:val="24"/>
                <w:lang w:eastAsia="zh-CN"/>
              </w:rPr>
            </w:pPr>
            <w:r w:rsidRPr="00A036C4">
              <w:rPr>
                <w:rFonts w:ascii="Times New Roman" w:eastAsia="Times New Roman" w:hAnsi="Times New Roman"/>
                <w:b/>
                <w:bCs/>
                <w:noProof/>
                <w:sz w:val="24"/>
                <w:szCs w:val="24"/>
                <w:lang w:eastAsia="zh-CN"/>
              </w:rPr>
              <w:t xml:space="preserve">Наколенники </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t xml:space="preserve">термостойкие </w:t>
            </w:r>
            <w:r w:rsidRPr="00A036C4">
              <w:rPr>
                <w:rFonts w:ascii="Times New Roman" w:eastAsia="Times New Roman" w:hAnsi="Times New Roman"/>
                <w:b/>
                <w:bCs/>
                <w:noProof/>
                <w:sz w:val="24"/>
                <w:szCs w:val="24"/>
                <w:lang w:eastAsia="zh-CN"/>
              </w:rPr>
              <w:drawing>
                <wp:inline distT="0" distB="0" distL="0" distR="0" wp14:anchorId="2C675435" wp14:editId="13165278">
                  <wp:extent cx="840476" cy="7239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9335" cy="783208"/>
                          </a:xfrm>
                          <a:prstGeom prst="rect">
                            <a:avLst/>
                          </a:prstGeom>
                          <a:noFill/>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Термостойкие наколенники для сварочных работ.</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Устойчивые к воздействию высоких температур, искр и капель расплавленного металла.</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Материал защитной чашки: полиамид или полиэтилен низкого давления</w:t>
            </w:r>
          </w:p>
          <w:p w:rsidR="00CC71AD" w:rsidRPr="00A036C4" w:rsidRDefault="00CC71AD" w:rsidP="00CC71AD">
            <w:pPr>
              <w:shd w:val="clear" w:color="auto" w:fill="FFFFFF"/>
              <w:spacing w:after="0" w:line="270" w:lineRule="atLeast"/>
              <w:rPr>
                <w:rFonts w:ascii="Times New Roman" w:eastAsia="Times New Roman" w:hAnsi="Times New Roman" w:cs="Times New Roman"/>
                <w:sz w:val="24"/>
                <w:szCs w:val="24"/>
                <w:lang w:eastAsia="zh-CN"/>
              </w:rPr>
            </w:pPr>
            <w:r w:rsidRPr="00A036C4">
              <w:rPr>
                <w:rFonts w:ascii="Times New Roman" w:eastAsia="Times New Roman" w:hAnsi="Times New Roman" w:cs="Times New Roman"/>
                <w:bCs/>
                <w:sz w:val="24"/>
                <w:szCs w:val="24"/>
                <w:bdr w:val="none" w:sz="0" w:space="0" w:color="auto" w:frame="1"/>
                <w:lang w:eastAsia="ru-RU"/>
              </w:rPr>
              <w:t>Наружный защитный материал: ткань Молескин или хлопчатобумажная (</w:t>
            </w:r>
            <w:proofErr w:type="spellStart"/>
            <w:r w:rsidRPr="00A036C4">
              <w:rPr>
                <w:rFonts w:ascii="Times New Roman" w:eastAsia="Times New Roman" w:hAnsi="Times New Roman" w:cs="Times New Roman"/>
                <w:bCs/>
                <w:sz w:val="24"/>
                <w:szCs w:val="24"/>
                <w:bdr w:val="none" w:sz="0" w:space="0" w:color="auto" w:frame="1"/>
                <w:lang w:eastAsia="ru-RU"/>
              </w:rPr>
              <w:t>хлопкок</w:t>
            </w:r>
            <w:proofErr w:type="spellEnd"/>
            <w:r w:rsidRPr="00A036C4">
              <w:rPr>
                <w:rFonts w:ascii="Times New Roman" w:eastAsia="Times New Roman" w:hAnsi="Times New Roman" w:cs="Times New Roman"/>
                <w:bCs/>
                <w:sz w:val="24"/>
                <w:szCs w:val="24"/>
                <w:bdr w:val="none" w:sz="0" w:space="0" w:color="auto" w:frame="1"/>
                <w:lang w:eastAsia="ru-RU"/>
              </w:rPr>
              <w:t xml:space="preserve"> 90-100%, вискоза 10-0%), плотность не менее 280 г/м²</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val="en-US" w:eastAsia="zh-CN"/>
              </w:rPr>
            </w:pPr>
            <w:r w:rsidRPr="00A036C4">
              <w:rPr>
                <w:rFonts w:ascii="Times New Roman" w:eastAsia="Times New Roman" w:hAnsi="Times New Roman"/>
                <w:sz w:val="24"/>
                <w:szCs w:val="24"/>
                <w:lang w:eastAsia="zh-CN"/>
              </w:rPr>
              <w:t>ТР</w:t>
            </w:r>
            <w:r w:rsidRPr="00A036C4">
              <w:rPr>
                <w:rFonts w:ascii="Times New Roman" w:eastAsia="Times New Roman" w:hAnsi="Times New Roman"/>
                <w:sz w:val="24"/>
                <w:szCs w:val="24"/>
                <w:lang w:val="en-US" w:eastAsia="zh-CN"/>
              </w:rPr>
              <w:t xml:space="preserve"> </w:t>
            </w:r>
            <w:r w:rsidRPr="00A036C4">
              <w:rPr>
                <w:rFonts w:ascii="Times New Roman" w:eastAsia="Times New Roman" w:hAnsi="Times New Roman"/>
                <w:sz w:val="24"/>
                <w:szCs w:val="24"/>
                <w:lang w:eastAsia="zh-CN"/>
              </w:rPr>
              <w:t>ТС</w:t>
            </w:r>
            <w:r w:rsidRPr="00A036C4">
              <w:rPr>
                <w:rFonts w:ascii="Times New Roman" w:eastAsia="Times New Roman" w:hAnsi="Times New Roman"/>
                <w:sz w:val="24"/>
                <w:szCs w:val="24"/>
                <w:lang w:val="en-US" w:eastAsia="zh-CN"/>
              </w:rPr>
              <w:t xml:space="preserve">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пара</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lang w:eastAsia="zh-CN"/>
              </w:rPr>
            </w:pPr>
            <w:r w:rsidRPr="00A036C4">
              <w:rPr>
                <w:rFonts w:ascii="Times New Roman" w:eastAsia="Times New Roman" w:hAnsi="Times New Roman"/>
                <w:lang w:eastAsia="zh-CN"/>
              </w:rPr>
              <w:t>19</w:t>
            </w:r>
          </w:p>
        </w:tc>
        <w:tc>
          <w:tcPr>
            <w:tcW w:w="709" w:type="dxa"/>
            <w:tcBorders>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lang w:eastAsia="zh-CN"/>
              </w:rPr>
            </w:pPr>
            <w:r w:rsidRPr="00A036C4">
              <w:rPr>
                <w:rFonts w:ascii="Times New Roman" w:eastAsia="Times New Roman" w:hAnsi="Times New Roman"/>
                <w:b/>
                <w:lang w:eastAsia="zh-CN"/>
              </w:rPr>
              <w:t>19</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27</w:t>
            </w:r>
          </w:p>
        </w:tc>
        <w:tc>
          <w:tcPr>
            <w:tcW w:w="2127" w:type="dxa"/>
            <w:tcBorders>
              <w:top w:val="single" w:sz="4" w:space="0" w:color="000000"/>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sz w:val="24"/>
                <w:szCs w:val="24"/>
                <w:lang w:eastAsia="zh-CN"/>
              </w:rPr>
            </w:pPr>
            <w:r w:rsidRPr="00A036C4">
              <w:rPr>
                <w:rFonts w:ascii="Times New Roman" w:eastAsia="Times New Roman" w:hAnsi="Times New Roman"/>
                <w:b/>
                <w:bCs/>
                <w:noProof/>
                <w:sz w:val="24"/>
                <w:szCs w:val="24"/>
                <w:lang w:eastAsia="zh-CN"/>
              </w:rPr>
              <w:t>Плащ-дождевик</w:t>
            </w:r>
            <w:r w:rsidRPr="00A036C4">
              <w:rPr>
                <w:rFonts w:ascii="Times New Roman" w:eastAsia="Times New Roman" w:hAnsi="Times New Roman"/>
                <w:b/>
                <w:bCs/>
                <w:noProof/>
                <w:sz w:val="24"/>
                <w:szCs w:val="24"/>
                <w:lang w:eastAsia="zh-CN"/>
              </w:rPr>
              <w:drawing>
                <wp:inline distT="0" distB="0" distL="0" distR="0" wp14:anchorId="5A667792" wp14:editId="2805FBCD">
                  <wp:extent cx="390525" cy="689974"/>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4854" cy="732958"/>
                          </a:xfrm>
                          <a:prstGeom prst="rect">
                            <a:avLst/>
                          </a:prstGeom>
                          <a:noFill/>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proofErr w:type="spellStart"/>
            <w:r w:rsidRPr="00A036C4">
              <w:rPr>
                <w:rFonts w:ascii="Times New Roman" w:eastAsia="Times New Roman" w:hAnsi="Times New Roman" w:cs="Times New Roman"/>
                <w:bCs/>
                <w:sz w:val="24"/>
                <w:szCs w:val="24"/>
                <w:bdr w:val="none" w:sz="0" w:space="0" w:color="auto" w:frame="1"/>
                <w:lang w:eastAsia="ru-RU"/>
              </w:rPr>
              <w:t>Водонепронецаемый</w:t>
            </w:r>
            <w:proofErr w:type="spellEnd"/>
            <w:r w:rsidRPr="00A036C4">
              <w:rPr>
                <w:rFonts w:ascii="Times New Roman" w:eastAsia="Times New Roman" w:hAnsi="Times New Roman" w:cs="Times New Roman"/>
                <w:bCs/>
                <w:sz w:val="24"/>
                <w:szCs w:val="24"/>
                <w:bdr w:val="none" w:sz="0" w:space="0" w:color="auto" w:frame="1"/>
                <w:lang w:eastAsia="ru-RU"/>
              </w:rPr>
              <w:t xml:space="preserve"> плащ-дождевик с центральной застежкой.</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Материал: полиэтилен, плотность - 70 - 50 мкм</w:t>
            </w:r>
          </w:p>
          <w:p w:rsidR="00CC71AD" w:rsidRPr="00A036C4" w:rsidRDefault="00CC71AD" w:rsidP="00CC71A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A036C4">
              <w:rPr>
                <w:rFonts w:ascii="Times New Roman" w:eastAsia="Times New Roman" w:hAnsi="Times New Roman" w:cs="Times New Roman"/>
                <w:bCs/>
                <w:sz w:val="24"/>
                <w:szCs w:val="24"/>
                <w:bdr w:val="none" w:sz="0" w:space="0" w:color="auto" w:frame="1"/>
                <w:lang w:eastAsia="ru-RU"/>
              </w:rPr>
              <w:t>Цвет: синий, зеленый, черный.</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ГОСТ Р 50962-96</w:t>
            </w:r>
          </w:p>
        </w:tc>
        <w:tc>
          <w:tcPr>
            <w:tcW w:w="155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32.99.11.199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250</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250</w:t>
            </w:r>
          </w:p>
        </w:tc>
      </w:tr>
      <w:tr w:rsidR="00CC71AD" w:rsidRPr="00A036C4" w:rsidTr="00CC71AD">
        <w:trPr>
          <w:cantSplit/>
        </w:trPr>
        <w:tc>
          <w:tcPr>
            <w:tcW w:w="562"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28</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bCs/>
                <w:noProof/>
                <w:sz w:val="24"/>
                <w:szCs w:val="24"/>
                <w:lang w:eastAsia="zh-CN"/>
              </w:rPr>
            </w:pPr>
            <w:r w:rsidRPr="00A036C4">
              <w:rPr>
                <w:rFonts w:ascii="Times New Roman" w:eastAsia="Times New Roman" w:hAnsi="Times New Roman"/>
                <w:b/>
                <w:bCs/>
                <w:noProof/>
                <w:sz w:val="24"/>
                <w:szCs w:val="24"/>
                <w:lang w:eastAsia="zh-CN"/>
              </w:rPr>
              <w:t xml:space="preserve">Противогаз шланговый </w:t>
            </w:r>
            <w:r w:rsidRPr="00A036C4">
              <w:rPr>
                <w:noProof/>
              </w:rPr>
              <w:drawing>
                <wp:inline distT="0" distB="0" distL="0" distR="0" wp14:anchorId="0899A032" wp14:editId="08A364E6">
                  <wp:extent cx="885825" cy="885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Противогаз шланговый для защиты органы дыхания, глаз и лица человека при выполнении работ в замкнутых емкостях, колодцах, цистернах, в атмосфере, где возможно содержание кислорода менее 18% по объему, вредных веществ более 2000ПДК.</w:t>
            </w:r>
          </w:p>
          <w:p w:rsidR="00CC71AD" w:rsidRPr="00A036C4" w:rsidRDefault="00CC71AD" w:rsidP="00CC71AD">
            <w:pPr>
              <w:shd w:val="clear" w:color="auto" w:fill="FFFFFF"/>
              <w:spacing w:after="0" w:line="270" w:lineRule="atLeast"/>
              <w:rPr>
                <w:rFonts w:ascii="Times New Roman" w:eastAsia="Times New Roman" w:hAnsi="Times New Roman" w:cs="Times New Roman"/>
                <w:bCs/>
                <w:sz w:val="24"/>
                <w:szCs w:val="24"/>
                <w:bdr w:val="none" w:sz="0" w:space="0" w:color="auto" w:frame="1"/>
                <w:lang w:eastAsia="ru-RU"/>
              </w:rPr>
            </w:pPr>
            <w:r w:rsidRPr="00A036C4">
              <w:rPr>
                <w:rFonts w:ascii="Times New Roman" w:eastAsia="Times New Roman" w:hAnsi="Times New Roman" w:cs="Times New Roman"/>
                <w:bCs/>
                <w:sz w:val="24"/>
                <w:szCs w:val="24"/>
                <w:bdr w:val="none" w:sz="0" w:space="0" w:color="auto" w:frame="1"/>
                <w:lang w:eastAsia="ru-RU"/>
              </w:rPr>
              <w:t xml:space="preserve">Комплектация: Воздухоподводящий армированный резиновый шланг длинной 20метров с панорамной лицевой маской; металлический барабан; встроенная </w:t>
            </w:r>
            <w:proofErr w:type="gramStart"/>
            <w:r w:rsidRPr="00A036C4">
              <w:rPr>
                <w:rFonts w:ascii="Times New Roman" w:eastAsia="Times New Roman" w:hAnsi="Times New Roman" w:cs="Times New Roman"/>
                <w:bCs/>
                <w:sz w:val="24"/>
                <w:szCs w:val="24"/>
                <w:bdr w:val="none" w:sz="0" w:space="0" w:color="auto" w:frame="1"/>
                <w:lang w:eastAsia="ru-RU"/>
              </w:rPr>
              <w:t>электро-ручная</w:t>
            </w:r>
            <w:proofErr w:type="gramEnd"/>
            <w:r w:rsidRPr="00A036C4">
              <w:rPr>
                <w:rFonts w:ascii="Times New Roman" w:eastAsia="Times New Roman" w:hAnsi="Times New Roman" w:cs="Times New Roman"/>
                <w:bCs/>
                <w:sz w:val="24"/>
                <w:szCs w:val="24"/>
                <w:bdr w:val="none" w:sz="0" w:space="0" w:color="auto" w:frame="1"/>
                <w:lang w:eastAsia="ru-RU"/>
              </w:rPr>
              <w:t xml:space="preserve"> воздуходувка; пояс с сигнально-спасательной веревкой; две </w:t>
            </w:r>
            <w:proofErr w:type="spellStart"/>
            <w:r w:rsidRPr="00A036C4">
              <w:rPr>
                <w:rFonts w:ascii="Times New Roman" w:eastAsia="Times New Roman" w:hAnsi="Times New Roman" w:cs="Times New Roman"/>
                <w:bCs/>
                <w:sz w:val="24"/>
                <w:szCs w:val="24"/>
                <w:bdr w:val="none" w:sz="0" w:space="0" w:color="auto" w:frame="1"/>
                <w:lang w:eastAsia="ru-RU"/>
              </w:rPr>
              <w:t>гофртрубки</w:t>
            </w:r>
            <w:proofErr w:type="spellEnd"/>
            <w:r w:rsidRPr="00A036C4">
              <w:rPr>
                <w:rFonts w:ascii="Times New Roman" w:eastAsia="Times New Roman" w:hAnsi="Times New Roman" w:cs="Times New Roman"/>
                <w:bCs/>
                <w:sz w:val="24"/>
                <w:szCs w:val="24"/>
                <w:bdr w:val="none" w:sz="0" w:space="0" w:color="auto" w:frame="1"/>
                <w:lang w:eastAsia="ru-RU"/>
              </w:rPr>
              <w:t>.</w:t>
            </w:r>
          </w:p>
        </w:tc>
        <w:tc>
          <w:tcPr>
            <w:tcW w:w="1134"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val="en-US" w:eastAsia="zh-CN"/>
              </w:rPr>
            </w:pPr>
            <w:r w:rsidRPr="00A036C4">
              <w:rPr>
                <w:rFonts w:ascii="Times New Roman" w:eastAsia="Times New Roman" w:hAnsi="Times New Roman"/>
                <w:sz w:val="24"/>
                <w:szCs w:val="24"/>
                <w:lang w:eastAsia="zh-CN"/>
              </w:rPr>
              <w:t>ТР</w:t>
            </w:r>
            <w:r w:rsidRPr="00A036C4">
              <w:rPr>
                <w:rFonts w:ascii="Times New Roman" w:eastAsia="Times New Roman" w:hAnsi="Times New Roman"/>
                <w:sz w:val="24"/>
                <w:szCs w:val="24"/>
                <w:lang w:val="en-US" w:eastAsia="zh-CN"/>
              </w:rPr>
              <w:t xml:space="preserve"> </w:t>
            </w:r>
            <w:r w:rsidRPr="00A036C4">
              <w:rPr>
                <w:rFonts w:ascii="Times New Roman" w:eastAsia="Times New Roman" w:hAnsi="Times New Roman"/>
                <w:sz w:val="24"/>
                <w:szCs w:val="24"/>
                <w:lang w:eastAsia="zh-CN"/>
              </w:rPr>
              <w:t>ТС</w:t>
            </w:r>
            <w:r w:rsidRPr="00A036C4">
              <w:rPr>
                <w:rFonts w:ascii="Times New Roman" w:eastAsia="Times New Roman" w:hAnsi="Times New Roman"/>
                <w:sz w:val="24"/>
                <w:szCs w:val="24"/>
                <w:lang w:val="en-US" w:eastAsia="zh-CN"/>
              </w:rPr>
              <w:t xml:space="preserve"> 019/2011</w:t>
            </w:r>
          </w:p>
          <w:p w:rsidR="00CC71AD" w:rsidRPr="00A036C4" w:rsidRDefault="00CC71AD" w:rsidP="00CC71AD">
            <w:pPr>
              <w:widowControl w:val="0"/>
              <w:suppressAutoHyphens/>
              <w:autoSpaceDE w:val="0"/>
              <w:spacing w:after="0" w:line="240" w:lineRule="auto"/>
              <w:rPr>
                <w:rFonts w:ascii="Times New Roman" w:eastAsia="Times New Roman" w:hAnsi="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CC71AD"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ru-RU"/>
              </w:rPr>
            </w:pPr>
            <w:r w:rsidRPr="00A036C4">
              <w:rPr>
                <w:rFonts w:ascii="Times New Roman" w:eastAsia="Times New Roman" w:hAnsi="Times New Roman" w:cs="Times New Roman"/>
                <w:sz w:val="24"/>
                <w:szCs w:val="24"/>
                <w:lang w:eastAsia="ru-RU"/>
              </w:rPr>
              <w:t>32.99.11.113 </w:t>
            </w:r>
          </w:p>
          <w:p w:rsidR="004153FB" w:rsidRPr="00A036C4" w:rsidRDefault="004153FB"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DA77EA">
              <w:rPr>
                <w:rFonts w:ascii="Times New Roman" w:eastAsia="Times New Roman" w:hAnsi="Times New Roman" w:cs="Times New Roman"/>
                <w:sz w:val="24"/>
                <w:szCs w:val="24"/>
                <w:lang w:eastAsia="ru-RU"/>
              </w:rPr>
              <w:t>Противогазы шланговые</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rPr>
                <w:rFonts w:ascii="Times New Roman" w:eastAsia="Times New Roman" w:hAnsi="Times New Roman" w:cs="Times New Roman"/>
                <w:sz w:val="24"/>
                <w:szCs w:val="24"/>
                <w:lang w:eastAsia="zh-CN"/>
              </w:rPr>
            </w:pPr>
            <w:r w:rsidRPr="00A036C4">
              <w:rPr>
                <w:rFonts w:ascii="Times New Roman" w:eastAsia="Times New Roman" w:hAnsi="Times New Roman" w:cs="Times New Roman"/>
                <w:sz w:val="24"/>
                <w:szCs w:val="24"/>
                <w:lang w:eastAsia="zh-CN"/>
              </w:rPr>
              <w:t>единый</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proofErr w:type="spellStart"/>
            <w:r w:rsidRPr="00A036C4">
              <w:rPr>
                <w:rFonts w:ascii="Times New Roman" w:eastAsia="Times New Roman" w:hAnsi="Times New Roman"/>
                <w:sz w:val="24"/>
                <w:szCs w:val="24"/>
                <w:lang w:eastAsia="zh-CN"/>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sz w:val="24"/>
                <w:szCs w:val="24"/>
                <w:lang w:eastAsia="zh-CN"/>
              </w:rPr>
            </w:pPr>
            <w:r w:rsidRPr="00A036C4">
              <w:rPr>
                <w:rFonts w:ascii="Times New Roman" w:eastAsia="Times New Roman" w:hAnsi="Times New Roman"/>
                <w:sz w:val="24"/>
                <w:szCs w:val="24"/>
                <w:lang w:eastAsia="zh-CN"/>
              </w:rPr>
              <w:t>3</w:t>
            </w:r>
          </w:p>
        </w:tc>
        <w:tc>
          <w:tcPr>
            <w:tcW w:w="709" w:type="dxa"/>
            <w:tcBorders>
              <w:top w:val="single" w:sz="4" w:space="0" w:color="auto"/>
              <w:left w:val="single" w:sz="4" w:space="0" w:color="auto"/>
              <w:bottom w:val="single" w:sz="4" w:space="0" w:color="auto"/>
              <w:right w:val="single" w:sz="4" w:space="0" w:color="auto"/>
            </w:tcBorders>
          </w:tcPr>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r w:rsidRPr="00A036C4">
              <w:rPr>
                <w:rFonts w:ascii="Times New Roman" w:eastAsia="Times New Roman" w:hAnsi="Times New Roman"/>
                <w:b/>
                <w:sz w:val="24"/>
                <w:szCs w:val="24"/>
                <w:lang w:eastAsia="zh-CN"/>
              </w:rPr>
              <w:t>3</w:t>
            </w:r>
          </w:p>
          <w:p w:rsidR="00CC71AD" w:rsidRPr="00A036C4" w:rsidRDefault="00CC71AD" w:rsidP="00CC71AD">
            <w:pPr>
              <w:widowControl w:val="0"/>
              <w:suppressAutoHyphens/>
              <w:autoSpaceDE w:val="0"/>
              <w:spacing w:after="0" w:line="240" w:lineRule="auto"/>
              <w:jc w:val="center"/>
              <w:rPr>
                <w:rFonts w:ascii="Times New Roman" w:eastAsia="Times New Roman" w:hAnsi="Times New Roman"/>
                <w:b/>
                <w:sz w:val="24"/>
                <w:szCs w:val="24"/>
                <w:lang w:eastAsia="zh-CN"/>
              </w:rPr>
            </w:pPr>
          </w:p>
        </w:tc>
      </w:tr>
    </w:tbl>
    <w:p w:rsidR="00CC71AD" w:rsidRDefault="00CC71AD" w:rsidP="00CC71AD">
      <w:pPr>
        <w:spacing w:after="0" w:line="216" w:lineRule="auto"/>
        <w:ind w:firstLine="709"/>
        <w:rPr>
          <w:rFonts w:ascii="Times New Roman" w:eastAsia="Times New Roman" w:hAnsi="Times New Roman" w:cs="Times New Roman"/>
          <w:bCs/>
          <w:color w:val="000000"/>
          <w:spacing w:val="-1"/>
          <w:sz w:val="28"/>
          <w:szCs w:val="28"/>
          <w:lang w:eastAsia="ru-RU"/>
        </w:rPr>
        <w:sectPr w:rsidR="00CC71AD" w:rsidSect="00CC71AD">
          <w:pgSz w:w="16838" w:h="11906" w:orient="landscape"/>
          <w:pgMar w:top="1474" w:right="851" w:bottom="851" w:left="851" w:header="709" w:footer="709" w:gutter="0"/>
          <w:cols w:space="708"/>
          <w:docGrid w:linePitch="360"/>
        </w:sectPr>
      </w:pPr>
    </w:p>
    <w:p w:rsidR="00807930" w:rsidRPr="00E834D2" w:rsidRDefault="00807930" w:rsidP="00807930">
      <w:pPr>
        <w:spacing w:after="0"/>
        <w:jc w:val="center"/>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lastRenderedPageBreak/>
        <w:t xml:space="preserve">                                                                 </w:t>
      </w:r>
      <w:r w:rsidRPr="00E834D2">
        <w:rPr>
          <w:rFonts w:ascii="Times New Roman" w:hAnsi="Times New Roman"/>
          <w:color w:val="000000" w:themeColor="text1"/>
          <w:sz w:val="28"/>
          <w:szCs w:val="28"/>
          <w:lang w:eastAsia="ru-RU"/>
        </w:rPr>
        <w:t>Приложение № 2</w:t>
      </w:r>
    </w:p>
    <w:p w:rsidR="00807930" w:rsidRPr="00E834D2" w:rsidRDefault="00807930" w:rsidP="00807930">
      <w:pPr>
        <w:spacing w:after="0"/>
        <w:jc w:val="center"/>
        <w:rPr>
          <w:rFonts w:ascii="Times New Roman" w:hAnsi="Times New Roman"/>
          <w:color w:val="000000" w:themeColor="text1"/>
          <w:sz w:val="28"/>
          <w:szCs w:val="28"/>
          <w:lang w:eastAsia="ru-RU"/>
        </w:rPr>
      </w:pPr>
      <w:r w:rsidRPr="00E834D2">
        <w:rPr>
          <w:rFonts w:ascii="Times New Roman" w:hAnsi="Times New Roman"/>
          <w:color w:val="000000" w:themeColor="text1"/>
          <w:sz w:val="28"/>
          <w:szCs w:val="28"/>
          <w:lang w:eastAsia="ru-RU"/>
        </w:rPr>
        <w:t xml:space="preserve">                                                                              к техническому заданию </w:t>
      </w:r>
    </w:p>
    <w:p w:rsidR="00807930" w:rsidRDefault="00807930" w:rsidP="00807930">
      <w:pPr>
        <w:spacing w:after="0"/>
        <w:jc w:val="center"/>
        <w:rPr>
          <w:rFonts w:ascii="Times New Roman" w:hAnsi="Times New Roman"/>
          <w:color w:val="000000" w:themeColor="text1"/>
          <w:sz w:val="28"/>
          <w:szCs w:val="28"/>
          <w:lang w:eastAsia="ru-RU"/>
        </w:rPr>
      </w:pPr>
      <w:r w:rsidRPr="00E834D2">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eastAsia="ru-RU"/>
        </w:rPr>
        <w:t xml:space="preserve">            </w:t>
      </w:r>
      <w:r w:rsidRPr="00E834D2">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eastAsia="ru-RU"/>
        </w:rPr>
        <w:t xml:space="preserve">  от</w:t>
      </w:r>
      <w:r w:rsidRPr="00E834D2">
        <w:rPr>
          <w:rFonts w:ascii="Times New Roman" w:hAnsi="Times New Roman"/>
          <w:color w:val="000000" w:themeColor="text1"/>
          <w:sz w:val="28"/>
          <w:szCs w:val="28"/>
          <w:lang w:eastAsia="ru-RU"/>
        </w:rPr>
        <w:t>__________</w:t>
      </w:r>
      <w:r>
        <w:rPr>
          <w:rFonts w:ascii="Times New Roman" w:hAnsi="Times New Roman"/>
          <w:color w:val="000000" w:themeColor="text1"/>
          <w:sz w:val="28"/>
          <w:szCs w:val="28"/>
          <w:lang w:eastAsia="ru-RU"/>
        </w:rPr>
        <w:t>№</w:t>
      </w:r>
      <w:r w:rsidRPr="00E834D2">
        <w:rPr>
          <w:rFonts w:ascii="Times New Roman" w:hAnsi="Times New Roman"/>
          <w:color w:val="000000" w:themeColor="text1"/>
          <w:sz w:val="28"/>
          <w:szCs w:val="28"/>
          <w:lang w:eastAsia="ru-RU"/>
        </w:rPr>
        <w:t>_</w:t>
      </w:r>
      <w:r>
        <w:rPr>
          <w:rFonts w:ascii="Times New Roman" w:hAnsi="Times New Roman"/>
          <w:color w:val="000000" w:themeColor="text1"/>
          <w:sz w:val="28"/>
          <w:szCs w:val="28"/>
          <w:lang w:eastAsia="ru-RU"/>
        </w:rPr>
        <w:t>_______</w:t>
      </w:r>
    </w:p>
    <w:p w:rsidR="00807930" w:rsidRDefault="00807930" w:rsidP="00807930">
      <w:pPr>
        <w:spacing w:after="0"/>
        <w:jc w:val="center"/>
        <w:rPr>
          <w:rFonts w:ascii="Times New Roman" w:hAnsi="Times New Roman"/>
          <w:color w:val="000000" w:themeColor="text1"/>
          <w:sz w:val="28"/>
          <w:szCs w:val="28"/>
          <w:lang w:eastAsia="ru-RU"/>
        </w:rPr>
      </w:pPr>
    </w:p>
    <w:p w:rsidR="00807930" w:rsidRPr="00E834D2" w:rsidRDefault="00807930" w:rsidP="00807930">
      <w:pPr>
        <w:spacing w:after="0"/>
        <w:jc w:val="center"/>
        <w:rPr>
          <w:rFonts w:ascii="Times New Roman" w:hAnsi="Times New Roman"/>
          <w:color w:val="000000" w:themeColor="text1"/>
          <w:sz w:val="28"/>
          <w:szCs w:val="28"/>
          <w:lang w:eastAsia="ru-RU"/>
        </w:rPr>
      </w:pPr>
      <w:r w:rsidRPr="00E834D2">
        <w:rPr>
          <w:rFonts w:ascii="Times New Roman" w:hAnsi="Times New Roman"/>
          <w:color w:val="000000" w:themeColor="text1"/>
          <w:sz w:val="28"/>
          <w:szCs w:val="28"/>
          <w:lang w:eastAsia="ru-RU"/>
        </w:rPr>
        <w:t>Регламент проведения входного контроля контрольных образцов СИЗ.</w:t>
      </w:r>
    </w:p>
    <w:p w:rsidR="00807930" w:rsidRPr="00E834D2" w:rsidRDefault="00807930" w:rsidP="00807930">
      <w:pPr>
        <w:spacing w:after="0"/>
        <w:jc w:val="center"/>
        <w:rPr>
          <w:rFonts w:ascii="Times New Roman" w:hAnsi="Times New Roman"/>
          <w:color w:val="000000" w:themeColor="text1"/>
          <w:sz w:val="28"/>
          <w:szCs w:val="28"/>
          <w:lang w:eastAsia="ru-RU"/>
        </w:rPr>
      </w:pPr>
    </w:p>
    <w:p w:rsidR="00807930" w:rsidRPr="00E834D2" w:rsidRDefault="00807930" w:rsidP="00807930">
      <w:pPr>
        <w:spacing w:before="100" w:after="100"/>
        <w:ind w:firstLine="720"/>
        <w:contextualSpacing/>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Входной КО СИЗ и поставляемых СИЗ проводится последовательно по следующим этапам:</w:t>
      </w:r>
    </w:p>
    <w:p w:rsidR="00807930" w:rsidRPr="00E834D2" w:rsidRDefault="00807930" w:rsidP="00807930">
      <w:pPr>
        <w:spacing w:before="100" w:after="100"/>
        <w:ind w:firstLine="720"/>
        <w:contextualSpacing/>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Первый этап – идентификация КО и СИЗ предусматривает:</w:t>
      </w:r>
    </w:p>
    <w:p w:rsidR="00807930" w:rsidRPr="00E834D2" w:rsidRDefault="00807930" w:rsidP="00807930">
      <w:pPr>
        <w:spacing w:before="100" w:after="100"/>
        <w:ind w:firstLine="720"/>
        <w:contextualSpacing/>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идентификацию поступивших КО СИЗ - сравнение наименований СИЗ, артикулов, марки, типов, моделей СИЗ, представленных в сопроводительных к поставке СИЗ документах, с данными, указанными в ТЗ на поставку СИЗ. В рамках идентификации поступивших СИЗ проверяется также соответствие количества единиц СИЗ и размерного ряда данным, указанным в договоре на поставку СИЗ;</w:t>
      </w:r>
    </w:p>
    <w:p w:rsidR="00807930" w:rsidRPr="00E834D2" w:rsidRDefault="00807930" w:rsidP="00807930">
      <w:pPr>
        <w:ind w:firstLine="720"/>
        <w:contextualSpacing/>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идентификацию изготовителя КО СИЗ - сравнения информации о наименовании изготовителя, его реквизитах, месте производства СИЗ, представленных в сопроводительных к поставке СИЗ документах, данных, указанным в договоре на поставку СИЗ.</w:t>
      </w:r>
    </w:p>
    <w:p w:rsidR="00807930" w:rsidRPr="00E834D2" w:rsidRDefault="00807930" w:rsidP="00807930">
      <w:pPr>
        <w:ind w:firstLine="720"/>
        <w:contextualSpacing/>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Второй этап – проверка сопроводительной и эксплуатационной документации.</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На данном этапе осуществляются работы по проверке:</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наличия полного пакета сопроводительных и эксплуатационных документов, включая сертификаты соответствия СИЗ, протоколы испытаний СИЗ, паспорта СИЗ, инструкции по эксплуатации СИЗ и других документов, указанных в ТЗ на поставку СИЗ;</w:t>
      </w:r>
    </w:p>
    <w:p w:rsidR="00807930" w:rsidRPr="00E834D2" w:rsidRDefault="00807930" w:rsidP="00807930">
      <w:pPr>
        <w:spacing w:after="0"/>
        <w:ind w:firstLine="72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подлинности и сроков действия сертификатов соответствия и деклараций СИЗ на соответствие требованиям ТР ТС 019/2011 – на официальном портале Федеральной службы аккредитации (</w:t>
      </w:r>
      <w:hyperlink r:id="rId34" w:history="1">
        <w:r w:rsidRPr="00E834D2">
          <w:rPr>
            <w:rFonts w:ascii="Times New Roman" w:eastAsia="MS Mincho" w:hAnsi="Times New Roman" w:cs="Times New Roman"/>
            <w:color w:val="000000" w:themeColor="text1"/>
            <w:sz w:val="28"/>
            <w:szCs w:val="28"/>
            <w:lang w:eastAsia="ja-JP"/>
          </w:rPr>
          <w:t>http://fsa.gov.ru</w:t>
        </w:r>
      </w:hyperlink>
      <w:r w:rsidRPr="00E834D2">
        <w:rPr>
          <w:rFonts w:ascii="Times New Roman" w:eastAsia="MS Mincho" w:hAnsi="Times New Roman" w:cs="Times New Roman"/>
          <w:color w:val="000000" w:themeColor="text1"/>
          <w:sz w:val="28"/>
          <w:szCs w:val="28"/>
          <w:lang w:eastAsia="ja-JP"/>
        </w:rPr>
        <w:t>);</w:t>
      </w:r>
    </w:p>
    <w:p w:rsidR="00807930" w:rsidRPr="00E834D2" w:rsidRDefault="00807930" w:rsidP="00807930">
      <w:pPr>
        <w:spacing w:after="0"/>
        <w:ind w:firstLine="72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соответствия поступивших СИЗ всем защитным показателям, указанным в сопроводительных и эксплуатационных документах на каждый вид СИЗ, и требованиям, установленным в ТЗ на поставку СИЗ.</w:t>
      </w:r>
    </w:p>
    <w:p w:rsidR="00807930" w:rsidRPr="00E834D2" w:rsidRDefault="00807930" w:rsidP="00807930">
      <w:pPr>
        <w:spacing w:after="0"/>
        <w:ind w:firstLine="72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 xml:space="preserve">Проверка сопроводительной и эксплуатационной документации осуществляется комиссией по входному контролю СИЗ посредством сравнения представленной информации с требованиями, указанными в ТЗ на поставку СИЗ. Также проверяются формы предоставления информации (копии, заверенные копии и т.п.) </w:t>
      </w:r>
    </w:p>
    <w:p w:rsidR="00807930" w:rsidRPr="00E834D2" w:rsidRDefault="00807930" w:rsidP="00807930">
      <w:pPr>
        <w:spacing w:after="0"/>
        <w:ind w:firstLine="72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Объем проверки сопроводительной и эксплуатационной документации должен полностью соответствовать объему требований, предъявляемых к поставляемой продукции (СИЗ) изготовителю или поставщику СИЗ, указанных в ТЗ на поставку СИЗ. В случае выявления несоответствий составляется общий (претензионный) Акт.</w:t>
      </w:r>
    </w:p>
    <w:p w:rsidR="00807930" w:rsidRPr="00E834D2" w:rsidRDefault="00807930" w:rsidP="00807930">
      <w:pPr>
        <w:spacing w:after="0"/>
        <w:ind w:firstLine="709"/>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lastRenderedPageBreak/>
        <w:t> Только при полном соответствии данных, содержащейся в сопроводительной и эксплуатационной документации СИЗ, информации, указанной в ТЗ на поставку СИЗ, комиссией по входному контролю СИЗ принимается решение о дальнейшей работе по визуально-инструментальному контролю СИЗ и проверки маркировки СИЗ.</w:t>
      </w:r>
    </w:p>
    <w:p w:rsidR="00807930" w:rsidRPr="00E834D2" w:rsidRDefault="00807930" w:rsidP="00807930">
      <w:pPr>
        <w:spacing w:after="0"/>
        <w:ind w:firstLine="709"/>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 Третий этап – визуально-инструментальный контроль СИЗ.</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hAnsi="Times New Roman" w:cs="Times New Roman"/>
          <w:color w:val="000000" w:themeColor="text1"/>
          <w:sz w:val="28"/>
          <w:szCs w:val="28"/>
        </w:rPr>
        <w:t xml:space="preserve">Визуальный контроль СИЗ </w:t>
      </w:r>
      <w:r w:rsidRPr="00E834D2">
        <w:rPr>
          <w:rFonts w:ascii="Times New Roman" w:eastAsia="MS Mincho" w:hAnsi="Times New Roman" w:cs="Times New Roman"/>
          <w:color w:val="000000" w:themeColor="text1"/>
          <w:sz w:val="28"/>
          <w:szCs w:val="28"/>
          <w:lang w:eastAsia="ja-JP"/>
        </w:rPr>
        <w:t>включает в себя проверку:</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 xml:space="preserve">наличия и целостности надлежащей упаковки КО СИЗ, </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маркировки СИЗ,</w:t>
      </w:r>
      <w:r w:rsidRPr="00E834D2">
        <w:rPr>
          <w:rFonts w:ascii="Times New Roman" w:hAnsi="Times New Roman" w:cs="Times New Roman"/>
          <w:color w:val="000000" w:themeColor="text1"/>
          <w:sz w:val="28"/>
          <w:szCs w:val="28"/>
        </w:rPr>
        <w:t xml:space="preserve"> включая индивидуальную упаковку</w:t>
      </w:r>
      <w:r w:rsidRPr="00E834D2">
        <w:rPr>
          <w:rFonts w:ascii="Times New Roman" w:eastAsia="MS Mincho" w:hAnsi="Times New Roman" w:cs="Times New Roman"/>
          <w:color w:val="000000" w:themeColor="text1"/>
          <w:sz w:val="28"/>
          <w:szCs w:val="28"/>
          <w:lang w:eastAsia="ja-JP"/>
        </w:rPr>
        <w:t xml:space="preserve">, </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 xml:space="preserve">комплектности; </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цветовых решений и конструкции модели в соответствии с ТЗ;</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соответствие размеров изделия, симметричность форм и расположения парных деталей;</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парность обуви по размерам, форме, цвету;</w:t>
      </w:r>
    </w:p>
    <w:p w:rsidR="00807930" w:rsidRPr="00E834D2" w:rsidRDefault="00807930" w:rsidP="00807930">
      <w:pPr>
        <w:spacing w:after="0"/>
        <w:jc w:val="both"/>
        <w:rPr>
          <w:rFonts w:ascii="Times New Roman" w:hAnsi="Times New Roman" w:cs="Times New Roman"/>
          <w:color w:val="000000" w:themeColor="text1"/>
          <w:sz w:val="28"/>
          <w:szCs w:val="28"/>
        </w:rPr>
      </w:pPr>
      <w:r w:rsidRPr="00E834D2">
        <w:rPr>
          <w:rFonts w:ascii="Times New Roman" w:eastAsia="MS Mincho" w:hAnsi="Times New Roman" w:cs="Times New Roman"/>
          <w:color w:val="000000" w:themeColor="text1"/>
          <w:sz w:val="28"/>
          <w:szCs w:val="28"/>
          <w:lang w:eastAsia="ja-JP"/>
        </w:rPr>
        <w:t>внешнего вида (качества изготовления СИЗ)</w:t>
      </w:r>
      <w:r w:rsidRPr="00E834D2">
        <w:rPr>
          <w:rFonts w:ascii="Times New Roman" w:hAnsi="Times New Roman" w:cs="Times New Roman"/>
          <w:color w:val="000000" w:themeColor="text1"/>
          <w:sz w:val="28"/>
          <w:szCs w:val="28"/>
        </w:rPr>
        <w:t xml:space="preserve"> с целью выявления поверхностных дефектов, повреждений или неправильной конструкции СИЗ, которые возникают в результате некачественного изготовления, нарушения условий транспортировки или хранения СИЗ. </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hAnsi="Times New Roman" w:cs="Times New Roman"/>
          <w:color w:val="000000" w:themeColor="text1"/>
          <w:sz w:val="28"/>
          <w:szCs w:val="28"/>
        </w:rPr>
        <w:tab/>
      </w:r>
      <w:r w:rsidRPr="00E834D2">
        <w:rPr>
          <w:rFonts w:ascii="Times New Roman" w:eastAsia="MS Mincho" w:hAnsi="Times New Roman" w:cs="Times New Roman"/>
          <w:color w:val="000000" w:themeColor="text1"/>
          <w:sz w:val="28"/>
          <w:szCs w:val="28"/>
          <w:lang w:eastAsia="ja-JP"/>
        </w:rPr>
        <w:t>Отдельные виды СИЗ, например, беруши, упакованные в прозрачную индивидуальную упаковку, могут быть проверены без вскрытия упаковки в случае, если вскрытие упаковки нарушит условия их хранения и санитарно-гигиенические требования.</w:t>
      </w:r>
    </w:p>
    <w:p w:rsidR="00807930" w:rsidRPr="00E834D2" w:rsidRDefault="00807930" w:rsidP="00807930">
      <w:pPr>
        <w:tabs>
          <w:tab w:val="left" w:pos="0"/>
        </w:tabs>
        <w:spacing w:after="0"/>
        <w:jc w:val="both"/>
        <w:rPr>
          <w:rFonts w:ascii="Times New Roman" w:hAnsi="Times New Roman" w:cs="Times New Roman"/>
          <w:color w:val="000000" w:themeColor="text1"/>
          <w:sz w:val="28"/>
          <w:szCs w:val="28"/>
        </w:rPr>
      </w:pPr>
      <w:r w:rsidRPr="00E834D2">
        <w:rPr>
          <w:rFonts w:ascii="Times New Roman" w:hAnsi="Times New Roman" w:cs="Times New Roman"/>
          <w:color w:val="000000" w:themeColor="text1"/>
          <w:sz w:val="28"/>
          <w:szCs w:val="28"/>
        </w:rPr>
        <w:tab/>
        <w:t>Визуальный контроль маркировки СИЗ, в том числе указания классов защиты и (или) эксплуатационных уровней защиты, проводится посредством оценки соответствия информации, указанной в ТЗ на поставку СИЗ.</w:t>
      </w:r>
    </w:p>
    <w:p w:rsidR="00807930" w:rsidRPr="00E834D2" w:rsidRDefault="00807930" w:rsidP="00807930">
      <w:pPr>
        <w:spacing w:after="0"/>
        <w:ind w:firstLine="72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Четвертый этап – испытания СИЗ в ИЦ (ИЛ) (при необходимости);</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 xml:space="preserve">В отдельных случаях, по рекомендации комиссии по входному контролю СИЗ и решению руководителя организации, испытания СИЗ могут быть проведены ИЦ (ИЛ). </w:t>
      </w:r>
    </w:p>
    <w:p w:rsidR="00807930" w:rsidRPr="00E834D2" w:rsidRDefault="00807930" w:rsidP="00807930">
      <w:pPr>
        <w:pStyle w:val="ab"/>
        <w:ind w:firstLine="709"/>
        <w:jc w:val="both"/>
        <w:rPr>
          <w:rFonts w:eastAsia="MS Mincho"/>
          <w:color w:val="000000" w:themeColor="text1"/>
          <w:lang w:eastAsia="ja-JP"/>
        </w:rPr>
      </w:pPr>
      <w:r w:rsidRPr="00E834D2">
        <w:rPr>
          <w:rFonts w:eastAsia="MS Mincho"/>
          <w:color w:val="000000" w:themeColor="text1"/>
          <w:lang w:eastAsia="ja-JP"/>
        </w:rPr>
        <w:t xml:space="preserve">Комиссия по входному контролю СИЗ осуществляет выбор ИЦ (ИЛ), исходя из области их аккредитации, которая должна включать определение тех защитных показателей СИЗ, которые определены комиссией по входному контролю СИЗ, как подлежащие дополнительным испытаниям по результатам визуального и инструментального контроля СИЗ. </w:t>
      </w:r>
    </w:p>
    <w:p w:rsidR="00807930" w:rsidRPr="00E834D2" w:rsidRDefault="00807930" w:rsidP="00807930">
      <w:pPr>
        <w:pStyle w:val="ab"/>
        <w:ind w:firstLine="709"/>
        <w:jc w:val="both"/>
        <w:rPr>
          <w:rFonts w:eastAsia="MS Mincho"/>
          <w:color w:val="000000" w:themeColor="text1"/>
          <w:lang w:eastAsia="ja-JP"/>
        </w:rPr>
      </w:pPr>
      <w:r w:rsidRPr="00E834D2">
        <w:rPr>
          <w:rFonts w:eastAsia="MS Mincho"/>
          <w:color w:val="000000" w:themeColor="text1"/>
          <w:lang w:eastAsia="ja-JP"/>
        </w:rPr>
        <w:t xml:space="preserve">Отбор образцов СИЗ для проведения испытаний осуществляется комиссией по входному контролю СИЗ и оформляется актом отбора образцов СИЗ для проведения испытаний.  </w:t>
      </w:r>
    </w:p>
    <w:p w:rsidR="00807930" w:rsidRPr="00E834D2" w:rsidRDefault="00807930" w:rsidP="00807930">
      <w:pPr>
        <w:spacing w:after="0"/>
        <w:ind w:firstLine="709"/>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 xml:space="preserve">КО СИЗ комиссия по входному контролю осуществляет сравнение фактических значений показателей СИЗ, с требованиями к которым установлены в ТЗ на поставку СИЗ. </w:t>
      </w:r>
    </w:p>
    <w:p w:rsidR="00807930" w:rsidRPr="00E834D2" w:rsidRDefault="00807930" w:rsidP="00807930">
      <w:pPr>
        <w:spacing w:after="0"/>
        <w:ind w:firstLine="709"/>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lastRenderedPageBreak/>
        <w:t>В случае подтверждения соответствия значений показателей СИЗ значениям, указанным в договоре на поставку СИЗ напрямую или в ГОСТах, указанных в договоре на поставку СИЗ, комиссия по входному контролю СИЗ принимает решение о применении СИЗ в обществе.</w:t>
      </w:r>
    </w:p>
    <w:p w:rsidR="00807930" w:rsidRPr="00E834D2" w:rsidRDefault="00807930" w:rsidP="00807930">
      <w:pPr>
        <w:pStyle w:val="ab"/>
        <w:ind w:firstLine="709"/>
        <w:jc w:val="both"/>
        <w:rPr>
          <w:rFonts w:eastAsia="MS Mincho"/>
          <w:color w:val="000000" w:themeColor="text1"/>
          <w:lang w:eastAsia="ja-JP"/>
        </w:rPr>
      </w:pPr>
      <w:r w:rsidRPr="00E834D2">
        <w:rPr>
          <w:rFonts w:eastAsia="MS Mincho"/>
          <w:color w:val="000000" w:themeColor="text1"/>
          <w:lang w:eastAsia="ja-JP"/>
        </w:rPr>
        <w:t>В случае, если соответствия значений защитных и иных показателей СИЗ нормативным значениям, указанным в ТЗ  СИЗ напрямую или в ГОСТах, представленных в договоре поставки СИЗ, не подтверждено, комиссия по входному контролю принимает решение об отказе в приемке партии СИЗ, формирует претензионный Акт об установленном расхождении по качеству при приемке СИЗ, утверждает его руководством организации, направляет в адрес поставщика.</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 xml:space="preserve">          5 этап – оформление результатов входного контроля КО СИЗ.</w:t>
      </w:r>
    </w:p>
    <w:p w:rsidR="00807930" w:rsidRPr="00E834D2" w:rsidRDefault="00807930" w:rsidP="00807930">
      <w:pPr>
        <w:spacing w:after="0"/>
        <w:jc w:val="both"/>
        <w:rPr>
          <w:rFonts w:ascii="Times New Roman" w:eastAsia="MS Mincho" w:hAnsi="Times New Roman" w:cs="Times New Roman"/>
          <w:color w:val="000000" w:themeColor="text1"/>
          <w:sz w:val="28"/>
          <w:szCs w:val="28"/>
          <w:lang w:eastAsia="ja-JP"/>
        </w:rPr>
      </w:pPr>
      <w:r w:rsidRPr="00E834D2">
        <w:rPr>
          <w:rFonts w:ascii="Times New Roman" w:eastAsia="MS Mincho" w:hAnsi="Times New Roman" w:cs="Times New Roman"/>
          <w:color w:val="000000" w:themeColor="text1"/>
          <w:sz w:val="28"/>
          <w:szCs w:val="28"/>
          <w:lang w:eastAsia="ja-JP"/>
        </w:rPr>
        <w:tab/>
        <w:t>В случае выявления несоответствий составляется общий (претензионный) Акт.</w:t>
      </w:r>
    </w:p>
    <w:p w:rsidR="00807930" w:rsidRDefault="00807930" w:rsidP="00807930">
      <w:pPr>
        <w:spacing w:after="0"/>
        <w:rPr>
          <w:rFonts w:ascii="Times New Roman" w:hAnsi="Times New Roman"/>
          <w:sz w:val="28"/>
          <w:szCs w:val="28"/>
          <w:lang w:eastAsia="ru-RU"/>
        </w:rPr>
      </w:pPr>
      <w:r w:rsidRPr="00E834D2">
        <w:rPr>
          <w:rFonts w:ascii="Times New Roman" w:eastAsia="MS Mincho" w:hAnsi="Times New Roman" w:cs="Times New Roman"/>
          <w:color w:val="000000" w:themeColor="text1"/>
          <w:sz w:val="28"/>
          <w:szCs w:val="28"/>
          <w:lang w:eastAsia="ja-JP"/>
        </w:rPr>
        <w:t>Поставщик СИЗ информируется о результатах входного контроля СИЗ, указанных в Акте, в установленной договором поставки СИЗ форме и любым доступным способом, в том числе посредством электронной почты.</w:t>
      </w:r>
      <w:r>
        <w:rPr>
          <w:rFonts w:ascii="Times New Roman" w:hAnsi="Times New Roman"/>
          <w:sz w:val="28"/>
          <w:szCs w:val="28"/>
          <w:lang w:eastAsia="ru-RU"/>
        </w:rPr>
        <w:t xml:space="preserve">                                                              </w:t>
      </w: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CC71AD" w:rsidRDefault="00CC71AD" w:rsidP="00ED7CB0">
      <w:pPr>
        <w:spacing w:after="0" w:line="216" w:lineRule="auto"/>
        <w:ind w:firstLine="709"/>
        <w:jc w:val="right"/>
        <w:rPr>
          <w:rFonts w:ascii="Times New Roman" w:eastAsia="Times New Roman" w:hAnsi="Times New Roman" w:cs="Times New Roman"/>
          <w:bCs/>
          <w:color w:val="000000"/>
          <w:spacing w:val="-1"/>
          <w:sz w:val="28"/>
          <w:szCs w:val="28"/>
          <w:lang w:eastAsia="ru-RU"/>
        </w:rPr>
      </w:pPr>
    </w:p>
    <w:p w:rsidR="00807930" w:rsidRPr="00A838F0" w:rsidRDefault="00807930" w:rsidP="00807930">
      <w:pPr>
        <w:spacing w:after="0"/>
        <w:jc w:val="center"/>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A838F0">
        <w:rPr>
          <w:rFonts w:ascii="Times New Roman" w:hAnsi="Times New Roman"/>
          <w:sz w:val="28"/>
          <w:szCs w:val="28"/>
          <w:lang w:eastAsia="ru-RU"/>
        </w:rPr>
        <w:t xml:space="preserve">Приложение </w:t>
      </w:r>
      <w:r>
        <w:rPr>
          <w:rFonts w:ascii="Times New Roman" w:hAnsi="Times New Roman"/>
          <w:sz w:val="28"/>
          <w:szCs w:val="28"/>
          <w:lang w:eastAsia="ru-RU"/>
        </w:rPr>
        <w:t>№ 3</w:t>
      </w:r>
    </w:p>
    <w:p w:rsidR="00807930" w:rsidRPr="00A838F0" w:rsidRDefault="00807930" w:rsidP="00807930">
      <w:pPr>
        <w:spacing w:after="0"/>
        <w:jc w:val="center"/>
        <w:rPr>
          <w:rFonts w:ascii="Times New Roman" w:hAnsi="Times New Roman"/>
          <w:sz w:val="28"/>
          <w:szCs w:val="28"/>
          <w:lang w:eastAsia="ru-RU"/>
        </w:rPr>
      </w:pPr>
      <w:r w:rsidRPr="00A838F0">
        <w:rPr>
          <w:rFonts w:ascii="Times New Roman" w:hAnsi="Times New Roman"/>
          <w:sz w:val="28"/>
          <w:szCs w:val="28"/>
          <w:lang w:eastAsia="ru-RU"/>
        </w:rPr>
        <w:t xml:space="preserve">                                                                              к техническому заданию </w:t>
      </w:r>
    </w:p>
    <w:p w:rsidR="00807930" w:rsidRDefault="00807930" w:rsidP="00807930">
      <w:pPr>
        <w:spacing w:after="0"/>
        <w:jc w:val="center"/>
        <w:rPr>
          <w:rFonts w:ascii="Times New Roman" w:hAnsi="Times New Roman"/>
          <w:sz w:val="28"/>
          <w:szCs w:val="28"/>
          <w:lang w:eastAsia="ru-RU"/>
        </w:rPr>
      </w:pPr>
      <w:r w:rsidRPr="00A838F0">
        <w:rPr>
          <w:rFonts w:ascii="Times New Roman" w:hAnsi="Times New Roman"/>
          <w:sz w:val="28"/>
          <w:szCs w:val="28"/>
          <w:lang w:eastAsia="ru-RU"/>
        </w:rPr>
        <w:t xml:space="preserve">                                        №</w:t>
      </w:r>
    </w:p>
    <w:p w:rsidR="00807930" w:rsidRPr="00722766" w:rsidRDefault="00807930" w:rsidP="00807930">
      <w:pPr>
        <w:spacing w:after="0"/>
        <w:jc w:val="center"/>
        <w:rPr>
          <w:rFonts w:ascii="Times New Roman" w:hAnsi="Times New Roman"/>
          <w:sz w:val="24"/>
          <w:szCs w:val="24"/>
          <w:lang w:eastAsia="ru-RU"/>
        </w:rPr>
      </w:pPr>
    </w:p>
    <w:p w:rsidR="00807930" w:rsidRDefault="00807930" w:rsidP="00807930">
      <w:pPr>
        <w:spacing w:after="0"/>
        <w:jc w:val="center"/>
        <w:rPr>
          <w:rFonts w:ascii="Times New Roman" w:hAnsi="Times New Roman"/>
          <w:b/>
          <w:sz w:val="24"/>
          <w:szCs w:val="24"/>
          <w:lang w:eastAsia="ru-RU"/>
        </w:rPr>
      </w:pP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749"/>
        <w:gridCol w:w="12"/>
      </w:tblGrid>
      <w:tr w:rsidR="00807930" w:rsidRPr="002C45D2" w:rsidTr="00EB3297">
        <w:trPr>
          <w:trHeight w:val="628"/>
        </w:trPr>
        <w:tc>
          <w:tcPr>
            <w:tcW w:w="9689" w:type="dxa"/>
            <w:gridSpan w:val="3"/>
            <w:tcBorders>
              <w:top w:val="nil"/>
              <w:left w:val="nil"/>
              <w:bottom w:val="nil"/>
              <w:right w:val="nil"/>
            </w:tcBorders>
            <w:shd w:val="clear" w:color="auto" w:fill="auto"/>
          </w:tcPr>
          <w:p w:rsidR="00807930" w:rsidRPr="002C45D2" w:rsidRDefault="00807930" w:rsidP="00EB3297">
            <w:pPr>
              <w:spacing w:after="0" w:line="240" w:lineRule="auto"/>
              <w:jc w:val="center"/>
              <w:rPr>
                <w:rFonts w:ascii="Times New Roman" w:eastAsia="Times New Roman" w:hAnsi="Times New Roman"/>
                <w:b/>
                <w:sz w:val="24"/>
                <w:szCs w:val="24"/>
                <w:lang w:eastAsia="ru-RU"/>
              </w:rPr>
            </w:pPr>
            <w:bookmarkStart w:id="1" w:name="_Hlk36111239"/>
            <w:bookmarkStart w:id="2" w:name="_Hlk36112758"/>
            <w:r>
              <w:rPr>
                <w:rFonts w:ascii="Times New Roman" w:eastAsia="Times New Roman" w:hAnsi="Times New Roman"/>
                <w:b/>
                <w:sz w:val="24"/>
                <w:szCs w:val="24"/>
                <w:lang w:eastAsia="ru-RU"/>
              </w:rPr>
              <w:t>Н</w:t>
            </w:r>
            <w:r w:rsidRPr="002C45D2">
              <w:rPr>
                <w:rFonts w:ascii="Times New Roman" w:eastAsia="Times New Roman" w:hAnsi="Times New Roman"/>
                <w:b/>
                <w:sz w:val="24"/>
                <w:szCs w:val="24"/>
                <w:lang w:eastAsia="ru-RU"/>
              </w:rPr>
              <w:t>анесение логотипа</w:t>
            </w:r>
          </w:p>
          <w:bookmarkEnd w:id="1"/>
          <w:p w:rsidR="00807930" w:rsidRPr="002C45D2" w:rsidRDefault="00807930" w:rsidP="00EB3297">
            <w:pPr>
              <w:suppressAutoHyphens/>
              <w:spacing w:after="0" w:line="240" w:lineRule="auto"/>
              <w:jc w:val="center"/>
              <w:rPr>
                <w:rFonts w:ascii="Times New Roman" w:eastAsia="Times New Roman" w:hAnsi="Times New Roman"/>
                <w:b/>
                <w:sz w:val="24"/>
                <w:szCs w:val="24"/>
                <w:lang w:eastAsia="zh-CN"/>
              </w:rPr>
            </w:pPr>
          </w:p>
        </w:tc>
      </w:tr>
      <w:tr w:rsidR="00807930" w:rsidRPr="002C45D2" w:rsidTr="00EB3297">
        <w:trPr>
          <w:gridAfter w:val="1"/>
          <w:wAfter w:w="12" w:type="dxa"/>
          <w:trHeight w:val="1727"/>
        </w:trPr>
        <w:tc>
          <w:tcPr>
            <w:tcW w:w="4928" w:type="dxa"/>
            <w:shd w:val="clear" w:color="auto" w:fill="auto"/>
          </w:tcPr>
          <w:p w:rsidR="00807930" w:rsidRPr="002C45D2" w:rsidRDefault="00807930" w:rsidP="00EB3297">
            <w:pPr>
              <w:widowControl w:val="0"/>
              <w:suppressAutoHyphens/>
              <w:autoSpaceDE w:val="0"/>
              <w:spacing w:after="0" w:line="240" w:lineRule="auto"/>
              <w:rPr>
                <w:rFonts w:ascii="Times New Roman" w:eastAsia="Times New Roman" w:hAnsi="Times New Roman"/>
                <w:sz w:val="24"/>
                <w:szCs w:val="24"/>
                <w:lang w:eastAsia="zh-CN"/>
              </w:rPr>
            </w:pPr>
            <w:r w:rsidRPr="002C45D2">
              <w:rPr>
                <w:rFonts w:ascii="Times New Roman" w:eastAsia="Times New Roman" w:hAnsi="Times New Roman"/>
                <w:b/>
                <w:sz w:val="24"/>
                <w:szCs w:val="24"/>
                <w:lang w:eastAsia="zh-CN"/>
              </w:rPr>
              <w:t>Расположение:</w:t>
            </w:r>
            <w:r w:rsidRPr="002C45D2">
              <w:rPr>
                <w:rFonts w:ascii="Times New Roman" w:eastAsia="Times New Roman" w:hAnsi="Times New Roman"/>
                <w:sz w:val="24"/>
                <w:szCs w:val="24"/>
                <w:lang w:eastAsia="zh-CN"/>
              </w:rPr>
              <w:t xml:space="preserve"> </w:t>
            </w:r>
          </w:p>
          <w:p w:rsidR="00807930" w:rsidRPr="002C45D2" w:rsidRDefault="00807930" w:rsidP="00EB3297">
            <w:pPr>
              <w:widowControl w:val="0"/>
              <w:suppressAutoHyphens/>
              <w:autoSpaceDE w:val="0"/>
              <w:spacing w:after="0" w:line="240" w:lineRule="auto"/>
              <w:jc w:val="both"/>
              <w:rPr>
                <w:rFonts w:ascii="Times New Roman" w:eastAsia="Times New Roman" w:hAnsi="Times New Roman"/>
                <w:bCs/>
                <w:sz w:val="24"/>
                <w:szCs w:val="24"/>
                <w:lang w:eastAsia="zh-CN"/>
              </w:rPr>
            </w:pPr>
            <w:r>
              <w:rPr>
                <w:rFonts w:ascii="Times New Roman" w:eastAsia="Times New Roman" w:hAnsi="Times New Roman"/>
                <w:bCs/>
                <w:sz w:val="24"/>
                <w:szCs w:val="24"/>
                <w:lang w:eastAsia="zh-CN"/>
              </w:rPr>
              <w:t>сварочная маска</w:t>
            </w:r>
            <w:r w:rsidRPr="002C45D2">
              <w:rPr>
                <w:rFonts w:ascii="Times New Roman" w:eastAsia="Times New Roman" w:hAnsi="Times New Roman"/>
                <w:bCs/>
                <w:sz w:val="24"/>
                <w:szCs w:val="24"/>
                <w:lang w:eastAsia="zh-CN"/>
              </w:rPr>
              <w:t xml:space="preserve"> (передняя часть)</w:t>
            </w:r>
          </w:p>
          <w:p w:rsidR="00807930" w:rsidRPr="002C45D2" w:rsidRDefault="00807930" w:rsidP="00EB3297">
            <w:pPr>
              <w:widowControl w:val="0"/>
              <w:suppressAutoHyphens/>
              <w:autoSpaceDE w:val="0"/>
              <w:spacing w:after="0" w:line="240" w:lineRule="auto"/>
              <w:jc w:val="both"/>
              <w:rPr>
                <w:rFonts w:ascii="Times New Roman" w:eastAsia="Times New Roman" w:hAnsi="Times New Roman"/>
                <w:bCs/>
                <w:sz w:val="24"/>
                <w:szCs w:val="24"/>
                <w:lang w:eastAsia="zh-CN"/>
              </w:rPr>
            </w:pPr>
            <w:r w:rsidRPr="002C45D2">
              <w:rPr>
                <w:rFonts w:ascii="Times New Roman" w:eastAsia="Times New Roman" w:hAnsi="Times New Roman"/>
                <w:b/>
                <w:sz w:val="24"/>
                <w:szCs w:val="24"/>
                <w:lang w:eastAsia="zh-CN"/>
              </w:rPr>
              <w:t xml:space="preserve">Размер: </w:t>
            </w:r>
            <w:r w:rsidRPr="002C45D2">
              <w:rPr>
                <w:rFonts w:ascii="Times New Roman" w:eastAsia="Times New Roman" w:hAnsi="Times New Roman"/>
                <w:sz w:val="24"/>
                <w:szCs w:val="24"/>
                <w:lang w:val="en-US" w:eastAsia="zh-CN"/>
              </w:rPr>
              <w:t>h</w:t>
            </w:r>
            <w:r w:rsidRPr="002C45D2">
              <w:rPr>
                <w:rFonts w:ascii="Times New Roman" w:eastAsia="Times New Roman" w:hAnsi="Times New Roman"/>
                <w:sz w:val="24"/>
                <w:szCs w:val="24"/>
                <w:lang w:eastAsia="zh-CN"/>
              </w:rPr>
              <w:t>=</w:t>
            </w:r>
            <w:r>
              <w:rPr>
                <w:rFonts w:ascii="Times New Roman" w:eastAsia="Times New Roman" w:hAnsi="Times New Roman"/>
                <w:sz w:val="24"/>
                <w:szCs w:val="24"/>
                <w:lang w:eastAsia="zh-CN"/>
              </w:rPr>
              <w:t>2</w:t>
            </w:r>
            <w:r w:rsidRPr="002C45D2">
              <w:rPr>
                <w:rFonts w:ascii="Times New Roman" w:eastAsia="Times New Roman" w:hAnsi="Times New Roman"/>
                <w:sz w:val="24"/>
                <w:szCs w:val="24"/>
                <w:lang w:eastAsia="zh-CN"/>
              </w:rPr>
              <w:t>5мм</w:t>
            </w:r>
            <w:r>
              <w:rPr>
                <w:rFonts w:ascii="Times New Roman" w:eastAsia="Times New Roman" w:hAnsi="Times New Roman"/>
                <w:sz w:val="24"/>
                <w:szCs w:val="24"/>
                <w:lang w:eastAsia="zh-CN"/>
              </w:rPr>
              <w:t xml:space="preserve">* </w:t>
            </w:r>
            <w:r w:rsidRPr="002C45D2">
              <w:rPr>
                <w:rFonts w:ascii="Times New Roman" w:eastAsia="Times New Roman" w:hAnsi="Times New Roman"/>
                <w:bCs/>
                <w:sz w:val="24"/>
                <w:szCs w:val="24"/>
                <w:lang w:eastAsia="zh-CN"/>
              </w:rPr>
              <w:t>передняя часть</w:t>
            </w:r>
            <w:r w:rsidRPr="002C45D2">
              <w:rPr>
                <w:rFonts w:ascii="Times New Roman" w:eastAsia="Times New Roman" w:hAnsi="Times New Roman"/>
                <w:sz w:val="24"/>
                <w:szCs w:val="24"/>
                <w:lang w:eastAsia="zh-CN"/>
              </w:rPr>
              <w:t>, ширина с сохранением пропорции</w:t>
            </w:r>
            <w:r>
              <w:rPr>
                <w:rFonts w:ascii="Times New Roman" w:eastAsia="Times New Roman" w:hAnsi="Times New Roman"/>
                <w:sz w:val="24"/>
                <w:szCs w:val="24"/>
                <w:lang w:eastAsia="zh-CN"/>
              </w:rPr>
              <w:t xml:space="preserve"> </w:t>
            </w:r>
          </w:p>
          <w:p w:rsidR="00807930" w:rsidRPr="002C45D2" w:rsidRDefault="00807930" w:rsidP="00EB3297">
            <w:pPr>
              <w:widowControl w:val="0"/>
              <w:suppressAutoHyphens/>
              <w:autoSpaceDE w:val="0"/>
              <w:spacing w:after="0" w:line="240" w:lineRule="auto"/>
              <w:jc w:val="both"/>
              <w:rPr>
                <w:rFonts w:ascii="Times New Roman" w:eastAsia="Times New Roman" w:hAnsi="Times New Roman"/>
                <w:sz w:val="24"/>
                <w:szCs w:val="24"/>
                <w:lang w:eastAsia="zh-CN"/>
              </w:rPr>
            </w:pPr>
            <w:r w:rsidRPr="002C45D2">
              <w:rPr>
                <w:rFonts w:ascii="Times New Roman" w:eastAsia="Times New Roman" w:hAnsi="Times New Roman"/>
                <w:b/>
                <w:sz w:val="24"/>
                <w:szCs w:val="24"/>
                <w:lang w:eastAsia="zh-CN"/>
              </w:rPr>
              <w:t>Цвет:</w:t>
            </w:r>
            <w:r w:rsidRPr="002C45D2">
              <w:rPr>
                <w:rFonts w:ascii="Times New Roman" w:eastAsia="Times New Roman" w:hAnsi="Times New Roman"/>
                <w:sz w:val="24"/>
                <w:szCs w:val="24"/>
                <w:lang w:eastAsia="zh-CN"/>
              </w:rPr>
              <w:t xml:space="preserve"> одноцветный (белый) </w:t>
            </w:r>
          </w:p>
          <w:p w:rsidR="00807930" w:rsidRPr="002C45D2" w:rsidRDefault="00807930" w:rsidP="00EB3297">
            <w:pPr>
              <w:suppressAutoHyphens/>
              <w:spacing w:after="0" w:line="240" w:lineRule="auto"/>
              <w:rPr>
                <w:rFonts w:ascii="Times New Roman" w:eastAsia="Times New Roman" w:hAnsi="Times New Roman"/>
                <w:sz w:val="24"/>
                <w:szCs w:val="24"/>
                <w:lang w:eastAsia="zh-CN"/>
              </w:rPr>
            </w:pPr>
            <w:r w:rsidRPr="002C45D2">
              <w:rPr>
                <w:rFonts w:ascii="Times New Roman" w:eastAsia="Times New Roman" w:hAnsi="Times New Roman"/>
                <w:b/>
                <w:sz w:val="24"/>
                <w:szCs w:val="24"/>
                <w:lang w:eastAsia="zh-CN"/>
              </w:rPr>
              <w:t>Метод нанесения:</w:t>
            </w:r>
            <w:r w:rsidRPr="002C45D2">
              <w:rPr>
                <w:rFonts w:ascii="Times New Roman" w:eastAsia="Times New Roman" w:hAnsi="Times New Roman"/>
                <w:sz w:val="24"/>
                <w:szCs w:val="24"/>
                <w:lang w:eastAsia="zh-CN"/>
              </w:rPr>
              <w:t xml:space="preserve"> термопечать</w:t>
            </w:r>
          </w:p>
          <w:p w:rsidR="00807930" w:rsidRPr="002C45D2" w:rsidRDefault="00807930" w:rsidP="00EB3297">
            <w:pPr>
              <w:spacing w:after="0" w:line="240" w:lineRule="auto"/>
              <w:rPr>
                <w:rFonts w:ascii="Times New Roman" w:eastAsia="Times New Roman" w:hAnsi="Times New Roman"/>
                <w:sz w:val="24"/>
                <w:szCs w:val="24"/>
                <w:lang w:eastAsia="zh-CN"/>
              </w:rPr>
            </w:pPr>
            <w:r w:rsidRPr="00FF4F14">
              <w:rPr>
                <w:rFonts w:ascii="Times New Roman" w:eastAsia="Times New Roman" w:hAnsi="Times New Roman"/>
                <w:sz w:val="24"/>
                <w:szCs w:val="24"/>
                <w:lang w:eastAsia="zh-CN"/>
              </w:rPr>
              <w:t>* Рекомендуемый размер фирменного знака (ленты Мебиуса)</w:t>
            </w:r>
          </w:p>
        </w:tc>
        <w:tc>
          <w:tcPr>
            <w:tcW w:w="4749" w:type="dxa"/>
            <w:shd w:val="clear" w:color="auto" w:fill="auto"/>
            <w:vAlign w:val="center"/>
          </w:tcPr>
          <w:p w:rsidR="00807930" w:rsidRPr="002C45D2" w:rsidRDefault="00807930" w:rsidP="00EB3297">
            <w:pPr>
              <w:widowControl w:val="0"/>
              <w:suppressAutoHyphens/>
              <w:autoSpaceDE w:val="0"/>
              <w:spacing w:after="0" w:line="240" w:lineRule="auto"/>
              <w:rPr>
                <w:rFonts w:ascii="Times New Roman" w:eastAsia="Times New Roman" w:hAnsi="Times New Roman"/>
                <w:noProof/>
                <w:sz w:val="24"/>
                <w:szCs w:val="24"/>
                <w:lang w:eastAsia="zh-CN"/>
              </w:rPr>
            </w:pPr>
            <w:r w:rsidRPr="002C45D2">
              <w:rPr>
                <w:rFonts w:ascii="Times New Roman" w:eastAsia="Times New Roman" w:hAnsi="Times New Roman"/>
                <w:noProof/>
                <w:sz w:val="24"/>
                <w:szCs w:val="24"/>
                <w:lang w:eastAsia="zh-CN"/>
              </w:rPr>
              <w:drawing>
                <wp:anchor distT="0" distB="0" distL="114300" distR="114300" simplePos="0" relativeHeight="251661312" behindDoc="0" locked="0" layoutInCell="1" allowOverlap="1" wp14:anchorId="22968578" wp14:editId="038B179A">
                  <wp:simplePos x="0" y="0"/>
                  <wp:positionH relativeFrom="column">
                    <wp:posOffset>637540</wp:posOffset>
                  </wp:positionH>
                  <wp:positionV relativeFrom="paragraph">
                    <wp:posOffset>-49530</wp:posOffset>
                  </wp:positionV>
                  <wp:extent cx="1028700" cy="1160145"/>
                  <wp:effectExtent l="0" t="0" r="0" b="190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28700" cy="11601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07930" w:rsidRPr="002C45D2" w:rsidTr="00EB3297">
        <w:trPr>
          <w:gridAfter w:val="1"/>
          <w:wAfter w:w="12" w:type="dxa"/>
          <w:trHeight w:val="1727"/>
        </w:trPr>
        <w:tc>
          <w:tcPr>
            <w:tcW w:w="4928" w:type="dxa"/>
            <w:shd w:val="clear" w:color="auto" w:fill="auto"/>
          </w:tcPr>
          <w:p w:rsidR="00807930" w:rsidRPr="002C45D2" w:rsidRDefault="00807930" w:rsidP="00EB3297">
            <w:pPr>
              <w:widowControl w:val="0"/>
              <w:suppressAutoHyphens/>
              <w:autoSpaceDE w:val="0"/>
              <w:spacing w:after="0" w:line="240" w:lineRule="auto"/>
              <w:rPr>
                <w:rFonts w:ascii="Times New Roman" w:eastAsia="Times New Roman" w:hAnsi="Times New Roman"/>
                <w:sz w:val="24"/>
                <w:szCs w:val="24"/>
                <w:lang w:eastAsia="zh-CN"/>
              </w:rPr>
            </w:pPr>
            <w:r w:rsidRPr="002C45D2">
              <w:rPr>
                <w:rFonts w:ascii="Times New Roman" w:eastAsia="Times New Roman" w:hAnsi="Times New Roman"/>
                <w:b/>
                <w:sz w:val="24"/>
                <w:szCs w:val="24"/>
                <w:lang w:eastAsia="zh-CN"/>
              </w:rPr>
              <w:t>Расположение:</w:t>
            </w:r>
            <w:r w:rsidRPr="002C45D2">
              <w:rPr>
                <w:rFonts w:ascii="Times New Roman" w:eastAsia="Times New Roman" w:hAnsi="Times New Roman"/>
                <w:sz w:val="24"/>
                <w:szCs w:val="24"/>
                <w:lang w:eastAsia="zh-CN"/>
              </w:rPr>
              <w:t xml:space="preserve"> </w:t>
            </w:r>
          </w:p>
          <w:p w:rsidR="00807930" w:rsidRPr="002C45D2" w:rsidRDefault="00807930" w:rsidP="00EB3297">
            <w:pPr>
              <w:widowControl w:val="0"/>
              <w:suppressAutoHyphens/>
              <w:autoSpaceDE w:val="0"/>
              <w:spacing w:after="0" w:line="240" w:lineRule="auto"/>
              <w:jc w:val="both"/>
              <w:rPr>
                <w:rFonts w:ascii="Times New Roman" w:eastAsia="Times New Roman" w:hAnsi="Times New Roman"/>
                <w:bCs/>
                <w:sz w:val="24"/>
                <w:szCs w:val="24"/>
                <w:lang w:eastAsia="zh-CN"/>
              </w:rPr>
            </w:pPr>
            <w:r w:rsidRPr="002C45D2">
              <w:rPr>
                <w:rFonts w:ascii="Times New Roman" w:eastAsia="Times New Roman" w:hAnsi="Times New Roman"/>
                <w:bCs/>
                <w:sz w:val="24"/>
                <w:szCs w:val="24"/>
                <w:lang w:eastAsia="zh-CN"/>
              </w:rPr>
              <w:t xml:space="preserve">каска </w:t>
            </w:r>
          </w:p>
          <w:p w:rsidR="00807930" w:rsidRPr="002C45D2" w:rsidRDefault="00807930" w:rsidP="00EB3297">
            <w:pPr>
              <w:spacing w:after="0" w:line="240" w:lineRule="auto"/>
              <w:rPr>
                <w:rFonts w:ascii="Times New Roman" w:eastAsia="Times New Roman" w:hAnsi="Times New Roman"/>
                <w:sz w:val="24"/>
                <w:szCs w:val="24"/>
                <w:lang w:eastAsia="zh-CN"/>
              </w:rPr>
            </w:pPr>
            <w:r w:rsidRPr="002C45D2">
              <w:rPr>
                <w:rFonts w:ascii="Times New Roman" w:eastAsia="Times New Roman" w:hAnsi="Times New Roman"/>
                <w:b/>
                <w:sz w:val="24"/>
                <w:szCs w:val="24"/>
                <w:lang w:eastAsia="zh-CN"/>
              </w:rPr>
              <w:t>Размер:</w:t>
            </w:r>
            <w:r w:rsidRPr="002C45D2">
              <w:rPr>
                <w:rFonts w:ascii="Times New Roman" w:eastAsia="Times New Roman" w:hAnsi="Times New Roman"/>
                <w:sz w:val="24"/>
                <w:szCs w:val="24"/>
                <w:lang w:eastAsia="zh-CN"/>
              </w:rPr>
              <w:t xml:space="preserve"> передняя часть </w:t>
            </w:r>
            <w:r w:rsidRPr="002C45D2">
              <w:rPr>
                <w:rFonts w:ascii="Times New Roman" w:eastAsia="Times New Roman" w:hAnsi="Times New Roman"/>
                <w:sz w:val="24"/>
                <w:szCs w:val="24"/>
                <w:lang w:val="en-US" w:eastAsia="zh-CN"/>
              </w:rPr>
              <w:t>h</w:t>
            </w:r>
            <w:r w:rsidRPr="002C45D2">
              <w:rPr>
                <w:rFonts w:ascii="Times New Roman" w:eastAsia="Times New Roman" w:hAnsi="Times New Roman"/>
                <w:sz w:val="24"/>
                <w:szCs w:val="24"/>
                <w:lang w:eastAsia="zh-CN"/>
              </w:rPr>
              <w:t>=</w:t>
            </w:r>
            <w:r>
              <w:rPr>
                <w:rFonts w:ascii="Times New Roman" w:eastAsia="Times New Roman" w:hAnsi="Times New Roman"/>
                <w:sz w:val="24"/>
                <w:szCs w:val="24"/>
                <w:lang w:eastAsia="zh-CN"/>
              </w:rPr>
              <w:t>2</w:t>
            </w:r>
            <w:r w:rsidRPr="002C45D2">
              <w:rPr>
                <w:rFonts w:ascii="Times New Roman" w:eastAsia="Times New Roman" w:hAnsi="Times New Roman"/>
                <w:sz w:val="24"/>
                <w:szCs w:val="24"/>
                <w:lang w:eastAsia="zh-CN"/>
              </w:rPr>
              <w:t>5мм</w:t>
            </w:r>
            <w:r>
              <w:rPr>
                <w:rFonts w:ascii="Times New Roman" w:eastAsia="Times New Roman" w:hAnsi="Times New Roman"/>
                <w:sz w:val="24"/>
                <w:szCs w:val="24"/>
                <w:lang w:eastAsia="zh-CN"/>
              </w:rPr>
              <w:t>*</w:t>
            </w:r>
            <w:r w:rsidRPr="002C45D2">
              <w:rPr>
                <w:rFonts w:ascii="Times New Roman" w:eastAsia="Times New Roman" w:hAnsi="Times New Roman"/>
                <w:sz w:val="24"/>
                <w:szCs w:val="24"/>
                <w:lang w:eastAsia="zh-CN"/>
              </w:rPr>
              <w:t>, боковая часть</w:t>
            </w:r>
            <w:r>
              <w:rPr>
                <w:rFonts w:ascii="Times New Roman" w:eastAsia="Times New Roman" w:hAnsi="Times New Roman"/>
                <w:sz w:val="24"/>
                <w:szCs w:val="24"/>
                <w:lang w:eastAsia="zh-CN"/>
              </w:rPr>
              <w:t xml:space="preserve"> (правая)</w:t>
            </w:r>
            <w:r w:rsidRPr="002C45D2">
              <w:rPr>
                <w:rFonts w:ascii="Times New Roman" w:eastAsia="Times New Roman" w:hAnsi="Times New Roman"/>
                <w:sz w:val="24"/>
                <w:szCs w:val="24"/>
                <w:lang w:eastAsia="zh-CN"/>
              </w:rPr>
              <w:t xml:space="preserve"> </w:t>
            </w:r>
            <w:r w:rsidRPr="002C45D2">
              <w:rPr>
                <w:rFonts w:ascii="Times New Roman" w:eastAsia="Times New Roman" w:hAnsi="Times New Roman"/>
                <w:sz w:val="24"/>
                <w:szCs w:val="24"/>
                <w:lang w:val="en-US" w:eastAsia="zh-CN"/>
              </w:rPr>
              <w:t>h</w:t>
            </w:r>
            <w:r w:rsidRPr="002C45D2">
              <w:rPr>
                <w:rFonts w:ascii="Times New Roman" w:eastAsia="Times New Roman" w:hAnsi="Times New Roman"/>
                <w:sz w:val="24"/>
                <w:szCs w:val="24"/>
                <w:lang w:eastAsia="zh-CN"/>
              </w:rPr>
              <w:t>=</w:t>
            </w:r>
            <w:r>
              <w:rPr>
                <w:rFonts w:ascii="Times New Roman" w:eastAsia="Times New Roman" w:hAnsi="Times New Roman"/>
                <w:sz w:val="24"/>
                <w:szCs w:val="24"/>
                <w:lang w:eastAsia="zh-CN"/>
              </w:rPr>
              <w:t>2</w:t>
            </w:r>
            <w:r w:rsidRPr="002C45D2">
              <w:rPr>
                <w:rFonts w:ascii="Times New Roman" w:eastAsia="Times New Roman" w:hAnsi="Times New Roman"/>
                <w:sz w:val="24"/>
                <w:szCs w:val="24"/>
                <w:lang w:eastAsia="zh-CN"/>
              </w:rPr>
              <w:t>0мм</w:t>
            </w:r>
            <w:r>
              <w:rPr>
                <w:rFonts w:ascii="Times New Roman" w:eastAsia="Times New Roman" w:hAnsi="Times New Roman"/>
                <w:sz w:val="24"/>
                <w:szCs w:val="24"/>
                <w:lang w:eastAsia="zh-CN"/>
              </w:rPr>
              <w:t>*</w:t>
            </w:r>
          </w:p>
          <w:p w:rsidR="00807930" w:rsidRPr="002C45D2" w:rsidRDefault="00807930" w:rsidP="00EB3297">
            <w:pPr>
              <w:widowControl w:val="0"/>
              <w:suppressAutoHyphens/>
              <w:autoSpaceDE w:val="0"/>
              <w:spacing w:after="0" w:line="240" w:lineRule="auto"/>
              <w:jc w:val="both"/>
              <w:rPr>
                <w:rFonts w:ascii="Times New Roman" w:eastAsia="Times New Roman" w:hAnsi="Times New Roman"/>
                <w:sz w:val="24"/>
                <w:szCs w:val="24"/>
                <w:lang w:eastAsia="zh-CN"/>
              </w:rPr>
            </w:pPr>
            <w:r w:rsidRPr="002C45D2">
              <w:rPr>
                <w:rFonts w:ascii="Times New Roman" w:eastAsia="Times New Roman" w:hAnsi="Times New Roman"/>
                <w:b/>
                <w:sz w:val="24"/>
                <w:szCs w:val="24"/>
                <w:lang w:eastAsia="zh-CN"/>
              </w:rPr>
              <w:t xml:space="preserve">Цвет: </w:t>
            </w:r>
            <w:r w:rsidRPr="002C45D2">
              <w:rPr>
                <w:rFonts w:ascii="Times New Roman" w:eastAsia="Times New Roman" w:hAnsi="Times New Roman"/>
                <w:sz w:val="24"/>
                <w:szCs w:val="24"/>
                <w:lang w:eastAsia="zh-CN"/>
              </w:rPr>
              <w:t>одноцветный (белый)</w:t>
            </w:r>
            <w:r>
              <w:rPr>
                <w:rFonts w:ascii="Times New Roman" w:eastAsia="Times New Roman" w:hAnsi="Times New Roman"/>
                <w:sz w:val="24"/>
                <w:szCs w:val="24"/>
                <w:lang w:eastAsia="zh-CN"/>
              </w:rPr>
              <w:t xml:space="preserve"> для оранжевой и красной касок;</w:t>
            </w:r>
          </w:p>
          <w:p w:rsidR="00807930" w:rsidRPr="002C45D2" w:rsidRDefault="00807930" w:rsidP="00EB3297">
            <w:pPr>
              <w:widowControl w:val="0"/>
              <w:suppressAutoHyphens/>
              <w:autoSpaceDE w:val="0"/>
              <w:spacing w:after="0" w:line="240" w:lineRule="auto"/>
              <w:jc w:val="both"/>
              <w:rPr>
                <w:rFonts w:ascii="Times New Roman" w:eastAsia="Times New Roman" w:hAnsi="Times New Roman"/>
                <w:b/>
                <w:sz w:val="24"/>
                <w:szCs w:val="24"/>
                <w:lang w:eastAsia="zh-CN"/>
              </w:rPr>
            </w:pPr>
            <w:proofErr w:type="spellStart"/>
            <w:r w:rsidRPr="002C45D2">
              <w:rPr>
                <w:rFonts w:ascii="Times New Roman" w:eastAsia="Times New Roman" w:hAnsi="Times New Roman"/>
                <w:sz w:val="24"/>
                <w:szCs w:val="24"/>
                <w:lang w:eastAsia="zh-CN"/>
              </w:rPr>
              <w:t>полноцвет</w:t>
            </w:r>
            <w:proofErr w:type="spellEnd"/>
            <w:r w:rsidRPr="002C45D2">
              <w:rPr>
                <w:rFonts w:ascii="Times New Roman" w:eastAsia="Times New Roman" w:hAnsi="Times New Roman"/>
                <w:sz w:val="24"/>
                <w:szCs w:val="24"/>
                <w:lang w:eastAsia="zh-CN"/>
              </w:rPr>
              <w:t xml:space="preserve"> (4 цвета: белый, синий, черный, голубой) только на бел</w:t>
            </w:r>
            <w:r>
              <w:rPr>
                <w:rFonts w:ascii="Times New Roman" w:eastAsia="Times New Roman" w:hAnsi="Times New Roman"/>
                <w:sz w:val="24"/>
                <w:szCs w:val="24"/>
                <w:lang w:eastAsia="zh-CN"/>
              </w:rPr>
              <w:t>ой каске</w:t>
            </w:r>
            <w:r w:rsidRPr="002C45D2">
              <w:rPr>
                <w:rFonts w:ascii="Times New Roman" w:eastAsia="Times New Roman" w:hAnsi="Times New Roman"/>
                <w:sz w:val="24"/>
                <w:szCs w:val="24"/>
                <w:lang w:eastAsia="zh-CN"/>
              </w:rPr>
              <w:t>.</w:t>
            </w:r>
          </w:p>
          <w:p w:rsidR="00807930" w:rsidRDefault="00807930" w:rsidP="00EB3297">
            <w:pPr>
              <w:suppressAutoHyphens/>
              <w:spacing w:after="0" w:line="240" w:lineRule="auto"/>
              <w:rPr>
                <w:rFonts w:ascii="Times New Roman" w:eastAsia="Times New Roman" w:hAnsi="Times New Roman"/>
                <w:sz w:val="24"/>
                <w:szCs w:val="24"/>
                <w:lang w:eastAsia="zh-CN"/>
              </w:rPr>
            </w:pPr>
            <w:r w:rsidRPr="002C45D2">
              <w:rPr>
                <w:rFonts w:ascii="Times New Roman" w:eastAsia="Times New Roman" w:hAnsi="Times New Roman"/>
                <w:b/>
                <w:sz w:val="24"/>
                <w:szCs w:val="24"/>
                <w:lang w:eastAsia="zh-CN"/>
              </w:rPr>
              <w:t>Метод нанесения:</w:t>
            </w:r>
            <w:r w:rsidRPr="002C45D2">
              <w:rPr>
                <w:rFonts w:ascii="Times New Roman" w:eastAsia="Times New Roman" w:hAnsi="Times New Roman"/>
                <w:sz w:val="24"/>
                <w:szCs w:val="24"/>
                <w:lang w:eastAsia="zh-CN"/>
              </w:rPr>
              <w:t xml:space="preserve"> виниловая пленка</w:t>
            </w:r>
            <w:r>
              <w:rPr>
                <w:rFonts w:ascii="Times New Roman" w:eastAsia="Times New Roman" w:hAnsi="Times New Roman"/>
                <w:sz w:val="24"/>
                <w:szCs w:val="24"/>
                <w:lang w:eastAsia="zh-CN"/>
              </w:rPr>
              <w:t xml:space="preserve"> (белая каска)</w:t>
            </w:r>
          </w:p>
          <w:p w:rsidR="00807930" w:rsidRDefault="00807930" w:rsidP="00EB3297">
            <w:pPr>
              <w:widowControl w:val="0"/>
              <w:suppressAutoHyphens/>
              <w:autoSpaceDE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Термопечать (</w:t>
            </w:r>
            <w:proofErr w:type="gramStart"/>
            <w:r>
              <w:rPr>
                <w:rFonts w:ascii="Times New Roman" w:eastAsia="Times New Roman" w:hAnsi="Times New Roman"/>
                <w:sz w:val="24"/>
                <w:szCs w:val="24"/>
                <w:lang w:eastAsia="zh-CN"/>
              </w:rPr>
              <w:t>оранжевая  каска</w:t>
            </w:r>
            <w:proofErr w:type="gramEnd"/>
            <w:r>
              <w:rPr>
                <w:rFonts w:ascii="Times New Roman" w:eastAsia="Times New Roman" w:hAnsi="Times New Roman"/>
                <w:sz w:val="24"/>
                <w:szCs w:val="24"/>
                <w:lang w:eastAsia="zh-CN"/>
              </w:rPr>
              <w:t>)</w:t>
            </w:r>
          </w:p>
          <w:p w:rsidR="00807930" w:rsidRDefault="00807930" w:rsidP="00EB3297">
            <w:pPr>
              <w:widowControl w:val="0"/>
              <w:suppressAutoHyphens/>
              <w:autoSpaceDE w:val="0"/>
              <w:spacing w:after="0" w:line="240" w:lineRule="auto"/>
              <w:jc w:val="both"/>
              <w:rPr>
                <w:rFonts w:ascii="Times New Roman" w:eastAsia="Times New Roman" w:hAnsi="Times New Roman"/>
                <w:sz w:val="24"/>
                <w:szCs w:val="24"/>
                <w:lang w:eastAsia="zh-CN"/>
              </w:rPr>
            </w:pPr>
            <w:r w:rsidRPr="00FF4F14">
              <w:rPr>
                <w:rFonts w:ascii="Times New Roman" w:eastAsia="Times New Roman" w:hAnsi="Times New Roman"/>
                <w:sz w:val="24"/>
                <w:szCs w:val="24"/>
                <w:lang w:eastAsia="zh-CN"/>
              </w:rPr>
              <w:t>* Рекомендуемый размер фирменного знака (ленты Мебиуса)</w:t>
            </w:r>
          </w:p>
          <w:p w:rsidR="00807930" w:rsidRDefault="00807930" w:rsidP="00EB3297">
            <w:pPr>
              <w:widowControl w:val="0"/>
              <w:suppressAutoHyphens/>
              <w:autoSpaceDE w:val="0"/>
              <w:spacing w:after="0" w:line="240" w:lineRule="auto"/>
              <w:jc w:val="both"/>
              <w:rPr>
                <w:rFonts w:ascii="Times New Roman" w:eastAsia="Times New Roman" w:hAnsi="Times New Roman"/>
                <w:sz w:val="24"/>
                <w:szCs w:val="24"/>
                <w:lang w:eastAsia="zh-CN"/>
              </w:rPr>
            </w:pPr>
          </w:p>
          <w:p w:rsidR="00807930" w:rsidRDefault="00807930" w:rsidP="00EB3297">
            <w:pPr>
              <w:widowControl w:val="0"/>
              <w:suppressAutoHyphens/>
              <w:autoSpaceDE w:val="0"/>
              <w:spacing w:after="0" w:line="240" w:lineRule="auto"/>
              <w:jc w:val="both"/>
              <w:rPr>
                <w:rFonts w:ascii="Times New Roman" w:eastAsia="Times New Roman" w:hAnsi="Times New Roman"/>
                <w:sz w:val="24"/>
                <w:szCs w:val="24"/>
                <w:lang w:eastAsia="zh-CN"/>
              </w:rPr>
            </w:pPr>
          </w:p>
          <w:p w:rsidR="00807930" w:rsidRDefault="00807930" w:rsidP="00EB3297">
            <w:pPr>
              <w:widowControl w:val="0"/>
              <w:suppressAutoHyphens/>
              <w:autoSpaceDE w:val="0"/>
              <w:spacing w:after="0" w:line="240" w:lineRule="auto"/>
              <w:jc w:val="both"/>
              <w:rPr>
                <w:rFonts w:ascii="Times New Roman" w:eastAsia="Times New Roman" w:hAnsi="Times New Roman"/>
                <w:sz w:val="24"/>
                <w:szCs w:val="24"/>
                <w:lang w:eastAsia="zh-CN"/>
              </w:rPr>
            </w:pPr>
          </w:p>
          <w:p w:rsidR="00807930" w:rsidRPr="002C45D2" w:rsidRDefault="00807930" w:rsidP="00EB3297">
            <w:pPr>
              <w:suppressAutoHyphens/>
              <w:spacing w:after="0" w:line="240" w:lineRule="auto"/>
              <w:rPr>
                <w:rFonts w:ascii="Times New Roman" w:eastAsia="Times New Roman" w:hAnsi="Times New Roman"/>
                <w:color w:val="000000"/>
                <w:sz w:val="24"/>
                <w:szCs w:val="24"/>
                <w:lang w:eastAsia="zh-CN"/>
              </w:rPr>
            </w:pPr>
          </w:p>
        </w:tc>
        <w:tc>
          <w:tcPr>
            <w:tcW w:w="4749" w:type="dxa"/>
            <w:shd w:val="clear" w:color="auto" w:fill="auto"/>
            <w:vAlign w:val="center"/>
          </w:tcPr>
          <w:p w:rsidR="00807930" w:rsidRPr="002C45D2" w:rsidRDefault="00807930" w:rsidP="00EB3297">
            <w:pPr>
              <w:widowControl w:val="0"/>
              <w:suppressAutoHyphens/>
              <w:autoSpaceDE w:val="0"/>
              <w:spacing w:after="0" w:line="240" w:lineRule="auto"/>
              <w:rPr>
                <w:rFonts w:ascii="Times New Roman" w:eastAsia="Times New Roman" w:hAnsi="Times New Roman"/>
                <w:noProof/>
                <w:sz w:val="24"/>
                <w:szCs w:val="24"/>
                <w:lang w:eastAsia="zh-CN"/>
              </w:rPr>
            </w:pPr>
            <w:r w:rsidRPr="002C45D2">
              <w:rPr>
                <w:rFonts w:ascii="Times New Roman" w:eastAsia="Times New Roman" w:hAnsi="Times New Roman"/>
                <w:noProof/>
                <w:sz w:val="24"/>
                <w:szCs w:val="24"/>
                <w:lang w:eastAsia="zh-CN"/>
              </w:rPr>
              <w:drawing>
                <wp:anchor distT="0" distB="0" distL="114300" distR="114300" simplePos="0" relativeHeight="251659264" behindDoc="0" locked="0" layoutInCell="1" allowOverlap="1" wp14:anchorId="0A151B9B" wp14:editId="66D0C6AC">
                  <wp:simplePos x="0" y="0"/>
                  <wp:positionH relativeFrom="column">
                    <wp:posOffset>159385</wp:posOffset>
                  </wp:positionH>
                  <wp:positionV relativeFrom="paragraph">
                    <wp:posOffset>420370</wp:posOffset>
                  </wp:positionV>
                  <wp:extent cx="1539240" cy="657225"/>
                  <wp:effectExtent l="0" t="0" r="3810" b="952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3924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5D2">
              <w:rPr>
                <w:rFonts w:ascii="Times New Roman" w:eastAsia="Times New Roman" w:hAnsi="Times New Roman"/>
                <w:noProof/>
                <w:sz w:val="24"/>
                <w:szCs w:val="24"/>
                <w:lang w:eastAsia="zh-CN"/>
              </w:rPr>
              <w:drawing>
                <wp:anchor distT="0" distB="0" distL="114300" distR="114300" simplePos="0" relativeHeight="251660288" behindDoc="0" locked="0" layoutInCell="1" allowOverlap="1" wp14:anchorId="7262AB9E" wp14:editId="4E5EC542">
                  <wp:simplePos x="0" y="0"/>
                  <wp:positionH relativeFrom="column">
                    <wp:posOffset>71120</wp:posOffset>
                  </wp:positionH>
                  <wp:positionV relativeFrom="paragraph">
                    <wp:posOffset>-654685</wp:posOffset>
                  </wp:positionV>
                  <wp:extent cx="992505" cy="1120140"/>
                  <wp:effectExtent l="0" t="0" r="0" b="381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92505" cy="1120140"/>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2"/>
    </w:tbl>
    <w:p w:rsidR="00807930" w:rsidRDefault="00807930" w:rsidP="00807930">
      <w:pPr>
        <w:spacing w:after="0" w:line="240" w:lineRule="auto"/>
        <w:rPr>
          <w:rFonts w:ascii="Times New Roman" w:eastAsia="Times New Roman" w:hAnsi="Times New Roman"/>
          <w:sz w:val="24"/>
          <w:szCs w:val="24"/>
          <w:lang w:eastAsia="zh-CN"/>
        </w:rPr>
      </w:pPr>
    </w:p>
    <w:p w:rsidR="00807930" w:rsidRDefault="00807930" w:rsidP="00807930">
      <w:pPr>
        <w:spacing w:after="0" w:line="240" w:lineRule="auto"/>
        <w:rPr>
          <w:rFonts w:ascii="Times New Roman" w:eastAsia="Times New Roman" w:hAnsi="Times New Roman"/>
          <w:sz w:val="24"/>
          <w:szCs w:val="24"/>
          <w:lang w:eastAsia="zh-CN"/>
        </w:rPr>
      </w:pPr>
    </w:p>
    <w:p w:rsidR="00807930" w:rsidRDefault="00807930" w:rsidP="00807930">
      <w:pPr>
        <w:spacing w:after="0" w:line="240" w:lineRule="auto"/>
        <w:jc w:val="center"/>
        <w:rPr>
          <w:rFonts w:ascii="Times New Roman" w:eastAsia="Times New Roman" w:hAnsi="Times New Roman"/>
          <w:b/>
          <w:color w:val="000000"/>
          <w:sz w:val="28"/>
          <w:szCs w:val="28"/>
          <w:lang w:eastAsia="zh-CN"/>
        </w:rPr>
      </w:pPr>
    </w:p>
    <w:p w:rsidR="00807930" w:rsidRPr="00D77CC7" w:rsidRDefault="00807930" w:rsidP="00807930">
      <w:pPr>
        <w:spacing w:after="0" w:line="240" w:lineRule="auto"/>
        <w:jc w:val="center"/>
        <w:rPr>
          <w:rFonts w:ascii="Times New Roman" w:eastAsia="Times New Roman" w:hAnsi="Times New Roman"/>
          <w:sz w:val="28"/>
          <w:szCs w:val="28"/>
          <w:lang w:eastAsia="zh-CN"/>
        </w:rPr>
      </w:pPr>
      <w:r w:rsidRPr="00A735BF">
        <w:rPr>
          <w:rFonts w:ascii="Times New Roman" w:eastAsia="Times New Roman" w:hAnsi="Times New Roman"/>
          <w:b/>
          <w:color w:val="000000"/>
          <w:sz w:val="28"/>
          <w:szCs w:val="28"/>
          <w:lang w:eastAsia="zh-CN"/>
        </w:rPr>
        <w:t xml:space="preserve">Макет нанесения логотипа на </w:t>
      </w:r>
      <w:r>
        <w:rPr>
          <w:rFonts w:ascii="Times New Roman" w:eastAsia="Times New Roman" w:hAnsi="Times New Roman"/>
          <w:b/>
          <w:color w:val="000000"/>
          <w:sz w:val="28"/>
          <w:szCs w:val="28"/>
          <w:lang w:eastAsia="zh-CN"/>
        </w:rPr>
        <w:t>каски</w:t>
      </w:r>
    </w:p>
    <w:p w:rsidR="00807930" w:rsidRDefault="00807930" w:rsidP="00807930">
      <w:pPr>
        <w:spacing w:after="0" w:line="240" w:lineRule="auto"/>
        <w:jc w:val="center"/>
        <w:rPr>
          <w:rFonts w:ascii="Times New Roman" w:eastAsia="Times New Roman" w:hAnsi="Times New Roman"/>
          <w:b/>
          <w:color w:val="000000"/>
          <w:sz w:val="24"/>
          <w:szCs w:val="24"/>
          <w:lang w:eastAsia="zh-CN"/>
        </w:rPr>
      </w:pPr>
    </w:p>
    <w:p w:rsidR="00807930" w:rsidRPr="009A0354" w:rsidRDefault="00807930" w:rsidP="00807930">
      <w:pPr>
        <w:spacing w:after="0"/>
        <w:jc w:val="center"/>
        <w:rPr>
          <w:rFonts w:ascii="Times New Roman" w:hAnsi="Times New Roman"/>
          <w:b/>
          <w:sz w:val="24"/>
          <w:szCs w:val="24"/>
          <w:lang w:eastAsia="ru-RU"/>
        </w:rPr>
      </w:pPr>
      <w:r w:rsidRPr="009A0354">
        <w:rPr>
          <w:rFonts w:ascii="Times New Roman" w:hAnsi="Times New Roman"/>
          <w:b/>
          <w:sz w:val="24"/>
          <w:szCs w:val="24"/>
          <w:lang w:eastAsia="ru-RU"/>
        </w:rPr>
        <w:t xml:space="preserve">                                                                   </w:t>
      </w:r>
    </w:p>
    <w:p w:rsidR="00807930" w:rsidRPr="009A0354" w:rsidRDefault="00807930" w:rsidP="00807930">
      <w:pPr>
        <w:spacing w:after="0"/>
        <w:jc w:val="center"/>
        <w:rPr>
          <w:rFonts w:ascii="Times New Roman" w:hAnsi="Times New Roman"/>
          <w:b/>
          <w:sz w:val="24"/>
          <w:szCs w:val="24"/>
          <w:lang w:eastAsia="ru-RU"/>
        </w:rPr>
      </w:pPr>
    </w:p>
    <w:p w:rsidR="00CC71AD" w:rsidRPr="00BF291F" w:rsidRDefault="00807930" w:rsidP="00BF291F">
      <w:pPr>
        <w:spacing w:after="0"/>
        <w:jc w:val="center"/>
        <w:rPr>
          <w:rFonts w:ascii="Times New Roman" w:hAnsi="Times New Roman"/>
          <w:b/>
          <w:sz w:val="24"/>
          <w:szCs w:val="24"/>
          <w:lang w:eastAsia="ru-RU"/>
        </w:rPr>
      </w:pPr>
      <w:r>
        <w:rPr>
          <w:rFonts w:ascii="Times New Roman" w:hAnsi="Times New Roman"/>
          <w:b/>
          <w:noProof/>
          <w:sz w:val="24"/>
          <w:szCs w:val="24"/>
          <w:lang w:eastAsia="ru-RU"/>
        </w:rPr>
        <w:drawing>
          <wp:inline distT="0" distB="0" distL="0" distR="0" wp14:anchorId="24C24E5E" wp14:editId="4D453A60">
            <wp:extent cx="1956121" cy="1773931"/>
            <wp:effectExtent l="0" t="0" r="635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flipH="1">
                      <a:off x="0" y="0"/>
                      <a:ext cx="2112797" cy="1916014"/>
                    </a:xfrm>
                    <a:prstGeom prst="rect">
                      <a:avLst/>
                    </a:prstGeom>
                    <a:noFill/>
                    <a:ln>
                      <a:noFill/>
                    </a:ln>
                  </pic:spPr>
                </pic:pic>
              </a:graphicData>
            </a:graphic>
          </wp:inline>
        </w:drawing>
      </w:r>
      <w:bookmarkStart w:id="3" w:name="_GoBack"/>
      <w:bookmarkEnd w:id="3"/>
    </w:p>
    <w:sectPr w:rsidR="00CC71AD" w:rsidRPr="00BF291F" w:rsidSect="00807930">
      <w:headerReference w:type="default" r:id="rId39"/>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61E" w:rsidRDefault="0021261E">
      <w:pPr>
        <w:spacing w:after="0" w:line="240" w:lineRule="auto"/>
      </w:pPr>
      <w:r>
        <w:separator/>
      </w:r>
    </w:p>
  </w:endnote>
  <w:endnote w:type="continuationSeparator" w:id="0">
    <w:p w:rsidR="0021261E" w:rsidRDefault="00212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altName w:val="Cambria"/>
    <w:panose1 w:val="00000400000000000000"/>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61E" w:rsidRDefault="0021261E">
      <w:pPr>
        <w:spacing w:after="0" w:line="240" w:lineRule="auto"/>
      </w:pPr>
      <w:r>
        <w:separator/>
      </w:r>
    </w:p>
  </w:footnote>
  <w:footnote w:type="continuationSeparator" w:id="0">
    <w:p w:rsidR="0021261E" w:rsidRDefault="00212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385906"/>
      <w:docPartObj>
        <w:docPartGallery w:val="Page Numbers (Top of Page)"/>
        <w:docPartUnique/>
      </w:docPartObj>
    </w:sdtPr>
    <w:sdtEndPr/>
    <w:sdtContent>
      <w:p w:rsidR="00EB3297" w:rsidRDefault="00EB3297" w:rsidP="00DD4A73">
        <w:pPr>
          <w:pStyle w:val="a7"/>
          <w:jc w:val="center"/>
        </w:pPr>
        <w:r>
          <w:fldChar w:fldCharType="begin"/>
        </w:r>
        <w:r>
          <w:instrText>PAGE   \* MERGEFORMAT</w:instrText>
        </w:r>
        <w:r>
          <w:fldChar w:fldCharType="separate"/>
        </w:r>
        <w:r>
          <w:rPr>
            <w:noProof/>
          </w:rPr>
          <w:t>246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601336"/>
      <w:docPartObj>
        <w:docPartGallery w:val="Page Numbers (Top of Page)"/>
        <w:docPartUnique/>
      </w:docPartObj>
    </w:sdtPr>
    <w:sdtEndPr/>
    <w:sdtContent>
      <w:p w:rsidR="00EB3297" w:rsidRDefault="00EB3297">
        <w:pPr>
          <w:pStyle w:val="a7"/>
          <w:jc w:val="center"/>
        </w:pPr>
        <w:r>
          <w:fldChar w:fldCharType="begin"/>
        </w:r>
        <w:r>
          <w:instrText>PAGE   \* MERGEFORMAT</w:instrText>
        </w:r>
        <w:r>
          <w:fldChar w:fldCharType="separate"/>
        </w:r>
        <w:r>
          <w:rPr>
            <w:noProof/>
          </w:rPr>
          <w:t>276</w:t>
        </w:r>
        <w:r>
          <w:fldChar w:fldCharType="end"/>
        </w:r>
      </w:p>
    </w:sdtContent>
  </w:sdt>
  <w:p w:rsidR="00EB3297" w:rsidRDefault="00EB3297" w:rsidP="00566D1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49187C"/>
    <w:multiLevelType w:val="hybridMultilevel"/>
    <w:tmpl w:val="A65BD9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singleLevel"/>
    <w:tmpl w:val="00000003"/>
    <w:name w:val="WW8Num2"/>
    <w:lvl w:ilvl="0">
      <w:start w:val="1"/>
      <w:numFmt w:val="bullet"/>
      <w:lvlText w:val=""/>
      <w:lvlJc w:val="left"/>
      <w:pPr>
        <w:tabs>
          <w:tab w:val="num" w:pos="0"/>
        </w:tabs>
        <w:ind w:left="1463" w:hanging="360"/>
      </w:pPr>
      <w:rPr>
        <w:rFonts w:ascii="Symbol" w:hAnsi="Symbol" w:cs="Symbol" w:hint="default"/>
        <w:sz w:val="24"/>
        <w:szCs w:val="24"/>
      </w:rPr>
    </w:lvl>
  </w:abstractNum>
  <w:abstractNum w:abstractNumId="4" w15:restartNumberingAfterBreak="0">
    <w:nsid w:val="02B9176D"/>
    <w:multiLevelType w:val="multilevel"/>
    <w:tmpl w:val="0400D61E"/>
    <w:lvl w:ilvl="0">
      <w:start w:val="3"/>
      <w:numFmt w:val="decimal"/>
      <w:lvlText w:val="%1"/>
      <w:lvlJc w:val="left"/>
      <w:pPr>
        <w:ind w:left="480" w:hanging="480"/>
      </w:pPr>
      <w:rPr>
        <w:rFonts w:hint="default"/>
      </w:rPr>
    </w:lvl>
    <w:lvl w:ilvl="1">
      <w:start w:val="5"/>
      <w:numFmt w:val="decimal"/>
      <w:lvlText w:val="%1.%2"/>
      <w:lvlJc w:val="left"/>
      <w:pPr>
        <w:ind w:left="832" w:hanging="480"/>
      </w:pPr>
      <w:rPr>
        <w:rFonts w:hint="default"/>
      </w:rPr>
    </w:lvl>
    <w:lvl w:ilvl="2">
      <w:start w:val="7"/>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5" w15:restartNumberingAfterBreak="0">
    <w:nsid w:val="0345DF9C"/>
    <w:multiLevelType w:val="hybridMultilevel"/>
    <w:tmpl w:val="FB850A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BD0BD9"/>
    <w:multiLevelType w:val="hybridMultilevel"/>
    <w:tmpl w:val="4BCA096A"/>
    <w:lvl w:ilvl="0" w:tplc="0419000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CB7D99"/>
    <w:multiLevelType w:val="hybridMultilevel"/>
    <w:tmpl w:val="54607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503614"/>
    <w:multiLevelType w:val="multilevel"/>
    <w:tmpl w:val="B3D6B0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461AAF"/>
    <w:multiLevelType w:val="multilevel"/>
    <w:tmpl w:val="AC4EBCF6"/>
    <w:lvl w:ilvl="0">
      <w:start w:val="3"/>
      <w:numFmt w:val="decimal"/>
      <w:lvlText w:val="%1"/>
      <w:lvlJc w:val="left"/>
      <w:pPr>
        <w:ind w:left="480" w:hanging="480"/>
      </w:pPr>
      <w:rPr>
        <w:rFonts w:hint="default"/>
      </w:rPr>
    </w:lvl>
    <w:lvl w:ilvl="1">
      <w:start w:val="5"/>
      <w:numFmt w:val="decimal"/>
      <w:lvlText w:val="%1.%2"/>
      <w:lvlJc w:val="left"/>
      <w:pPr>
        <w:ind w:left="832" w:hanging="480"/>
      </w:pPr>
      <w:rPr>
        <w:rFonts w:hint="default"/>
      </w:rPr>
    </w:lvl>
    <w:lvl w:ilvl="2">
      <w:start w:val="3"/>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144C494B"/>
    <w:multiLevelType w:val="hybridMultilevel"/>
    <w:tmpl w:val="2FE862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61B4A4E"/>
    <w:multiLevelType w:val="multilevel"/>
    <w:tmpl w:val="AC1EA5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F3F35"/>
    <w:multiLevelType w:val="hybridMultilevel"/>
    <w:tmpl w:val="2640CDF8"/>
    <w:lvl w:ilvl="0" w:tplc="4E2EA00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7507B67"/>
    <w:multiLevelType w:val="hybridMultilevel"/>
    <w:tmpl w:val="70922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9AC8689E"/>
    <w:lvl w:ilvl="0">
      <w:start w:val="1"/>
      <w:numFmt w:val="decimal"/>
      <w:pStyle w:val="-"/>
      <w:lvlText w:val="%1."/>
      <w:lvlJc w:val="center"/>
      <w:pPr>
        <w:tabs>
          <w:tab w:val="num" w:pos="0"/>
        </w:tabs>
        <w:ind w:left="0" w:firstLine="0"/>
      </w:pPr>
      <w:rPr>
        <w:rFonts w:hint="default"/>
        <w:b w:val="0"/>
        <w:i w:val="0"/>
      </w:rPr>
    </w:lvl>
    <w:lvl w:ilvl="1">
      <w:start w:val="1"/>
      <w:numFmt w:val="decimal"/>
      <w:pStyle w:val="-0"/>
      <w:lvlText w:val="%1.%2"/>
      <w:lvlJc w:val="left"/>
      <w:pPr>
        <w:tabs>
          <w:tab w:val="num" w:pos="1751"/>
        </w:tabs>
        <w:ind w:left="17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8"/>
        <w:szCs w:val="28"/>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40B01B8"/>
    <w:multiLevelType w:val="hybridMultilevel"/>
    <w:tmpl w:val="BE288E44"/>
    <w:lvl w:ilvl="0" w:tplc="94DE9252">
      <w:start w:val="343"/>
      <w:numFmt w:val="bullet"/>
      <w:lvlText w:val="-"/>
      <w:lvlJc w:val="left"/>
      <w:pPr>
        <w:ind w:left="961" w:hanging="360"/>
      </w:pPr>
      <w:rPr>
        <w:rFonts w:ascii="Times New Roman" w:eastAsiaTheme="minorHAnsi" w:hAnsi="Times New Roman" w:cs="Times New Roman"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6" w15:restartNumberingAfterBreak="0">
    <w:nsid w:val="259D2AB0"/>
    <w:multiLevelType w:val="multilevel"/>
    <w:tmpl w:val="1AE8B778"/>
    <w:lvl w:ilvl="0">
      <w:start w:val="1"/>
      <w:numFmt w:val="decimal"/>
      <w:pStyle w:val="List1"/>
      <w:lvlText w:val="%1."/>
      <w:lvlJc w:val="left"/>
      <w:pPr>
        <w:tabs>
          <w:tab w:val="num" w:pos="705"/>
        </w:tabs>
        <w:ind w:left="705" w:hanging="705"/>
      </w:pPr>
      <w:rPr>
        <w:rFonts w:ascii="Times New Roman" w:hAnsi="Times New Roman" w:hint="default"/>
        <w:b w:val="0"/>
        <w:i w:val="0"/>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7" w15:restartNumberingAfterBreak="0">
    <w:nsid w:val="279B1460"/>
    <w:multiLevelType w:val="multilevel"/>
    <w:tmpl w:val="A506595A"/>
    <w:lvl w:ilvl="0">
      <w:start w:val="3"/>
      <w:numFmt w:val="decimal"/>
      <w:lvlText w:val="%1."/>
      <w:lvlJc w:val="left"/>
      <w:pPr>
        <w:ind w:left="540" w:hanging="540"/>
      </w:pPr>
      <w:rPr>
        <w:rFonts w:hint="default"/>
      </w:rPr>
    </w:lvl>
    <w:lvl w:ilvl="1">
      <w:start w:val="5"/>
      <w:numFmt w:val="decimal"/>
      <w:lvlText w:val="%1.%2."/>
      <w:lvlJc w:val="left"/>
      <w:pPr>
        <w:ind w:left="892" w:hanging="540"/>
      </w:pPr>
      <w:rPr>
        <w:rFonts w:hint="default"/>
      </w:rPr>
    </w:lvl>
    <w:lvl w:ilvl="2">
      <w:start w:val="3"/>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8" w15:restartNumberingAfterBreak="0">
    <w:nsid w:val="2BF347A6"/>
    <w:multiLevelType w:val="multilevel"/>
    <w:tmpl w:val="C98C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AA2BCE"/>
    <w:multiLevelType w:val="hybridMultilevel"/>
    <w:tmpl w:val="933E430A"/>
    <w:lvl w:ilvl="0" w:tplc="04190001">
      <w:start w:val="1"/>
      <w:numFmt w:val="decimal"/>
      <w:lvlText w:val="%1."/>
      <w:lvlJc w:val="left"/>
      <w:pPr>
        <w:ind w:left="786"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15:restartNumberingAfterBreak="0">
    <w:nsid w:val="2D6F2A73"/>
    <w:multiLevelType w:val="multilevel"/>
    <w:tmpl w:val="8076ADD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0277BB2"/>
    <w:multiLevelType w:val="multilevel"/>
    <w:tmpl w:val="772EADAE"/>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31486032"/>
    <w:multiLevelType w:val="hybridMultilevel"/>
    <w:tmpl w:val="F3CEE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1816AC4"/>
    <w:multiLevelType w:val="hybridMultilevel"/>
    <w:tmpl w:val="6524A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F34FAB"/>
    <w:multiLevelType w:val="multilevel"/>
    <w:tmpl w:val="1EF4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48139F"/>
    <w:multiLevelType w:val="hybridMultilevel"/>
    <w:tmpl w:val="59742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8973668"/>
    <w:multiLevelType w:val="hybridMultilevel"/>
    <w:tmpl w:val="0D5E0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3"/>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BA016D8"/>
    <w:multiLevelType w:val="multilevel"/>
    <w:tmpl w:val="15EC57D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3E2F4E0B"/>
    <w:multiLevelType w:val="multilevel"/>
    <w:tmpl w:val="772EADAE"/>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15:restartNumberingAfterBreak="0">
    <w:nsid w:val="41E064A6"/>
    <w:multiLevelType w:val="multilevel"/>
    <w:tmpl w:val="E9A8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88123C"/>
    <w:multiLevelType w:val="hybridMultilevel"/>
    <w:tmpl w:val="8D627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5D25F8E"/>
    <w:multiLevelType w:val="multilevel"/>
    <w:tmpl w:val="284A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4354B1"/>
    <w:multiLevelType w:val="hybridMultilevel"/>
    <w:tmpl w:val="49907FC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7E46ED"/>
    <w:multiLevelType w:val="hybridMultilevel"/>
    <w:tmpl w:val="49907F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B55399"/>
    <w:multiLevelType w:val="hybridMultilevel"/>
    <w:tmpl w:val="56B84B54"/>
    <w:lvl w:ilvl="0" w:tplc="8EE0CC9E">
      <w:start w:val="1"/>
      <w:numFmt w:val="decimal"/>
      <w:lvlText w:val="%1."/>
      <w:lvlJc w:val="left"/>
      <w:pPr>
        <w:ind w:left="1050" w:hanging="45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5" w15:restartNumberingAfterBreak="0">
    <w:nsid w:val="5F3131D6"/>
    <w:multiLevelType w:val="hybridMultilevel"/>
    <w:tmpl w:val="31D4E152"/>
    <w:lvl w:ilvl="0" w:tplc="C332F03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AE21EA"/>
    <w:multiLevelType w:val="multilevel"/>
    <w:tmpl w:val="A6CC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5076FB"/>
    <w:multiLevelType w:val="hybridMultilevel"/>
    <w:tmpl w:val="AE6E259C"/>
    <w:lvl w:ilvl="0" w:tplc="CB08A71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5C0FFB"/>
    <w:multiLevelType w:val="hybridMultilevel"/>
    <w:tmpl w:val="CA4C54DC"/>
    <w:lvl w:ilvl="0" w:tplc="C25A9578">
      <w:start w:val="343"/>
      <w:numFmt w:val="bullet"/>
      <w:lvlText w:val="-"/>
      <w:lvlJc w:val="left"/>
      <w:pPr>
        <w:ind w:left="961" w:hanging="360"/>
      </w:pPr>
      <w:rPr>
        <w:rFonts w:ascii="Times New Roman" w:eastAsia="Calibri" w:hAnsi="Times New Roman" w:cs="Times New Roman"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39" w15:restartNumberingAfterBreak="0">
    <w:nsid w:val="6B822148"/>
    <w:multiLevelType w:val="hybridMultilevel"/>
    <w:tmpl w:val="B75CE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2E194D"/>
    <w:multiLevelType w:val="hybridMultilevel"/>
    <w:tmpl w:val="42844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D90CAB"/>
    <w:multiLevelType w:val="hybridMultilevel"/>
    <w:tmpl w:val="36BE663C"/>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2" w15:restartNumberingAfterBreak="0">
    <w:nsid w:val="75D8360B"/>
    <w:multiLevelType w:val="multilevel"/>
    <w:tmpl w:val="F474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4D3024"/>
    <w:multiLevelType w:val="hybridMultilevel"/>
    <w:tmpl w:val="186ECA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8FE6A2F"/>
    <w:multiLevelType w:val="multilevel"/>
    <w:tmpl w:val="985C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7F1B18"/>
    <w:multiLevelType w:val="multilevel"/>
    <w:tmpl w:val="15EC57D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C58101B"/>
    <w:multiLevelType w:val="hybridMultilevel"/>
    <w:tmpl w:val="68D8AC5A"/>
    <w:lvl w:ilvl="0" w:tplc="805855F8">
      <w:start w:val="1"/>
      <w:numFmt w:val="decimal"/>
      <w:lvlText w:val="%1)"/>
      <w:lvlJc w:val="left"/>
      <w:pPr>
        <w:ind w:left="961" w:hanging="360"/>
      </w:pPr>
      <w:rPr>
        <w:rFonts w:hint="default"/>
        <w:color w:val="FF0000"/>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num w:numId="1">
    <w:abstractNumId w:val="21"/>
  </w:num>
  <w:num w:numId="2">
    <w:abstractNumId w:val="26"/>
  </w:num>
  <w:num w:numId="3">
    <w:abstractNumId w:val="9"/>
  </w:num>
  <w:num w:numId="4">
    <w:abstractNumId w:val="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37"/>
  </w:num>
  <w:num w:numId="9">
    <w:abstractNumId w:val="19"/>
  </w:num>
  <w:num w:numId="10">
    <w:abstractNumId w:val="20"/>
  </w:num>
  <w:num w:numId="11">
    <w:abstractNumId w:val="12"/>
  </w:num>
  <w:num w:numId="12">
    <w:abstractNumId w:val="28"/>
  </w:num>
  <w:num w:numId="13">
    <w:abstractNumId w:val="39"/>
  </w:num>
  <w:num w:numId="14">
    <w:abstractNumId w:val="17"/>
  </w:num>
  <w:num w:numId="15">
    <w:abstractNumId w:val="43"/>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num>
  <w:num w:numId="18">
    <w:abstractNumId w:val="6"/>
  </w:num>
  <w:num w:numId="19">
    <w:abstractNumId w:val="41"/>
  </w:num>
  <w:num w:numId="20">
    <w:abstractNumId w:val="7"/>
  </w:num>
  <w:num w:numId="21">
    <w:abstractNumId w:val="33"/>
  </w:num>
  <w:num w:numId="22">
    <w:abstractNumId w:val="31"/>
  </w:num>
  <w:num w:numId="23">
    <w:abstractNumId w:val="36"/>
  </w:num>
  <w:num w:numId="24">
    <w:abstractNumId w:val="32"/>
  </w:num>
  <w:num w:numId="25">
    <w:abstractNumId w:val="25"/>
  </w:num>
  <w:num w:numId="26">
    <w:abstractNumId w:val="13"/>
  </w:num>
  <w:num w:numId="27">
    <w:abstractNumId w:val="1"/>
  </w:num>
  <w:num w:numId="28">
    <w:abstractNumId w:val="2"/>
  </w:num>
  <w:num w:numId="29">
    <w:abstractNumId w:val="3"/>
  </w:num>
  <w:num w:numId="30">
    <w:abstractNumId w:val="46"/>
  </w:num>
  <w:num w:numId="31">
    <w:abstractNumId w:val="34"/>
  </w:num>
  <w:num w:numId="32">
    <w:abstractNumId w:val="18"/>
  </w:num>
  <w:num w:numId="33">
    <w:abstractNumId w:val="23"/>
  </w:num>
  <w:num w:numId="34">
    <w:abstractNumId w:val="27"/>
  </w:num>
  <w:num w:numId="35">
    <w:abstractNumId w:val="45"/>
  </w:num>
  <w:num w:numId="36">
    <w:abstractNumId w:val="35"/>
  </w:num>
  <w:num w:numId="37">
    <w:abstractNumId w:val="29"/>
  </w:num>
  <w:num w:numId="38">
    <w:abstractNumId w:val="11"/>
  </w:num>
  <w:num w:numId="39">
    <w:abstractNumId w:val="24"/>
  </w:num>
  <w:num w:numId="40">
    <w:abstractNumId w:val="10"/>
  </w:num>
  <w:num w:numId="41">
    <w:abstractNumId w:val="44"/>
  </w:num>
  <w:num w:numId="42">
    <w:abstractNumId w:val="30"/>
  </w:num>
  <w:num w:numId="43">
    <w:abstractNumId w:val="40"/>
  </w:num>
  <w:num w:numId="44">
    <w:abstractNumId w:val="8"/>
  </w:num>
  <w:num w:numId="45">
    <w:abstractNumId w:val="38"/>
  </w:num>
  <w:num w:numId="46">
    <w:abstractNumId w:val="15"/>
  </w:num>
  <w:num w:numId="47">
    <w:abstractNumId w:val="0"/>
  </w:num>
  <w:num w:numId="48">
    <w:abstractNumId w:val="5"/>
  </w:num>
  <w:num w:numId="49">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EE4"/>
    <w:rsid w:val="00001168"/>
    <w:rsid w:val="00032DB0"/>
    <w:rsid w:val="000624DC"/>
    <w:rsid w:val="00082DF9"/>
    <w:rsid w:val="00084826"/>
    <w:rsid w:val="000945EF"/>
    <w:rsid w:val="000C1489"/>
    <w:rsid w:val="000C5277"/>
    <w:rsid w:val="00112241"/>
    <w:rsid w:val="001135B4"/>
    <w:rsid w:val="00165508"/>
    <w:rsid w:val="001714EC"/>
    <w:rsid w:val="001B2F8E"/>
    <w:rsid w:val="001C28AA"/>
    <w:rsid w:val="001E2F95"/>
    <w:rsid w:val="001F0656"/>
    <w:rsid w:val="001F5D57"/>
    <w:rsid w:val="0021261E"/>
    <w:rsid w:val="00212B18"/>
    <w:rsid w:val="00233692"/>
    <w:rsid w:val="00236B68"/>
    <w:rsid w:val="002415E3"/>
    <w:rsid w:val="002419C1"/>
    <w:rsid w:val="00246DA9"/>
    <w:rsid w:val="0025169F"/>
    <w:rsid w:val="00254AA0"/>
    <w:rsid w:val="002620F6"/>
    <w:rsid w:val="0029430B"/>
    <w:rsid w:val="002B2711"/>
    <w:rsid w:val="002B4A46"/>
    <w:rsid w:val="002D0ECE"/>
    <w:rsid w:val="002D22A4"/>
    <w:rsid w:val="00333E92"/>
    <w:rsid w:val="003461A8"/>
    <w:rsid w:val="0036523F"/>
    <w:rsid w:val="00366A2B"/>
    <w:rsid w:val="00383D9C"/>
    <w:rsid w:val="003A5F50"/>
    <w:rsid w:val="003B15E7"/>
    <w:rsid w:val="003D6F07"/>
    <w:rsid w:val="00403039"/>
    <w:rsid w:val="004153FB"/>
    <w:rsid w:val="00432D03"/>
    <w:rsid w:val="004556AE"/>
    <w:rsid w:val="00497FBC"/>
    <w:rsid w:val="004C042B"/>
    <w:rsid w:val="004D4B62"/>
    <w:rsid w:val="0050349E"/>
    <w:rsid w:val="0051006C"/>
    <w:rsid w:val="00513D2E"/>
    <w:rsid w:val="00515EE4"/>
    <w:rsid w:val="00533432"/>
    <w:rsid w:val="00547C92"/>
    <w:rsid w:val="00566D1B"/>
    <w:rsid w:val="0058030A"/>
    <w:rsid w:val="005870B6"/>
    <w:rsid w:val="0058782A"/>
    <w:rsid w:val="005934A3"/>
    <w:rsid w:val="005B0E35"/>
    <w:rsid w:val="005B4E77"/>
    <w:rsid w:val="005B5B98"/>
    <w:rsid w:val="005D37F0"/>
    <w:rsid w:val="00652A42"/>
    <w:rsid w:val="00680058"/>
    <w:rsid w:val="006B1222"/>
    <w:rsid w:val="006B6EA7"/>
    <w:rsid w:val="006C703D"/>
    <w:rsid w:val="006D6472"/>
    <w:rsid w:val="006E174E"/>
    <w:rsid w:val="0070556E"/>
    <w:rsid w:val="0071364F"/>
    <w:rsid w:val="00753D48"/>
    <w:rsid w:val="00773C7E"/>
    <w:rsid w:val="00792848"/>
    <w:rsid w:val="007A3223"/>
    <w:rsid w:val="007D495B"/>
    <w:rsid w:val="007E28C1"/>
    <w:rsid w:val="00805438"/>
    <w:rsid w:val="0080620F"/>
    <w:rsid w:val="00807812"/>
    <w:rsid w:val="00807930"/>
    <w:rsid w:val="008226AF"/>
    <w:rsid w:val="00827014"/>
    <w:rsid w:val="00851034"/>
    <w:rsid w:val="0085207E"/>
    <w:rsid w:val="00853ED6"/>
    <w:rsid w:val="008B46ED"/>
    <w:rsid w:val="008C6E97"/>
    <w:rsid w:val="008D10E0"/>
    <w:rsid w:val="008D4AD6"/>
    <w:rsid w:val="008E4075"/>
    <w:rsid w:val="008E4722"/>
    <w:rsid w:val="00911189"/>
    <w:rsid w:val="00916D25"/>
    <w:rsid w:val="00925440"/>
    <w:rsid w:val="009777C8"/>
    <w:rsid w:val="009818D4"/>
    <w:rsid w:val="0098360D"/>
    <w:rsid w:val="009D0D80"/>
    <w:rsid w:val="009E0B96"/>
    <w:rsid w:val="009F6AA3"/>
    <w:rsid w:val="00A45429"/>
    <w:rsid w:val="00A4638B"/>
    <w:rsid w:val="00A61B54"/>
    <w:rsid w:val="00A6666B"/>
    <w:rsid w:val="00A8089A"/>
    <w:rsid w:val="00A93E33"/>
    <w:rsid w:val="00AA08D4"/>
    <w:rsid w:val="00AC28C2"/>
    <w:rsid w:val="00AC6A12"/>
    <w:rsid w:val="00AE2040"/>
    <w:rsid w:val="00AF5523"/>
    <w:rsid w:val="00B20E1B"/>
    <w:rsid w:val="00B32580"/>
    <w:rsid w:val="00B33A75"/>
    <w:rsid w:val="00B37C4E"/>
    <w:rsid w:val="00B56082"/>
    <w:rsid w:val="00B9530D"/>
    <w:rsid w:val="00B95796"/>
    <w:rsid w:val="00B96B82"/>
    <w:rsid w:val="00BB6F63"/>
    <w:rsid w:val="00BD07F1"/>
    <w:rsid w:val="00BE49F1"/>
    <w:rsid w:val="00BE7E36"/>
    <w:rsid w:val="00BF291F"/>
    <w:rsid w:val="00C27206"/>
    <w:rsid w:val="00C30D02"/>
    <w:rsid w:val="00C4460C"/>
    <w:rsid w:val="00C54371"/>
    <w:rsid w:val="00C70323"/>
    <w:rsid w:val="00C70D1A"/>
    <w:rsid w:val="00C729C6"/>
    <w:rsid w:val="00C9141B"/>
    <w:rsid w:val="00CA4F59"/>
    <w:rsid w:val="00CC71AD"/>
    <w:rsid w:val="00D079FA"/>
    <w:rsid w:val="00D51D04"/>
    <w:rsid w:val="00D8002E"/>
    <w:rsid w:val="00D8645E"/>
    <w:rsid w:val="00D904E0"/>
    <w:rsid w:val="00D90B2E"/>
    <w:rsid w:val="00DA5057"/>
    <w:rsid w:val="00DB553C"/>
    <w:rsid w:val="00DC03B1"/>
    <w:rsid w:val="00DD4A73"/>
    <w:rsid w:val="00DE48E5"/>
    <w:rsid w:val="00E0323F"/>
    <w:rsid w:val="00E15B06"/>
    <w:rsid w:val="00E24EBB"/>
    <w:rsid w:val="00E50EF4"/>
    <w:rsid w:val="00E56BA5"/>
    <w:rsid w:val="00E64336"/>
    <w:rsid w:val="00E70A92"/>
    <w:rsid w:val="00E905AA"/>
    <w:rsid w:val="00EA567B"/>
    <w:rsid w:val="00EB3297"/>
    <w:rsid w:val="00EC04B7"/>
    <w:rsid w:val="00EC7346"/>
    <w:rsid w:val="00ED7CB0"/>
    <w:rsid w:val="00EE426A"/>
    <w:rsid w:val="00EF6A0F"/>
    <w:rsid w:val="00F04A87"/>
    <w:rsid w:val="00F24AB2"/>
    <w:rsid w:val="00F31BDF"/>
    <w:rsid w:val="00F47813"/>
    <w:rsid w:val="00F55704"/>
    <w:rsid w:val="00F557E5"/>
    <w:rsid w:val="00F60C46"/>
    <w:rsid w:val="00F72331"/>
    <w:rsid w:val="00F8550B"/>
    <w:rsid w:val="00FA6F0D"/>
    <w:rsid w:val="00FB3AD3"/>
    <w:rsid w:val="00FF5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5F6FF"/>
  <w15:chartTrackingRefBased/>
  <w15:docId w15:val="{CBD237AF-1DCC-44DD-8D62-D7665FA0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basedOn w:val="a"/>
    <w:next w:val="a"/>
    <w:link w:val="10"/>
    <w:qFormat/>
    <w:rsid w:val="008B46ED"/>
    <w:pPr>
      <w:keepNext/>
      <w:spacing w:after="0" w:line="240" w:lineRule="auto"/>
      <w:ind w:right="-113"/>
      <w:jc w:val="center"/>
      <w:outlineLvl w:val="0"/>
    </w:pPr>
    <w:rPr>
      <w:rFonts w:ascii="Times New Roman" w:eastAsia="Times New Roman" w:hAnsi="Times New Roman" w:cs="Times New Roman"/>
      <w:b/>
      <w:sz w:val="24"/>
      <w:szCs w:val="24"/>
      <w:lang w:eastAsia="ru-RU"/>
    </w:rPr>
  </w:style>
  <w:style w:type="paragraph" w:styleId="2">
    <w:name w:val="heading 2"/>
    <w:aliases w:val="2,H2,Numbered text 3,contract,h2,heading 2"/>
    <w:basedOn w:val="a"/>
    <w:next w:val="a"/>
    <w:link w:val="20"/>
    <w:uiPriority w:val="9"/>
    <w:qFormat/>
    <w:rsid w:val="008B46ED"/>
    <w:pPr>
      <w:spacing w:before="240" w:after="60" w:line="240" w:lineRule="auto"/>
      <w:ind w:left="1420" w:hanging="720"/>
      <w:jc w:val="both"/>
      <w:outlineLvl w:val="1"/>
    </w:pPr>
    <w:rPr>
      <w:rFonts w:ascii="Times New Roman" w:eastAsia="Calibri" w:hAnsi="Times New Roman" w:cs="Times New Roman"/>
      <w:caps/>
      <w:kern w:val="32"/>
      <w:sz w:val="28"/>
      <w:szCs w:val="28"/>
    </w:rPr>
  </w:style>
  <w:style w:type="paragraph" w:styleId="30">
    <w:name w:val="heading 3"/>
    <w:basedOn w:val="a"/>
    <w:next w:val="a"/>
    <w:link w:val="31"/>
    <w:unhideWhenUsed/>
    <w:qFormat/>
    <w:rsid w:val="008B46E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
    <w:next w:val="a"/>
    <w:link w:val="41"/>
    <w:uiPriority w:val="9"/>
    <w:unhideWhenUsed/>
    <w:qFormat/>
    <w:rsid w:val="008B46ED"/>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Подпись рисунка,Маркер,название,Bullet Number,Нумерованый список,Bullet List,FooterText,numbered,lp1,ПАРАГРАФ,Список - нумерованный абзац,SL_Абзац списка,f_Абзац 1,Абзац списка2,List Paragraph1,List Paragraph,Абзац списка4,текст"/>
    <w:basedOn w:val="a"/>
    <w:link w:val="a4"/>
    <w:uiPriority w:val="34"/>
    <w:qFormat/>
    <w:rsid w:val="00515EE4"/>
    <w:pPr>
      <w:ind w:left="720"/>
      <w:contextualSpacing/>
    </w:pPr>
  </w:style>
  <w:style w:type="character" w:customStyle="1" w:styleId="10">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basedOn w:val="a0"/>
    <w:link w:val="1"/>
    <w:rsid w:val="008B46ED"/>
    <w:rPr>
      <w:rFonts w:ascii="Times New Roman" w:eastAsia="Times New Roman" w:hAnsi="Times New Roman" w:cs="Times New Roman"/>
      <w:b/>
      <w:sz w:val="24"/>
      <w:szCs w:val="24"/>
      <w:lang w:eastAsia="ru-RU"/>
    </w:rPr>
  </w:style>
  <w:style w:type="character" w:customStyle="1" w:styleId="20">
    <w:name w:val="Заголовок 2 Знак"/>
    <w:aliases w:val="2 Знак,H2 Знак,Numbered text 3 Знак,contract Знак,h2 Знак,heading 2 Знак"/>
    <w:basedOn w:val="a0"/>
    <w:link w:val="2"/>
    <w:uiPriority w:val="9"/>
    <w:rsid w:val="008B46ED"/>
    <w:rPr>
      <w:rFonts w:ascii="Times New Roman" w:eastAsia="Calibri" w:hAnsi="Times New Roman" w:cs="Times New Roman"/>
      <w:caps/>
      <w:kern w:val="32"/>
      <w:sz w:val="28"/>
      <w:szCs w:val="28"/>
    </w:rPr>
  </w:style>
  <w:style w:type="character" w:customStyle="1" w:styleId="31">
    <w:name w:val="Заголовок 3 Знак"/>
    <w:basedOn w:val="a0"/>
    <w:link w:val="30"/>
    <w:rsid w:val="008B46ED"/>
    <w:rPr>
      <w:rFonts w:asciiTheme="majorHAnsi" w:eastAsiaTheme="majorEastAsia" w:hAnsiTheme="majorHAnsi" w:cstheme="majorBidi"/>
      <w:color w:val="1F4D78" w:themeColor="accent1" w:themeShade="7F"/>
      <w:sz w:val="24"/>
      <w:szCs w:val="24"/>
    </w:rPr>
  </w:style>
  <w:style w:type="character" w:customStyle="1" w:styleId="41">
    <w:name w:val="Заголовок 4 Знак"/>
    <w:basedOn w:val="a0"/>
    <w:link w:val="40"/>
    <w:uiPriority w:val="9"/>
    <w:rsid w:val="008B46ED"/>
    <w:rPr>
      <w:rFonts w:asciiTheme="majorHAnsi" w:eastAsiaTheme="majorEastAsia" w:hAnsiTheme="majorHAnsi" w:cstheme="majorBidi"/>
      <w:i/>
      <w:iCs/>
      <w:color w:val="2E74B5" w:themeColor="accent1" w:themeShade="BF"/>
    </w:rPr>
  </w:style>
  <w:style w:type="numbering" w:customStyle="1" w:styleId="11">
    <w:name w:val="Нет списка1"/>
    <w:next w:val="a2"/>
    <w:uiPriority w:val="99"/>
    <w:semiHidden/>
    <w:unhideWhenUsed/>
    <w:rsid w:val="008B46ED"/>
  </w:style>
  <w:style w:type="paragraph" w:styleId="a5">
    <w:name w:val="Balloon Text"/>
    <w:basedOn w:val="a"/>
    <w:link w:val="a6"/>
    <w:unhideWhenUsed/>
    <w:rsid w:val="008B46ED"/>
    <w:pPr>
      <w:spacing w:after="0" w:line="240" w:lineRule="auto"/>
    </w:pPr>
    <w:rPr>
      <w:rFonts w:ascii="Tahoma" w:eastAsia="Times New Roman" w:hAnsi="Tahoma" w:cs="Times New Roman"/>
      <w:sz w:val="16"/>
      <w:szCs w:val="16"/>
      <w:lang w:eastAsia="ru-RU"/>
    </w:rPr>
  </w:style>
  <w:style w:type="character" w:customStyle="1" w:styleId="a6">
    <w:name w:val="Текст выноски Знак"/>
    <w:basedOn w:val="a0"/>
    <w:link w:val="a5"/>
    <w:rsid w:val="008B46ED"/>
    <w:rPr>
      <w:rFonts w:ascii="Tahoma" w:eastAsia="Times New Roman" w:hAnsi="Tahoma" w:cs="Times New Roman"/>
      <w:sz w:val="16"/>
      <w:szCs w:val="16"/>
      <w:lang w:eastAsia="ru-RU"/>
    </w:rPr>
  </w:style>
  <w:style w:type="paragraph" w:styleId="a7">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8"/>
    <w:unhideWhenUsed/>
    <w:rsid w:val="008B46ED"/>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8">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7"/>
    <w:rsid w:val="008B46ED"/>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8B46ED"/>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a">
    <w:name w:val="Нижний колонтитул Знак"/>
    <w:basedOn w:val="a0"/>
    <w:link w:val="a9"/>
    <w:uiPriority w:val="99"/>
    <w:rsid w:val="008B46ED"/>
    <w:rPr>
      <w:rFonts w:ascii="Times New Roman" w:eastAsia="Times New Roman" w:hAnsi="Times New Roman" w:cs="Times New Roman"/>
      <w:sz w:val="28"/>
      <w:szCs w:val="28"/>
      <w:lang w:eastAsia="ru-RU"/>
    </w:rPr>
  </w:style>
  <w:style w:type="paragraph" w:styleId="ab">
    <w:name w:val="No Spacing"/>
    <w:link w:val="ac"/>
    <w:uiPriority w:val="1"/>
    <w:qFormat/>
    <w:rsid w:val="008B46ED"/>
    <w:pPr>
      <w:spacing w:after="0" w:line="240" w:lineRule="auto"/>
    </w:pPr>
    <w:rPr>
      <w:rFonts w:ascii="Times New Roman" w:eastAsia="Times New Roman" w:hAnsi="Times New Roman" w:cs="Times New Roman"/>
      <w:sz w:val="28"/>
      <w:szCs w:val="28"/>
      <w:lang w:eastAsia="ru-RU"/>
    </w:rPr>
  </w:style>
  <w:style w:type="paragraph" w:customStyle="1" w:styleId="aHeader">
    <w:name w:val="a_Header"/>
    <w:basedOn w:val="a"/>
    <w:rsid w:val="008B46ED"/>
    <w:pPr>
      <w:tabs>
        <w:tab w:val="left" w:pos="1985"/>
      </w:tabs>
      <w:overflowPunct w:val="0"/>
      <w:autoSpaceDE w:val="0"/>
      <w:autoSpaceDN w:val="0"/>
      <w:adjustRightInd w:val="0"/>
      <w:spacing w:after="60" w:line="240" w:lineRule="auto"/>
      <w:jc w:val="center"/>
      <w:textAlignment w:val="baseline"/>
    </w:pPr>
    <w:rPr>
      <w:rFonts w:ascii="Courier New CYR" w:eastAsia="Times New Roman" w:hAnsi="Courier New CYR" w:cs="Times New Roman"/>
      <w:sz w:val="24"/>
      <w:szCs w:val="24"/>
      <w:lang w:eastAsia="ru-RU"/>
    </w:rPr>
  </w:style>
  <w:style w:type="paragraph" w:styleId="21">
    <w:name w:val="Body Text Indent 2"/>
    <w:basedOn w:val="a"/>
    <w:link w:val="22"/>
    <w:rsid w:val="008B46ED"/>
    <w:pPr>
      <w:tabs>
        <w:tab w:val="left" w:pos="1122"/>
      </w:tabs>
      <w:spacing w:after="0" w:line="240" w:lineRule="auto"/>
      <w:ind w:firstLine="748"/>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8B46ED"/>
    <w:rPr>
      <w:rFonts w:ascii="Times New Roman" w:eastAsia="Times New Roman" w:hAnsi="Times New Roman" w:cs="Times New Roman"/>
      <w:sz w:val="28"/>
      <w:szCs w:val="20"/>
      <w:lang w:eastAsia="ru-RU"/>
    </w:rPr>
  </w:style>
  <w:style w:type="paragraph" w:styleId="32">
    <w:name w:val="Body Text 3"/>
    <w:basedOn w:val="a"/>
    <w:link w:val="33"/>
    <w:rsid w:val="008B46ED"/>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8B46ED"/>
    <w:rPr>
      <w:rFonts w:ascii="Times New Roman" w:eastAsia="Times New Roman" w:hAnsi="Times New Roman" w:cs="Times New Roman"/>
      <w:sz w:val="16"/>
      <w:szCs w:val="16"/>
      <w:lang w:eastAsia="ru-RU"/>
    </w:rPr>
  </w:style>
  <w:style w:type="paragraph" w:styleId="ad">
    <w:name w:val="Body Text"/>
    <w:basedOn w:val="a"/>
    <w:link w:val="ae"/>
    <w:unhideWhenUsed/>
    <w:rsid w:val="008B46ED"/>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8B46ED"/>
    <w:rPr>
      <w:rFonts w:ascii="Times New Roman" w:eastAsia="Times New Roman" w:hAnsi="Times New Roman" w:cs="Times New Roman"/>
      <w:sz w:val="24"/>
      <w:szCs w:val="24"/>
      <w:lang w:eastAsia="ru-RU"/>
    </w:rPr>
  </w:style>
  <w:style w:type="paragraph" w:customStyle="1" w:styleId="ConsPlusTitle">
    <w:name w:val="ConsPlusTitle"/>
    <w:uiPriority w:val="99"/>
    <w:rsid w:val="008B46ED"/>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2">
    <w:name w:val="Абзац списка1"/>
    <w:basedOn w:val="a"/>
    <w:rsid w:val="008B46ED"/>
    <w:pPr>
      <w:spacing w:after="0" w:line="240" w:lineRule="auto"/>
      <w:ind w:left="720"/>
    </w:pPr>
    <w:rPr>
      <w:rFonts w:ascii="Times New Roman" w:eastAsia="Times New Roman" w:hAnsi="Times New Roman" w:cs="Times New Roman"/>
      <w:sz w:val="28"/>
      <w:szCs w:val="28"/>
      <w:lang w:eastAsia="ru-RU"/>
    </w:rPr>
  </w:style>
  <w:style w:type="character" w:styleId="af">
    <w:name w:val="Hyperlink"/>
    <w:rsid w:val="008B46ED"/>
    <w:rPr>
      <w:color w:val="0000FF"/>
      <w:u w:val="single"/>
    </w:rPr>
  </w:style>
  <w:style w:type="paragraph" w:customStyle="1" w:styleId="Style8">
    <w:name w:val="Style8"/>
    <w:basedOn w:val="a"/>
    <w:rsid w:val="008B46ED"/>
    <w:pPr>
      <w:widowControl w:val="0"/>
      <w:autoSpaceDE w:val="0"/>
      <w:autoSpaceDN w:val="0"/>
      <w:adjustRightInd w:val="0"/>
      <w:spacing w:after="0" w:line="326" w:lineRule="exact"/>
      <w:ind w:firstLine="706"/>
      <w:jc w:val="both"/>
    </w:pPr>
    <w:rPr>
      <w:rFonts w:ascii="Times New Roman" w:eastAsia="Times New Roman" w:hAnsi="Times New Roman" w:cs="Times New Roman"/>
      <w:sz w:val="24"/>
      <w:szCs w:val="24"/>
      <w:lang w:eastAsia="ru-RU"/>
    </w:rPr>
  </w:style>
  <w:style w:type="character" w:styleId="af0">
    <w:name w:val="annotation reference"/>
    <w:unhideWhenUsed/>
    <w:rsid w:val="008B46ED"/>
    <w:rPr>
      <w:sz w:val="16"/>
      <w:szCs w:val="16"/>
    </w:rPr>
  </w:style>
  <w:style w:type="paragraph" w:styleId="af1">
    <w:name w:val="annotation text"/>
    <w:basedOn w:val="a"/>
    <w:link w:val="af2"/>
    <w:unhideWhenUsed/>
    <w:rsid w:val="008B46ED"/>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rsid w:val="008B46ED"/>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unhideWhenUsed/>
    <w:rsid w:val="008B46ED"/>
    <w:rPr>
      <w:b/>
      <w:bCs/>
    </w:rPr>
  </w:style>
  <w:style w:type="character" w:customStyle="1" w:styleId="af4">
    <w:name w:val="Тема примечания Знак"/>
    <w:basedOn w:val="af2"/>
    <w:link w:val="af3"/>
    <w:uiPriority w:val="99"/>
    <w:rsid w:val="008B46ED"/>
    <w:rPr>
      <w:rFonts w:ascii="Times New Roman" w:eastAsia="Times New Roman" w:hAnsi="Times New Roman" w:cs="Times New Roman"/>
      <w:b/>
      <w:bCs/>
      <w:sz w:val="20"/>
      <w:szCs w:val="20"/>
      <w:lang w:eastAsia="ru-RU"/>
    </w:rPr>
  </w:style>
  <w:style w:type="paragraph" w:styleId="af5">
    <w:name w:val="Revision"/>
    <w:hidden/>
    <w:uiPriority w:val="99"/>
    <w:semiHidden/>
    <w:rsid w:val="008B46ED"/>
    <w:pPr>
      <w:spacing w:after="0" w:line="240" w:lineRule="auto"/>
    </w:pPr>
    <w:rPr>
      <w:rFonts w:ascii="Times New Roman" w:eastAsia="Times New Roman" w:hAnsi="Times New Roman" w:cs="Times New Roman"/>
      <w:sz w:val="28"/>
      <w:szCs w:val="28"/>
      <w:lang w:eastAsia="ru-RU"/>
    </w:rPr>
  </w:style>
  <w:style w:type="paragraph" w:customStyle="1" w:styleId="Default">
    <w:name w:val="Default"/>
    <w:rsid w:val="008B46E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6">
    <w:name w:val="Table Grid"/>
    <w:basedOn w:val="a1"/>
    <w:uiPriority w:val="59"/>
    <w:rsid w:val="008B46E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8B46ED"/>
    <w:pPr>
      <w:spacing w:before="360" w:after="0" w:line="240" w:lineRule="auto"/>
    </w:pPr>
    <w:rPr>
      <w:rFonts w:ascii="Arial" w:eastAsia="Times New Roman" w:hAnsi="Arial" w:cs="Arial"/>
      <w:b/>
      <w:bCs/>
      <w:caps/>
      <w:sz w:val="24"/>
      <w:szCs w:val="24"/>
    </w:rPr>
  </w:style>
  <w:style w:type="character" w:styleId="af7">
    <w:name w:val="page number"/>
    <w:rsid w:val="008B46ED"/>
    <w:rPr>
      <w:rFonts w:cs="Times New Roman"/>
    </w:rPr>
  </w:style>
  <w:style w:type="paragraph" w:customStyle="1" w:styleId="4">
    <w:name w:val="Пункт_4"/>
    <w:basedOn w:val="a"/>
    <w:uiPriority w:val="99"/>
    <w:rsid w:val="008B46ED"/>
    <w:pPr>
      <w:numPr>
        <w:ilvl w:val="3"/>
        <w:numId w:val="2"/>
      </w:numPr>
      <w:spacing w:after="0" w:line="240" w:lineRule="auto"/>
      <w:jc w:val="both"/>
    </w:pPr>
    <w:rPr>
      <w:rFonts w:ascii="Times New Roman" w:eastAsia="Times New Roman" w:hAnsi="Times New Roman" w:cs="Times New Roman"/>
      <w:sz w:val="28"/>
      <w:szCs w:val="28"/>
      <w:lang w:eastAsia="ru-RU"/>
    </w:rPr>
  </w:style>
  <w:style w:type="paragraph" w:customStyle="1" w:styleId="5">
    <w:name w:val="Пункт_5"/>
    <w:basedOn w:val="a"/>
    <w:uiPriority w:val="99"/>
    <w:rsid w:val="008B46ED"/>
    <w:pPr>
      <w:numPr>
        <w:ilvl w:val="4"/>
        <w:numId w:val="2"/>
      </w:numPr>
      <w:spacing w:after="0" w:line="240" w:lineRule="auto"/>
      <w:jc w:val="both"/>
    </w:pPr>
    <w:rPr>
      <w:rFonts w:ascii="Times New Roman" w:eastAsia="Times New Roman" w:hAnsi="Times New Roman" w:cs="Times New Roman"/>
      <w:sz w:val="28"/>
      <w:szCs w:val="24"/>
      <w:lang w:eastAsia="ru-RU"/>
    </w:rPr>
  </w:style>
  <w:style w:type="paragraph" w:customStyle="1" w:styleId="3">
    <w:name w:val="Подзаголовок_3"/>
    <w:basedOn w:val="a"/>
    <w:uiPriority w:val="99"/>
    <w:rsid w:val="008B46ED"/>
    <w:pPr>
      <w:keepNext/>
      <w:numPr>
        <w:ilvl w:val="2"/>
        <w:numId w:val="2"/>
      </w:numPr>
      <w:spacing w:before="240" w:after="120" w:line="240" w:lineRule="auto"/>
      <w:jc w:val="both"/>
      <w:outlineLvl w:val="2"/>
    </w:pPr>
    <w:rPr>
      <w:rFonts w:ascii="Times New Roman" w:eastAsia="Times New Roman" w:hAnsi="Times New Roman" w:cs="Times New Roman"/>
      <w:b/>
      <w:sz w:val="28"/>
      <w:szCs w:val="28"/>
      <w:lang w:eastAsia="ru-RU"/>
    </w:rPr>
  </w:style>
  <w:style w:type="character" w:customStyle="1" w:styleId="FontStyle23">
    <w:name w:val="Font Style23"/>
    <w:uiPriority w:val="99"/>
    <w:rsid w:val="008B46ED"/>
    <w:rPr>
      <w:rFonts w:ascii="Times New Roman" w:hAnsi="Times New Roman" w:cs="Times New Roman"/>
      <w:sz w:val="22"/>
      <w:szCs w:val="22"/>
    </w:rPr>
  </w:style>
  <w:style w:type="paragraph" w:styleId="af8">
    <w:name w:val="Document Map"/>
    <w:basedOn w:val="a"/>
    <w:link w:val="af9"/>
    <w:uiPriority w:val="99"/>
    <w:semiHidden/>
    <w:unhideWhenUsed/>
    <w:rsid w:val="008B46ED"/>
    <w:pPr>
      <w:spacing w:after="0" w:line="240" w:lineRule="auto"/>
    </w:pPr>
    <w:rPr>
      <w:rFonts w:ascii="Tahoma" w:eastAsia="Times New Roman" w:hAnsi="Tahoma" w:cs="Tahoma"/>
      <w:sz w:val="16"/>
      <w:szCs w:val="16"/>
      <w:lang w:eastAsia="ru-RU"/>
    </w:rPr>
  </w:style>
  <w:style w:type="character" w:customStyle="1" w:styleId="af9">
    <w:name w:val="Схема документа Знак"/>
    <w:basedOn w:val="a0"/>
    <w:link w:val="af8"/>
    <w:uiPriority w:val="99"/>
    <w:semiHidden/>
    <w:rsid w:val="008B46ED"/>
    <w:rPr>
      <w:rFonts w:ascii="Tahoma" w:eastAsia="Times New Roman" w:hAnsi="Tahoma" w:cs="Tahoma"/>
      <w:sz w:val="16"/>
      <w:szCs w:val="16"/>
      <w:lang w:eastAsia="ru-RU"/>
    </w:rPr>
  </w:style>
  <w:style w:type="paragraph" w:styleId="afa">
    <w:name w:val="Normal (Web)"/>
    <w:basedOn w:val="a"/>
    <w:uiPriority w:val="99"/>
    <w:unhideWhenUsed/>
    <w:rsid w:val="008B4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B46ED"/>
  </w:style>
  <w:style w:type="character" w:styleId="afb">
    <w:name w:val="Strong"/>
    <w:uiPriority w:val="22"/>
    <w:qFormat/>
    <w:rsid w:val="008B46ED"/>
    <w:rPr>
      <w:b/>
      <w:bCs/>
    </w:rPr>
  </w:style>
  <w:style w:type="paragraph" w:styleId="afc">
    <w:name w:val="footnote text"/>
    <w:basedOn w:val="a"/>
    <w:link w:val="afd"/>
    <w:uiPriority w:val="99"/>
    <w:rsid w:val="008B46ED"/>
    <w:pPr>
      <w:spacing w:after="0" w:line="240" w:lineRule="auto"/>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uiPriority w:val="99"/>
    <w:rsid w:val="008B46ED"/>
    <w:rPr>
      <w:rFonts w:ascii="Times New Roman" w:eastAsia="Times New Roman" w:hAnsi="Times New Roman" w:cs="Times New Roman"/>
      <w:sz w:val="20"/>
      <w:szCs w:val="20"/>
      <w:lang w:eastAsia="ru-RU"/>
    </w:rPr>
  </w:style>
  <w:style w:type="character" w:styleId="afe">
    <w:name w:val="footnote reference"/>
    <w:uiPriority w:val="99"/>
    <w:rsid w:val="008B46ED"/>
    <w:rPr>
      <w:vertAlign w:val="superscript"/>
    </w:rPr>
  </w:style>
  <w:style w:type="numbering" w:customStyle="1" w:styleId="110">
    <w:name w:val="Нет списка11"/>
    <w:next w:val="a2"/>
    <w:uiPriority w:val="99"/>
    <w:semiHidden/>
    <w:unhideWhenUsed/>
    <w:rsid w:val="008B46ED"/>
  </w:style>
  <w:style w:type="table" w:customStyle="1" w:styleId="14">
    <w:name w:val="Сетка таблицы1"/>
    <w:basedOn w:val="a1"/>
    <w:next w:val="af6"/>
    <w:uiPriority w:val="59"/>
    <w:rsid w:val="008B46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8B46ED"/>
    <w:pPr>
      <w:autoSpaceDE w:val="0"/>
      <w:autoSpaceDN w:val="0"/>
      <w:adjustRightInd w:val="0"/>
      <w:spacing w:after="0" w:line="240" w:lineRule="auto"/>
    </w:pPr>
    <w:rPr>
      <w:rFonts w:ascii="Arial" w:eastAsia="Calibri" w:hAnsi="Arial" w:cs="Arial"/>
      <w:sz w:val="20"/>
      <w:szCs w:val="20"/>
    </w:rPr>
  </w:style>
  <w:style w:type="paragraph" w:styleId="HTML">
    <w:name w:val="HTML Preformatted"/>
    <w:basedOn w:val="a"/>
    <w:link w:val="HTML0"/>
    <w:uiPriority w:val="99"/>
    <w:unhideWhenUsed/>
    <w:rsid w:val="008B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B46ED"/>
    <w:rPr>
      <w:rFonts w:ascii="Courier New" w:eastAsia="Times New Roman" w:hAnsi="Courier New" w:cs="Courier New"/>
      <w:sz w:val="20"/>
      <w:szCs w:val="20"/>
      <w:lang w:eastAsia="ru-RU"/>
    </w:rPr>
  </w:style>
  <w:style w:type="paragraph" w:customStyle="1" w:styleId="ConsPlusNonformat">
    <w:name w:val="ConsPlusNonformat"/>
    <w:uiPriority w:val="99"/>
    <w:rsid w:val="008B46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
    <w:name w:val="Emphasis"/>
    <w:uiPriority w:val="20"/>
    <w:qFormat/>
    <w:rsid w:val="008B46ED"/>
    <w:rPr>
      <w:i/>
      <w:iCs/>
    </w:rPr>
  </w:style>
  <w:style w:type="paragraph" w:styleId="23">
    <w:name w:val="Body Text 2"/>
    <w:basedOn w:val="a"/>
    <w:link w:val="24"/>
    <w:rsid w:val="008B46ED"/>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8B46ED"/>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8B46ED"/>
    <w:pPr>
      <w:keepNext/>
      <w:numPr>
        <w:numId w:val="6"/>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8B46ED"/>
    <w:pPr>
      <w:numPr>
        <w:ilvl w:val="1"/>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8B46ED"/>
    <w:pPr>
      <w:numPr>
        <w:ilvl w:val="2"/>
        <w:numId w:val="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8B46ED"/>
    <w:pPr>
      <w:numPr>
        <w:ilvl w:val="3"/>
        <w:numId w:val="6"/>
      </w:numPr>
      <w:spacing w:after="0" w:line="240" w:lineRule="auto"/>
      <w:jc w:val="both"/>
    </w:pPr>
    <w:rPr>
      <w:rFonts w:ascii="Times New Roman" w:eastAsia="Times New Roman" w:hAnsi="Times New Roman" w:cs="Times New Roman"/>
      <w:sz w:val="24"/>
      <w:szCs w:val="24"/>
      <w:lang w:eastAsia="ru-RU"/>
    </w:rPr>
  </w:style>
  <w:style w:type="paragraph" w:styleId="34">
    <w:name w:val="Body Text Indent 3"/>
    <w:basedOn w:val="a"/>
    <w:link w:val="35"/>
    <w:rsid w:val="008B46ED"/>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8B46ED"/>
    <w:rPr>
      <w:rFonts w:ascii="Times New Roman" w:eastAsia="Times New Roman" w:hAnsi="Times New Roman" w:cs="Times New Roman"/>
      <w:sz w:val="16"/>
      <w:szCs w:val="16"/>
      <w:lang w:eastAsia="ru-RU"/>
    </w:rPr>
  </w:style>
  <w:style w:type="paragraph" w:customStyle="1" w:styleId="15">
    <w:name w:val="Обычный1"/>
    <w:rsid w:val="008B46E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aaieiaie2">
    <w:name w:val="caaieiaie 2"/>
    <w:basedOn w:val="a"/>
    <w:next w:val="a"/>
    <w:rsid w:val="008B46ED"/>
    <w:pPr>
      <w:keepNext/>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rsid w:val="008B46ED"/>
    <w:pPr>
      <w:spacing w:after="0" w:line="240" w:lineRule="auto"/>
    </w:pPr>
    <w:rPr>
      <w:rFonts w:ascii="Verdana" w:eastAsia="Times New Roman" w:hAnsi="Verdana" w:cs="Verdana"/>
      <w:sz w:val="20"/>
      <w:szCs w:val="20"/>
      <w:lang w:val="en-US"/>
    </w:rPr>
  </w:style>
  <w:style w:type="paragraph" w:styleId="aff0">
    <w:name w:val="Body Text Indent"/>
    <w:basedOn w:val="a"/>
    <w:link w:val="aff1"/>
    <w:rsid w:val="008B46ED"/>
    <w:pPr>
      <w:spacing w:after="120" w:line="240" w:lineRule="auto"/>
      <w:ind w:left="283"/>
    </w:pPr>
    <w:rPr>
      <w:rFonts w:ascii="Times New Roman" w:eastAsia="Times New Roman" w:hAnsi="Times New Roman" w:cs="Times New Roman"/>
      <w:sz w:val="24"/>
      <w:szCs w:val="24"/>
      <w:lang w:eastAsia="ru-RU"/>
    </w:rPr>
  </w:style>
  <w:style w:type="character" w:customStyle="1" w:styleId="aff1">
    <w:name w:val="Основной текст с отступом Знак"/>
    <w:basedOn w:val="a0"/>
    <w:link w:val="aff0"/>
    <w:rsid w:val="008B46ED"/>
    <w:rPr>
      <w:rFonts w:ascii="Times New Roman" w:eastAsia="Times New Roman" w:hAnsi="Times New Roman" w:cs="Times New Roman"/>
      <w:sz w:val="24"/>
      <w:szCs w:val="24"/>
      <w:lang w:eastAsia="ru-RU"/>
    </w:rPr>
  </w:style>
  <w:style w:type="paragraph" w:customStyle="1" w:styleId="List1">
    <w:name w:val="List 1"/>
    <w:basedOn w:val="a"/>
    <w:rsid w:val="008B46ED"/>
    <w:pPr>
      <w:numPr>
        <w:numId w:val="7"/>
      </w:numPr>
      <w:spacing w:after="0" w:line="240" w:lineRule="auto"/>
    </w:pPr>
    <w:rPr>
      <w:rFonts w:ascii="Arial" w:eastAsia="Times New Roman" w:hAnsi="Arial" w:cs="Times New Roman"/>
      <w:szCs w:val="20"/>
      <w:lang w:eastAsia="ru-RU"/>
    </w:rPr>
  </w:style>
  <w:style w:type="paragraph" w:customStyle="1" w:styleId="PP">
    <w:name w:val="PP"/>
    <w:basedOn w:val="a"/>
    <w:rsid w:val="008B46ED"/>
    <w:pPr>
      <w:spacing w:after="120" w:line="240" w:lineRule="auto"/>
      <w:ind w:firstLine="709"/>
      <w:jc w:val="both"/>
    </w:pPr>
    <w:rPr>
      <w:rFonts w:ascii="Times New Roman" w:eastAsia="Times New Roman" w:hAnsi="Times New Roman" w:cs="Times New Roman"/>
      <w:sz w:val="24"/>
      <w:szCs w:val="20"/>
      <w:lang w:val="en-US"/>
    </w:rPr>
  </w:style>
  <w:style w:type="character" w:customStyle="1" w:styleId="aff2">
    <w:name w:val="Название Знак"/>
    <w:locked/>
    <w:rsid w:val="008B46ED"/>
    <w:rPr>
      <w:rFonts w:ascii="Arial" w:eastAsia="Times New Roman" w:hAnsi="Arial" w:cs="Times New Roman"/>
      <w:b/>
      <w:kern w:val="28"/>
      <w:sz w:val="32"/>
      <w:szCs w:val="20"/>
      <w:lang w:eastAsia="ru-RU"/>
    </w:rPr>
  </w:style>
  <w:style w:type="character" w:customStyle="1" w:styleId="FontStyle13">
    <w:name w:val="Font Style13"/>
    <w:uiPriority w:val="99"/>
    <w:rsid w:val="008B46ED"/>
    <w:rPr>
      <w:rFonts w:ascii="Times New Roman" w:hAnsi="Times New Roman" w:cs="Times New Roman"/>
      <w:sz w:val="26"/>
      <w:szCs w:val="26"/>
    </w:rPr>
  </w:style>
  <w:style w:type="paragraph" w:customStyle="1" w:styleId="210">
    <w:name w:val="Основной текст 21"/>
    <w:basedOn w:val="a"/>
    <w:rsid w:val="008B46ED"/>
    <w:pPr>
      <w:widowControl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Normal">
    <w:name w:val="ConsNormal"/>
    <w:rsid w:val="008B46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B46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B46E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Cell">
    <w:name w:val="ConsCell"/>
    <w:rsid w:val="008B46E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6">
    <w:name w:val="Текст сноски Знак1"/>
    <w:basedOn w:val="a0"/>
    <w:rsid w:val="008B46ED"/>
  </w:style>
  <w:style w:type="paragraph" w:customStyle="1" w:styleId="aff3">
    <w:name w:val="Нормальный"/>
    <w:rsid w:val="008B46ED"/>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
    <w:rsid w:val="008B46ED"/>
    <w:pPr>
      <w:widowControl w:val="0"/>
      <w:autoSpaceDE w:val="0"/>
      <w:autoSpaceDN w:val="0"/>
      <w:adjustRightInd w:val="0"/>
      <w:spacing w:after="0" w:line="326" w:lineRule="exact"/>
      <w:ind w:firstLine="245"/>
    </w:pPr>
    <w:rPr>
      <w:rFonts w:ascii="Times New Roman" w:eastAsia="Times New Roman" w:hAnsi="Times New Roman" w:cs="Times New Roman"/>
      <w:sz w:val="24"/>
      <w:szCs w:val="24"/>
      <w:lang w:eastAsia="ru-RU"/>
    </w:rPr>
  </w:style>
  <w:style w:type="character" w:customStyle="1" w:styleId="FontStyle15">
    <w:name w:val="Font Style15"/>
    <w:rsid w:val="008B46ED"/>
    <w:rPr>
      <w:rFonts w:ascii="Times New Roman" w:hAnsi="Times New Roman" w:cs="Times New Roman"/>
      <w:sz w:val="26"/>
      <w:szCs w:val="26"/>
    </w:rPr>
  </w:style>
  <w:style w:type="character" w:customStyle="1" w:styleId="a4">
    <w:name w:val="Абзац списка Знак"/>
    <w:aliases w:val="Заголовок_3 Знак,Подпись рисунка Знак,Маркер Знак,название Знак,Bullet Number Знак,Нумерованый список Знак,Bullet List Знак,FooterText Знак,numbered Знак,lp1 Знак,ПАРАГРАФ Знак,Список - нумерованный абзац Знак,SL_Абзац списка Знак"/>
    <w:link w:val="a3"/>
    <w:uiPriority w:val="34"/>
    <w:qFormat/>
    <w:rsid w:val="008B46ED"/>
  </w:style>
  <w:style w:type="paragraph" w:customStyle="1" w:styleId="headertext">
    <w:name w:val="headertext"/>
    <w:basedOn w:val="a"/>
    <w:rsid w:val="008B4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B4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rsid w:val="008B46ED"/>
  </w:style>
  <w:style w:type="paragraph" w:customStyle="1" w:styleId="FORMATTEXT0">
    <w:name w:val=".FORMATTEXT"/>
    <w:uiPriority w:val="99"/>
    <w:rsid w:val="008B46E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BODY">
    <w:name w:val="BODY"/>
    <w:uiPriority w:val="99"/>
    <w:rsid w:val="008B46E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4">
    <w:name w:val="Plain Text"/>
    <w:basedOn w:val="a"/>
    <w:link w:val="aff5"/>
    <w:uiPriority w:val="99"/>
    <w:unhideWhenUsed/>
    <w:rsid w:val="008B46ED"/>
    <w:pPr>
      <w:spacing w:after="0" w:line="240" w:lineRule="auto"/>
    </w:pPr>
    <w:rPr>
      <w:rFonts w:ascii="Arial" w:eastAsia="Calibri" w:hAnsi="Arial" w:cs="Times New Roman"/>
      <w:sz w:val="20"/>
      <w:szCs w:val="21"/>
    </w:rPr>
  </w:style>
  <w:style w:type="character" w:customStyle="1" w:styleId="aff5">
    <w:name w:val="Текст Знак"/>
    <w:basedOn w:val="a0"/>
    <w:link w:val="aff4"/>
    <w:uiPriority w:val="99"/>
    <w:rsid w:val="008B46ED"/>
    <w:rPr>
      <w:rFonts w:ascii="Arial" w:eastAsia="Calibri" w:hAnsi="Arial" w:cs="Times New Roman"/>
      <w:sz w:val="20"/>
      <w:szCs w:val="21"/>
    </w:rPr>
  </w:style>
  <w:style w:type="paragraph" w:styleId="aff6">
    <w:name w:val="Title"/>
    <w:basedOn w:val="a"/>
    <w:next w:val="a"/>
    <w:link w:val="aff7"/>
    <w:qFormat/>
    <w:rsid w:val="008B46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ff6"/>
    <w:rsid w:val="008B46ED"/>
    <w:rPr>
      <w:rFonts w:asciiTheme="majorHAnsi" w:eastAsiaTheme="majorEastAsia" w:hAnsiTheme="majorHAnsi" w:cstheme="majorBidi"/>
      <w:spacing w:val="-10"/>
      <w:kern w:val="28"/>
      <w:sz w:val="56"/>
      <w:szCs w:val="56"/>
    </w:rPr>
  </w:style>
  <w:style w:type="paragraph" w:styleId="aff8">
    <w:name w:val="TOC Heading"/>
    <w:basedOn w:val="1"/>
    <w:next w:val="a"/>
    <w:uiPriority w:val="39"/>
    <w:unhideWhenUsed/>
    <w:qFormat/>
    <w:rsid w:val="008B46ED"/>
    <w:pPr>
      <w:keepLines/>
      <w:spacing w:before="240" w:line="259" w:lineRule="auto"/>
      <w:ind w:right="0"/>
      <w:jc w:val="left"/>
      <w:outlineLvl w:val="9"/>
    </w:pPr>
    <w:rPr>
      <w:rFonts w:asciiTheme="majorHAnsi" w:eastAsiaTheme="majorEastAsia" w:hAnsiTheme="majorHAnsi" w:cstheme="majorBidi"/>
      <w:b w:val="0"/>
      <w:color w:val="2E74B5" w:themeColor="accent1" w:themeShade="BF"/>
      <w:sz w:val="32"/>
      <w:szCs w:val="32"/>
    </w:rPr>
  </w:style>
  <w:style w:type="paragraph" w:styleId="36">
    <w:name w:val="toc 3"/>
    <w:basedOn w:val="a"/>
    <w:next w:val="a"/>
    <w:autoRedefine/>
    <w:uiPriority w:val="39"/>
    <w:unhideWhenUsed/>
    <w:rsid w:val="00BD07F1"/>
    <w:pPr>
      <w:tabs>
        <w:tab w:val="right" w:leader="dot" w:pos="9629"/>
      </w:tabs>
      <w:spacing w:after="0" w:line="240" w:lineRule="auto"/>
      <w:ind w:firstLine="709"/>
    </w:pPr>
    <w:rPr>
      <w:rFonts w:ascii="Times New Roman" w:eastAsia="Times New Roman" w:hAnsi="Times New Roman" w:cs="Times New Roman"/>
      <w:noProof/>
      <w:sz w:val="28"/>
      <w:szCs w:val="28"/>
      <w:lang w:eastAsia="ru-RU"/>
    </w:rPr>
  </w:style>
  <w:style w:type="paragraph" w:styleId="25">
    <w:name w:val="toc 2"/>
    <w:basedOn w:val="a"/>
    <w:next w:val="a"/>
    <w:autoRedefine/>
    <w:uiPriority w:val="39"/>
    <w:unhideWhenUsed/>
    <w:rsid w:val="008B46ED"/>
    <w:pPr>
      <w:spacing w:after="100"/>
      <w:ind w:left="220"/>
    </w:pPr>
    <w:rPr>
      <w:rFonts w:eastAsiaTheme="minorEastAsia" w:cs="Times New Roman"/>
      <w:lang w:eastAsia="ru-RU"/>
    </w:rPr>
  </w:style>
  <w:style w:type="table" w:customStyle="1" w:styleId="26">
    <w:name w:val="Сетка таблицы2"/>
    <w:basedOn w:val="a1"/>
    <w:next w:val="af6"/>
    <w:uiPriority w:val="59"/>
    <w:rsid w:val="008B4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0"/>
    <w:uiPriority w:val="99"/>
    <w:semiHidden/>
    <w:unhideWhenUsed/>
    <w:rsid w:val="008B46ED"/>
    <w:rPr>
      <w:color w:val="954F72" w:themeColor="followedHyperlink"/>
      <w:u w:val="single"/>
    </w:rPr>
  </w:style>
  <w:style w:type="character" w:styleId="affa">
    <w:name w:val="line number"/>
    <w:basedOn w:val="a0"/>
    <w:uiPriority w:val="99"/>
    <w:semiHidden/>
    <w:unhideWhenUsed/>
    <w:rsid w:val="008B46ED"/>
  </w:style>
  <w:style w:type="table" w:customStyle="1" w:styleId="37">
    <w:name w:val="Сетка таблицы3"/>
    <w:basedOn w:val="a1"/>
    <w:next w:val="af6"/>
    <w:uiPriority w:val="39"/>
    <w:rsid w:val="009777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8">
    <w:name w:val="Font Style98"/>
    <w:basedOn w:val="a0"/>
    <w:uiPriority w:val="99"/>
    <w:qFormat/>
    <w:rsid w:val="003A5F50"/>
    <w:rPr>
      <w:rFonts w:ascii="Times New Roman" w:hAnsi="Times New Roman" w:cs="Times New Roman"/>
      <w:sz w:val="26"/>
      <w:szCs w:val="26"/>
    </w:rPr>
  </w:style>
  <w:style w:type="character" w:customStyle="1" w:styleId="ac">
    <w:name w:val="Без интервала Знак"/>
    <w:link w:val="ab"/>
    <w:uiPriority w:val="1"/>
    <w:qFormat/>
    <w:rsid w:val="002620F6"/>
    <w:rPr>
      <w:rFonts w:ascii="Times New Roman" w:eastAsia="Times New Roman" w:hAnsi="Times New Roman" w:cs="Times New Roman"/>
      <w:sz w:val="28"/>
      <w:szCs w:val="28"/>
      <w:lang w:eastAsia="ru-RU"/>
    </w:rPr>
  </w:style>
  <w:style w:type="character" w:customStyle="1" w:styleId="42">
    <w:name w:val="Основной текст (4)_"/>
    <w:link w:val="43"/>
    <w:rsid w:val="00CC71AD"/>
    <w:rPr>
      <w:rFonts w:ascii="Times New Roman" w:eastAsia="Times New Roman" w:hAnsi="Times New Roman"/>
      <w:sz w:val="27"/>
      <w:szCs w:val="27"/>
      <w:shd w:val="clear" w:color="auto" w:fill="FFFFFF"/>
    </w:rPr>
  </w:style>
  <w:style w:type="paragraph" w:customStyle="1" w:styleId="43">
    <w:name w:val="Основной текст (4)"/>
    <w:basedOn w:val="a"/>
    <w:link w:val="42"/>
    <w:rsid w:val="00CC71AD"/>
    <w:pPr>
      <w:shd w:val="clear" w:color="auto" w:fill="FFFFFF"/>
      <w:spacing w:before="480" w:after="120" w:line="322" w:lineRule="exact"/>
      <w:ind w:hanging="620"/>
      <w:jc w:val="both"/>
    </w:pPr>
    <w:rPr>
      <w:rFonts w:ascii="Times New Roman" w:eastAsia="Times New Roman" w:hAnsi="Times New Roman"/>
      <w:sz w:val="27"/>
      <w:szCs w:val="27"/>
    </w:rPr>
  </w:style>
  <w:style w:type="character" w:styleId="affb">
    <w:name w:val="Unresolved Mention"/>
    <w:uiPriority w:val="99"/>
    <w:semiHidden/>
    <w:unhideWhenUsed/>
    <w:rsid w:val="00CC71AD"/>
    <w:rPr>
      <w:color w:val="605E5C"/>
      <w:shd w:val="clear" w:color="auto" w:fill="E1DFDD"/>
    </w:rPr>
  </w:style>
  <w:style w:type="character" w:customStyle="1" w:styleId="graytext">
    <w:name w:val="gray_text"/>
    <w:rsid w:val="00CC71AD"/>
  </w:style>
  <w:style w:type="character" w:customStyle="1" w:styleId="WW8Num1z0">
    <w:name w:val="WW8Num1z0"/>
    <w:rsid w:val="00CC71AD"/>
  </w:style>
  <w:style w:type="character" w:customStyle="1" w:styleId="WW8Num1z1">
    <w:name w:val="WW8Num1z1"/>
    <w:rsid w:val="00CC71AD"/>
  </w:style>
  <w:style w:type="character" w:customStyle="1" w:styleId="WW8Num1z2">
    <w:name w:val="WW8Num1z2"/>
    <w:rsid w:val="00CC71AD"/>
  </w:style>
  <w:style w:type="character" w:customStyle="1" w:styleId="WW8Num1z3">
    <w:name w:val="WW8Num1z3"/>
    <w:rsid w:val="00CC71AD"/>
  </w:style>
  <w:style w:type="character" w:customStyle="1" w:styleId="WW8Num1z4">
    <w:name w:val="WW8Num1z4"/>
    <w:rsid w:val="00CC71AD"/>
  </w:style>
  <w:style w:type="character" w:customStyle="1" w:styleId="WW8Num1z5">
    <w:name w:val="WW8Num1z5"/>
    <w:rsid w:val="00CC71AD"/>
  </w:style>
  <w:style w:type="character" w:customStyle="1" w:styleId="WW8Num1z6">
    <w:name w:val="WW8Num1z6"/>
    <w:rsid w:val="00CC71AD"/>
  </w:style>
  <w:style w:type="character" w:customStyle="1" w:styleId="WW8Num1z7">
    <w:name w:val="WW8Num1z7"/>
    <w:rsid w:val="00CC71AD"/>
  </w:style>
  <w:style w:type="character" w:customStyle="1" w:styleId="WW8Num1z8">
    <w:name w:val="WW8Num1z8"/>
    <w:rsid w:val="00CC71AD"/>
  </w:style>
  <w:style w:type="character" w:customStyle="1" w:styleId="WW8Num2z0">
    <w:name w:val="WW8Num2z0"/>
    <w:rsid w:val="00CC71AD"/>
    <w:rPr>
      <w:rFonts w:ascii="Symbol" w:hAnsi="Symbol" w:cs="Symbol" w:hint="default"/>
      <w:sz w:val="24"/>
      <w:szCs w:val="24"/>
    </w:rPr>
  </w:style>
  <w:style w:type="character" w:customStyle="1" w:styleId="WW8Num3z0">
    <w:name w:val="WW8Num3z0"/>
    <w:rsid w:val="00CC71AD"/>
    <w:rPr>
      <w:rFonts w:ascii="Symbol" w:hAnsi="Symbol" w:cs="Symbol" w:hint="default"/>
      <w:sz w:val="20"/>
    </w:rPr>
  </w:style>
  <w:style w:type="character" w:customStyle="1" w:styleId="WW8Num3z1">
    <w:name w:val="WW8Num3z1"/>
    <w:rsid w:val="00CC71AD"/>
    <w:rPr>
      <w:rFonts w:ascii="Courier New" w:hAnsi="Courier New" w:cs="Courier New" w:hint="default"/>
      <w:sz w:val="20"/>
    </w:rPr>
  </w:style>
  <w:style w:type="character" w:customStyle="1" w:styleId="WW8Num3z2">
    <w:name w:val="WW8Num3z2"/>
    <w:rsid w:val="00CC71AD"/>
    <w:rPr>
      <w:rFonts w:ascii="Wingdings" w:hAnsi="Wingdings" w:cs="Wingdings" w:hint="default"/>
      <w:sz w:val="20"/>
    </w:rPr>
  </w:style>
  <w:style w:type="character" w:customStyle="1" w:styleId="WW8Num4z0">
    <w:name w:val="WW8Num4z0"/>
    <w:rsid w:val="00CC71AD"/>
    <w:rPr>
      <w:rFonts w:ascii="Symbol" w:hAnsi="Symbol" w:cs="Symbol" w:hint="default"/>
      <w:sz w:val="20"/>
    </w:rPr>
  </w:style>
  <w:style w:type="character" w:customStyle="1" w:styleId="WW8Num4z1">
    <w:name w:val="WW8Num4z1"/>
    <w:rsid w:val="00CC71AD"/>
    <w:rPr>
      <w:rFonts w:ascii="Courier New" w:hAnsi="Courier New" w:cs="Courier New" w:hint="default"/>
      <w:sz w:val="20"/>
    </w:rPr>
  </w:style>
  <w:style w:type="character" w:customStyle="1" w:styleId="WW8Num4z2">
    <w:name w:val="WW8Num4z2"/>
    <w:rsid w:val="00CC71AD"/>
    <w:rPr>
      <w:rFonts w:ascii="Wingdings" w:hAnsi="Wingdings" w:cs="Wingdings" w:hint="default"/>
      <w:sz w:val="20"/>
    </w:rPr>
  </w:style>
  <w:style w:type="character" w:customStyle="1" w:styleId="WW8Num5z0">
    <w:name w:val="WW8Num5z0"/>
    <w:rsid w:val="00CC71AD"/>
  </w:style>
  <w:style w:type="character" w:customStyle="1" w:styleId="WW8Num5z1">
    <w:name w:val="WW8Num5z1"/>
    <w:rsid w:val="00CC71AD"/>
  </w:style>
  <w:style w:type="character" w:customStyle="1" w:styleId="WW8Num5z2">
    <w:name w:val="WW8Num5z2"/>
    <w:rsid w:val="00CC71AD"/>
  </w:style>
  <w:style w:type="character" w:customStyle="1" w:styleId="WW8Num5z3">
    <w:name w:val="WW8Num5z3"/>
    <w:rsid w:val="00CC71AD"/>
  </w:style>
  <w:style w:type="character" w:customStyle="1" w:styleId="WW8Num5z4">
    <w:name w:val="WW8Num5z4"/>
    <w:rsid w:val="00CC71AD"/>
  </w:style>
  <w:style w:type="character" w:customStyle="1" w:styleId="WW8Num5z5">
    <w:name w:val="WW8Num5z5"/>
    <w:rsid w:val="00CC71AD"/>
  </w:style>
  <w:style w:type="character" w:customStyle="1" w:styleId="WW8Num5z6">
    <w:name w:val="WW8Num5z6"/>
    <w:rsid w:val="00CC71AD"/>
  </w:style>
  <w:style w:type="character" w:customStyle="1" w:styleId="WW8Num5z7">
    <w:name w:val="WW8Num5z7"/>
    <w:rsid w:val="00CC71AD"/>
  </w:style>
  <w:style w:type="character" w:customStyle="1" w:styleId="WW8Num5z8">
    <w:name w:val="WW8Num5z8"/>
    <w:rsid w:val="00CC71AD"/>
  </w:style>
  <w:style w:type="character" w:customStyle="1" w:styleId="17">
    <w:name w:val="Основной шрифт абзаца1"/>
    <w:rsid w:val="00CC71AD"/>
  </w:style>
  <w:style w:type="character" w:customStyle="1" w:styleId="tooltip">
    <w:name w:val="tooltip"/>
    <w:basedOn w:val="17"/>
    <w:rsid w:val="00CC71AD"/>
  </w:style>
  <w:style w:type="character" w:customStyle="1" w:styleId="style16">
    <w:name w:val="style16"/>
    <w:basedOn w:val="17"/>
    <w:rsid w:val="00CC71AD"/>
  </w:style>
  <w:style w:type="character" w:styleId="affc">
    <w:name w:val="Subtle Emphasis"/>
    <w:qFormat/>
    <w:rsid w:val="00CC71AD"/>
    <w:rPr>
      <w:i/>
      <w:iCs/>
      <w:color w:val="808080"/>
    </w:rPr>
  </w:style>
  <w:style w:type="paragraph" w:styleId="affd">
    <w:name w:val="List"/>
    <w:basedOn w:val="ad"/>
    <w:rsid w:val="00CC71AD"/>
    <w:pPr>
      <w:widowControl w:val="0"/>
      <w:suppressAutoHyphens/>
      <w:autoSpaceDE w:val="0"/>
      <w:spacing w:after="140" w:line="288" w:lineRule="auto"/>
    </w:pPr>
    <w:rPr>
      <w:rFonts w:cs="Mangal"/>
      <w:sz w:val="20"/>
      <w:szCs w:val="20"/>
      <w:lang w:eastAsia="zh-CN"/>
    </w:rPr>
  </w:style>
  <w:style w:type="paragraph" w:styleId="affe">
    <w:name w:val="caption"/>
    <w:basedOn w:val="a"/>
    <w:qFormat/>
    <w:rsid w:val="00CC71AD"/>
    <w:pPr>
      <w:widowControl w:val="0"/>
      <w:suppressLineNumbers/>
      <w:suppressAutoHyphens/>
      <w:autoSpaceDE w:val="0"/>
      <w:spacing w:before="120" w:after="120" w:line="240" w:lineRule="auto"/>
    </w:pPr>
    <w:rPr>
      <w:rFonts w:ascii="Times New Roman" w:eastAsia="Times New Roman" w:hAnsi="Times New Roman" w:cs="Mangal"/>
      <w:i/>
      <w:iCs/>
      <w:sz w:val="24"/>
      <w:szCs w:val="24"/>
      <w:lang w:eastAsia="zh-CN"/>
    </w:rPr>
  </w:style>
  <w:style w:type="paragraph" w:customStyle="1" w:styleId="18">
    <w:name w:val="Указатель1"/>
    <w:basedOn w:val="a"/>
    <w:rsid w:val="00CC71AD"/>
    <w:pPr>
      <w:widowControl w:val="0"/>
      <w:suppressLineNumbers/>
      <w:suppressAutoHyphens/>
      <w:autoSpaceDE w:val="0"/>
      <w:spacing w:after="0" w:line="240" w:lineRule="auto"/>
    </w:pPr>
    <w:rPr>
      <w:rFonts w:ascii="Times New Roman" w:eastAsia="Times New Roman" w:hAnsi="Times New Roman" w:cs="Mangal"/>
      <w:sz w:val="20"/>
      <w:szCs w:val="20"/>
      <w:lang w:eastAsia="zh-CN"/>
    </w:rPr>
  </w:style>
  <w:style w:type="paragraph" w:customStyle="1" w:styleId="afff">
    <w:name w:val="Содержимое таблицы"/>
    <w:basedOn w:val="a"/>
    <w:rsid w:val="00CC71AD"/>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afff0">
    <w:name w:val="Заголовок таблицы"/>
    <w:basedOn w:val="afff"/>
    <w:rsid w:val="00CC71AD"/>
    <w:pPr>
      <w:jc w:val="center"/>
    </w:pPr>
    <w:rPr>
      <w:b/>
      <w:bCs/>
    </w:rPr>
  </w:style>
  <w:style w:type="character" w:customStyle="1" w:styleId="tipsy-tooltip">
    <w:name w:val="tipsy-tooltip"/>
    <w:rsid w:val="00CC71AD"/>
  </w:style>
  <w:style w:type="character" w:customStyle="1" w:styleId="wmi-callto">
    <w:name w:val="wmi-callto"/>
    <w:rsid w:val="00CC71AD"/>
  </w:style>
  <w:style w:type="paragraph" w:customStyle="1" w:styleId="alignleft">
    <w:name w:val="align_left"/>
    <w:basedOn w:val="a"/>
    <w:rsid w:val="00CC71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Стиль Раздел Знак"/>
    <w:basedOn w:val="aff7"/>
    <w:link w:val="afff2"/>
    <w:qFormat/>
    <w:rsid w:val="00CC71AD"/>
    <w:rPr>
      <w:rFonts w:ascii="Times New Roman" w:eastAsia="Microsoft YaHei" w:hAnsi="Times New Roman" w:cs="Lucida Sans"/>
      <w:spacing w:val="-10"/>
      <w:kern w:val="28"/>
      <w:sz w:val="28"/>
      <w:szCs w:val="28"/>
      <w:lang w:eastAsia="zh-CN"/>
    </w:rPr>
  </w:style>
  <w:style w:type="paragraph" w:customStyle="1" w:styleId="afff2">
    <w:name w:val="Стиль Раздел"/>
    <w:basedOn w:val="aff6"/>
    <w:link w:val="afff1"/>
    <w:autoRedefine/>
    <w:qFormat/>
    <w:rsid w:val="00CC71AD"/>
    <w:pPr>
      <w:keepNext/>
      <w:suppressAutoHyphens/>
      <w:spacing w:before="240" w:after="120"/>
      <w:ind w:firstLine="731"/>
      <w:contextualSpacing w:val="0"/>
      <w:jc w:val="both"/>
    </w:pPr>
    <w:rPr>
      <w:rFonts w:ascii="Times New Roman" w:eastAsia="Microsoft YaHei" w:hAnsi="Times New Roman" w:cs="Lucida Sans"/>
      <w:spacing w:val="0"/>
      <w:kern w:val="0"/>
      <w:sz w:val="28"/>
      <w:szCs w:val="28"/>
      <w:shd w:val="clear" w:color="auto" w:fill="FFFFFF"/>
      <w:lang w:eastAsia="zh-CN"/>
    </w:rPr>
  </w:style>
  <w:style w:type="character" w:customStyle="1" w:styleId="WW8Num12z5">
    <w:name w:val="WW8Num12z5"/>
    <w:qFormat/>
    <w:rsid w:val="00CC7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eader" Target="header2.xml"/><Relationship Id="rId21" Type="http://schemas.openxmlformats.org/officeDocument/2006/relationships/image" Target="media/image11.jpeg"/><Relationship Id="rId34" Type="http://schemas.openxmlformats.org/officeDocument/2006/relationships/hyperlink" Target="http://fsa.gov.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s://www.technoavia.ru/img/product_images/2666.jpg?sc=model_zoom" TargetMode="External"/><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5.png"/><Relationship Id="rId10" Type="http://schemas.openxmlformats.org/officeDocument/2006/relationships/image" Target="media/image1.emf"/><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png"/><Relationship Id="rId8" Type="http://schemas.openxmlformats.org/officeDocument/2006/relationships/hyperlink" Target="http://fsa.gov.ru"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A750C-B6D5-4F6B-A4BD-41C9F8460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33</Pages>
  <Words>10745</Words>
  <Characters>61253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Хуснутдинова Анна Олеговна</dc:creator>
  <cp:keywords/>
  <dc:description/>
  <cp:lastModifiedBy>Ставрова Татьяна Анатольевна</cp:lastModifiedBy>
  <cp:revision>7</cp:revision>
  <dcterms:created xsi:type="dcterms:W3CDTF">2026-04-09T05:26:00Z</dcterms:created>
  <dcterms:modified xsi:type="dcterms:W3CDTF">2026-04-10T09:27:00Z</dcterms:modified>
</cp:coreProperties>
</file>