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9C00A" w14:textId="03007826" w:rsidR="00B8782E" w:rsidRPr="006D46B2" w:rsidRDefault="00B8782E" w:rsidP="00AB105F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8782E">
        <w:rPr>
          <w:rFonts w:ascii="Calibri" w:eastAsia="Calibri" w:hAnsi="Calibri" w:cs="Times New Roman"/>
        </w:rPr>
        <w:t xml:space="preserve">                                                          </w:t>
      </w:r>
      <w:r w:rsidR="006D46B2">
        <w:rPr>
          <w:rFonts w:ascii="Calibri" w:eastAsia="Calibri" w:hAnsi="Calibri" w:cs="Times New Roman"/>
        </w:rPr>
        <w:t xml:space="preserve">  </w:t>
      </w:r>
      <w:r w:rsidR="00662A31" w:rsidRPr="006D46B2">
        <w:rPr>
          <w:rFonts w:ascii="Times New Roman" w:eastAsia="Calibri" w:hAnsi="Times New Roman" w:cs="Times New Roman"/>
          <w:sz w:val="20"/>
          <w:szCs w:val="20"/>
        </w:rPr>
        <w:t>Приложение №1</w:t>
      </w:r>
      <w:r w:rsidR="003277B3">
        <w:rPr>
          <w:rFonts w:ascii="Times New Roman" w:eastAsia="Calibri" w:hAnsi="Times New Roman" w:cs="Times New Roman"/>
          <w:sz w:val="20"/>
          <w:szCs w:val="20"/>
        </w:rPr>
        <w:t>0</w:t>
      </w:r>
      <w:r w:rsidR="00662A31" w:rsidRPr="006D46B2">
        <w:rPr>
          <w:rFonts w:ascii="Times New Roman" w:eastAsia="Calibri" w:hAnsi="Times New Roman" w:cs="Times New Roman"/>
          <w:sz w:val="20"/>
          <w:szCs w:val="20"/>
        </w:rPr>
        <w:t xml:space="preserve"> к </w:t>
      </w:r>
      <w:r w:rsidR="00AB105F" w:rsidRPr="006D46B2">
        <w:rPr>
          <w:rFonts w:ascii="Times New Roman" w:eastAsia="Calibri" w:hAnsi="Times New Roman" w:cs="Times New Roman"/>
          <w:sz w:val="20"/>
          <w:szCs w:val="20"/>
        </w:rPr>
        <w:t xml:space="preserve">договору № </w:t>
      </w:r>
      <w:r w:rsidR="004C21B5">
        <w:rPr>
          <w:rFonts w:ascii="Times New Roman" w:eastAsia="Calibri" w:hAnsi="Times New Roman" w:cs="Times New Roman"/>
          <w:sz w:val="20"/>
          <w:szCs w:val="20"/>
        </w:rPr>
        <w:t>_____________________</w:t>
      </w:r>
      <w:r w:rsidR="00727A43" w:rsidRPr="00727A4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D46B2" w:rsidRPr="006D46B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B7786">
        <w:rPr>
          <w:rFonts w:ascii="Times New Roman" w:eastAsia="Calibri" w:hAnsi="Times New Roman" w:cs="Times New Roman"/>
          <w:sz w:val="20"/>
          <w:szCs w:val="20"/>
        </w:rPr>
        <w:t xml:space="preserve"> от </w:t>
      </w:r>
      <w:r w:rsidR="00727A43">
        <w:rPr>
          <w:rFonts w:ascii="Times New Roman" w:eastAsia="Calibri" w:hAnsi="Times New Roman" w:cs="Times New Roman"/>
          <w:sz w:val="20"/>
          <w:szCs w:val="20"/>
        </w:rPr>
        <w:t>«_</w:t>
      </w:r>
      <w:proofErr w:type="gramStart"/>
      <w:r w:rsidR="00727A43">
        <w:rPr>
          <w:rFonts w:ascii="Times New Roman" w:eastAsia="Calibri" w:hAnsi="Times New Roman" w:cs="Times New Roman"/>
          <w:sz w:val="20"/>
          <w:szCs w:val="20"/>
        </w:rPr>
        <w:t xml:space="preserve">_»   </w:t>
      </w:r>
      <w:proofErr w:type="gramEnd"/>
      <w:r w:rsidR="005B7786">
        <w:rPr>
          <w:rFonts w:ascii="Times New Roman" w:eastAsia="Calibri" w:hAnsi="Times New Roman" w:cs="Times New Roman"/>
          <w:sz w:val="20"/>
          <w:szCs w:val="20"/>
        </w:rPr>
        <w:t>____ 202</w:t>
      </w:r>
      <w:r w:rsidR="000172EF">
        <w:rPr>
          <w:rFonts w:ascii="Times New Roman" w:eastAsia="Calibri" w:hAnsi="Times New Roman" w:cs="Times New Roman"/>
          <w:sz w:val="20"/>
          <w:szCs w:val="20"/>
        </w:rPr>
        <w:t>3</w:t>
      </w:r>
      <w:r w:rsidRPr="006D46B2">
        <w:rPr>
          <w:rFonts w:ascii="Times New Roman" w:eastAsia="Calibri" w:hAnsi="Times New Roman" w:cs="Times New Roman"/>
          <w:sz w:val="20"/>
          <w:szCs w:val="20"/>
        </w:rPr>
        <w:t>г.</w:t>
      </w:r>
    </w:p>
    <w:p w14:paraId="039167F4" w14:textId="77777777" w:rsidR="00C54AF4" w:rsidRDefault="007F7914" w:rsidP="006A7F17">
      <w:pPr>
        <w:spacing w:before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AF4">
        <w:rPr>
          <w:rFonts w:ascii="Times New Roman" w:hAnsi="Times New Roman" w:cs="Times New Roman"/>
          <w:b/>
          <w:sz w:val="28"/>
          <w:szCs w:val="28"/>
        </w:rPr>
        <w:t xml:space="preserve">Требования по формированию </w:t>
      </w:r>
      <w:r w:rsidR="006A7F17" w:rsidRPr="00C54AF4">
        <w:rPr>
          <w:rFonts w:ascii="Times New Roman" w:hAnsi="Times New Roman" w:cs="Times New Roman"/>
          <w:b/>
          <w:sz w:val="28"/>
          <w:szCs w:val="28"/>
        </w:rPr>
        <w:t xml:space="preserve">сметной стоимости и Актов </w:t>
      </w:r>
      <w:r w:rsidR="00C54AF4" w:rsidRPr="00C54AF4">
        <w:rPr>
          <w:rFonts w:ascii="Times New Roman" w:hAnsi="Times New Roman" w:cs="Times New Roman"/>
          <w:b/>
          <w:sz w:val="28"/>
          <w:szCs w:val="28"/>
        </w:rPr>
        <w:t xml:space="preserve">КС-2 </w:t>
      </w:r>
    </w:p>
    <w:p w14:paraId="039167F5" w14:textId="77777777" w:rsidR="00B42EBE" w:rsidRPr="00C54AF4" w:rsidRDefault="007F7914" w:rsidP="006A7F17">
      <w:pPr>
        <w:spacing w:before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AF4">
        <w:rPr>
          <w:rFonts w:ascii="Times New Roman" w:hAnsi="Times New Roman" w:cs="Times New Roman"/>
          <w:b/>
          <w:sz w:val="28"/>
          <w:szCs w:val="28"/>
        </w:rPr>
        <w:t>в ПК ГРАНД-Смета</w:t>
      </w:r>
    </w:p>
    <w:p w14:paraId="039167F6" w14:textId="77777777" w:rsidR="002436CC" w:rsidRPr="002436CC" w:rsidRDefault="002436CC" w:rsidP="002436C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9167F7" w14:textId="77777777" w:rsidR="007F7914" w:rsidRPr="00DE18BE" w:rsidRDefault="00307E77" w:rsidP="00DE18B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8BE">
        <w:rPr>
          <w:rFonts w:ascii="Times New Roman" w:hAnsi="Times New Roman" w:cs="Times New Roman"/>
          <w:sz w:val="28"/>
          <w:szCs w:val="28"/>
        </w:rPr>
        <w:t xml:space="preserve">Отражение факта выполнения работ проводиться в ПК ГРАНД-Смета на основании планового сметного расчета, сформированного выгрузкой из АИС «Стандартное ТОРО» в файл формата </w:t>
      </w:r>
      <w:r w:rsidRPr="00DE18BE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54AF4">
        <w:rPr>
          <w:rFonts w:ascii="Times New Roman" w:hAnsi="Times New Roman" w:cs="Times New Roman"/>
          <w:sz w:val="28"/>
          <w:szCs w:val="28"/>
        </w:rPr>
        <w:t xml:space="preserve"> (передается Заказчиком)</w:t>
      </w:r>
      <w:r w:rsidRPr="00DE18BE">
        <w:rPr>
          <w:rFonts w:ascii="Times New Roman" w:hAnsi="Times New Roman" w:cs="Times New Roman"/>
          <w:sz w:val="28"/>
          <w:szCs w:val="28"/>
        </w:rPr>
        <w:t>.</w:t>
      </w:r>
    </w:p>
    <w:p w14:paraId="039167F8" w14:textId="77777777" w:rsidR="007C7655" w:rsidRPr="00DE18BE" w:rsidRDefault="009E32E4" w:rsidP="00DE18B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8BE">
        <w:rPr>
          <w:rFonts w:ascii="Times New Roman" w:hAnsi="Times New Roman" w:cs="Times New Roman"/>
          <w:sz w:val="28"/>
          <w:szCs w:val="28"/>
        </w:rPr>
        <w:t>ПК ГРАНД-Смета должна иметь версию не ниже 2020.</w:t>
      </w:r>
    </w:p>
    <w:p w14:paraId="039167F9" w14:textId="77777777" w:rsidR="007C7655" w:rsidRPr="00C54AF4" w:rsidRDefault="00C54AF4" w:rsidP="00DE18BE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Примечание: </w:t>
      </w:r>
      <w:r w:rsidR="007C7655" w:rsidRPr="00C54AF4">
        <w:rPr>
          <w:rFonts w:ascii="Times New Roman" w:hAnsi="Times New Roman" w:cs="Times New Roman"/>
          <w:i/>
          <w:sz w:val="28"/>
          <w:szCs w:val="28"/>
        </w:rPr>
        <w:t xml:space="preserve">АИС «Стандартное ТОРО» </w:t>
      </w:r>
      <w:r w:rsidR="00BE0BFF" w:rsidRPr="00C54AF4">
        <w:rPr>
          <w:rFonts w:ascii="Times New Roman" w:hAnsi="Times New Roman" w:cs="Times New Roman"/>
          <w:i/>
          <w:sz w:val="28"/>
          <w:szCs w:val="28"/>
        </w:rPr>
        <w:t>выполняет</w:t>
      </w:r>
      <w:r w:rsidR="006604A5" w:rsidRPr="00C54AF4">
        <w:rPr>
          <w:rFonts w:ascii="Times New Roman" w:hAnsi="Times New Roman" w:cs="Times New Roman"/>
          <w:i/>
          <w:sz w:val="28"/>
          <w:szCs w:val="28"/>
        </w:rPr>
        <w:t xml:space="preserve"> выгрузку/загрузку </w:t>
      </w:r>
      <w:r w:rsidR="006604A5" w:rsidRPr="00C54AF4">
        <w:rPr>
          <w:rFonts w:ascii="Times New Roman" w:hAnsi="Times New Roman" w:cs="Times New Roman"/>
          <w:i/>
          <w:sz w:val="28"/>
          <w:szCs w:val="28"/>
          <w:lang w:val="en-US"/>
        </w:rPr>
        <w:t>XML</w:t>
      </w:r>
      <w:r w:rsidR="006604A5" w:rsidRPr="00C54AF4">
        <w:rPr>
          <w:rFonts w:ascii="Times New Roman" w:hAnsi="Times New Roman" w:cs="Times New Roman"/>
          <w:i/>
          <w:sz w:val="28"/>
          <w:szCs w:val="28"/>
        </w:rPr>
        <w:t>-файла ПК ГРАНД-Смета дву</w:t>
      </w:r>
      <w:r w:rsidR="007012A9" w:rsidRPr="00C54AF4">
        <w:rPr>
          <w:rFonts w:ascii="Times New Roman" w:hAnsi="Times New Roman" w:cs="Times New Roman"/>
          <w:i/>
          <w:sz w:val="28"/>
          <w:szCs w:val="28"/>
        </w:rPr>
        <w:t>мя</w:t>
      </w:r>
      <w:r w:rsidR="006604A5" w:rsidRPr="00C54AF4">
        <w:rPr>
          <w:rFonts w:ascii="Times New Roman" w:hAnsi="Times New Roman" w:cs="Times New Roman"/>
          <w:i/>
          <w:sz w:val="28"/>
          <w:szCs w:val="28"/>
        </w:rPr>
        <w:t xml:space="preserve"> различны</w:t>
      </w:r>
      <w:r w:rsidR="007012A9" w:rsidRPr="00C54AF4">
        <w:rPr>
          <w:rFonts w:ascii="Times New Roman" w:hAnsi="Times New Roman" w:cs="Times New Roman"/>
          <w:i/>
          <w:sz w:val="28"/>
          <w:szCs w:val="28"/>
        </w:rPr>
        <w:t>ми</w:t>
      </w:r>
      <w:r w:rsidR="006604A5" w:rsidRPr="00C54AF4">
        <w:rPr>
          <w:rFonts w:ascii="Times New Roman" w:hAnsi="Times New Roman" w:cs="Times New Roman"/>
          <w:i/>
          <w:sz w:val="28"/>
          <w:szCs w:val="28"/>
        </w:rPr>
        <w:t xml:space="preserve"> структур</w:t>
      </w:r>
      <w:r w:rsidR="00AC1483" w:rsidRPr="00C54AF4">
        <w:rPr>
          <w:rFonts w:ascii="Times New Roman" w:hAnsi="Times New Roman" w:cs="Times New Roman"/>
          <w:i/>
          <w:sz w:val="28"/>
          <w:szCs w:val="28"/>
        </w:rPr>
        <w:t>ами</w:t>
      </w:r>
      <w:r w:rsidR="006604A5" w:rsidRPr="00C54AF4">
        <w:rPr>
          <w:rFonts w:ascii="Times New Roman" w:hAnsi="Times New Roman" w:cs="Times New Roman"/>
          <w:i/>
          <w:sz w:val="28"/>
          <w:szCs w:val="28"/>
        </w:rPr>
        <w:t>: м</w:t>
      </w:r>
      <w:r w:rsidR="00892651" w:rsidRPr="00C54AF4">
        <w:rPr>
          <w:rFonts w:ascii="Times New Roman" w:hAnsi="Times New Roman" w:cs="Times New Roman"/>
          <w:i/>
          <w:sz w:val="28"/>
          <w:szCs w:val="28"/>
        </w:rPr>
        <w:t>атериалы в отдельном</w:t>
      </w:r>
      <w:r w:rsidR="006604A5" w:rsidRPr="00C54AF4">
        <w:rPr>
          <w:rFonts w:ascii="Times New Roman" w:hAnsi="Times New Roman" w:cs="Times New Roman"/>
          <w:i/>
          <w:sz w:val="28"/>
          <w:szCs w:val="28"/>
        </w:rPr>
        <w:t xml:space="preserve"> раздел</w:t>
      </w:r>
      <w:r w:rsidR="003F4385" w:rsidRPr="00C54AF4">
        <w:rPr>
          <w:rFonts w:ascii="Times New Roman" w:hAnsi="Times New Roman" w:cs="Times New Roman"/>
          <w:i/>
          <w:sz w:val="28"/>
          <w:szCs w:val="28"/>
        </w:rPr>
        <w:t>е</w:t>
      </w:r>
      <w:r w:rsidR="006604A5" w:rsidRPr="00C54AF4">
        <w:rPr>
          <w:rFonts w:ascii="Times New Roman" w:hAnsi="Times New Roman" w:cs="Times New Roman"/>
          <w:i/>
          <w:sz w:val="28"/>
          <w:szCs w:val="28"/>
        </w:rPr>
        <w:t xml:space="preserve"> и материалы за работами в одном разделе.</w:t>
      </w:r>
    </w:p>
    <w:p w14:paraId="039167FA" w14:textId="77777777" w:rsidR="00307E77" w:rsidRPr="002436CC" w:rsidRDefault="002452DB" w:rsidP="002436CC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Основны</w:t>
      </w:r>
      <w:r w:rsidR="00554FEB" w:rsidRPr="002436CC">
        <w:rPr>
          <w:rFonts w:ascii="Times New Roman" w:hAnsi="Times New Roman" w:cs="Times New Roman"/>
          <w:sz w:val="28"/>
          <w:szCs w:val="28"/>
        </w:rPr>
        <w:t xml:space="preserve">е </w:t>
      </w:r>
      <w:r w:rsidR="00186CC0" w:rsidRPr="002436CC">
        <w:rPr>
          <w:rFonts w:ascii="Times New Roman" w:hAnsi="Times New Roman" w:cs="Times New Roman"/>
          <w:sz w:val="28"/>
          <w:szCs w:val="28"/>
        </w:rPr>
        <w:t>правила</w:t>
      </w:r>
      <w:r w:rsidR="002C7087" w:rsidRPr="002436CC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8563BF" w:rsidRPr="002436CC">
        <w:rPr>
          <w:rFonts w:ascii="Times New Roman" w:hAnsi="Times New Roman" w:cs="Times New Roman"/>
          <w:sz w:val="28"/>
          <w:szCs w:val="28"/>
        </w:rPr>
        <w:t xml:space="preserve">с </w:t>
      </w:r>
      <w:r w:rsidR="008563BF" w:rsidRPr="002436CC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8563BF" w:rsidRPr="002436CC">
        <w:rPr>
          <w:rFonts w:ascii="Times New Roman" w:hAnsi="Times New Roman" w:cs="Times New Roman"/>
          <w:sz w:val="28"/>
          <w:szCs w:val="28"/>
        </w:rPr>
        <w:t>-файлом,</w:t>
      </w:r>
      <w:r w:rsidR="002C7087" w:rsidRPr="002436CC">
        <w:rPr>
          <w:rFonts w:ascii="Times New Roman" w:hAnsi="Times New Roman" w:cs="Times New Roman"/>
          <w:sz w:val="28"/>
          <w:szCs w:val="28"/>
        </w:rPr>
        <w:t xml:space="preserve"> полученным из АИС «Стандартное ТОРО» при соблюдении которых </w:t>
      </w:r>
      <w:r w:rsidR="00D73E27" w:rsidRPr="002436CC">
        <w:rPr>
          <w:rFonts w:ascii="Times New Roman" w:hAnsi="Times New Roman" w:cs="Times New Roman"/>
          <w:sz w:val="28"/>
          <w:szCs w:val="28"/>
        </w:rPr>
        <w:t>возможна загрузка сметы и выполнения для корректировки плана и отражения факта выполненных работ</w:t>
      </w:r>
      <w:r w:rsidR="00554FEB" w:rsidRPr="002436CC">
        <w:rPr>
          <w:rFonts w:ascii="Times New Roman" w:hAnsi="Times New Roman" w:cs="Times New Roman"/>
          <w:sz w:val="28"/>
          <w:szCs w:val="28"/>
        </w:rPr>
        <w:t>:</w:t>
      </w:r>
    </w:p>
    <w:p w14:paraId="039167FB" w14:textId="77777777" w:rsidR="002A71E9" w:rsidRPr="002436CC" w:rsidRDefault="00554FEB" w:rsidP="00DE18BE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В одном разделе </w:t>
      </w:r>
      <w:r w:rsidR="00E04487" w:rsidRPr="002436CC">
        <w:rPr>
          <w:rFonts w:ascii="Times New Roman" w:hAnsi="Times New Roman" w:cs="Times New Roman"/>
          <w:sz w:val="28"/>
          <w:szCs w:val="28"/>
        </w:rPr>
        <w:t>необходимо использовать</w:t>
      </w:r>
      <w:r w:rsidRPr="002436CC">
        <w:rPr>
          <w:rFonts w:ascii="Times New Roman" w:hAnsi="Times New Roman" w:cs="Times New Roman"/>
          <w:sz w:val="28"/>
          <w:szCs w:val="28"/>
        </w:rPr>
        <w:t xml:space="preserve"> только одно основное средство;</w:t>
      </w:r>
    </w:p>
    <w:p w14:paraId="039167FC" w14:textId="77777777" w:rsidR="0043601F" w:rsidRPr="002436CC" w:rsidRDefault="00554FEB" w:rsidP="00DE18BE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Наименование раздела </w:t>
      </w:r>
      <w:r w:rsidR="00B34ECB" w:rsidRPr="002436CC">
        <w:rPr>
          <w:rFonts w:ascii="Times New Roman" w:hAnsi="Times New Roman" w:cs="Times New Roman"/>
          <w:sz w:val="28"/>
          <w:szCs w:val="28"/>
        </w:rPr>
        <w:t xml:space="preserve">должно </w:t>
      </w:r>
      <w:r w:rsidRPr="002436CC">
        <w:rPr>
          <w:rFonts w:ascii="Times New Roman" w:hAnsi="Times New Roman" w:cs="Times New Roman"/>
          <w:sz w:val="28"/>
          <w:szCs w:val="28"/>
        </w:rPr>
        <w:t>содерж</w:t>
      </w:r>
      <w:r w:rsidR="00B34ECB" w:rsidRPr="002436CC">
        <w:rPr>
          <w:rFonts w:ascii="Times New Roman" w:hAnsi="Times New Roman" w:cs="Times New Roman"/>
          <w:sz w:val="28"/>
          <w:szCs w:val="28"/>
        </w:rPr>
        <w:t>а</w:t>
      </w:r>
      <w:r w:rsidRPr="002436CC">
        <w:rPr>
          <w:rFonts w:ascii="Times New Roman" w:hAnsi="Times New Roman" w:cs="Times New Roman"/>
          <w:sz w:val="28"/>
          <w:szCs w:val="28"/>
        </w:rPr>
        <w:t>т</w:t>
      </w:r>
      <w:r w:rsidR="00B34ECB" w:rsidRPr="002436CC">
        <w:rPr>
          <w:rFonts w:ascii="Times New Roman" w:hAnsi="Times New Roman" w:cs="Times New Roman"/>
          <w:sz w:val="28"/>
          <w:szCs w:val="28"/>
        </w:rPr>
        <w:t>ь</w:t>
      </w:r>
      <w:r w:rsidRPr="002436CC">
        <w:rPr>
          <w:rFonts w:ascii="Times New Roman" w:hAnsi="Times New Roman" w:cs="Times New Roman"/>
          <w:sz w:val="28"/>
          <w:szCs w:val="28"/>
        </w:rPr>
        <w:t>: название основного средства и инвентарный номер</w:t>
      </w:r>
      <w:r w:rsidR="0043601F"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7FD" w14:textId="77777777" w:rsidR="002A71E9" w:rsidRPr="002436CC" w:rsidRDefault="002A71E9" w:rsidP="002436C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noProof/>
          <w:lang w:eastAsia="ru-RU"/>
        </w:rPr>
        <w:drawing>
          <wp:inline distT="0" distB="0" distL="0" distR="0" wp14:anchorId="0391682D" wp14:editId="0391682E">
            <wp:extent cx="6673165" cy="2266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81709" cy="2269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167FE" w14:textId="77777777" w:rsidR="00554FEB" w:rsidRPr="002436CC" w:rsidRDefault="0043601F" w:rsidP="00DE18BE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Инвентарный номер должен иметь не </w:t>
      </w:r>
      <w:r w:rsidR="004C4C32" w:rsidRPr="002436CC">
        <w:rPr>
          <w:rFonts w:ascii="Times New Roman" w:hAnsi="Times New Roman" w:cs="Times New Roman"/>
          <w:sz w:val="28"/>
          <w:szCs w:val="28"/>
        </w:rPr>
        <w:t>м</w:t>
      </w:r>
      <w:r w:rsidRPr="002436CC">
        <w:rPr>
          <w:rFonts w:ascii="Times New Roman" w:hAnsi="Times New Roman" w:cs="Times New Roman"/>
          <w:sz w:val="28"/>
          <w:szCs w:val="28"/>
        </w:rPr>
        <w:t>е</w:t>
      </w:r>
      <w:r w:rsidR="004C4C32" w:rsidRPr="002436CC">
        <w:rPr>
          <w:rFonts w:ascii="Times New Roman" w:hAnsi="Times New Roman" w:cs="Times New Roman"/>
          <w:sz w:val="28"/>
          <w:szCs w:val="28"/>
        </w:rPr>
        <w:t>н</w:t>
      </w:r>
      <w:r w:rsidRPr="002436CC">
        <w:rPr>
          <w:rFonts w:ascii="Times New Roman" w:hAnsi="Times New Roman" w:cs="Times New Roman"/>
          <w:sz w:val="28"/>
          <w:szCs w:val="28"/>
        </w:rPr>
        <w:t>ее</w:t>
      </w:r>
      <w:r w:rsidR="004C4C32" w:rsidRPr="002436CC">
        <w:rPr>
          <w:rFonts w:ascii="Times New Roman" w:hAnsi="Times New Roman" w:cs="Times New Roman"/>
          <w:sz w:val="28"/>
          <w:szCs w:val="28"/>
        </w:rPr>
        <w:t xml:space="preserve"> 5 символов, при необходимости добавить лидирующие нули</w:t>
      </w:r>
      <w:r w:rsidR="00554FEB"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7FF" w14:textId="77777777" w:rsidR="00554FEB" w:rsidRPr="002436CC" w:rsidRDefault="00554FEB" w:rsidP="00DE18BE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Внутри раздела возможна детализация до конкретных единиц оборудования</w:t>
      </w:r>
      <w:r w:rsidR="00375F7A" w:rsidRPr="002436CC">
        <w:rPr>
          <w:rFonts w:ascii="Times New Roman" w:hAnsi="Times New Roman" w:cs="Times New Roman"/>
          <w:sz w:val="28"/>
          <w:szCs w:val="28"/>
        </w:rPr>
        <w:t>,</w:t>
      </w:r>
      <w:r w:rsidR="00B15159" w:rsidRPr="002436CC">
        <w:rPr>
          <w:rFonts w:ascii="Times New Roman" w:hAnsi="Times New Roman" w:cs="Times New Roman"/>
          <w:sz w:val="28"/>
          <w:szCs w:val="28"/>
        </w:rPr>
        <w:t xml:space="preserve"> входящи</w:t>
      </w:r>
      <w:r w:rsidR="00E54D56" w:rsidRPr="002436CC">
        <w:rPr>
          <w:rFonts w:ascii="Times New Roman" w:hAnsi="Times New Roman" w:cs="Times New Roman"/>
          <w:sz w:val="28"/>
          <w:szCs w:val="28"/>
        </w:rPr>
        <w:t>х</w:t>
      </w:r>
      <w:r w:rsidR="00B15159" w:rsidRPr="002436CC">
        <w:rPr>
          <w:rFonts w:ascii="Times New Roman" w:hAnsi="Times New Roman" w:cs="Times New Roman"/>
          <w:sz w:val="28"/>
          <w:szCs w:val="28"/>
        </w:rPr>
        <w:t xml:space="preserve"> в основное средство</w:t>
      </w:r>
      <w:r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00" w14:textId="77777777" w:rsidR="00020590" w:rsidRPr="002436CC" w:rsidRDefault="00554FEB" w:rsidP="00DE18BE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="00A87D2A" w:rsidRPr="002436CC">
        <w:rPr>
          <w:rFonts w:ascii="Times New Roman" w:hAnsi="Times New Roman" w:cs="Times New Roman"/>
          <w:sz w:val="28"/>
          <w:szCs w:val="28"/>
        </w:rPr>
        <w:t xml:space="preserve">должен </w:t>
      </w:r>
      <w:r w:rsidRPr="002436CC">
        <w:rPr>
          <w:rFonts w:ascii="Times New Roman" w:hAnsi="Times New Roman" w:cs="Times New Roman"/>
          <w:sz w:val="28"/>
          <w:szCs w:val="28"/>
        </w:rPr>
        <w:t>содерж</w:t>
      </w:r>
      <w:r w:rsidR="00BF5977" w:rsidRPr="002436CC">
        <w:rPr>
          <w:rFonts w:ascii="Times New Roman" w:hAnsi="Times New Roman" w:cs="Times New Roman"/>
          <w:sz w:val="28"/>
          <w:szCs w:val="28"/>
        </w:rPr>
        <w:t>а</w:t>
      </w:r>
      <w:r w:rsidRPr="002436CC">
        <w:rPr>
          <w:rFonts w:ascii="Times New Roman" w:hAnsi="Times New Roman" w:cs="Times New Roman"/>
          <w:sz w:val="28"/>
          <w:szCs w:val="28"/>
        </w:rPr>
        <w:t>т</w:t>
      </w:r>
      <w:r w:rsidR="00A87D2A" w:rsidRPr="002436CC">
        <w:rPr>
          <w:rFonts w:ascii="Times New Roman" w:hAnsi="Times New Roman" w:cs="Times New Roman"/>
          <w:sz w:val="28"/>
          <w:szCs w:val="28"/>
        </w:rPr>
        <w:t>ь</w:t>
      </w:r>
      <w:r w:rsidRPr="002436CC">
        <w:rPr>
          <w:rFonts w:ascii="Times New Roman" w:hAnsi="Times New Roman" w:cs="Times New Roman"/>
          <w:sz w:val="28"/>
          <w:szCs w:val="28"/>
        </w:rPr>
        <w:t>: наименование единицы оборудования, диспетчерское наименование, инвентарный номер;</w:t>
      </w:r>
    </w:p>
    <w:p w14:paraId="03916801" w14:textId="77777777" w:rsidR="00020590" w:rsidRPr="002436CC" w:rsidRDefault="00020590" w:rsidP="002436C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noProof/>
          <w:lang w:eastAsia="ru-RU"/>
        </w:rPr>
        <w:lastRenderedPageBreak/>
        <w:drawing>
          <wp:inline distT="0" distB="0" distL="0" distR="0" wp14:anchorId="0391682F" wp14:editId="03916830">
            <wp:extent cx="6648203" cy="309562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54248" cy="309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16802" w14:textId="77777777" w:rsidR="00BA6A8D" w:rsidRPr="002436CC" w:rsidRDefault="00BA6A8D" w:rsidP="00DE18BE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Рекомендуется Индексы вводить как «Индексы», а не коэффициенты</w:t>
      </w:r>
      <w:r w:rsidR="007561AF"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03" w14:textId="77777777" w:rsidR="00B71AA1" w:rsidRPr="002436CC" w:rsidRDefault="00B71AA1" w:rsidP="00DE18BE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При выводе на форму Акта выполненных работ КС-2 не использовать опцию «Общие/Позиции, выводимые в документ/Не учитываемые позиции»;</w:t>
      </w:r>
    </w:p>
    <w:p w14:paraId="03916804" w14:textId="77777777" w:rsidR="003B24B9" w:rsidRPr="002436CC" w:rsidRDefault="003B24B9" w:rsidP="00DE18BE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При замене позиции необходимо </w:t>
      </w:r>
      <w:r w:rsidR="008F485A" w:rsidRPr="002436CC">
        <w:rPr>
          <w:rFonts w:ascii="Times New Roman" w:hAnsi="Times New Roman" w:cs="Times New Roman"/>
          <w:sz w:val="28"/>
          <w:szCs w:val="28"/>
        </w:rPr>
        <w:t>у имеющейся (выгруженн</w:t>
      </w:r>
      <w:r w:rsidR="007D1BA4" w:rsidRPr="002436CC">
        <w:rPr>
          <w:rFonts w:ascii="Times New Roman" w:hAnsi="Times New Roman" w:cs="Times New Roman"/>
          <w:sz w:val="28"/>
          <w:szCs w:val="28"/>
        </w:rPr>
        <w:t>ой</w:t>
      </w:r>
      <w:r w:rsidR="008F485A" w:rsidRPr="002436CC">
        <w:rPr>
          <w:rFonts w:ascii="Times New Roman" w:hAnsi="Times New Roman" w:cs="Times New Roman"/>
          <w:sz w:val="28"/>
          <w:szCs w:val="28"/>
        </w:rPr>
        <w:t xml:space="preserve"> из АИС «Стандартное ТОРО») </w:t>
      </w:r>
      <w:r w:rsidR="00C43BA7" w:rsidRPr="002436CC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8F485A" w:rsidRPr="002436CC">
        <w:rPr>
          <w:rFonts w:ascii="Times New Roman" w:hAnsi="Times New Roman" w:cs="Times New Roman"/>
          <w:sz w:val="28"/>
          <w:szCs w:val="28"/>
        </w:rPr>
        <w:t xml:space="preserve">признак «Не учитывать </w:t>
      </w:r>
      <w:r w:rsidR="00C43BA7" w:rsidRPr="002436CC">
        <w:rPr>
          <w:rFonts w:ascii="Times New Roman" w:hAnsi="Times New Roman" w:cs="Times New Roman"/>
          <w:sz w:val="28"/>
          <w:szCs w:val="28"/>
        </w:rPr>
        <w:t xml:space="preserve">элемент </w:t>
      </w:r>
      <w:r w:rsidR="008F485A" w:rsidRPr="002436CC">
        <w:rPr>
          <w:rFonts w:ascii="Times New Roman" w:hAnsi="Times New Roman" w:cs="Times New Roman"/>
          <w:sz w:val="28"/>
          <w:szCs w:val="28"/>
        </w:rPr>
        <w:t>в расчете документа», следующий строкой добавить замещающую позицию с требуемым количеством</w:t>
      </w:r>
      <w:r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05" w14:textId="77777777" w:rsidR="005C0EBA" w:rsidRPr="002436CC" w:rsidRDefault="005C0EBA" w:rsidP="00DE18BE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При добавлении новой единицы оборудования необходимо добавить новый заголовок </w:t>
      </w:r>
      <w:r w:rsidR="00F5111B" w:rsidRPr="002436CC">
        <w:rPr>
          <w:rFonts w:ascii="Times New Roman" w:hAnsi="Times New Roman" w:cs="Times New Roman"/>
          <w:sz w:val="28"/>
          <w:szCs w:val="28"/>
        </w:rPr>
        <w:t>с наименованием согласно п.5</w:t>
      </w:r>
      <w:r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06" w14:textId="77777777" w:rsidR="00752579" w:rsidRPr="002436CC" w:rsidRDefault="00752579" w:rsidP="002436CC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3916807" w14:textId="77777777" w:rsidR="00D6466E" w:rsidRPr="002436CC" w:rsidRDefault="000A2D4C" w:rsidP="002436CC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b/>
          <w:sz w:val="28"/>
          <w:szCs w:val="28"/>
        </w:rPr>
        <w:t xml:space="preserve"> При работе в ПК ГРАНД-Смета</w:t>
      </w:r>
      <w:r w:rsidR="0089104C" w:rsidRPr="002436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3A64" w:rsidRPr="002436CC">
        <w:rPr>
          <w:rFonts w:ascii="Times New Roman" w:hAnsi="Times New Roman" w:cs="Times New Roman"/>
          <w:b/>
          <w:sz w:val="28"/>
          <w:szCs w:val="28"/>
        </w:rPr>
        <w:t>р</w:t>
      </w:r>
      <w:r w:rsidR="007A2B33" w:rsidRPr="002436CC">
        <w:rPr>
          <w:rFonts w:ascii="Times New Roman" w:hAnsi="Times New Roman" w:cs="Times New Roman"/>
          <w:b/>
          <w:sz w:val="28"/>
          <w:szCs w:val="28"/>
        </w:rPr>
        <w:t>азрешается</w:t>
      </w:r>
      <w:r w:rsidR="00D6466E" w:rsidRPr="002436CC">
        <w:rPr>
          <w:rFonts w:ascii="Times New Roman" w:hAnsi="Times New Roman" w:cs="Times New Roman"/>
          <w:sz w:val="28"/>
          <w:szCs w:val="28"/>
        </w:rPr>
        <w:t>:</w:t>
      </w:r>
    </w:p>
    <w:p w14:paraId="03916808" w14:textId="77777777" w:rsidR="007A2B33" w:rsidRPr="002436CC" w:rsidRDefault="00890F7A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И</w:t>
      </w:r>
      <w:r w:rsidR="007A2B33" w:rsidRPr="002436CC">
        <w:rPr>
          <w:rFonts w:ascii="Times New Roman" w:hAnsi="Times New Roman" w:cs="Times New Roman"/>
          <w:sz w:val="28"/>
          <w:szCs w:val="28"/>
        </w:rPr>
        <w:t>зменение</w:t>
      </w:r>
      <w:r w:rsidRPr="002436CC">
        <w:rPr>
          <w:rFonts w:ascii="Times New Roman" w:hAnsi="Times New Roman" w:cs="Times New Roman"/>
          <w:sz w:val="28"/>
          <w:szCs w:val="28"/>
        </w:rPr>
        <w:t>/добавление/удаление</w:t>
      </w:r>
      <w:r w:rsidR="007A2B33" w:rsidRPr="002436CC">
        <w:rPr>
          <w:rFonts w:ascii="Times New Roman" w:hAnsi="Times New Roman" w:cs="Times New Roman"/>
          <w:sz w:val="28"/>
          <w:szCs w:val="28"/>
        </w:rPr>
        <w:t xml:space="preserve"> </w:t>
      </w:r>
      <w:r w:rsidR="00251F42" w:rsidRPr="002436CC">
        <w:rPr>
          <w:rFonts w:ascii="Times New Roman" w:hAnsi="Times New Roman" w:cs="Times New Roman"/>
          <w:sz w:val="28"/>
          <w:szCs w:val="28"/>
        </w:rPr>
        <w:t xml:space="preserve">любых </w:t>
      </w:r>
      <w:r w:rsidR="00567E1F" w:rsidRPr="002436CC">
        <w:rPr>
          <w:rFonts w:ascii="Times New Roman" w:hAnsi="Times New Roman" w:cs="Times New Roman"/>
          <w:sz w:val="28"/>
          <w:szCs w:val="28"/>
        </w:rPr>
        <w:t>индексов</w:t>
      </w:r>
      <w:r w:rsidR="00186CC0"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09" w14:textId="77777777" w:rsidR="00890F7A" w:rsidRPr="002436CC" w:rsidRDefault="00890F7A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Изменение/добавление/удаление любых коэффициентов;</w:t>
      </w:r>
    </w:p>
    <w:p w14:paraId="0391680A" w14:textId="77777777" w:rsidR="00567E1F" w:rsidRPr="002436CC" w:rsidRDefault="008413E7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И</w:t>
      </w:r>
      <w:r w:rsidR="00567E1F" w:rsidRPr="002436CC">
        <w:rPr>
          <w:rFonts w:ascii="Times New Roman" w:hAnsi="Times New Roman" w:cs="Times New Roman"/>
          <w:sz w:val="28"/>
          <w:szCs w:val="28"/>
        </w:rPr>
        <w:t>зменение любых количественных величин</w:t>
      </w:r>
      <w:r w:rsidR="008C4716" w:rsidRPr="002436CC">
        <w:rPr>
          <w:rFonts w:ascii="Times New Roman" w:hAnsi="Times New Roman" w:cs="Times New Roman"/>
          <w:sz w:val="28"/>
          <w:szCs w:val="28"/>
        </w:rPr>
        <w:t xml:space="preserve"> в работах/материалах/машинах и механизмах</w:t>
      </w:r>
      <w:r w:rsidR="00567E1F"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0B" w14:textId="77777777" w:rsidR="00CE4E9B" w:rsidRPr="002436CC" w:rsidRDefault="008413E7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И</w:t>
      </w:r>
      <w:r w:rsidR="00CE4E9B" w:rsidRPr="002436CC">
        <w:rPr>
          <w:rFonts w:ascii="Times New Roman" w:hAnsi="Times New Roman" w:cs="Times New Roman"/>
          <w:sz w:val="28"/>
          <w:szCs w:val="28"/>
        </w:rPr>
        <w:t>зменение любых стоимостных и суммовых величин в работах/материалах/машинах и механизмах;</w:t>
      </w:r>
    </w:p>
    <w:p w14:paraId="0391680C" w14:textId="77777777" w:rsidR="00882F59" w:rsidRPr="002436CC" w:rsidRDefault="008413E7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Д</w:t>
      </w:r>
      <w:r w:rsidR="00882F59" w:rsidRPr="002436CC">
        <w:rPr>
          <w:rFonts w:ascii="Times New Roman" w:hAnsi="Times New Roman" w:cs="Times New Roman"/>
          <w:sz w:val="28"/>
          <w:szCs w:val="28"/>
        </w:rPr>
        <w:t>обавление комментариев;</w:t>
      </w:r>
    </w:p>
    <w:p w14:paraId="0391680D" w14:textId="77777777" w:rsidR="0066064A" w:rsidRPr="002436CC" w:rsidRDefault="0066064A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Добавление заголовков;</w:t>
      </w:r>
    </w:p>
    <w:p w14:paraId="0391680E" w14:textId="77777777" w:rsidR="00AE12D7" w:rsidRPr="002436CC" w:rsidRDefault="008413E7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Изменение/добавление/удаление обоснований;</w:t>
      </w:r>
    </w:p>
    <w:p w14:paraId="0391680F" w14:textId="77777777" w:rsidR="00AE12D7" w:rsidRPr="002436CC" w:rsidRDefault="00C87D55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Устанавливать/снимать признак «Не учитывать в расчете документа»;</w:t>
      </w:r>
    </w:p>
    <w:p w14:paraId="03916810" w14:textId="77777777" w:rsidR="00AE12D7" w:rsidRPr="002436CC" w:rsidRDefault="003B24B9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Новую позицию необходимо добавлять за имеющейся после заголовка, при этом будет применено правило наследования единицы оборудования;</w:t>
      </w:r>
    </w:p>
    <w:p w14:paraId="03916811" w14:textId="77777777" w:rsidR="00AE12D7" w:rsidRPr="002436CC" w:rsidRDefault="00AE12D7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Тендерный коэффициент вводить как </w:t>
      </w:r>
      <w:r w:rsidR="000167F1" w:rsidRPr="002436CC">
        <w:rPr>
          <w:rFonts w:ascii="Times New Roman" w:hAnsi="Times New Roman" w:cs="Times New Roman"/>
          <w:sz w:val="28"/>
          <w:szCs w:val="28"/>
        </w:rPr>
        <w:t xml:space="preserve">«Единый индекс в итогах до начисления лимитированных затрат» или </w:t>
      </w:r>
      <w:r w:rsidRPr="002436CC">
        <w:rPr>
          <w:rFonts w:ascii="Times New Roman" w:hAnsi="Times New Roman" w:cs="Times New Roman"/>
          <w:sz w:val="28"/>
          <w:szCs w:val="28"/>
        </w:rPr>
        <w:t>«Лимитированные затраты»</w:t>
      </w:r>
      <w:r w:rsidR="007D0AF4"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12" w14:textId="77777777" w:rsidR="00567E1F" w:rsidRPr="002436CC" w:rsidRDefault="00567E1F" w:rsidP="002436CC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3916813" w14:textId="77777777" w:rsidR="00186CC0" w:rsidRPr="002436CC" w:rsidRDefault="000A2D4C" w:rsidP="002436CC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b/>
          <w:sz w:val="28"/>
          <w:szCs w:val="28"/>
        </w:rPr>
        <w:t>При работе в ПК ГРАНД-Смета</w:t>
      </w:r>
      <w:r w:rsidR="00AC562C" w:rsidRPr="002436CC">
        <w:rPr>
          <w:rFonts w:ascii="Times New Roman" w:hAnsi="Times New Roman" w:cs="Times New Roman"/>
          <w:b/>
          <w:sz w:val="28"/>
          <w:szCs w:val="28"/>
        </w:rPr>
        <w:t xml:space="preserve"> з</w:t>
      </w:r>
      <w:r w:rsidR="005A570C" w:rsidRPr="002436CC">
        <w:rPr>
          <w:rFonts w:ascii="Times New Roman" w:hAnsi="Times New Roman" w:cs="Times New Roman"/>
          <w:b/>
          <w:sz w:val="28"/>
          <w:szCs w:val="28"/>
        </w:rPr>
        <w:t>апрещается:</w:t>
      </w:r>
    </w:p>
    <w:p w14:paraId="03916814" w14:textId="77777777" w:rsidR="005A570C" w:rsidRPr="002436CC" w:rsidRDefault="005A570C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Изменение структуры документа</w:t>
      </w:r>
      <w:r w:rsidR="0054538F" w:rsidRPr="002436CC">
        <w:rPr>
          <w:rFonts w:ascii="Times New Roman" w:hAnsi="Times New Roman" w:cs="Times New Roman"/>
          <w:sz w:val="28"/>
          <w:szCs w:val="28"/>
        </w:rPr>
        <w:t xml:space="preserve">: </w:t>
      </w:r>
      <w:r w:rsidR="008650D0" w:rsidRPr="002436CC">
        <w:rPr>
          <w:rFonts w:ascii="Times New Roman" w:hAnsi="Times New Roman" w:cs="Times New Roman"/>
          <w:sz w:val="28"/>
          <w:szCs w:val="28"/>
        </w:rPr>
        <w:t>добавление/удаление разделов;</w:t>
      </w:r>
    </w:p>
    <w:p w14:paraId="03916815" w14:textId="77777777" w:rsidR="00020590" w:rsidRPr="002436CC" w:rsidRDefault="00E554F9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lastRenderedPageBreak/>
        <w:t xml:space="preserve">Удаление выгруженных </w:t>
      </w:r>
      <w:r w:rsidR="00020590" w:rsidRPr="002436CC">
        <w:rPr>
          <w:rFonts w:ascii="Times New Roman" w:hAnsi="Times New Roman" w:cs="Times New Roman"/>
          <w:sz w:val="28"/>
          <w:szCs w:val="28"/>
        </w:rPr>
        <w:t xml:space="preserve">разделов/заголовков, </w:t>
      </w:r>
      <w:r w:rsidRPr="002436CC">
        <w:rPr>
          <w:rFonts w:ascii="Times New Roman" w:hAnsi="Times New Roman" w:cs="Times New Roman"/>
          <w:sz w:val="28"/>
          <w:szCs w:val="28"/>
        </w:rPr>
        <w:t>позиций работ/материалов/машин и механизмов;</w:t>
      </w:r>
    </w:p>
    <w:p w14:paraId="03916816" w14:textId="77777777" w:rsidR="00F9619E" w:rsidRPr="002436CC" w:rsidRDefault="00F9619E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Перенос работ/материалов/машин и механизмов между разделами</w:t>
      </w:r>
      <w:r w:rsidR="00655BC5" w:rsidRPr="002436CC">
        <w:rPr>
          <w:rFonts w:ascii="Times New Roman" w:hAnsi="Times New Roman" w:cs="Times New Roman"/>
          <w:sz w:val="28"/>
          <w:szCs w:val="28"/>
        </w:rPr>
        <w:t>/</w:t>
      </w:r>
      <w:r w:rsidRPr="002436CC">
        <w:rPr>
          <w:rFonts w:ascii="Times New Roman" w:hAnsi="Times New Roman" w:cs="Times New Roman"/>
          <w:sz w:val="28"/>
          <w:szCs w:val="28"/>
        </w:rPr>
        <w:t>заголовк</w:t>
      </w:r>
      <w:r w:rsidR="00655BC5" w:rsidRPr="002436CC">
        <w:rPr>
          <w:rFonts w:ascii="Times New Roman" w:hAnsi="Times New Roman" w:cs="Times New Roman"/>
          <w:sz w:val="28"/>
          <w:szCs w:val="28"/>
        </w:rPr>
        <w:t>ами</w:t>
      </w:r>
      <w:r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17" w14:textId="77777777" w:rsidR="00F9619E" w:rsidRPr="002436CC" w:rsidRDefault="00F9619E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Объединение выгруженных</w:t>
      </w:r>
      <w:r w:rsidR="00A13AF9" w:rsidRPr="002436CC">
        <w:rPr>
          <w:rFonts w:ascii="Times New Roman" w:hAnsi="Times New Roman" w:cs="Times New Roman"/>
          <w:sz w:val="28"/>
          <w:szCs w:val="28"/>
        </w:rPr>
        <w:t xml:space="preserve"> из АИС «Стандартное ТОРО»</w:t>
      </w:r>
      <w:r w:rsidRPr="002436CC">
        <w:rPr>
          <w:rFonts w:ascii="Times New Roman" w:hAnsi="Times New Roman" w:cs="Times New Roman"/>
          <w:sz w:val="28"/>
          <w:szCs w:val="28"/>
        </w:rPr>
        <w:t xml:space="preserve"> работ/материалов/машин и механизмов;</w:t>
      </w:r>
    </w:p>
    <w:p w14:paraId="03916818" w14:textId="77777777" w:rsidR="00637081" w:rsidRPr="002436CC" w:rsidRDefault="00637081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В смете иметь строки без номера </w:t>
      </w:r>
      <w:proofErr w:type="spellStart"/>
      <w:r w:rsidRPr="002436CC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2436CC">
        <w:rPr>
          <w:rFonts w:ascii="Times New Roman" w:hAnsi="Times New Roman" w:cs="Times New Roman"/>
          <w:sz w:val="28"/>
          <w:szCs w:val="28"/>
        </w:rPr>
        <w:t>.;</w:t>
      </w:r>
    </w:p>
    <w:p w14:paraId="03916819" w14:textId="77777777" w:rsidR="00C43BA7" w:rsidRPr="002436CC" w:rsidRDefault="00C43BA7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В смете иметь строки без количества или стоимости, за исключением строк у которых стоит </w:t>
      </w:r>
      <w:r w:rsidR="007E11FA" w:rsidRPr="002436CC">
        <w:rPr>
          <w:rFonts w:ascii="Times New Roman" w:hAnsi="Times New Roman" w:cs="Times New Roman"/>
          <w:sz w:val="28"/>
          <w:szCs w:val="28"/>
        </w:rPr>
        <w:t>признак «Не учитывать элемент в расчете документа»</w:t>
      </w:r>
      <w:r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1A" w14:textId="77777777" w:rsidR="00E554F9" w:rsidRPr="002436CC" w:rsidRDefault="00685184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В названии раздела или заголовка использовать служебные слова «Материал»</w:t>
      </w:r>
      <w:proofErr w:type="gramStart"/>
      <w:r w:rsidR="00907213" w:rsidRPr="002436CC">
        <w:rPr>
          <w:rFonts w:ascii="Times New Roman" w:hAnsi="Times New Roman" w:cs="Times New Roman"/>
          <w:sz w:val="28"/>
          <w:szCs w:val="28"/>
        </w:rPr>
        <w:t>/</w:t>
      </w:r>
      <w:r w:rsidRPr="002436C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436CC">
        <w:rPr>
          <w:rFonts w:ascii="Times New Roman" w:hAnsi="Times New Roman" w:cs="Times New Roman"/>
          <w:sz w:val="28"/>
          <w:szCs w:val="28"/>
        </w:rPr>
        <w:t>МТР» за исключение случаев, когда это требуется;</w:t>
      </w:r>
    </w:p>
    <w:p w14:paraId="0391681B" w14:textId="77777777" w:rsidR="000A5D91" w:rsidRPr="002436CC" w:rsidRDefault="000A5D91" w:rsidP="002436CC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391681C" w14:textId="77777777" w:rsidR="005C0EBA" w:rsidRPr="002436CC" w:rsidRDefault="005C0EBA" w:rsidP="002436CC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6CC">
        <w:rPr>
          <w:rFonts w:ascii="Times New Roman" w:hAnsi="Times New Roman" w:cs="Times New Roman"/>
          <w:b/>
          <w:sz w:val="28"/>
          <w:szCs w:val="28"/>
        </w:rPr>
        <w:t xml:space="preserve"> Структура – «Материалы за работами в одном разделе»:</w:t>
      </w:r>
    </w:p>
    <w:p w14:paraId="0391681D" w14:textId="77777777" w:rsidR="00554FEB" w:rsidRPr="002436CC" w:rsidRDefault="00554FEB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Материалы должны размещаться под расценкой, в которой был использован данны</w:t>
      </w:r>
      <w:r w:rsidR="001B69A7" w:rsidRPr="002436CC">
        <w:rPr>
          <w:rFonts w:ascii="Times New Roman" w:hAnsi="Times New Roman" w:cs="Times New Roman"/>
          <w:sz w:val="28"/>
          <w:szCs w:val="28"/>
        </w:rPr>
        <w:t>й</w:t>
      </w:r>
      <w:r w:rsidRPr="002436CC">
        <w:rPr>
          <w:rFonts w:ascii="Times New Roman" w:hAnsi="Times New Roman" w:cs="Times New Roman"/>
          <w:sz w:val="28"/>
          <w:szCs w:val="28"/>
        </w:rPr>
        <w:t xml:space="preserve"> материал;</w:t>
      </w:r>
    </w:p>
    <w:p w14:paraId="0391681E" w14:textId="77777777" w:rsidR="00554FEB" w:rsidRPr="002436CC" w:rsidRDefault="00180C93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Материалы должны иметь п</w:t>
      </w:r>
      <w:r w:rsidR="00554FEB" w:rsidRPr="002436CC">
        <w:rPr>
          <w:rFonts w:ascii="Times New Roman" w:hAnsi="Times New Roman" w:cs="Times New Roman"/>
          <w:sz w:val="28"/>
          <w:szCs w:val="28"/>
        </w:rPr>
        <w:t>ризнаки</w:t>
      </w:r>
      <w:r w:rsidR="001F377F" w:rsidRPr="002436CC">
        <w:rPr>
          <w:rFonts w:ascii="Times New Roman" w:hAnsi="Times New Roman" w:cs="Times New Roman"/>
          <w:sz w:val="28"/>
          <w:szCs w:val="28"/>
        </w:rPr>
        <w:t xml:space="preserve"> ПК ГРАНД-Смета</w:t>
      </w:r>
      <w:r w:rsidR="00554FEB" w:rsidRPr="002436CC">
        <w:rPr>
          <w:rFonts w:ascii="Times New Roman" w:hAnsi="Times New Roman" w:cs="Times New Roman"/>
          <w:sz w:val="28"/>
          <w:szCs w:val="28"/>
        </w:rPr>
        <w:t>:</w:t>
      </w:r>
    </w:p>
    <w:p w14:paraId="0391681F" w14:textId="77777777" w:rsidR="00554FEB" w:rsidRPr="002436CC" w:rsidRDefault="009941C2" w:rsidP="002436CC">
      <w:pPr>
        <w:pStyle w:val="a3"/>
        <w:numPr>
          <w:ilvl w:val="2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554FEB" w:rsidRPr="002436CC">
        <w:rPr>
          <w:rFonts w:ascii="Times New Roman" w:hAnsi="Times New Roman" w:cs="Times New Roman"/>
          <w:sz w:val="28"/>
          <w:szCs w:val="28"/>
        </w:rPr>
        <w:t>Заказчика;</w:t>
      </w:r>
    </w:p>
    <w:p w14:paraId="03916820" w14:textId="77777777" w:rsidR="00554FEB" w:rsidRPr="002436CC" w:rsidRDefault="00554FEB" w:rsidP="002436CC">
      <w:pPr>
        <w:pStyle w:val="a3"/>
        <w:numPr>
          <w:ilvl w:val="2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Возвратный</w:t>
      </w:r>
      <w:r w:rsidR="009941C2" w:rsidRPr="002436CC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21" w14:textId="77777777" w:rsidR="006D78D9" w:rsidRPr="002436CC" w:rsidRDefault="00F16E52" w:rsidP="002436CC">
      <w:pPr>
        <w:pStyle w:val="a3"/>
        <w:numPr>
          <w:ilvl w:val="2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554FEB" w:rsidRPr="002436CC">
        <w:rPr>
          <w:rFonts w:ascii="Times New Roman" w:hAnsi="Times New Roman" w:cs="Times New Roman"/>
          <w:sz w:val="28"/>
          <w:szCs w:val="28"/>
        </w:rPr>
        <w:t>Подрядчика</w:t>
      </w:r>
      <w:r w:rsidR="00542D8C"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22" w14:textId="77777777" w:rsidR="00222544" w:rsidRPr="002436CC" w:rsidRDefault="00013116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 </w:t>
      </w:r>
      <w:r w:rsidR="00764DE3" w:rsidRPr="002436CC">
        <w:rPr>
          <w:rFonts w:ascii="Times New Roman" w:hAnsi="Times New Roman" w:cs="Times New Roman"/>
          <w:sz w:val="28"/>
          <w:szCs w:val="28"/>
        </w:rPr>
        <w:t>При добавлени</w:t>
      </w:r>
      <w:r w:rsidR="00EF33EA" w:rsidRPr="002436CC">
        <w:rPr>
          <w:rFonts w:ascii="Times New Roman" w:hAnsi="Times New Roman" w:cs="Times New Roman"/>
          <w:sz w:val="28"/>
          <w:szCs w:val="28"/>
        </w:rPr>
        <w:t>и</w:t>
      </w:r>
      <w:r w:rsidR="00764DE3" w:rsidRPr="002436CC">
        <w:rPr>
          <w:rFonts w:ascii="Times New Roman" w:hAnsi="Times New Roman" w:cs="Times New Roman"/>
          <w:sz w:val="28"/>
          <w:szCs w:val="28"/>
        </w:rPr>
        <w:t xml:space="preserve"> новой единицы оборудования </w:t>
      </w:r>
      <w:r w:rsidR="00EF33EA" w:rsidRPr="002436CC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764DE3" w:rsidRPr="002436CC">
        <w:rPr>
          <w:rFonts w:ascii="Times New Roman" w:hAnsi="Times New Roman" w:cs="Times New Roman"/>
          <w:sz w:val="28"/>
          <w:szCs w:val="28"/>
        </w:rPr>
        <w:t>добав</w:t>
      </w:r>
      <w:r w:rsidR="00DB75D7" w:rsidRPr="002436CC">
        <w:rPr>
          <w:rFonts w:ascii="Times New Roman" w:hAnsi="Times New Roman" w:cs="Times New Roman"/>
          <w:sz w:val="28"/>
          <w:szCs w:val="28"/>
        </w:rPr>
        <w:t xml:space="preserve">ить </w:t>
      </w:r>
      <w:r w:rsidR="00764DE3" w:rsidRPr="002436CC">
        <w:rPr>
          <w:rFonts w:ascii="Times New Roman" w:hAnsi="Times New Roman" w:cs="Times New Roman"/>
          <w:sz w:val="28"/>
          <w:szCs w:val="28"/>
        </w:rPr>
        <w:t>новый заголовок по вышеописанным правилам;</w:t>
      </w:r>
    </w:p>
    <w:p w14:paraId="03916823" w14:textId="77777777" w:rsidR="00986A18" w:rsidRPr="002436CC" w:rsidRDefault="002C2E1D" w:rsidP="002436C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noProof/>
          <w:lang w:eastAsia="ru-RU"/>
        </w:rPr>
        <w:drawing>
          <wp:inline distT="0" distB="0" distL="0" distR="0" wp14:anchorId="03916831" wp14:editId="03916832">
            <wp:extent cx="6654684" cy="4200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0309" cy="420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16824" w14:textId="77777777" w:rsidR="002C2E1D" w:rsidRPr="002436CC" w:rsidRDefault="002C2E1D" w:rsidP="002436CC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3916825" w14:textId="77777777" w:rsidR="005C0EBA" w:rsidRPr="002436CC" w:rsidRDefault="0079175C" w:rsidP="002436CC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6C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5C0EBA" w:rsidRPr="002436CC">
        <w:rPr>
          <w:rFonts w:ascii="Times New Roman" w:hAnsi="Times New Roman" w:cs="Times New Roman"/>
          <w:b/>
          <w:sz w:val="28"/>
          <w:szCs w:val="28"/>
        </w:rPr>
        <w:t>Структура – «Материалы в отдельн</w:t>
      </w:r>
      <w:r w:rsidR="0054594B" w:rsidRPr="002436CC">
        <w:rPr>
          <w:rFonts w:ascii="Times New Roman" w:hAnsi="Times New Roman" w:cs="Times New Roman"/>
          <w:b/>
          <w:sz w:val="28"/>
          <w:szCs w:val="28"/>
        </w:rPr>
        <w:t>ом</w:t>
      </w:r>
      <w:r w:rsidR="005C0EBA" w:rsidRPr="002436CC">
        <w:rPr>
          <w:rFonts w:ascii="Times New Roman" w:hAnsi="Times New Roman" w:cs="Times New Roman"/>
          <w:b/>
          <w:sz w:val="28"/>
          <w:szCs w:val="28"/>
        </w:rPr>
        <w:t xml:space="preserve"> раздел</w:t>
      </w:r>
      <w:r w:rsidR="0055787A" w:rsidRPr="002436CC">
        <w:rPr>
          <w:rFonts w:ascii="Times New Roman" w:hAnsi="Times New Roman" w:cs="Times New Roman"/>
          <w:b/>
          <w:sz w:val="28"/>
          <w:szCs w:val="28"/>
        </w:rPr>
        <w:t>е</w:t>
      </w:r>
      <w:r w:rsidR="005C0EBA" w:rsidRPr="002436CC">
        <w:rPr>
          <w:rFonts w:ascii="Times New Roman" w:hAnsi="Times New Roman" w:cs="Times New Roman"/>
          <w:b/>
          <w:sz w:val="28"/>
          <w:szCs w:val="28"/>
        </w:rPr>
        <w:t>»:</w:t>
      </w:r>
    </w:p>
    <w:p w14:paraId="03916826" w14:textId="77777777" w:rsidR="00752579" w:rsidRPr="002436CC" w:rsidRDefault="00752579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Материалы должны размещаться в отдельном разделе, который должен называться «Материалы заказчика»</w:t>
      </w:r>
      <w:r w:rsidR="00675FA6" w:rsidRPr="002436CC">
        <w:rPr>
          <w:rFonts w:ascii="Times New Roman" w:hAnsi="Times New Roman" w:cs="Times New Roman"/>
          <w:sz w:val="28"/>
          <w:szCs w:val="28"/>
        </w:rPr>
        <w:t xml:space="preserve"> </w:t>
      </w:r>
      <w:r w:rsidRPr="002436CC">
        <w:rPr>
          <w:rFonts w:ascii="Times New Roman" w:hAnsi="Times New Roman" w:cs="Times New Roman"/>
          <w:sz w:val="28"/>
          <w:szCs w:val="28"/>
        </w:rPr>
        <w:t>/</w:t>
      </w:r>
      <w:r w:rsidR="008D2E4A" w:rsidRPr="002436CC">
        <w:rPr>
          <w:rFonts w:ascii="Times New Roman" w:hAnsi="Times New Roman" w:cs="Times New Roman"/>
          <w:sz w:val="28"/>
          <w:szCs w:val="28"/>
        </w:rPr>
        <w:t xml:space="preserve"> «</w:t>
      </w:r>
      <w:r w:rsidRPr="002436CC">
        <w:rPr>
          <w:rFonts w:ascii="Times New Roman" w:hAnsi="Times New Roman" w:cs="Times New Roman"/>
          <w:sz w:val="28"/>
          <w:szCs w:val="28"/>
        </w:rPr>
        <w:t>Материалы подрядчика»</w:t>
      </w:r>
      <w:r w:rsidR="00675FA6" w:rsidRPr="002436CC">
        <w:rPr>
          <w:rFonts w:ascii="Times New Roman" w:hAnsi="Times New Roman" w:cs="Times New Roman"/>
          <w:sz w:val="28"/>
          <w:szCs w:val="28"/>
        </w:rPr>
        <w:t xml:space="preserve"> </w:t>
      </w:r>
      <w:r w:rsidR="008D2E4A" w:rsidRPr="002436CC">
        <w:rPr>
          <w:rFonts w:ascii="Times New Roman" w:hAnsi="Times New Roman" w:cs="Times New Roman"/>
          <w:sz w:val="28"/>
          <w:szCs w:val="28"/>
        </w:rPr>
        <w:t>/ «Возвратные материалы»</w:t>
      </w:r>
      <w:r w:rsidRPr="002436CC">
        <w:rPr>
          <w:rFonts w:ascii="Times New Roman" w:hAnsi="Times New Roman" w:cs="Times New Roman"/>
          <w:sz w:val="28"/>
          <w:szCs w:val="28"/>
        </w:rPr>
        <w:t>;</w:t>
      </w:r>
    </w:p>
    <w:p w14:paraId="03916827" w14:textId="77777777" w:rsidR="00D66A8A" w:rsidRPr="002436CC" w:rsidRDefault="00D66A8A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 xml:space="preserve">В случае, если у «Материалов заказчика» установлена цена, то для данных позиций требуется установить </w:t>
      </w:r>
      <w:r w:rsidR="00291FE1" w:rsidRPr="002436CC">
        <w:rPr>
          <w:rFonts w:ascii="Times New Roman" w:hAnsi="Times New Roman" w:cs="Times New Roman"/>
          <w:sz w:val="28"/>
          <w:szCs w:val="28"/>
        </w:rPr>
        <w:t>признак «Не учитывать в расчете документа»;</w:t>
      </w:r>
    </w:p>
    <w:p w14:paraId="03916828" w14:textId="77777777" w:rsidR="00291FE1" w:rsidRPr="002436CC" w:rsidRDefault="0079175C" w:rsidP="002436CC">
      <w:pPr>
        <w:pStyle w:val="a3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rFonts w:ascii="Times New Roman" w:hAnsi="Times New Roman" w:cs="Times New Roman"/>
          <w:sz w:val="28"/>
          <w:szCs w:val="28"/>
        </w:rPr>
        <w:t>У позиций раздела «Возвратные материалы» всегда должен быть установлен признак «Не учитывать в расчете документа».</w:t>
      </w:r>
    </w:p>
    <w:p w14:paraId="03916829" w14:textId="77777777" w:rsidR="00535F63" w:rsidRPr="002436CC" w:rsidRDefault="00535F63" w:rsidP="002436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391682A" w14:textId="77777777" w:rsidR="00752579" w:rsidRPr="002436CC" w:rsidRDefault="00752579" w:rsidP="002436C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6CC">
        <w:rPr>
          <w:noProof/>
          <w:lang w:eastAsia="ru-RU"/>
        </w:rPr>
        <w:drawing>
          <wp:inline distT="0" distB="0" distL="0" distR="0" wp14:anchorId="03916833" wp14:editId="03916834">
            <wp:extent cx="6690282" cy="4362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94068" cy="436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1682B" w14:textId="77777777" w:rsidR="00C54AF4" w:rsidRDefault="00C54AF4" w:rsidP="00C54AF4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91682C" w14:textId="4F27207C" w:rsidR="00892651" w:rsidRDefault="00C54AF4" w:rsidP="00C54AF4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AF4">
        <w:rPr>
          <w:rFonts w:ascii="Times New Roman" w:hAnsi="Times New Roman" w:cs="Times New Roman"/>
          <w:b/>
          <w:sz w:val="28"/>
          <w:szCs w:val="28"/>
        </w:rPr>
        <w:t>Выгруженные из ПК «Гранд смета» сметные расчеты и Акты КС-2 передаются Подрядчиком Заказчику в электронном виде (формат XML) и на бумажном носителе с подписью ответственных лиц от Подрядчика</w:t>
      </w:r>
      <w:r w:rsidR="00B8782E">
        <w:rPr>
          <w:rFonts w:ascii="Times New Roman" w:hAnsi="Times New Roman" w:cs="Times New Roman"/>
          <w:b/>
          <w:sz w:val="28"/>
          <w:szCs w:val="28"/>
        </w:rPr>
        <w:t>.</w:t>
      </w:r>
    </w:p>
    <w:p w14:paraId="5B75BED7" w14:textId="77777777" w:rsidR="00B8782E" w:rsidRDefault="00B8782E" w:rsidP="00B8782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8782E" w:rsidRPr="00B8782E" w14:paraId="399B2FFE" w14:textId="77777777" w:rsidTr="006C237A">
        <w:tc>
          <w:tcPr>
            <w:tcW w:w="4672" w:type="dxa"/>
          </w:tcPr>
          <w:p w14:paraId="7ECA3D61" w14:textId="77777777" w:rsidR="00B8782E" w:rsidRPr="00B8782E" w:rsidRDefault="00B8782E" w:rsidP="00B878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8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Подрядчик: </w:t>
            </w:r>
          </w:p>
          <w:p w14:paraId="62607871" w14:textId="2B01DFFF" w:rsidR="00B8782E" w:rsidRPr="00B8782E" w:rsidRDefault="005B7786" w:rsidP="000172EF">
            <w:pPr>
              <w:tabs>
                <w:tab w:val="left" w:pos="28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_______________ </w:t>
            </w:r>
            <w:r w:rsidR="004C21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/_____________</w:t>
            </w:r>
          </w:p>
          <w:p w14:paraId="29F9696F" w14:textId="0D0D4C98" w:rsidR="00B8782E" w:rsidRPr="00B8782E" w:rsidRDefault="005B7786" w:rsidP="00B8782E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«___» ______________ 202</w:t>
            </w:r>
            <w:r w:rsidR="00017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B8782E" w:rsidRPr="00B878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673" w:type="dxa"/>
          </w:tcPr>
          <w:p w14:paraId="604E8DC1" w14:textId="77777777" w:rsidR="00B8782E" w:rsidRPr="00B8782E" w:rsidRDefault="00B8782E" w:rsidP="00B878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8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Заказчик:</w:t>
            </w:r>
          </w:p>
          <w:p w14:paraId="40A11B6D" w14:textId="77777777" w:rsidR="00B8782E" w:rsidRPr="00B8782E" w:rsidRDefault="00B8782E" w:rsidP="00B878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8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Директор филиала «Печорская ГРЭС» </w:t>
            </w:r>
          </w:p>
          <w:p w14:paraId="7FA5F72A" w14:textId="77777777" w:rsidR="00B8782E" w:rsidRPr="00B8782E" w:rsidRDefault="00B8782E" w:rsidP="00B8782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8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АО «Интер РАО-</w:t>
            </w:r>
            <w:proofErr w:type="spellStart"/>
            <w:r w:rsidRPr="00B878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Электрогенерация</w:t>
            </w:r>
            <w:proofErr w:type="spellEnd"/>
            <w:r w:rsidRPr="00B878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14:paraId="1D080CE8" w14:textId="151BBA5E" w:rsidR="00B8782E" w:rsidRPr="00B8782E" w:rsidRDefault="00426E78" w:rsidP="00B8782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_________________С.Г. Спицын</w:t>
            </w:r>
          </w:p>
          <w:p w14:paraId="58E3E37E" w14:textId="009C51DD" w:rsidR="00B8782E" w:rsidRPr="00B8782E" w:rsidRDefault="005B7786" w:rsidP="00B8782E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 202</w:t>
            </w:r>
            <w:r w:rsidR="00017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B8782E" w:rsidRPr="00B878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</w:t>
            </w:r>
          </w:p>
        </w:tc>
      </w:tr>
    </w:tbl>
    <w:p w14:paraId="4213705B" w14:textId="77777777" w:rsidR="00B8782E" w:rsidRPr="00B8782E" w:rsidRDefault="00B8782E" w:rsidP="00B8782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8782E" w:rsidRPr="00B8782E" w:rsidSect="002436CC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55106"/>
    <w:multiLevelType w:val="hybridMultilevel"/>
    <w:tmpl w:val="3E106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D24EAEB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26C9F"/>
    <w:multiLevelType w:val="hybridMultilevel"/>
    <w:tmpl w:val="D8583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D61E1"/>
    <w:multiLevelType w:val="hybridMultilevel"/>
    <w:tmpl w:val="32E4C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E378E"/>
    <w:multiLevelType w:val="multilevel"/>
    <w:tmpl w:val="E974C1F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914"/>
    <w:rsid w:val="00013116"/>
    <w:rsid w:val="00014CB4"/>
    <w:rsid w:val="000167F1"/>
    <w:rsid w:val="000172EF"/>
    <w:rsid w:val="00020590"/>
    <w:rsid w:val="00085EC8"/>
    <w:rsid w:val="000A2D4C"/>
    <w:rsid w:val="000A5D91"/>
    <w:rsid w:val="000A72D6"/>
    <w:rsid w:val="000C5042"/>
    <w:rsid w:val="00173F72"/>
    <w:rsid w:val="00180C93"/>
    <w:rsid w:val="00186CC0"/>
    <w:rsid w:val="001A5B38"/>
    <w:rsid w:val="001B69A7"/>
    <w:rsid w:val="001F377F"/>
    <w:rsid w:val="00222544"/>
    <w:rsid w:val="00231C7D"/>
    <w:rsid w:val="00232EF1"/>
    <w:rsid w:val="002436CC"/>
    <w:rsid w:val="002452DB"/>
    <w:rsid w:val="00251F42"/>
    <w:rsid w:val="00291FE1"/>
    <w:rsid w:val="002A71E9"/>
    <w:rsid w:val="002B1867"/>
    <w:rsid w:val="002C11B8"/>
    <w:rsid w:val="002C2E1D"/>
    <w:rsid w:val="002C7087"/>
    <w:rsid w:val="002D31C5"/>
    <w:rsid w:val="002D4F12"/>
    <w:rsid w:val="002E112C"/>
    <w:rsid w:val="00307E77"/>
    <w:rsid w:val="003277B3"/>
    <w:rsid w:val="00357476"/>
    <w:rsid w:val="00374741"/>
    <w:rsid w:val="00375F7A"/>
    <w:rsid w:val="00380085"/>
    <w:rsid w:val="003B24B9"/>
    <w:rsid w:val="003B5745"/>
    <w:rsid w:val="003F4385"/>
    <w:rsid w:val="003F55D6"/>
    <w:rsid w:val="00426E78"/>
    <w:rsid w:val="0043601F"/>
    <w:rsid w:val="00496C70"/>
    <w:rsid w:val="004C21B5"/>
    <w:rsid w:val="004C4C32"/>
    <w:rsid w:val="005334DF"/>
    <w:rsid w:val="00535F63"/>
    <w:rsid w:val="00542D8C"/>
    <w:rsid w:val="0054538F"/>
    <w:rsid w:val="0054594B"/>
    <w:rsid w:val="00546E38"/>
    <w:rsid w:val="00554FEB"/>
    <w:rsid w:val="0055787A"/>
    <w:rsid w:val="00567E1F"/>
    <w:rsid w:val="005A570C"/>
    <w:rsid w:val="005B7786"/>
    <w:rsid w:val="005C0EBA"/>
    <w:rsid w:val="005D1BE2"/>
    <w:rsid w:val="005D3A64"/>
    <w:rsid w:val="005F5A68"/>
    <w:rsid w:val="00602873"/>
    <w:rsid w:val="0062306F"/>
    <w:rsid w:val="00637081"/>
    <w:rsid w:val="00655BC5"/>
    <w:rsid w:val="006604A5"/>
    <w:rsid w:val="0066064A"/>
    <w:rsid w:val="00662A31"/>
    <w:rsid w:val="00665345"/>
    <w:rsid w:val="00675FA6"/>
    <w:rsid w:val="00685184"/>
    <w:rsid w:val="006A7F17"/>
    <w:rsid w:val="006D46B2"/>
    <w:rsid w:val="006D78D9"/>
    <w:rsid w:val="007012A9"/>
    <w:rsid w:val="00727A43"/>
    <w:rsid w:val="0073587E"/>
    <w:rsid w:val="007442B7"/>
    <w:rsid w:val="00752579"/>
    <w:rsid w:val="007561AF"/>
    <w:rsid w:val="00764DE3"/>
    <w:rsid w:val="0077335E"/>
    <w:rsid w:val="00773F2F"/>
    <w:rsid w:val="0079175C"/>
    <w:rsid w:val="007A2B33"/>
    <w:rsid w:val="007C7655"/>
    <w:rsid w:val="007D0AF4"/>
    <w:rsid w:val="007D1BA4"/>
    <w:rsid w:val="007E11FA"/>
    <w:rsid w:val="007F7914"/>
    <w:rsid w:val="00800F2D"/>
    <w:rsid w:val="00831515"/>
    <w:rsid w:val="00840FD3"/>
    <w:rsid w:val="008413E7"/>
    <w:rsid w:val="008563BF"/>
    <w:rsid w:val="008650D0"/>
    <w:rsid w:val="00866813"/>
    <w:rsid w:val="00873443"/>
    <w:rsid w:val="00882F59"/>
    <w:rsid w:val="00890F7A"/>
    <w:rsid w:val="0089104C"/>
    <w:rsid w:val="00892651"/>
    <w:rsid w:val="008C4716"/>
    <w:rsid w:val="008D20D3"/>
    <w:rsid w:val="008D2E4A"/>
    <w:rsid w:val="008F485A"/>
    <w:rsid w:val="00907213"/>
    <w:rsid w:val="00936671"/>
    <w:rsid w:val="00963EE3"/>
    <w:rsid w:val="00965906"/>
    <w:rsid w:val="00986A18"/>
    <w:rsid w:val="009941C2"/>
    <w:rsid w:val="009A22A9"/>
    <w:rsid w:val="009E32E4"/>
    <w:rsid w:val="009E57DE"/>
    <w:rsid w:val="009E5F42"/>
    <w:rsid w:val="00A04999"/>
    <w:rsid w:val="00A13AF9"/>
    <w:rsid w:val="00A31F1C"/>
    <w:rsid w:val="00A87D2A"/>
    <w:rsid w:val="00AB0273"/>
    <w:rsid w:val="00AB105F"/>
    <w:rsid w:val="00AB1295"/>
    <w:rsid w:val="00AC1483"/>
    <w:rsid w:val="00AC562C"/>
    <w:rsid w:val="00AD2EE8"/>
    <w:rsid w:val="00AE0B25"/>
    <w:rsid w:val="00AE12D7"/>
    <w:rsid w:val="00B15159"/>
    <w:rsid w:val="00B34ECB"/>
    <w:rsid w:val="00B42EBE"/>
    <w:rsid w:val="00B47F33"/>
    <w:rsid w:val="00B71AA1"/>
    <w:rsid w:val="00B8782E"/>
    <w:rsid w:val="00BA6A8D"/>
    <w:rsid w:val="00BE0BFF"/>
    <w:rsid w:val="00BF5977"/>
    <w:rsid w:val="00C43BA7"/>
    <w:rsid w:val="00C54AF4"/>
    <w:rsid w:val="00C81520"/>
    <w:rsid w:val="00C8762A"/>
    <w:rsid w:val="00C87D55"/>
    <w:rsid w:val="00CE4E9B"/>
    <w:rsid w:val="00CE7A8C"/>
    <w:rsid w:val="00D05D5B"/>
    <w:rsid w:val="00D6466E"/>
    <w:rsid w:val="00D66A8A"/>
    <w:rsid w:val="00D73E27"/>
    <w:rsid w:val="00D97D66"/>
    <w:rsid w:val="00DB75D7"/>
    <w:rsid w:val="00DE18BE"/>
    <w:rsid w:val="00DF108F"/>
    <w:rsid w:val="00E04487"/>
    <w:rsid w:val="00E427F7"/>
    <w:rsid w:val="00E54D56"/>
    <w:rsid w:val="00E554F9"/>
    <w:rsid w:val="00E9012E"/>
    <w:rsid w:val="00E96EF1"/>
    <w:rsid w:val="00ED21AB"/>
    <w:rsid w:val="00EE15D4"/>
    <w:rsid w:val="00EF33EA"/>
    <w:rsid w:val="00F02E21"/>
    <w:rsid w:val="00F16E52"/>
    <w:rsid w:val="00F41A9C"/>
    <w:rsid w:val="00F5111B"/>
    <w:rsid w:val="00F9619E"/>
    <w:rsid w:val="00FB15C2"/>
    <w:rsid w:val="00FD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167F3"/>
  <w15:chartTrackingRefBased/>
  <w15:docId w15:val="{F0E8B9D4-6F3D-4D91-9121-66D05BBD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2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FEB"/>
    <w:pPr>
      <w:ind w:left="720"/>
      <w:contextualSpacing/>
    </w:pPr>
  </w:style>
  <w:style w:type="table" w:styleId="a4">
    <w:name w:val="Table Grid"/>
    <w:basedOn w:val="a1"/>
    <w:uiPriority w:val="39"/>
    <w:rsid w:val="00B8782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Райм Виктор Викторович</dc:creator>
  <cp:keywords/>
  <dc:description/>
  <cp:lastModifiedBy>Игнатенко Андрей Александрович</cp:lastModifiedBy>
  <cp:revision>50</cp:revision>
  <dcterms:created xsi:type="dcterms:W3CDTF">2021-07-17T10:17:00Z</dcterms:created>
  <dcterms:modified xsi:type="dcterms:W3CDTF">2023-10-04T12:06:00Z</dcterms:modified>
</cp:coreProperties>
</file>