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0"/>
        <w:jc w:val="right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8"/>
        </w:rPr>
        <w:t xml:space="preserve">Приложение № </w:t>
      </w:r>
      <w:r>
        <w:rPr>
          <w:rFonts w:ascii="Times New Roman" w:hAnsi="Times New Roman"/>
          <w:sz w:val="22"/>
          <w:szCs w:val="28"/>
        </w:rPr>
        <w:t xml:space="preserve">11</w:t>
      </w:r>
      <w:r>
        <w:rPr>
          <w:rFonts w:ascii="Times New Roman" w:hAnsi="Times New Roman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right"/>
        <w:spacing w:after="0" w:line="240" w:lineRule="auto"/>
        <w:rPr>
          <w:b/>
          <w:sz w:val="22"/>
          <w:szCs w:val="22"/>
        </w:rPr>
      </w:pPr>
      <w:r/>
      <w:bookmarkStart w:id="0" w:name="_Hlk146785439"/>
      <w:r>
        <w:rPr>
          <w:rFonts w:eastAsia="Calibri"/>
          <w:b/>
          <w:sz w:val="22"/>
          <w:szCs w:val="22"/>
          <w:lang w:eastAsia="en-US"/>
        </w:rPr>
        <w:t xml:space="preserve">к</w:t>
      </w:r>
      <w:r>
        <w:rPr>
          <w:rFonts w:eastAsia="Calibri"/>
          <w:b/>
          <w:sz w:val="22"/>
          <w:szCs w:val="22"/>
          <w:lang w:eastAsia="en-US"/>
        </w:rPr>
        <w:t xml:space="preserve"> Договору </w:t>
      </w:r>
      <w:r>
        <w:rPr>
          <w:rFonts w:eastAsia="Calibri"/>
          <w:b/>
          <w:sz w:val="22"/>
          <w:szCs w:val="22"/>
          <w:lang w:eastAsia="en-US"/>
        </w:rPr>
        <w:t xml:space="preserve">№ </w:t>
      </w:r>
      <w:r>
        <w:rPr>
          <w:rFonts w:eastAsia="Calibri"/>
          <w:b/>
          <w:sz w:val="22"/>
          <w:szCs w:val="22"/>
          <w:lang w:eastAsia="en-US"/>
        </w:rPr>
        <w:t xml:space="preserve">_____________</w:t>
      </w:r>
      <w:r>
        <w:rPr>
          <w:rFonts w:eastAsia="Calibri"/>
          <w:b/>
          <w:sz w:val="22"/>
          <w:szCs w:val="22"/>
          <w:lang w:eastAsia="en-US"/>
        </w:rPr>
        <w:br/>
        <w:t xml:space="preserve">от «</w:t>
      </w:r>
      <w:r>
        <w:rPr>
          <w:rFonts w:eastAsia="Calibri"/>
          <w:b/>
          <w:sz w:val="22"/>
          <w:szCs w:val="22"/>
          <w:lang w:eastAsia="en-US"/>
        </w:rPr>
        <w:t xml:space="preserve">__</w:t>
      </w:r>
      <w:r>
        <w:rPr>
          <w:rFonts w:eastAsia="Calibri"/>
          <w:b/>
          <w:sz w:val="22"/>
          <w:szCs w:val="22"/>
          <w:lang w:eastAsia="en-US"/>
        </w:rPr>
        <w:t xml:space="preserve">» 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>
        <w:rPr>
          <w:rFonts w:eastAsia="Calibri"/>
          <w:b/>
          <w:sz w:val="22"/>
          <w:szCs w:val="22"/>
          <w:lang w:eastAsia="en-US"/>
        </w:rPr>
        <w:t xml:space="preserve">________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>
        <w:rPr>
          <w:rFonts w:eastAsia="Calibri"/>
          <w:b/>
          <w:sz w:val="22"/>
          <w:szCs w:val="22"/>
          <w:lang w:eastAsia="en-US"/>
        </w:rPr>
        <w:t xml:space="preserve">20</w:t>
      </w:r>
      <w:r>
        <w:rPr>
          <w:rFonts w:eastAsia="Calibri"/>
          <w:b/>
          <w:sz w:val="22"/>
          <w:szCs w:val="22"/>
          <w:lang w:eastAsia="en-US"/>
        </w:rPr>
        <w:t xml:space="preserve">2</w:t>
      </w:r>
      <w:r>
        <w:rPr>
          <w:rFonts w:eastAsia="Calibri"/>
          <w:b/>
          <w:sz w:val="22"/>
          <w:szCs w:val="22"/>
          <w:lang w:eastAsia="en-US"/>
        </w:rPr>
        <w:t xml:space="preserve">5</w:t>
      </w:r>
      <w:bookmarkStart w:id="1" w:name="_GoBack"/>
      <w:r/>
      <w:bookmarkEnd w:id="1"/>
      <w:r>
        <w:rPr>
          <w:rFonts w:eastAsia="Calibri"/>
          <w:b/>
          <w:sz w:val="22"/>
          <w:szCs w:val="22"/>
          <w:lang w:eastAsia="en-US"/>
        </w:rPr>
        <w:t xml:space="preserve"> г</w:t>
      </w:r>
      <w:bookmarkEnd w:id="0"/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</w:r>
    </w:p>
    <w:p>
      <w:pPr>
        <w:jc w:val="center"/>
        <w:spacing w:after="0" w:line="240" w:lineRule="auto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</w:r>
      <w:r>
        <w:rPr>
          <w:b/>
          <w:sz w:val="22"/>
          <w:szCs w:val="22"/>
          <w:lang w:eastAsia="ru-RU"/>
        </w:rPr>
      </w:r>
    </w:p>
    <w:p>
      <w:pPr>
        <w:jc w:val="center"/>
        <w:spacing w:after="0" w:line="240" w:lineRule="auto"/>
        <w:rPr>
          <w:b/>
          <w:lang w:eastAsia="ru-RU"/>
        </w:rPr>
      </w:pPr>
      <w:r>
        <w:rPr>
          <w:b/>
          <w:lang w:eastAsia="ru-RU"/>
        </w:rPr>
        <w:t xml:space="preserve">Требования в области охраны труда, промышленной и пожарной</w:t>
      </w:r>
      <w:r>
        <w:rPr>
          <w:b/>
          <w:lang w:eastAsia="ru-RU"/>
        </w:rPr>
      </w:r>
    </w:p>
    <w:p>
      <w:pPr>
        <w:jc w:val="center"/>
        <w:spacing w:after="0" w:line="240" w:lineRule="auto"/>
        <w:rPr>
          <w:b/>
          <w:lang w:eastAsia="ru-RU"/>
        </w:rPr>
      </w:pPr>
      <w:r>
        <w:rPr>
          <w:b/>
          <w:lang w:eastAsia="ru-RU"/>
        </w:rPr>
        <w:t xml:space="preserve">безопасности.</w:t>
      </w:r>
      <w:r>
        <w:rPr>
          <w:b/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</w:t>
      </w:r>
      <w:r>
        <w:rPr>
          <w:lang w:eastAsia="ru-RU"/>
        </w:rPr>
        <w:tab/>
        <w:t xml:space="preserve">Ответственность Заказчика: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1.1.</w:t>
      </w:r>
      <w:r>
        <w:rPr>
          <w:lang w:eastAsia="ru-RU"/>
        </w:rPr>
        <w:tab/>
        <w:t xml:space="preserve">Заказчик обязан назначить до начала выполнения работ, лиц, отвечающих за безопасную организацию работ в соответствии с требованиями норм и правил по охране труда.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1.2.</w:t>
      </w:r>
      <w:r>
        <w:rPr>
          <w:lang w:eastAsia="ru-RU"/>
        </w:rPr>
        <w:tab/>
        <w:t xml:space="preserve">(Включается при необходимости) До начала производства работ Заказчик обязан определить места хранения средств индивидуальной</w:t>
      </w:r>
      <w:r>
        <w:rPr>
          <w:lang w:eastAsia="ru-RU"/>
        </w:rPr>
        <w:t xml:space="preserve"> защиты (далее - СИЗ) работников Подрядчика (и привлекаемого субподрядчика) и мест утилизации работниками одноразовых СИЗ на территории. Данная информация должна включаться Подрядчиком в План производства работ (далее – ППР) или Технологическую карту (ТК).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1.3.</w:t>
      </w:r>
      <w:r>
        <w:rPr>
          <w:lang w:eastAsia="ru-RU"/>
        </w:rPr>
        <w:tab/>
        <w:t xml:space="preserve"> (Включается при наличии на предприятии комнат отдыха, помещений и комнат психологиче</w:t>
      </w:r>
      <w:r>
        <w:rPr>
          <w:lang w:eastAsia="ru-RU"/>
        </w:rPr>
        <w:t xml:space="preserve">ской разгрузки) Заказчик обязан предоставить работникам Подрядчика имеющиеся комнаты отдыха в рабочее время, помещений и комнат психологической разгрузки. О времени их использования Подрядчик должен быть проинформирован официальным письмом до начала работ.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1.4.</w:t>
      </w:r>
      <w:r>
        <w:rPr>
          <w:lang w:eastAsia="ru-RU"/>
        </w:rPr>
        <w:tab/>
        <w:t xml:space="preserve">Заказчик</w:t>
      </w:r>
      <w:r>
        <w:rPr>
          <w:lang w:eastAsia="ru-RU"/>
        </w:rPr>
        <w:t xml:space="preserve"> обязан приказом по предприятию определить порядок совместного использования имеющихся санитарно-бытовых помещений (гардеробные, душевые, умывальные, санузлы). Данный приказ должен быть направлен официальным письмом Подрядчику до начала производства работ.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1.5.</w:t>
      </w:r>
      <w:r>
        <w:rPr>
          <w:lang w:eastAsia="ru-RU"/>
        </w:rPr>
        <w:tab/>
        <w:t xml:space="preserve">(Указывается при наличии на предприятии комнат обогрева, охлаждения, прие</w:t>
      </w:r>
      <w:r>
        <w:rPr>
          <w:lang w:eastAsia="ru-RU"/>
        </w:rPr>
        <w:t xml:space="preserve">ма пищи) Заказчик обязан приказом по предприятию определить порядок совместного использования имеющихся на территории комнат обогрева, охлаждения, приема пищи. Данный приказ должен быть направлен официальным письмом Подрядчику до начала производства работ.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1.6.</w:t>
      </w:r>
      <w:r>
        <w:rPr>
          <w:lang w:eastAsia="ru-RU"/>
        </w:rPr>
        <w:tab/>
        <w:t xml:space="preserve">(Указывается при наличии в подразделении, в котором предстоят работы, аппаратов (устройств)</w:t>
      </w:r>
      <w:r>
        <w:rPr>
          <w:lang w:eastAsia="ru-RU"/>
        </w:rPr>
        <w:t xml:space="preserve"> с газированной соленой водой) Заказчик, путем проведения первичного инструктажа, обязан проинформировать Подрядчика о местах расположения на территории аппаратов (устройства) для обеспечения работников горячих цехов и участков газированной соленой водой.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1.7.</w:t>
      </w:r>
      <w:r>
        <w:rPr>
          <w:lang w:eastAsia="ru-RU"/>
        </w:rPr>
        <w:tab/>
      </w:r>
      <w:r>
        <w:rPr>
          <w:lang w:eastAsia="ru-RU"/>
        </w:rPr>
        <w:t xml:space="preserve">Заказчик,  путем</w:t>
      </w:r>
      <w:r>
        <w:rPr>
          <w:lang w:eastAsia="ru-RU"/>
        </w:rPr>
        <w:t xml:space="preserve"> проведения вводного инструктажа, обязан проинформировать Подрядчика о наличии, месторасположении и режиме работы имеющихся на территории здравпунктов (фельдшерские или врачебные для территорий крупных подразделений).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1.8.</w:t>
      </w:r>
      <w:r>
        <w:rPr>
          <w:lang w:eastAsia="ru-RU"/>
        </w:rPr>
        <w:tab/>
        <w:t xml:space="preserve">Заказчик обязан обеспечить беспрепятственный допуск автомобилей скорой медицинской помощи на территорию с сопровождением ее к месту несчастного случая.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1.9.</w:t>
      </w:r>
      <w:r>
        <w:rPr>
          <w:lang w:eastAsia="ru-RU"/>
        </w:rPr>
        <w:tab/>
        <w:t xml:space="preserve">Заказчик обязан составить план мероприятий по эвакуации и сп</w:t>
      </w:r>
      <w:r>
        <w:rPr>
          <w:lang w:eastAsia="ru-RU"/>
        </w:rPr>
        <w:t xml:space="preserve">асению работников Подрядчика при возникновении аварийной ситуации и при проведении спасательных работ. План должен быть направлен Подрядчику официальным письмом до начала производства работ и должен являться приложением к ППР либо ТК на производство работ.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1.10.</w:t>
      </w:r>
      <w:r>
        <w:rPr>
          <w:lang w:eastAsia="ru-RU"/>
        </w:rPr>
        <w:tab/>
        <w:t xml:space="preserve">Заказчик имеет право проведения контроля з</w:t>
      </w:r>
      <w:r>
        <w:rPr>
          <w:lang w:eastAsia="ru-RU"/>
        </w:rPr>
        <w:t xml:space="preserve">а безопасным производством работ, в том числе с помощью приборов, устройств, оборудования и (или) комплекса (систем) приборов, устройств, оборудования, обеспечивающих дистанционную видео-, аудио или иную фиксацию процессов производства работ на территории.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1.11.</w:t>
      </w:r>
      <w:r>
        <w:rPr>
          <w:lang w:eastAsia="ru-RU"/>
        </w:rPr>
        <w:tab/>
        <w:t xml:space="preserve">Заказчик (Представитель Заказчика) вправе проверять ход и качество выполнения Работ Подрядчиком (и привлекаемым субподрядчиком) в части соблюдения требований охраны труда, промышленной и пожарной безопасности, не вмешиваясь в его деятельност</w:t>
      </w:r>
      <w:r>
        <w:rPr>
          <w:lang w:eastAsia="ru-RU"/>
        </w:rPr>
        <w:t xml:space="preserve">ь. При обнаружении нарушений, недостатков и/или замечаний Заказчик вправе в любое время приостановить Работы и потребовать устранения нарушений, недостатков и/или замечаний и выполнения Работ в соответствии с условиями настоящего Договора. В данном случае </w:t>
      </w:r>
      <w:r>
        <w:rPr>
          <w:lang w:eastAsia="ru-RU"/>
        </w:rPr>
        <w:t xml:space="preserve">Подрядчик не имеет права ссылаться на такую приостановку Работ как на основание для перенесения сроков производства Работ (сроков Работ / видов Работ) по Договору.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</w:t>
      </w:r>
      <w:r>
        <w:rPr>
          <w:lang w:eastAsia="ru-RU"/>
        </w:rPr>
        <w:tab/>
        <w:t xml:space="preserve">Общие требования к Подрядчику (Субподрядчику).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2.1.</w:t>
      </w:r>
      <w:r>
        <w:rPr>
          <w:lang w:eastAsia="ru-RU"/>
        </w:rPr>
        <w:tab/>
        <w:t xml:space="preserve">Подрядчик (Субподрядчик) должен осуществлять свою деятельность только при наличии всех предусмотренных законодательством разрешительных документов (лицензий, сертификатов, разрешений и т.п.), выдаваемых уполномоченными государственными органами.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2.2.</w:t>
      </w:r>
      <w:r>
        <w:rPr>
          <w:lang w:eastAsia="ru-RU"/>
        </w:rPr>
        <w:tab/>
        <w:t xml:space="preserve">При выполнении работ на территории филиала (ДО) Подрядчик обязан соблюдать требования: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2.2.1.</w:t>
      </w:r>
      <w:r>
        <w:rPr>
          <w:lang w:eastAsia="ru-RU"/>
        </w:rPr>
        <w:tab/>
        <w:t xml:space="preserve">законодательных актов в области охраны труд</w:t>
      </w:r>
      <w:r>
        <w:rPr>
          <w:lang w:eastAsia="ru-RU"/>
        </w:rPr>
        <w:t xml:space="preserve">а, пожарной безопасности, промышленной и экологической безопасности, в т.ч. требования Трудового кодекса РФ в отношении собственных работников, а также обеспечивать соблюдение данного требования в отношении работников привлекаемых субподрядных организаций;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2.2.2.</w:t>
      </w:r>
      <w:r>
        <w:rPr>
          <w:lang w:eastAsia="ru-RU"/>
        </w:rPr>
        <w:tab/>
        <w:t xml:space="preserve">следующих внутренних нормативных актов Общества и филиала: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утвержденный Порядок допуска к работам на территории, в производственных подразделениях, на оборудовании, зданиях и сооружениях филиалов АО «Интер РАО – </w:t>
      </w:r>
      <w:r>
        <w:rPr>
          <w:lang w:eastAsia="ru-RU"/>
        </w:rPr>
        <w:t xml:space="preserve">Электрогенерация</w:t>
      </w:r>
      <w:r>
        <w:rPr>
          <w:lang w:eastAsia="ru-RU"/>
        </w:rPr>
        <w:t xml:space="preserve">»;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утвержденная Методика по проведению внутреннего контроля и анали</w:t>
      </w:r>
      <w:r>
        <w:rPr>
          <w:lang w:eastAsia="ru-RU"/>
        </w:rPr>
        <w:t xml:space="preserve">за системы управления охраной труда, промышленной, пожарной и экологической безопасностью производственной деятельности в филиалах Управляемого общества и Дочерних обществах/Учреждениях (включается в случаях, когда Подрядчиком выступает ДО АО «Интер РАО – </w:t>
      </w:r>
      <w:r>
        <w:rPr>
          <w:lang w:eastAsia="ru-RU"/>
        </w:rPr>
        <w:t xml:space="preserve">Электрогенерация</w:t>
      </w:r>
      <w:r>
        <w:rPr>
          <w:lang w:eastAsia="ru-RU"/>
        </w:rPr>
        <w:t xml:space="preserve">»,, ПАО «Интер РАО»);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утвержденный Регламент процесса «Проведение идентификация опасностей и оценка риска в области охраны труда»;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утверждённый Порядок производства работ с асбестом и асбестсодержащими материалами в филиалах АО «Интер РАО – </w:t>
      </w:r>
      <w:r>
        <w:rPr>
          <w:lang w:eastAsia="ru-RU"/>
        </w:rPr>
        <w:t xml:space="preserve">Электрогенерация</w:t>
      </w:r>
      <w:r>
        <w:rPr>
          <w:lang w:eastAsia="ru-RU"/>
        </w:rPr>
        <w:t xml:space="preserve">» (включается в случаях производства работ с асбестом и асбестсодержащими материалами);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Инструкции о мерах пожарной безопасности (перечислить требуемые инструкции по пожарной безопасности, действующие на предприятии и необходимые для исполнения </w:t>
      </w:r>
      <w:r>
        <w:rPr>
          <w:lang w:eastAsia="ru-RU"/>
        </w:rPr>
        <w:t xml:space="preserve">Подрядчиком )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 Данный перечень не является окончательным и подлежит дополнению при организации торгов, должен включать внутренние акты филиала обязательные к соблюдению Подрядчиком.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Подрядчик обеспечивает соблюдение данного требования в отношении работников привлекаемых субподрядных организаций, а также иных работников, нанятых Подрядчиком для выполнения настоящего договора.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2.3.</w:t>
      </w:r>
      <w:r>
        <w:rPr>
          <w:lang w:eastAsia="ru-RU"/>
        </w:rPr>
        <w:tab/>
        <w:t xml:space="preserve">Перед началом производства работ Подрядчик (Субподрядчик) обязан предоставить Заказчику список должностных лиц, назначенных приказом по предприятию ответственными за безопасную организацию работ в со</w:t>
      </w:r>
      <w:r>
        <w:rPr>
          <w:lang w:eastAsia="ru-RU"/>
        </w:rPr>
        <w:t xml:space="preserve">ответствии с требованиями норм и правил по охране труда и отвечающих за вопросы обеспечения охрана труда, промышленной и пожарной безопасности (далее - ОТППБ) (с указанием контактных телефонов и описанием их полномочий, обязанностей и зон ответственности).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2.4.</w:t>
      </w:r>
      <w:r>
        <w:rPr>
          <w:lang w:eastAsia="ru-RU"/>
        </w:rPr>
        <w:tab/>
        <w:t xml:space="preserve"> Подрядчик несет ответственность за квалификацию своего персона</w:t>
      </w:r>
      <w:r>
        <w:rPr>
          <w:lang w:eastAsia="ru-RU"/>
        </w:rPr>
        <w:t xml:space="preserve">ла и за соблюдение ОТППБ, а также за квалификацию и соблюдение требований в области ОТППБ со стороны Субподрядчиков, а также иных работников, нанятых Подрядчиком для выполнения настоящего договора. В случае выявления допуска к работе персонала, не имеющего</w:t>
      </w:r>
      <w:r>
        <w:rPr>
          <w:lang w:eastAsia="ru-RU"/>
        </w:rPr>
        <w:t xml:space="preserve"> соответствующей квалификации или фактов нарушения требований в области ОТППБ персоналом Подрядчика, Субподрядчика и иными работниками, нанятыми Подрядчиком для выполнения настоящего договора, ущерб, упущенную выгоду Заказчика и штрафы возмещает Подрядчик.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2.5.</w:t>
      </w:r>
      <w:r>
        <w:rPr>
          <w:lang w:eastAsia="ru-RU"/>
        </w:rPr>
        <w:tab/>
        <w:t xml:space="preserve">Подрядчик несёт ответственность за обучение (</w:t>
      </w:r>
      <w:r>
        <w:rPr>
          <w:lang w:eastAsia="ru-RU"/>
        </w:rPr>
        <w:t xml:space="preserve">предаттестационную</w:t>
      </w:r>
      <w:r>
        <w:rPr>
          <w:lang w:eastAsia="ru-RU"/>
        </w:rPr>
        <w:t xml:space="preserve"> подготовку; аттестацию и проверку знаний) в области ОТППБ собственных работников и привлечение квалифицированных, обученных и аттестованных работников Субподрядчика, а также иных работников, нанятых Подрядчиком для выполнения настоящего договора. </w:t>
      </w:r>
      <w:r>
        <w:rPr>
          <w:lang w:eastAsia="ru-RU"/>
        </w:rPr>
        <w:t xml:space="preserve">Привлекаемый Подрядчиком к выполнению работ персонал должен иметь соответствующий выполняемым работам профессиональный уровень, подтверждённый документами. В случае несоответствия работника Подрядчика занимаемой должности он дол</w:t>
      </w:r>
      <w:r>
        <w:rPr>
          <w:lang w:eastAsia="ru-RU"/>
        </w:rPr>
        <w:t xml:space="preserve">жен быть заменен Подрядчиком в согласованный Сторонами срок. Подрядчик обеспечивает соблюдение данного требования в отношении работников привлекаемых субподрядных организаций, а также иных работников, нанятых Подрядчиком для выполнения настоящего договора.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2.6.</w:t>
      </w:r>
      <w:r>
        <w:rPr>
          <w:lang w:eastAsia="ru-RU"/>
        </w:rPr>
        <w:tab/>
        <w:t xml:space="preserve">Заказчик обязан предоставить Подрядчику обязательные для исполнения ВНД Заказчика, указанные в п. 2.2.2., а </w:t>
      </w:r>
      <w:r>
        <w:rPr>
          <w:lang w:eastAsia="ru-RU"/>
        </w:rPr>
        <w:t xml:space="preserve">Подрядяик</w:t>
      </w:r>
      <w:r>
        <w:rPr>
          <w:lang w:eastAsia="ru-RU"/>
        </w:rPr>
        <w:t xml:space="preserve"> обязан ознакомить своих работников, а также работников Субподрядчиков, привлекаемых Подрядчиком, с предоставленными Заказчиком внутренними нормативными актами под роспись в листе ознакомления.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Подрядчик (вне зависимости от рода выполняемой работы</w:t>
      </w:r>
      <w:r>
        <w:rPr>
          <w:lang w:eastAsia="ru-RU"/>
        </w:rPr>
        <w:t xml:space="preserve">) обязан незамедлительно передавать информацию Заказчику об обнаруженных им в производственной среде Заказчика фактах аварий на технологическом оборудовании, несчастных случаев, пожаров или возгораний, утечек газа, вредных веществ, происшедших при осуществ</w:t>
      </w:r>
      <w:r>
        <w:rPr>
          <w:lang w:eastAsia="ru-RU"/>
        </w:rPr>
        <w:t xml:space="preserve">лении производственной деятельности. Подрядчик обеспечивает соблюдение данного требования в отношении собственного персонала, работников привлекаемых субподрядных организаций, а также иных работников, нанятых Подрядчиком для выполнения настоящего договора.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2.7.</w:t>
      </w:r>
      <w:r>
        <w:rPr>
          <w:lang w:eastAsia="ru-RU"/>
        </w:rPr>
        <w:tab/>
        <w:t xml:space="preserve">В слу</w:t>
      </w:r>
      <w:r>
        <w:rPr>
          <w:lang w:eastAsia="ru-RU"/>
        </w:rPr>
        <w:t xml:space="preserve">чае невыполнения и/или нарушения Подрядчиком (Субподрядчиком) действующего законодательства либо ВНД, перечисленных в п.2.2.2 настоящего приложения , с которыми Заказчик ознакомил Подрядчика в соответствии с п. 2.6. настоящего приложения (далее по тексту –</w:t>
      </w:r>
      <w:r>
        <w:rPr>
          <w:lang w:eastAsia="ru-RU"/>
        </w:rPr>
        <w:t xml:space="preserve"> ВНД Заказчика в области ОТППБ), в области ОТППБ, а также если в действиях Подрядчика (Субподрядчика) усматривается угроза возникновения аварии, несчастного случая, пожара, ДТП, причинения ущерба имуществу Заказчика, уполномоченные представители Заказчика </w:t>
      </w:r>
      <w:r>
        <w:rPr>
          <w:lang w:eastAsia="ru-RU"/>
        </w:rPr>
        <w:t xml:space="preserve">вправе приостановить работу Подрядчика (Субподрядчика) с уведомлением (актом) о приостановке работ руководителя участка (или организации) с указанием причин и времени остановки, данных ответственного представителя Заказчика - Ф. И. О., должности. В данном </w:t>
      </w:r>
      <w:r>
        <w:rPr>
          <w:lang w:eastAsia="ru-RU"/>
        </w:rPr>
        <w:t xml:space="preserve">случае Подрядчик не имеет права ссылаться на такую приостановку Работ как на основание для перенесения сроков производства Работ (сроков Работ / видов Работ) по Договору. Данное требование распространяется на персонал привлекаемой субподрядной организации.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2.8.</w:t>
      </w:r>
      <w:r>
        <w:rPr>
          <w:lang w:eastAsia="ru-RU"/>
        </w:rPr>
        <w:tab/>
        <w:t xml:space="preserve">В случае нарушения персоналом Подрядчика (субподрядчика) требований действующего законодательства в области ОТППБ, а также В</w:t>
      </w:r>
      <w:r>
        <w:rPr>
          <w:lang w:eastAsia="ru-RU"/>
        </w:rPr>
        <w:t xml:space="preserve">НД Заказчика в области ОТППБ, выявленных Заказчиком (представителем Заказчика), в адрес Подрядчика Заказчик обязан направить информацию о нарушениях для проработки Подрядчиком со своим персоналом этих нарушений целью недопущения повторения этих нарушений.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2.9.</w:t>
      </w:r>
      <w:r>
        <w:rPr>
          <w:lang w:eastAsia="ru-RU"/>
        </w:rPr>
        <w:tab/>
        <w:t xml:space="preserve">Если при проведении проверки Заказчиком (представителем Заказчика) будут установлены факты нарушений, заключающиеся в недостатке необходимых материальных средств (СИЗ, огнетушители, инструмент и др.), обеспечивающих безопасность проведения ра</w:t>
      </w:r>
      <w:r>
        <w:rPr>
          <w:lang w:eastAsia="ru-RU"/>
        </w:rPr>
        <w:t xml:space="preserve">бот или, что данные средства в наличии, но не соответствуют требованиям  законодательства в области ОТППБ, а также ВНД Заказчика в области ОТППБ, то на основании требования Заказчика Подрядчик обязан прекратить проведения работ и приобрести недостающие (ли</w:t>
      </w:r>
      <w:r>
        <w:rPr>
          <w:lang w:eastAsia="ru-RU"/>
        </w:rPr>
        <w:t xml:space="preserve">бо заменить неисправные) материальные средства, обеспечивающие безопасность проведения работ (за исключением случаев, когда за нехватку /недостатки указанных средств и за обеспечение ими работ отвечает Заказчик). Начинать работы без обеспечения материальны</w:t>
      </w:r>
      <w:r>
        <w:rPr>
          <w:lang w:eastAsia="ru-RU"/>
        </w:rPr>
        <w:t xml:space="preserve">ми средствами, обеспечивающими безопасность проведения работ в полном объёме, запрещено. Начало работ должно быть согласовано с Заказчиком, после предъявления ему документов, подтверждающих факт закупки недостающих средств для безопасного проведения работ.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При установлении фактов повторяющихся нарушений, относящихся к абзацу 1 п.2.9 настоящего приложения к договору, Заказчик имеет право применения штрафных санкций. В этом </w:t>
      </w:r>
      <w:r>
        <w:rPr>
          <w:lang w:eastAsia="ru-RU"/>
        </w:rPr>
        <w:t xml:space="preserve">случае Подрядчик обязан уплатить Заказчику штраф в размере 10 000 (десять тысяч) рублей, если иной размер штрафа за конкретное нарушение не предусмотрен договором и настоящим приложением к нему при каждом случае установления факта повторяющегося нарушения.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2.10.</w:t>
      </w:r>
      <w:r>
        <w:rPr>
          <w:lang w:eastAsia="ru-RU"/>
        </w:rPr>
        <w:tab/>
        <w:t xml:space="preserve">При несчастном случае, произошедшем с работником Подрядчика (Субподрядчика), проводится расследование в соответствии с Трудовым кодексом РФ и положениями об особенностях расследования несчастных случаев на производстве в отдельных </w:t>
      </w:r>
      <w:r>
        <w:rPr>
          <w:lang w:eastAsia="ru-RU"/>
        </w:rPr>
        <w:t xml:space="preserve">отраслях и организациях. В случае пожара или загорания Подрядчик (Субподрядчик) в обязательном порядке создает комиссию по расследованию, которое проводится в соответствии с требованиями РД 153-34.0-20.802-2002 «Инструкция по расследованию и учету пожаров </w:t>
      </w:r>
      <w:r>
        <w:rPr>
          <w:lang w:eastAsia="ru-RU"/>
        </w:rPr>
        <w:t xml:space="preserve">на энергетических предприятиях». По итогам расследования Подрядчик (Субподрядчик) представляет Заказчику материалы расследования данных происшествий. Подрядчик (Субподрядчик) обязуется включать (по согласованию) в комиссию по расследованию происшествий пре</w:t>
      </w:r>
      <w:r>
        <w:rPr>
          <w:lang w:eastAsia="ru-RU"/>
        </w:rPr>
        <w:t xml:space="preserve">дставителей Заказчика. В ходе расследования, при первом оперативном выезде на место происшествия, Подрядчик (Субподрядчик) обеспечивает доступ представителей Заказчика (уполномоченным Заказчиком третьим лицам) к документации, оборудованию, персоналу и т.д.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Все аварии, пожары, несчастные случаи, произошедшие при работе Подрядчика </w:t>
      </w:r>
      <w:r>
        <w:rPr>
          <w:lang w:eastAsia="ru-RU"/>
        </w:rPr>
        <w:t xml:space="preserve">(Субподрядчика) с его персоналом, оборудованием, имуществом, (а также на объекте Заказчика, переданном Подрядчику на время производства работ), подлежат регистрации, учёту и передаче Подрядчиком (Субподрядчиком) в государственные органы контроля и надзора.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Подрядчик обязан информировать Заказчика о всех известных ему случаях </w:t>
      </w:r>
      <w:r>
        <w:rPr>
          <w:lang w:eastAsia="ru-RU"/>
        </w:rPr>
        <w:t xml:space="preserve">микроповреждениях  (</w:t>
      </w:r>
      <w:r>
        <w:rPr>
          <w:lang w:eastAsia="ru-RU"/>
        </w:rPr>
        <w:t xml:space="preserve">микротравмы) работников Подрядчика (Субподрядчика), полученных на территории Заказчика, и обстоятельствах полученных микроповреждений.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2.11.</w:t>
      </w:r>
      <w:r>
        <w:rPr>
          <w:lang w:eastAsia="ru-RU"/>
        </w:rPr>
        <w:tab/>
        <w:t xml:space="preserve">В случаях</w:t>
      </w:r>
      <w:r>
        <w:rPr>
          <w:lang w:eastAsia="ru-RU"/>
        </w:rPr>
        <w:t xml:space="preserve"> причинения вреда здоровью и жизни работников Заказчика и третьих лиц на объекте или оборудовании, переданных Подрядчику для производства работ, последний полностью несёт ответственность за наступивший случай в соответствии с действующим законодательством.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2.12.</w:t>
      </w:r>
      <w:r>
        <w:rPr>
          <w:lang w:eastAsia="ru-RU"/>
        </w:rPr>
        <w:tab/>
        <w:t xml:space="preserve">Представителям Подрядчика (Субподрядчика) запрещается: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провозить на объекты Заказчика посторонних лиц;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самовольно изменять условия, последовательность и объем работ;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находиться без надобности на действующих установках, в производственных помещениях Заказчика;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нарушать согласованный с Заказчиком маршрут движения, а также посещать объекты Заказчика, находящиеся за пределами территории производства работ;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освобождать транспортное средство от посторонних предметов и мусора на объекте Заказчика;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отвлекать работников Заказчика во время проведения ими производственных работ;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пользоваться технологическим оборудованием и грузоподъемными механизмами Заказчика без предварительного с ним согласования;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курить вне отведенных для этого мест;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при производстве определенного объема работ на выделенном участке выполнять какие-либо другие работы по собственной инициативе без уведомления Заказчика;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</w:t>
      </w:r>
      <w:r>
        <w:rPr>
          <w:lang w:eastAsia="ru-RU"/>
        </w:rPr>
        <w:tab/>
        <w:t xml:space="preserve">находиться в местах, присутствие на которых не требуется предметом договора.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2.13.</w:t>
      </w:r>
      <w:r>
        <w:rPr>
          <w:lang w:eastAsia="ru-RU"/>
        </w:rPr>
        <w:tab/>
        <w:t xml:space="preserve">Подрядчик обязан н</w:t>
      </w:r>
      <w:r>
        <w:rPr>
          <w:lang w:eastAsia="ru-RU"/>
        </w:rPr>
        <w:t xml:space="preserve">е допускать к работам на объектах Заказчика собственных работников или работников Субподрядной организации, а также иных работников, нанятых Подрядчиком для выполнения настоящего договора, не прошедших обязательных медицинских осмотров (предварительных - п</w:t>
      </w:r>
      <w:r>
        <w:rPr>
          <w:lang w:eastAsia="ru-RU"/>
        </w:rPr>
        <w:t xml:space="preserve">ри поступлении на работу, периодических - в процессе работы, внеочередных - в соответствии с медицинскими рекомендациями обследования) и психиатрических освидетельствований, проводимых с целью определения пригодности работников для выполнения поручаемой ра</w:t>
      </w:r>
      <w:r>
        <w:rPr>
          <w:lang w:eastAsia="ru-RU"/>
        </w:rPr>
        <w:t xml:space="preserve">боты (где применимо). Подрядчик несет ответственность за допуск к работе персонала, в том числе Субподрядчика, не прошедшего обязательный медицинский осмотр и психиатрическое освидетельствование либо допущенного к работе с медицинскими противопоказаниями.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2.14.</w:t>
      </w:r>
      <w:r>
        <w:rPr>
          <w:lang w:eastAsia="ru-RU"/>
        </w:rPr>
        <w:tab/>
        <w:t xml:space="preserve">Перед началом производства работ Подрядчик (Субподрядчик) обязан оповестить Зака</w:t>
      </w:r>
      <w:r>
        <w:rPr>
          <w:lang w:eastAsia="ru-RU"/>
        </w:rPr>
        <w:t xml:space="preserve">зчика о начале производства работ и согласовать с Заказчиком схему мест складирования материалов, места производства работ, места установки техники и агрегатов, места подключения к источникам электро-, водоснабжения и способы прокладки временных линий элек</w:t>
      </w:r>
      <w:r>
        <w:rPr>
          <w:lang w:eastAsia="ru-RU"/>
        </w:rPr>
        <w:t xml:space="preserve">тропередач, водопроводов для собственных нужд (работа вблизи ЛЭП; работа с трубопроводами высокого давления, трубопроводами пара и горячей воды, газопроводами и иными трубопроводами, транспортирующими взрывоопасные, горючие и вредные для человека и окружаю</w:t>
      </w:r>
      <w:r>
        <w:rPr>
          <w:lang w:eastAsia="ru-RU"/>
        </w:rPr>
        <w:t xml:space="preserve">щей среды вещества; работа в стесненных условиях на действующих объектах Заказчика; работа в условиях постоянного пребывания персонала и третьих лиц и при иных работах, при которых нормативными документами регламентирована разработка соответствующих схем).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Если ра</w:t>
      </w:r>
      <w:r>
        <w:rPr>
          <w:lang w:eastAsia="ru-RU"/>
        </w:rPr>
        <w:t xml:space="preserve">бота Подрядчика (Субподрядчика) сопряжена с опасностью для персонала Заказчика, других Подрядчиков (Субподрядчиков), то перед началом производства работ, либо по мере прибытия стороннего для Подрядчика (Субподрядчика) персонала, он обязан ознакомить этот п</w:t>
      </w:r>
      <w:r>
        <w:rPr>
          <w:lang w:eastAsia="ru-RU"/>
        </w:rPr>
        <w:t xml:space="preserve">ерсонал с опасными и вредными факторами своего производства и мерами по их предупреждению, а также проинформировать об этом Заказчика. В случае невыполнения данного обязательства, Заказчик вправе приостановить производство работ Подрядчика (Субподрядчика).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2.15.</w:t>
      </w:r>
      <w:r>
        <w:rPr>
          <w:lang w:eastAsia="ru-RU"/>
        </w:rPr>
        <w:tab/>
        <w:t xml:space="preserve">Передача Подрядчику отдельных объектов Заказчика для выполнения строительно-монтажных и других работ должно оформляться двухсторонним актом-допуском между Заказчиком и Подрядчиком на период производства работ в соответствии с требованиями ВНД Общества.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2.16.</w:t>
      </w:r>
      <w:r>
        <w:rPr>
          <w:lang w:eastAsia="ru-RU"/>
        </w:rPr>
        <w:tab/>
        <w:t xml:space="preserve">Ответственное лицо со стороны Подрядчика обязано в присутствии ответственного лица со стороны Заказчи</w:t>
      </w:r>
      <w:r>
        <w:rPr>
          <w:lang w:eastAsia="ru-RU"/>
        </w:rPr>
        <w:t xml:space="preserve">ка и в соответствии с мероприятиями, указанными в акте-допуске, лично убедиться в готовности объекта к производству работ, ознакомиться с условиями предстоящей работы, объемом и последовательностью ее выполнения, намеченными мероприятиями по обеспечению пр</w:t>
      </w:r>
      <w:r>
        <w:rPr>
          <w:lang w:eastAsia="ru-RU"/>
        </w:rPr>
        <w:t xml:space="preserve">омышленной, пожарной безопасности, охране труда, охране окружающей среды, предупреждению и реагированию на ЧС с учетом предупреждения возможного возникновения аварий и осложнений во время проведения работ, после чего принимает объект согласно акту-допуску.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2.17.</w:t>
      </w:r>
      <w:r>
        <w:rPr>
          <w:lang w:eastAsia="ru-RU"/>
        </w:rPr>
        <w:tab/>
        <w:t xml:space="preserve">Земельные участки Заказчиком передаются Подрядчику для выполнения строительно-монтажных работ по акту закрепления площадок комиссией в составе представителей Заказчика и Подрядчика.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2.18.</w:t>
      </w:r>
      <w:r>
        <w:rPr>
          <w:lang w:eastAsia="ru-RU"/>
        </w:rPr>
        <w:tab/>
        <w:t xml:space="preserve">На любых территориях Заказчика не допускается присутствие лиц, транспортных средств, агрегатов, оборудования Подрядчика, не связанных с не</w:t>
      </w:r>
      <w:r>
        <w:rPr>
          <w:lang w:eastAsia="ru-RU"/>
        </w:rPr>
        <w:t xml:space="preserve">посредственным выполнением работ (если иное не оговорено договором, либо другим письменным соглашением). Подрядчик обязуется осуществлять производство работ в пределах границ выделенных, отведенных земель, определенных Заказчиком и проектной документацией.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2.19.</w:t>
      </w:r>
      <w:r>
        <w:rPr>
          <w:lang w:eastAsia="ru-RU"/>
        </w:rPr>
        <w:tab/>
        <w:t xml:space="preserve">В тех случаях, когда несколько видов деятельности осуществляются силами неск</w:t>
      </w:r>
      <w:r>
        <w:rPr>
          <w:lang w:eastAsia="ru-RU"/>
        </w:rPr>
        <w:t xml:space="preserve">ольких субподрядных организаций одного Подрядчика на одном и том же участке или объекте (строении) Заказчика, в непосредственной близости друг от друга или, когда участки выполнения таких работ пересекаются, работы выполняются по проекту производства работ</w:t>
      </w:r>
      <w:r>
        <w:rPr>
          <w:lang w:eastAsia="ru-RU"/>
        </w:rPr>
        <w:t xml:space="preserve"> (далее - ППР). Подрядчик обязан выделить определенные строительные участки бригадам и подтвердить их границы официальным приказом. Обеспечение безопасности одновременной деятельности в течение всего срока выполнения работ является обязанностью Подрядчика.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2.20.</w:t>
      </w:r>
      <w:r>
        <w:rPr>
          <w:lang w:eastAsia="ru-RU"/>
        </w:rPr>
        <w:tab/>
        <w:t xml:space="preserve">Подрядчик обязан организовать и обеспечить проведение мониторинга (инспекций, аудитов) соблюдения требований ОТППБ собственным персоналом и персоналом при</w:t>
      </w:r>
      <w:r>
        <w:rPr>
          <w:lang w:eastAsia="ru-RU"/>
        </w:rPr>
        <w:t xml:space="preserve">влекаемых подрядных организаций. С целью реализации данного требования, при численности работников Подрядчика (либо привлекаемого субподрядчика) свыше 50 человек, Подрядчик обязан обеспечить присутствие на объекте производства работ специалиста по охране т</w:t>
      </w:r>
      <w:r>
        <w:rPr>
          <w:lang w:eastAsia="ru-RU"/>
        </w:rPr>
        <w:t xml:space="preserve">руда. При круглосуточном графике работы организации привлечение специалиста по охране труда должно быть организовано в каждую смену. При численности работников Подрядчика (либо привлекаемого субподрядчика) менее 50 человек, Подрядчик обязан перед началом р</w:t>
      </w:r>
      <w:r>
        <w:rPr>
          <w:lang w:eastAsia="ru-RU"/>
        </w:rPr>
        <w:t xml:space="preserve">абот предоставить приказ о назначении работника, на которого возложены функции Специалиста по охране труда при выполнении работ на объектах Заказчика. Подрядчик имеет право заменить своего Представителя, направив письменное уведомление Заказчику не позднее</w:t>
      </w:r>
      <w:r>
        <w:rPr>
          <w:lang w:eastAsia="ru-RU"/>
        </w:rPr>
        <w:t xml:space="preserve">, чем за 20 дней до указанной замены. Подрядчик обязан организовать предоставление Заказчику отчетов о проведенных проверках Специалистом по охране труда Подрядчика, либо лицом, на которого возложены данные функции, с периодичность не реже 1 раза в неделю.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2.21.</w:t>
      </w:r>
      <w:r>
        <w:rPr>
          <w:lang w:eastAsia="ru-RU"/>
        </w:rPr>
        <w:tab/>
        <w:t xml:space="preserve">С целью реализации Заказчиком непрерывной связи и координации производящих работы (оказывающих услуги) Подрядчиков (субподрядчиков) на территории Заказчика до начала, </w:t>
      </w:r>
      <w:r>
        <w:rPr>
          <w:lang w:eastAsia="ru-RU"/>
        </w:rPr>
        <w:t xml:space="preserve">во время</w:t>
      </w:r>
      <w:r>
        <w:rPr>
          <w:lang w:eastAsia="ru-RU"/>
        </w:rPr>
        <w:t xml:space="preserve"> и после окончания ра</w:t>
      </w:r>
      <w:r>
        <w:rPr>
          <w:lang w:eastAsia="ru-RU"/>
        </w:rPr>
        <w:t xml:space="preserve">бот, Подрядчик обязан до начала производства работ предоставить приказ о назначении ответственных на каждом участке работ с указанием номера телефона для связи. Данный приказ должен находится на рабочем месте дежурного оперативного персонала (начальника см</w:t>
      </w:r>
      <w:r>
        <w:rPr>
          <w:lang w:eastAsia="ru-RU"/>
        </w:rPr>
        <w:t xml:space="preserve">ены) подразделения Заказчика, в котором производятся работы. Ответственным за координацию производящих работы (оказывающих услуги) Подрядчиков (субподрядчиков) является руководитель подразделения на оборудовании или территории которого производятся работы.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</w:t>
      </w:r>
      <w:r>
        <w:rPr>
          <w:lang w:eastAsia="ru-RU"/>
        </w:rPr>
        <w:tab/>
        <w:t xml:space="preserve">Требования в области охраны труда.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3.1.</w:t>
      </w:r>
      <w:r>
        <w:rPr>
          <w:lang w:eastAsia="ru-RU"/>
        </w:rPr>
        <w:tab/>
        <w:t xml:space="preserve">Прежде чем приступить к работе на действующем объекте Заказчика (в том числе, переданном на время производства работ Подрядчику), руководитель </w:t>
      </w:r>
      <w:r>
        <w:rPr>
          <w:lang w:eastAsia="ru-RU"/>
        </w:rPr>
        <w:t xml:space="preserve">подрядной организации обязан обеспечить прохождение персоналом, прибывающим на рабочую площадку, вводного и первичного инструктажей на рабочем месте по безопасности труда и вводного и первичного противопожарного инструктажа от уполномоченных лиц Заказчика.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Инструктажи должны проводиться в объеме разработанных Заказчиком программ. Ответственность за явку своих работников на инструктаж несет Подрядчик.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При осуществлении нового ст</w:t>
      </w:r>
      <w:r>
        <w:rPr>
          <w:lang w:eastAsia="ru-RU"/>
        </w:rPr>
        <w:t xml:space="preserve">роительства, модернизации и реконструкции на территории Заказчика (переданной по акту - допуску на время производство работ Подрядчику площадке (объекте)) руководитель подрядной организации обязан обеспечить прохождение персоналом, прибывающим на площадку: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вводного по безопасности труда и противопожарного инструктажей от уполномоченных лиц Заказчика;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вводного и перви</w:t>
      </w:r>
      <w:r>
        <w:rPr>
          <w:lang w:eastAsia="ru-RU"/>
        </w:rPr>
        <w:t xml:space="preserve">чного инструктажей на рабочем месте по безопасности труда и вводного и первичного противопожарного инструктажа в объеме программ, разработанных Подрядчиком. Ответственность за своевременное и качественное проведение инструктажей своих работников Подрядчик.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3.2.</w:t>
      </w:r>
      <w:r>
        <w:rPr>
          <w:lang w:eastAsia="ru-RU"/>
        </w:rPr>
        <w:tab/>
        <w:t xml:space="preserve">После проведения инструктажа соответствующее подразделение Заказчика (Служба безопасности) организует в установленном порядке выдачу временного пропуска каждому работнику Подрядчика. В целях снижения </w:t>
      </w:r>
      <w:r>
        <w:rPr>
          <w:lang w:eastAsia="ru-RU"/>
        </w:rPr>
        <w:t xml:space="preserve">вероятности воздействия на работников Подрядчика вредных и опасных производственных факторов, присутствующих на объектах Заказчика, необходимо максимально сужать разрешенную зону пребывания Подрядчика (с учетом возможности исполнения им предмета договора).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3.3.</w:t>
      </w:r>
      <w:r>
        <w:rPr>
          <w:lang w:eastAsia="ru-RU"/>
        </w:rPr>
        <w:tab/>
        <w:t xml:space="preserve">Подрядчик обязан принять участие в организуемой Заказчиком работе по составлению единого перечня вредных и опасных производственных факторов, опасностей (</w:t>
      </w:r>
      <w:r>
        <w:rPr>
          <w:lang w:eastAsia="ru-RU"/>
        </w:rPr>
        <w:t xml:space="preserve">далее Перечень). С данной целью он предоставляет Заказчику всю необходимую информацию о факторах, возникающих в результате производства работ (оказания услуги) и перечень идентифицированных опасностей с оценкой уровней профессиональных рисков для здоровья </w:t>
      </w:r>
      <w:r>
        <w:rPr>
          <w:lang w:eastAsia="ru-RU"/>
        </w:rPr>
        <w:t xml:space="preserve">работников подрядчика и работников, привлекаемых субподрядчиков, и учетом вероятности возникновения и тяжести последствий отдельных заболеваний и состояний. Без разработки, согласования и утверждения данного перечня Подрядчик приступать к работам не может.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Согласованный и утвержденный Перечень Подрядчик обязан использовать: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при составлении ППР и/или ТК на производство работ;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 при организации проведения медицинских осмотров и психиатрических освидетельствований собственного персонала и персонала привлекаемых субподрядных организаций;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при разработке инструкций по охране труда для работников и виды работ, выполняемые на территории Заказчика;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при проведении обучения по мерам безопасности собственного персонала и персонала привлекаемых подрядных организаций;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при оснащении средствами индивидуальной и коллективной защиты собственного персонала и персонала привлекаемых подрядных организаций.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3.4.</w:t>
      </w:r>
      <w:r>
        <w:rPr>
          <w:lang w:eastAsia="ru-RU"/>
        </w:rPr>
        <w:tab/>
        <w:t xml:space="preserve">Подрядчик, до начала работ на территории Заказчика, обязан разработать инструкции по охране труда для работников либо виды работ с учетом специфики планируемых работ и единого перечня вредных и (или) опасных произ</w:t>
      </w:r>
      <w:r>
        <w:rPr>
          <w:lang w:eastAsia="ru-RU"/>
        </w:rPr>
        <w:t xml:space="preserve">водственных факторов, опасностей. Комплект разработанных инструкций по охране труда должен быть предъявлен в любой момент по требованию представителей Заказчика. При отсутствии требуемого комплекта документов Заказчик вправе приостановить работы. В данном </w:t>
      </w:r>
      <w:r>
        <w:rPr>
          <w:lang w:eastAsia="ru-RU"/>
        </w:rPr>
        <w:t xml:space="preserve">случае Подрядчик не имеет права ссылаться на такую приостановку Работ как на основание для перенесения сроков производства Работ (сроков Работ / видов Работ) по Договору. Данное требование распространяется на персонал привлекаемой субподрядной организации.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3.5.</w:t>
      </w:r>
      <w:r>
        <w:rPr>
          <w:lang w:eastAsia="ru-RU"/>
        </w:rPr>
        <w:tab/>
        <w:t xml:space="preserve">Подрядчик обязан обеспечить (ознакомить) собственный персонал всеми необходимыми, с целью выполнения работ НПА и ВНД Заказчика в области </w:t>
      </w:r>
      <w:r>
        <w:rPr>
          <w:lang w:eastAsia="ru-RU"/>
        </w:rPr>
        <w:t xml:space="preserve">ОТППБ 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3.6.</w:t>
      </w:r>
      <w:r>
        <w:rPr>
          <w:lang w:eastAsia="ru-RU"/>
        </w:rPr>
        <w:tab/>
        <w:t xml:space="preserve"> (Включается при необходимости) Подрядчик обязан обеспечить х</w:t>
      </w:r>
      <w:r>
        <w:rPr>
          <w:lang w:eastAsia="ru-RU"/>
        </w:rPr>
        <w:t xml:space="preserve">ранение средств индивидуальной защиты (далее - СИЗ) работников Подрядчика (и привлекаемого субподрядчика) и утилизацию   одноразовых СИЗ на территории Заказчика в определенных Заказчиком местах. Данная информация должна включаться Подрядчиком в ППР или ТК.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3.7.</w:t>
      </w:r>
      <w:r>
        <w:rPr>
          <w:lang w:eastAsia="ru-RU"/>
        </w:rPr>
        <w:tab/>
        <w:t xml:space="preserve">Подрядчик обязан не допускать к работе на объектах Заказчика лиц, не прошедших обучение навыка оказания первой доврачебной помощи.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3.8.</w:t>
      </w:r>
      <w:r>
        <w:rPr>
          <w:lang w:eastAsia="ru-RU"/>
        </w:rPr>
        <w:tab/>
        <w:t xml:space="preserve">Подрядчик обязан обеспечивать каждый объект, на котором работают его работники, достаточным количеством аптечек для оказания первой помощи. Количество и места нахождения аптечек определяются в ППР и/или ТК на производство работ.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3.9.</w:t>
      </w:r>
      <w:r>
        <w:rPr>
          <w:lang w:eastAsia="ru-RU"/>
        </w:rPr>
        <w:tab/>
        <w:t xml:space="preserve">Весь персонал Подрядчика должен быть, обеспечен средствами индивидуальной и коллективной защиты (далее СИЗ) в объеме и номенклатуре не ниже, чем предусмотрено Типовыми отраслевыми нормами бесплатной выдачи специальной одежды, специальной обуви и други</w:t>
      </w:r>
      <w:r>
        <w:rPr>
          <w:lang w:eastAsia="ru-RU"/>
        </w:rPr>
        <w:t xml:space="preserve">х СИЗ (по отраслевой принадлежности Подрядчика с учетом специфики выполняемых работ), Инструкцией по применению и испытанию средств защиты, используемых в электроустановках, Едиными типовыми нормами выдачи средств индивидуальной защиты и смывающих средств.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3.10.</w:t>
      </w:r>
      <w:r>
        <w:rPr>
          <w:lang w:eastAsia="ru-RU"/>
        </w:rPr>
        <w:tab/>
        <w:t xml:space="preserve">Персонал, выполняющий опасные работы или находящийся в условиях воздействия вредных производственных факторов, должен быть дополнительно обеспечен соответствующими СИЗ, об</w:t>
      </w:r>
      <w:r>
        <w:rPr>
          <w:lang w:eastAsia="ru-RU"/>
        </w:rPr>
        <w:t xml:space="preserve">еспечивающими защиту от факторов поражения, сопутствующих видам опасных работ с учетом единого перечня вредных и опасных производственных факторов, опасностей, составленного совместно с Заказчиком согласно требований п.3.3 настоящего приложения к договору.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Обеспечение персонала СИЗ и обеспечение соблюдения персоналом Подрядчика (Субподрядчика) требований по применению СИЗ является ответственностью Подрядчика.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3.11.</w:t>
      </w:r>
      <w:r>
        <w:rPr>
          <w:lang w:eastAsia="ru-RU"/>
        </w:rPr>
        <w:tab/>
        <w:t xml:space="preserve">Подрядчик обязан принимать меры по снижению уровня воздействия, в том числе за счет изменения графика работ, или устранение влияния вредных производственных факторов на работников на их рабочих местах.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3.12.</w:t>
      </w:r>
      <w:r>
        <w:rPr>
          <w:lang w:eastAsia="ru-RU"/>
        </w:rPr>
        <w:tab/>
        <w:t xml:space="preserve">Подрядчик обязан обеспечить своевременную уборку рабочих мест и предоставленных помещений, своевременного удаления и обезвреживания отходов производства, являющихся источниками опасных и вредных производственных факторов.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3.13.</w:t>
      </w:r>
      <w:r>
        <w:rPr>
          <w:lang w:eastAsia="ru-RU"/>
        </w:rPr>
        <w:tab/>
        <w:t xml:space="preserve">Подрядчик имеет право проведения контроля за безопасным производством работ, в том числе с помощью приборов, устройс</w:t>
      </w:r>
      <w:r>
        <w:rPr>
          <w:lang w:eastAsia="ru-RU"/>
        </w:rPr>
        <w:t xml:space="preserve">тв, оборудования и (или) комплекса (систем) приборов, устройств, оборудования, обеспечивающих дистанционную видео-, аудио или иную фиксацию процессов производства работ на территории. Перечень таких приборов и устройств должен быть согласован с Заказчиком.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</w:t>
      </w:r>
      <w:r>
        <w:rPr>
          <w:lang w:eastAsia="ru-RU"/>
        </w:rPr>
        <w:tab/>
        <w:t xml:space="preserve">Требования в области промышленной безопасности.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4.1.</w:t>
      </w:r>
      <w:r>
        <w:rPr>
          <w:lang w:eastAsia="ru-RU"/>
        </w:rPr>
        <w:tab/>
        <w:t xml:space="preserve">Подрядчик на время выполнения работ на производственных объектах Заказчика обязан обеспечить постоянный контроль за соблюдением требований промышленной безопасности в соответствии с действующим законодательством.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4.2.</w:t>
      </w:r>
      <w:r>
        <w:rPr>
          <w:lang w:eastAsia="ru-RU"/>
        </w:rPr>
        <w:tab/>
        <w:t xml:space="preserve">Подрядчик несет ответственность за то, чтобы на все оборудование, используемое для производства работ Подрядчиком и Субподрядчиками на территории Заказчика, имелись</w:t>
      </w:r>
      <w:r>
        <w:rPr>
          <w:lang w:eastAsia="ru-RU"/>
        </w:rPr>
        <w:t xml:space="preserve"> надлежащие сертификаты, разрешения или лицензии, паспорта, инструкции (руководства) по эксплуатации в соответствии со стандартами и нормами Российской Федерации. Копии таких документов должны предоставляться представителям Заказчика по первому требованию.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4.3.</w:t>
      </w:r>
      <w:r>
        <w:rPr>
          <w:lang w:eastAsia="ru-RU"/>
        </w:rPr>
        <w:tab/>
        <w:t xml:space="preserve">Эксплуатация оборудования, механизмов и ин</w:t>
      </w:r>
      <w:r>
        <w:rPr>
          <w:lang w:eastAsia="ru-RU"/>
        </w:rPr>
        <w:t xml:space="preserve">струментов, находящихся в неисправном состоянии или имеющих неисправные устройства безопасности (запирающие, фиксирующие, сигнальные устройства и приборы), а также эксплуатация оборудования с нарушением его паспортных технических характеристик запрещается.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4.4.</w:t>
      </w:r>
      <w:r>
        <w:rPr>
          <w:lang w:eastAsia="ru-RU"/>
        </w:rPr>
        <w:tab/>
        <w:t xml:space="preserve">Подр</w:t>
      </w:r>
      <w:r>
        <w:rPr>
          <w:lang w:eastAsia="ru-RU"/>
        </w:rPr>
        <w:t xml:space="preserve">ядчик (вне зависимости от рода выполняемой работы) обязан немедленно передавать информацию Заказчику об обнаруженных им в производственной среде Заказчика фактах отказов, аварий, инцидентов на трубопроводах, оборудовании, сооружениях, машинах и механизмах.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4.5.</w:t>
      </w:r>
      <w:r>
        <w:rPr>
          <w:lang w:eastAsia="ru-RU"/>
        </w:rPr>
        <w:tab/>
        <w:t xml:space="preserve">Производство работ повышенной опасности Подрядчиком (Субподрядчиком), в соответствии с разработанным Перечнем работ повышенной опасности, проводится после</w:t>
      </w:r>
      <w:r>
        <w:rPr>
          <w:lang w:eastAsia="ru-RU"/>
        </w:rPr>
        <w:t xml:space="preserve"> оформления наряда-допуска с приложением необходимой документации (планов, схем, мероприятий и др.), указанной в инструкциях по ведению данных работ. Утвержденный Перечень работ повышенной опасности Подрядчик (Субподрядчик) официально направляет Заказчику.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4.6.</w:t>
      </w:r>
      <w:r>
        <w:rPr>
          <w:lang w:eastAsia="ru-RU"/>
        </w:rPr>
        <w:tab/>
        <w:t xml:space="preserve">Раб</w:t>
      </w:r>
      <w:r>
        <w:rPr>
          <w:lang w:eastAsia="ru-RU"/>
        </w:rPr>
        <w:t xml:space="preserve">оты, выполняемые Подрядчиком (Субподрядчиком) в зонах с вероятным присутствием вредных веществ и газов, взрывоопасной концентрации, должны сопровождаться постоянным ведением контроля Подрядчиком (Субподрядчиком) за концентрацией этих веществ и газов в возд</w:t>
      </w:r>
      <w:r>
        <w:rPr>
          <w:lang w:eastAsia="ru-RU"/>
        </w:rPr>
        <w:t xml:space="preserve">ухе рабочей зоны. В зоне с вероятным присутствием взрывоопасных концентраций газов работа должна выполняться искробезопасным инструментом. Персонал, участвующий в ведении данных работ, должен быть оснащен соответствующими средствами защиты органов дыхания.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4.7.</w:t>
      </w:r>
      <w:r>
        <w:rPr>
          <w:lang w:eastAsia="ru-RU"/>
        </w:rPr>
        <w:tab/>
        <w:t xml:space="preserve">Ответственность за соблюдение требований промышленной безопасности при эксплуатации машин и оборудования Заказчика, переданных для использования Подрядчику, возлагается на ответственное лицо Подрядчика (п</w:t>
      </w:r>
      <w:r>
        <w:rPr>
          <w:lang w:eastAsia="ru-RU"/>
        </w:rPr>
        <w:t xml:space="preserve">одтверждается приказом по подрядному предприятию о назначении ответственного лица). Во время эксплуатации, обслуживания, производства работ и хранения переданного Подрядчику объекта, имущества Заказчика ответственность за причиненный ущерб несет Подрядчик.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</w:t>
      </w:r>
      <w:r>
        <w:rPr>
          <w:lang w:eastAsia="ru-RU"/>
        </w:rPr>
        <w:tab/>
        <w:t xml:space="preserve">Требования в области пожарной безопасности.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5.1.</w:t>
      </w:r>
      <w:r>
        <w:rPr>
          <w:lang w:eastAsia="ru-RU"/>
        </w:rPr>
        <w:tab/>
        <w:t xml:space="preserve">Перед началом производства работ Подрядчик обязан предоставить Заказчику приказ о назначении лиц ответственных за обеспечение пожарной безопасности на объектах </w:t>
      </w:r>
      <w:r>
        <w:rPr>
          <w:lang w:eastAsia="ru-RU"/>
        </w:rPr>
        <w:t xml:space="preserve">Заказчика,переданных</w:t>
      </w:r>
      <w:r>
        <w:rPr>
          <w:lang w:eastAsia="ru-RU"/>
        </w:rPr>
        <w:t xml:space="preserve"> Подрядчику Заказчиком в случаях: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передачи в аренду (либо в </w:t>
      </w:r>
      <w:r>
        <w:rPr>
          <w:lang w:eastAsia="ru-RU"/>
        </w:rPr>
        <w:t xml:space="preserve">пользование  для</w:t>
      </w:r>
      <w:r>
        <w:rPr>
          <w:lang w:eastAsia="ru-RU"/>
        </w:rPr>
        <w:t xml:space="preserve"> оказания услуг / выполнения работ иждивением Заказчика);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производства работ по акту-допуску или общему наряду.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5.2.</w:t>
      </w:r>
      <w:r>
        <w:rPr>
          <w:lang w:eastAsia="ru-RU"/>
        </w:rPr>
        <w:tab/>
        <w:t xml:space="preserve">При осуществлении своей деятельности на объектах Заказчика, п</w:t>
      </w:r>
      <w:r>
        <w:rPr>
          <w:lang w:eastAsia="ru-RU"/>
        </w:rPr>
        <w:t xml:space="preserve">ерсонал Подрядчика обязан выполнять требования персонала пожарной части, с которым у Заказчика заключен договор на оказание услуг пожарной охраны (при её наличии в филиале), по соблюдению требований пожарной безопасности, действующих на объектах Заказчика.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5.3.</w:t>
      </w:r>
      <w:r>
        <w:rPr>
          <w:lang w:eastAsia="ru-RU"/>
        </w:rPr>
        <w:tab/>
        <w:t xml:space="preserve">Подрядчик обязан разработать и выполнять комплекс мер по обеспечению пожарной безопасности, в </w:t>
      </w:r>
      <w:r>
        <w:rPr>
          <w:lang w:eastAsia="ru-RU"/>
        </w:rPr>
        <w:t xml:space="preserve">том числе: обучить своих работников мерам пожарной безопасности, исключать условия возникновения пожара (загорания), обеспечить защиту людей и имущества от воздействия опасных факторов пожара, эвакуацию людей и имущества в безопасную зону и тушение пожара.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5.4.</w:t>
      </w:r>
      <w:r>
        <w:rPr>
          <w:lang w:eastAsia="ru-RU"/>
        </w:rPr>
        <w:tab/>
        <w:t xml:space="preserve">Подрядчик обязан организовывать проведение противопожарных тренировок и инструктажей.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5.5.</w:t>
      </w:r>
      <w:r>
        <w:rPr>
          <w:lang w:eastAsia="ru-RU"/>
        </w:rPr>
        <w:tab/>
        <w:t xml:space="preserve">На дверях помещений, переданных Подрядчику в аренду или пользова</w:t>
      </w:r>
      <w:r>
        <w:rPr>
          <w:lang w:eastAsia="ru-RU"/>
        </w:rPr>
        <w:t xml:space="preserve">ние, с наружной стороны должны быть вывешены таблички с указанием: категории взрывопожарной и пожарной опасности; класса зоны электрооборудования; фамилии, инициалов и служебного телефона лица, ответственного за обеспечение пожарной безопасности помещений.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5.6.</w:t>
      </w:r>
      <w:r>
        <w:rPr>
          <w:lang w:eastAsia="ru-RU"/>
        </w:rPr>
        <w:tab/>
        <w:t xml:space="preserve">Временные служебные и бытовые помещения, используемые Подрядчи</w:t>
      </w:r>
      <w:r>
        <w:rPr>
          <w:lang w:eastAsia="ru-RU"/>
        </w:rPr>
        <w:t xml:space="preserve">ком для целей оказания услуги, которые по нормам пожарной безопасности не оборудуются системами автоматической пожарной сигнализации, должны быть оборудованы Подрядчиком автономным пожарным извещателем. При установлении Заказчиком (представителем Заказчика</w:t>
      </w:r>
      <w:r>
        <w:rPr>
          <w:lang w:eastAsia="ru-RU"/>
        </w:rPr>
        <w:t xml:space="preserve">) факта использования таких сооружений без оборудования автономным пожарным извещателем, их эксплуатация немедленно должна быть прекращена, сооружение должно быть опечатано Заказчиком. Разрешение на эксплуатацию выдает Заказчик, после устранения нарушения.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5.7.</w:t>
      </w:r>
      <w:r>
        <w:rPr>
          <w:lang w:eastAsia="ru-RU"/>
        </w:rPr>
        <w:tab/>
        <w:t xml:space="preserve">Подрядчик должен обеспечить исправное состояние применяемых средств пожаротушения.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5.8.</w:t>
      </w:r>
      <w:r>
        <w:rPr>
          <w:lang w:eastAsia="ru-RU"/>
        </w:rPr>
        <w:tab/>
        <w:t xml:space="preserve">Подрядчик при производстве работ обязан принять меры по защите систем противопожарной защиты Заказчика от возможных воздействий, которые могут нанести вред работоспособности данных систем, а также снизить их эффективность.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5.8.1.</w:t>
      </w:r>
      <w:r>
        <w:rPr>
          <w:lang w:eastAsia="ru-RU"/>
        </w:rPr>
        <w:tab/>
        <w:t xml:space="preserve">Подрядчик должен обеспечить помещения, переданные ему в аренду (или в пользование на период проведения работ) огнетушителями с учетом модельного очага пожара, а также размещать их согласно требованиям норм пожарной безопасности.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6.</w:t>
      </w:r>
      <w:r>
        <w:rPr>
          <w:lang w:eastAsia="ru-RU"/>
        </w:rPr>
        <w:tab/>
        <w:t xml:space="preserve">Требования к транспорту.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6.1.</w:t>
      </w:r>
      <w:r>
        <w:rPr>
          <w:lang w:eastAsia="ru-RU"/>
        </w:rPr>
        <w:tab/>
        <w:t xml:space="preserve">Все транспортные средства Подрядчика, используемые при проведении работ, должны быть оборудованы: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ремнями безопасности для водителя и всех пассажиров; ремни должны всегда использоваться во время движения транспортного средства;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аптечкой первой помощи;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огнетушителями;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соответствующими шинами в течение зимнего периода (для автотранспорта);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системами автоматики, блокировок, сигнализации (если это предусмотрено соответствующими на это транспортное средство документами или нормативными документами, предъявляющими данные требования к транспорту, подъемникам).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6.2.</w:t>
      </w:r>
      <w:r>
        <w:rPr>
          <w:lang w:eastAsia="ru-RU"/>
        </w:rPr>
        <w:tab/>
        <w:t xml:space="preserve">Выбросы в окружающую среду должны соответствовать техническим характеристикам используемого транспорта.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6.3.</w:t>
      </w:r>
      <w:r>
        <w:rPr>
          <w:lang w:eastAsia="ru-RU"/>
        </w:rPr>
        <w:tab/>
        <w:t xml:space="preserve">Подрядчик должен обеспечить: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обучение и достаточную квалификацию водителей/машинистов;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проведение регулярных ТО транспортных средств;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использование и применение транспортных средств по их назначению;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соблюдение внутриобъектового скоростного режима, установленного Заказчиком;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- движение и стоянку транспортных средств согласно разметке (схем) на объекте Заказчика (при наличии).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6.4.</w:t>
      </w:r>
      <w:r>
        <w:rPr>
          <w:lang w:eastAsia="ru-RU"/>
        </w:rPr>
        <w:tab/>
        <w:t xml:space="preserve">Подрядчик обязан использовать (предоставлять Заказчику) в ходе выполнения работ исправные транспортные средства; орг</w:t>
      </w:r>
      <w:r>
        <w:rPr>
          <w:lang w:eastAsia="ru-RU"/>
        </w:rPr>
        <w:t xml:space="preserve">анизовывать: контроль за соблюдением водителями Подрядчика (Субподрядчика) Правил дорожного движения, контрольные осмотры транспортных средств перед выездом на трассу (маршрут)/перед началом работ, предрейсовый и послерейсовый медицинский осмотр водителей.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7.</w:t>
      </w:r>
      <w:r>
        <w:rPr>
          <w:lang w:eastAsia="ru-RU"/>
        </w:rPr>
        <w:tab/>
        <w:t xml:space="preserve">Дополнительные требования.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7.1.</w:t>
      </w:r>
      <w:r>
        <w:rPr>
          <w:lang w:eastAsia="ru-RU"/>
        </w:rPr>
        <w:tab/>
        <w:t xml:space="preserve">Подрядчик обязан не допускать к работе на объектах Заказчика работников Подрядчики/Субподрядчика с признаками алкогольного, наркотического или токсического опьянения.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Во время пребывания работников на территории объектов Заказчика Подр</w:t>
      </w:r>
      <w:r>
        <w:rPr>
          <w:lang w:eastAsia="ru-RU"/>
        </w:rPr>
        <w:t xml:space="preserve">ядчик обязан обеспечить недопустимость проноса, нахождения и употребления веществ, вызывающих алкогольное, наркотическое или токсическое опьянение (за исключением веществ, необходимых для осуществления производственной деятельности на территории объектов).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В случае выявления в течение рабочей смены лиц с признаками алкогольного, наркотического или токсического опьянения, Подрядчик обязан незамедлительно отстранить таких лиц от работы в порядке, предусмотренном пунктом 7.2. настоящего П</w:t>
      </w:r>
      <w:r>
        <w:rPr>
          <w:lang w:eastAsia="ru-RU"/>
        </w:rPr>
        <w:t xml:space="preserve">риложения, а также немедленно уведомить о данном факте Заказчика. Заверенные копии соответствующих документов, в том числе копии объяснений и акта медицинского освидетельствования, должны быть направлены Заказчику в течение 3-х дней с момента их получения.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 7.2.    При визуальном обнаружении признаков алкогольного, наркотического или токсического опьянения работника Подрядчика/Субподрядчика при исполнении им своих трудовых обязанностей Заказчик вправе потребовать , а Подрядчик должен отстранить</w:t>
      </w:r>
      <w:r>
        <w:rPr>
          <w:lang w:eastAsia="ru-RU"/>
        </w:rPr>
        <w:t xml:space="preserve"> от работы данного работника с составлением Акта о состоянии работника, отстраненного от работы, а также предложить работнику пройти медицинское освидетельствование в специализированном медицинском учреждении и дать письменные объяснения по данному факту. 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При отказе работника от дачи объяснений и/или прохождения медицинского осмотра (освидетельствования) в акте делается соответствующая запись, удостоверяющая факт наличия визуаль</w:t>
      </w:r>
      <w:r>
        <w:rPr>
          <w:lang w:eastAsia="ru-RU"/>
        </w:rPr>
        <w:t xml:space="preserve">ных признаков алкогольного, наркотического или токсического опьянения работника и отказ работника от дачи объяснений, и/или прохождения медицинского осмотра (освидетельствования). Данная запись заверяется не менее чем двумя подписями работников Заказчика и</w:t>
      </w:r>
      <w:r>
        <w:rPr>
          <w:lang w:eastAsia="ru-RU"/>
        </w:rPr>
        <w:t xml:space="preserve">/или Подрядчика, охраны или незаинтересованными лицами. Результаты медицинского осмотра (освидетельствования), а также письменные объяснения работника Подрядчика подлежат приложению к протоколу и с момента их составления становятся его неотъемлемой частью.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7.3.</w:t>
      </w:r>
      <w:r>
        <w:rPr>
          <w:lang w:eastAsia="ru-RU"/>
        </w:rPr>
        <w:tab/>
        <w:t xml:space="preserve"> В случае возникновения у Заказчика обосно</w:t>
      </w:r>
      <w:r>
        <w:rPr>
          <w:lang w:eastAsia="ru-RU"/>
        </w:rPr>
        <w:t xml:space="preserve">ванного подозрения о наличии на объектах работников Подрядчика (Субподрядчика) в состоянии опьянения, Подрядчик обязан по требованию Заказчика незамедлительно отстранить от работы (принять меры по недопущению нахождения в месте пребывания) этих работников.</w:t>
      </w:r>
      <w:r>
        <w:rPr>
          <w:lang w:eastAsia="ru-RU"/>
        </w:rPr>
      </w:r>
    </w:p>
    <w:p>
      <w:pPr>
        <w:jc w:val="both"/>
        <w:spacing w:after="0" w:line="240" w:lineRule="auto"/>
        <w:rPr>
          <w:lang w:eastAsia="ru-RU"/>
        </w:rPr>
      </w:pPr>
      <w:r>
        <w:rPr>
          <w:lang w:eastAsia="ru-RU"/>
        </w:rPr>
        <w:t xml:space="preserve">7.4.</w:t>
      </w:r>
      <w:r>
        <w:rPr>
          <w:lang w:eastAsia="ru-RU"/>
        </w:rPr>
        <w:tab/>
        <w:t xml:space="preserve">В случае выявления Заказчиком факта нахождения на объектах Заказчика, работника Подрядчика (Субподрядчика) в состоянии алкогольного, наркотическо</w:t>
      </w:r>
      <w:r>
        <w:rPr>
          <w:lang w:eastAsia="ru-RU"/>
        </w:rPr>
        <w:t xml:space="preserve">го или токсического опьянения, проноса или нахождения на территории объекта Заказчика веществ, вызывающих алкогольное, наркотическое или токсическое опьянение, Подрядчик уплачивает Заказчику штраф в размере 50 000 (пятьдесят тысяч) рублей за каждый случай.</w:t>
      </w:r>
      <w:r>
        <w:rPr>
          <w:lang w:eastAsia="ru-RU"/>
        </w:rPr>
      </w:r>
    </w:p>
    <w:tbl>
      <w:tblPr>
        <w:tblpPr w:horzAnchor="margin" w:tblpXSpec="left" w:vertAnchor="text" w:tblpY="47" w:leftFromText="180" w:topFromText="0" w:rightFromText="180" w:bottomFromText="0"/>
        <w:tblW w:w="95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000000" w:sz="4" w:space="0"/>
          <w:insideH w:val="single" w:color="000000" w:sz="4" w:space="0"/>
          <w:insideV w:val="none" w:color="000000" w:sz="4" w:space="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778"/>
        <w:gridCol w:w="4803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3" w:type="dxa"/>
            </w:tcMar>
            <w:tcW w:w="4778" w:type="dxa"/>
            <w:textDirection w:val="lrTb"/>
            <w:noWrap w:val="false"/>
          </w:tcPr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>
              <w:rPr>
                <w:b/>
              </w:rPr>
            </w:r>
          </w:p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Директор филиала «Печорская ГРЭС» АО «Интер РАО-</w:t>
            </w:r>
            <w:r>
              <w:rPr>
                <w:b/>
                <w:sz w:val="22"/>
                <w:szCs w:val="22"/>
              </w:rPr>
              <w:t xml:space="preserve">Электрогенерация</w:t>
            </w:r>
            <w:r>
              <w:rPr>
                <w:b/>
                <w:sz w:val="22"/>
                <w:szCs w:val="22"/>
              </w:rPr>
              <w:t xml:space="preserve">»</w:t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3" w:type="dxa"/>
            </w:tcMar>
            <w:tcW w:w="4803" w:type="dxa"/>
            <w:textDirection w:val="lrTb"/>
            <w:noWrap w:val="false"/>
          </w:tcPr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Подрядчик:</w:t>
            </w:r>
            <w:r>
              <w:rPr>
                <w:b/>
              </w:rPr>
            </w:r>
          </w:p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3" w:type="dxa"/>
            </w:tcMar>
            <w:tcW w:w="4778" w:type="dxa"/>
            <w:textDirection w:val="lrTb"/>
            <w:noWrap w:val="false"/>
          </w:tcPr>
          <w:p>
            <w:pPr>
              <w:spacing w:after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____________________ </w:t>
            </w:r>
            <w:r>
              <w:rPr>
                <w:b/>
                <w:sz w:val="22"/>
                <w:szCs w:val="22"/>
              </w:rPr>
              <w:t xml:space="preserve">/Спицын С.Г./</w:t>
            </w:r>
            <w:r>
              <w:rPr>
                <w:b/>
              </w:rPr>
            </w:r>
          </w:p>
          <w:p>
            <w:pPr>
              <w:spacing w:after="0"/>
            </w:pPr>
            <w:r>
              <w:rPr>
                <w:sz w:val="22"/>
                <w:szCs w:val="22"/>
              </w:rPr>
              <w:t xml:space="preserve">М.П.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3" w:type="dxa"/>
            </w:tcMar>
            <w:tcW w:w="4803" w:type="dxa"/>
            <w:textDirection w:val="lrTb"/>
            <w:noWrap w:val="false"/>
          </w:tcPr>
          <w:p>
            <w:pPr>
              <w:spacing w:after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___________________ </w:t>
            </w:r>
            <w:r>
              <w:rPr>
                <w:b/>
                <w:sz w:val="22"/>
                <w:szCs w:val="22"/>
              </w:rPr>
              <w:t xml:space="preserve">/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 xml:space="preserve">__________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/</w:t>
            </w:r>
            <w:r>
              <w:rPr>
                <w:b/>
              </w:rPr>
            </w:r>
          </w:p>
          <w:p>
            <w:pPr>
              <w:spacing w:after="0"/>
            </w:pPr>
            <w:r>
              <w:rPr>
                <w:sz w:val="22"/>
                <w:szCs w:val="22"/>
              </w:rPr>
              <w:t xml:space="preserve">М.П.</w:t>
            </w:r>
            <w:r/>
          </w:p>
        </w:tc>
      </w:tr>
    </w:tbl>
    <w:p>
      <w:pPr>
        <w:jc w:val="both"/>
        <w:spacing w:after="0" w:line="240" w:lineRule="auto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r>
        <w:rPr>
          <w:sz w:val="22"/>
          <w:szCs w:val="22"/>
          <w:lang w:eastAsia="ru-RU"/>
        </w:rPr>
      </w:r>
    </w:p>
    <w:p>
      <w:pPr>
        <w:tabs>
          <w:tab w:val="left" w:pos="300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sectPr>
      <w:footerReference w:type="default" r:id="rId9"/>
      <w:footnotePr/>
      <w:endnotePr/>
      <w:type w:val="nextPage"/>
      <w:pgSz w:w="11906" w:h="16838" w:orient="portrait"/>
      <w:pgMar w:top="284" w:right="850" w:bottom="28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9"/>
      <w:ind w:right="360"/>
      <w:tabs>
        <w:tab w:val="left" w:pos="2124" w:leader="none"/>
        <w:tab w:val="clear" w:pos="4677" w:leader="none"/>
        <w:tab w:val="clear" w:pos="9355" w:leader="none"/>
      </w:tabs>
    </w:pPr>
    <w:r/>
    <w:r/>
  </w:p>
  <w:p>
    <w:pPr>
      <w:pStyle w:val="679"/>
      <w:ind w:right="360"/>
      <w:jc w:val="center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670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pStyle w:val="671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pStyle w:val="672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3"/>
    <w:link w:val="67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3"/>
    <w:link w:val="67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3"/>
    <w:link w:val="672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9"/>
    <w:next w:val="66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9"/>
    <w:next w:val="66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9"/>
    <w:next w:val="66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9"/>
    <w:next w:val="66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9"/>
    <w:next w:val="66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9"/>
    <w:next w:val="66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6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9"/>
    <w:next w:val="66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3"/>
    <w:link w:val="34"/>
    <w:uiPriority w:val="10"/>
    <w:rPr>
      <w:sz w:val="48"/>
      <w:szCs w:val="48"/>
    </w:rPr>
  </w:style>
  <w:style w:type="paragraph" w:styleId="36">
    <w:name w:val="Subtitle"/>
    <w:basedOn w:val="669"/>
    <w:next w:val="66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3"/>
    <w:link w:val="36"/>
    <w:uiPriority w:val="11"/>
    <w:rPr>
      <w:sz w:val="24"/>
      <w:szCs w:val="24"/>
    </w:rPr>
  </w:style>
  <w:style w:type="paragraph" w:styleId="38">
    <w:name w:val="Quote"/>
    <w:basedOn w:val="669"/>
    <w:next w:val="66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9"/>
    <w:next w:val="66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3"/>
    <w:link w:val="681"/>
    <w:uiPriority w:val="99"/>
  </w:style>
  <w:style w:type="character" w:styleId="45">
    <w:name w:val="Footer Char"/>
    <w:basedOn w:val="673"/>
    <w:link w:val="679"/>
    <w:uiPriority w:val="99"/>
  </w:style>
  <w:style w:type="paragraph" w:styleId="46">
    <w:name w:val="Caption"/>
    <w:basedOn w:val="669"/>
    <w:next w:val="66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3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6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3"/>
    <w:uiPriority w:val="99"/>
    <w:unhideWhenUsed/>
    <w:rPr>
      <w:vertAlign w:val="superscript"/>
    </w:rPr>
  </w:style>
  <w:style w:type="paragraph" w:styleId="178">
    <w:name w:val="endnote text"/>
    <w:basedOn w:val="66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3"/>
    <w:uiPriority w:val="99"/>
    <w:semiHidden/>
    <w:unhideWhenUsed/>
    <w:rPr>
      <w:vertAlign w:val="superscript"/>
    </w:rPr>
  </w:style>
  <w:style w:type="paragraph" w:styleId="181">
    <w:name w:val="toc 1"/>
    <w:basedOn w:val="669"/>
    <w:next w:val="66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9"/>
    <w:next w:val="66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9"/>
    <w:next w:val="66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9"/>
    <w:next w:val="66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9"/>
    <w:next w:val="66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9"/>
    <w:next w:val="66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9"/>
    <w:next w:val="66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9"/>
    <w:next w:val="66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9"/>
    <w:next w:val="66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9"/>
    <w:next w:val="669"/>
    <w:uiPriority w:val="99"/>
    <w:unhideWhenUsed/>
    <w:pPr>
      <w:spacing w:after="0" w:afterAutospacing="0"/>
    </w:pPr>
  </w:style>
  <w:style w:type="paragraph" w:styleId="669" w:default="1">
    <w:name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670">
    <w:name w:val="Heading 1"/>
    <w:basedOn w:val="669"/>
    <w:next w:val="669"/>
    <w:link w:val="676"/>
    <w:pPr>
      <w:numPr>
        <w:ilvl w:val="0"/>
        <w:numId w:val="1"/>
      </w:numPr>
      <w:keepNext/>
      <w:spacing w:before="240" w:after="60"/>
      <w:widowControl w:val="off"/>
      <w:outlineLvl w:val="0"/>
    </w:pPr>
    <w:rPr>
      <w:rFonts w:ascii="Arial" w:hAnsi="Arial" w:cs="Arial"/>
      <w:b/>
      <w:bCs/>
      <w:sz w:val="32"/>
      <w:szCs w:val="32"/>
    </w:rPr>
  </w:style>
  <w:style w:type="paragraph" w:styleId="671">
    <w:name w:val="Heading 2"/>
    <w:basedOn w:val="669"/>
    <w:next w:val="669"/>
    <w:link w:val="677"/>
    <w:pPr>
      <w:numPr>
        <w:ilvl w:val="1"/>
        <w:numId w:val="1"/>
      </w:numPr>
      <w:jc w:val="right"/>
      <w:keepNext/>
      <w:outlineLvl w:val="1"/>
    </w:pPr>
    <w:rPr>
      <w:rFonts w:ascii="Arial" w:hAnsi="Arial" w:cs="Arial"/>
      <w:b/>
      <w:bCs/>
      <w:sz w:val="17"/>
      <w:szCs w:val="17"/>
    </w:rPr>
  </w:style>
  <w:style w:type="paragraph" w:styleId="672">
    <w:name w:val="Heading 3"/>
    <w:basedOn w:val="669"/>
    <w:next w:val="669"/>
    <w:link w:val="678"/>
    <w:pPr>
      <w:numPr>
        <w:ilvl w:val="2"/>
        <w:numId w:val="1"/>
      </w:num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character" w:styleId="676" w:customStyle="1">
    <w:name w:val="Заголовок 1 Знак"/>
    <w:basedOn w:val="673"/>
    <w:link w:val="670"/>
    <w:rPr>
      <w:rFonts w:ascii="Arial" w:hAnsi="Arial" w:eastAsia="Times New Roman" w:cs="Arial"/>
      <w:b/>
      <w:bCs/>
      <w:sz w:val="32"/>
      <w:szCs w:val="32"/>
      <w:lang w:eastAsia="zh-CN"/>
    </w:rPr>
  </w:style>
  <w:style w:type="character" w:styleId="677" w:customStyle="1">
    <w:name w:val="Заголовок 2 Знак"/>
    <w:basedOn w:val="673"/>
    <w:link w:val="671"/>
    <w:rPr>
      <w:rFonts w:ascii="Arial" w:hAnsi="Arial" w:eastAsia="Times New Roman" w:cs="Arial"/>
      <w:b/>
      <w:bCs/>
      <w:sz w:val="17"/>
      <w:szCs w:val="17"/>
      <w:lang w:eastAsia="zh-CN"/>
    </w:rPr>
  </w:style>
  <w:style w:type="character" w:styleId="678" w:customStyle="1">
    <w:name w:val="Заголовок 3 Знак"/>
    <w:basedOn w:val="673"/>
    <w:link w:val="672"/>
    <w:rPr>
      <w:rFonts w:ascii="Arial" w:hAnsi="Arial" w:eastAsia="Times New Roman" w:cs="Arial"/>
      <w:b/>
      <w:bCs/>
      <w:sz w:val="26"/>
      <w:szCs w:val="26"/>
      <w:lang w:eastAsia="zh-CN"/>
    </w:rPr>
  </w:style>
  <w:style w:type="paragraph" w:styleId="679">
    <w:name w:val="Footer"/>
    <w:basedOn w:val="669"/>
    <w:link w:val="680"/>
    <w:pPr>
      <w:widowControl w:val="off"/>
      <w:tabs>
        <w:tab w:val="center" w:pos="4677" w:leader="none"/>
        <w:tab w:val="right" w:pos="9355" w:leader="none"/>
      </w:tabs>
    </w:pPr>
    <w:rPr>
      <w:sz w:val="20"/>
      <w:szCs w:val="20"/>
    </w:rPr>
  </w:style>
  <w:style w:type="character" w:styleId="680" w:customStyle="1">
    <w:name w:val="Нижний колонтитул Знак"/>
    <w:basedOn w:val="673"/>
    <w:link w:val="679"/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681">
    <w:name w:val="Header"/>
    <w:basedOn w:val="669"/>
    <w:link w:val="6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2" w:customStyle="1">
    <w:name w:val="Верхний колонтитул Знак"/>
    <w:basedOn w:val="673"/>
    <w:link w:val="681"/>
    <w:uiPriority w:val="99"/>
    <w:rPr>
      <w:rFonts w:ascii="Times New Roman" w:hAnsi="Times New Roman" w:eastAsia="Times New Roman" w:cs="Times New Roman"/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 Дмитрий Викторович</dc:creator>
  <cp:keywords/>
  <dc:description/>
  <cp:lastModifiedBy>perova_av</cp:lastModifiedBy>
  <cp:revision>15</cp:revision>
  <dcterms:created xsi:type="dcterms:W3CDTF">2019-11-11T10:02:00Z</dcterms:created>
  <dcterms:modified xsi:type="dcterms:W3CDTF">2025-10-22T07:59:21Z</dcterms:modified>
</cp:coreProperties>
</file>