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F7" w:rsidRPr="00375EE4" w:rsidRDefault="002E44F7" w:rsidP="002E4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990341">
        <w:rPr>
          <w:rFonts w:ascii="Times New Roman" w:eastAsia="Calibri" w:hAnsi="Times New Roman" w:cs="Times New Roman"/>
          <w:sz w:val="20"/>
          <w:szCs w:val="20"/>
        </w:rPr>
        <w:t xml:space="preserve">Обеспечение заявки на участие в электронном аукционе установлено в размере </w:t>
      </w:r>
      <w:r w:rsidRPr="00375EE4">
        <w:rPr>
          <w:rFonts w:ascii="Times New Roman" w:eastAsia="Calibri" w:hAnsi="Times New Roman" w:cs="Times New Roman"/>
          <w:b/>
          <w:sz w:val="20"/>
          <w:szCs w:val="20"/>
          <w:u w:val="single"/>
        </w:rPr>
        <w:t>1</w:t>
      </w:r>
      <w:r w:rsidR="00D0264A" w:rsidRPr="00375EE4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</w:t>
      </w:r>
      <w:r w:rsidRPr="00375EE4">
        <w:rPr>
          <w:rFonts w:ascii="Times New Roman" w:eastAsia="Calibri" w:hAnsi="Times New Roman" w:cs="Times New Roman"/>
          <w:b/>
          <w:sz w:val="20"/>
          <w:szCs w:val="20"/>
          <w:u w:val="single"/>
        </w:rPr>
        <w:t>% от начальной (максимальной) цены контракта.</w:t>
      </w:r>
      <w:r w:rsidRPr="00375EE4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</w:p>
    <w:p w:rsidR="00634788" w:rsidRPr="00990341" w:rsidRDefault="00634788" w:rsidP="002E4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E44F7" w:rsidRPr="00990341" w:rsidRDefault="00634788" w:rsidP="002E4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90341">
        <w:rPr>
          <w:rFonts w:ascii="Times New Roman" w:eastAsia="Calibri" w:hAnsi="Times New Roman" w:cs="Times New Roman"/>
          <w:b/>
          <w:sz w:val="20"/>
          <w:szCs w:val="20"/>
        </w:rPr>
        <w:t>Обеспечение заявки на участие в закупке</w:t>
      </w:r>
      <w:r w:rsidRPr="00990341">
        <w:rPr>
          <w:rFonts w:ascii="Times New Roman" w:eastAsia="Calibri" w:hAnsi="Times New Roman" w:cs="Times New Roman"/>
          <w:sz w:val="20"/>
          <w:szCs w:val="20"/>
        </w:rPr>
        <w:t xml:space="preserve"> предоставляется участником закупки в виде денежных средств или независимой гарантии, соответствующей требованиям статьи 45 Закона N 44-ФЗ. Способ обеспечения определяется участником закупки самостоятельно и с учетом особенностей, установленных постановлением Правительства Российской Федерации от 10.04.2023 579 «Об особенностях порядка предоставления обеспечения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лицами». Денежные средства, предназначенные для обеспечения заявок, блокируются на банковском счете, открытом участником в банке, включенном в перечень банков, который установлен Распоряжением Правительства РФ от 13.07.2018 № 1451-р. Срок действия независимой гарантии должен составлять не менее месяца с даты окончания срока подачи заявок. Участник закупки для подачи заявки выбирает с использованием электронной площадки способ обеспечения заявки путем указания реквизитов специального счета или указания номера реестровой записи из реестра независимых гарантий, размещенного в ЕИС. Предприятия уголовно-исполнительной системы, организации инвалидов, предусмотренные частью 2 статьи 29 Закона N 44-ФЗ, предоставляют обеспечение заявки на участие в закупке в размере одной второй процента начальной (максимальной) цены контракта. Государственные, муниципальные учреждения не предоставляют обеспечение подаваемых ими заявок на участие в закупке.</w:t>
      </w:r>
    </w:p>
    <w:p w:rsidR="00634788" w:rsidRPr="00990341" w:rsidRDefault="00634788" w:rsidP="002E4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E44F7" w:rsidRPr="00990341" w:rsidRDefault="002E44F7" w:rsidP="002E4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990341">
        <w:rPr>
          <w:rFonts w:ascii="Times New Roman" w:eastAsia="Calibri" w:hAnsi="Times New Roman" w:cs="Times New Roman"/>
          <w:sz w:val="20"/>
          <w:szCs w:val="20"/>
        </w:rPr>
        <w:t xml:space="preserve">Обеспечение исполнения контракта установлено в размере </w:t>
      </w:r>
      <w:r w:rsidR="00D0264A" w:rsidRPr="00990341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5 </w:t>
      </w:r>
      <w:r w:rsidRPr="00990341">
        <w:rPr>
          <w:rFonts w:ascii="Times New Roman" w:eastAsia="Calibri" w:hAnsi="Times New Roman" w:cs="Times New Roman"/>
          <w:b/>
          <w:sz w:val="20"/>
          <w:szCs w:val="20"/>
          <w:u w:val="single"/>
        </w:rPr>
        <w:t>% от цены контракта.</w:t>
      </w:r>
      <w:r w:rsidRPr="00990341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</w:p>
    <w:p w:rsidR="002E44F7" w:rsidRPr="00990341" w:rsidRDefault="002E44F7" w:rsidP="002E4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E44F7" w:rsidRPr="00990341" w:rsidRDefault="00634788" w:rsidP="002E44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90341">
        <w:rPr>
          <w:rFonts w:ascii="Times New Roman" w:eastAsia="Calibri" w:hAnsi="Times New Roman" w:cs="Times New Roman"/>
          <w:b/>
          <w:sz w:val="20"/>
          <w:szCs w:val="20"/>
        </w:rPr>
        <w:t>Обеспечение исполнения контракта</w:t>
      </w:r>
      <w:r w:rsidRPr="00990341">
        <w:rPr>
          <w:rFonts w:ascii="Times New Roman" w:eastAsia="Calibri" w:hAnsi="Times New Roman" w:cs="Times New Roman"/>
          <w:sz w:val="20"/>
          <w:szCs w:val="20"/>
        </w:rPr>
        <w:t xml:space="preserve"> предоставляется в виде независимой гарантии, соответствующей требованиям ст. 45 Закона N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участником закупки, с которым заключается контракт, самостоятельно. Срок действия независимой гарантии должен превышать предусмотренный контрактом срок исполнения обязательств, не менее чем на один месяц, в том числе в случае его изменения в соответствии со ст. 95 Закона N 44-ФЗ.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Закона N 44-ФЗ освобождается от предоставления обеспечения исполнения контракта, в том числе с учетом положений статьи 37 Закона N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№44-ФЗ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закупке.</w:t>
      </w:r>
    </w:p>
    <w:p w:rsidR="00EC3E55" w:rsidRPr="00990341" w:rsidRDefault="00EC3E55" w:rsidP="00EC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E44F7" w:rsidRPr="00990341" w:rsidRDefault="002E44F7" w:rsidP="00EC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C3E55" w:rsidRDefault="00EC3E55" w:rsidP="00EC3E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0"/>
          <w:szCs w:val="20"/>
          <w:u w:val="single"/>
          <w:lang w:eastAsia="ar-SA"/>
        </w:rPr>
      </w:pPr>
      <w:r w:rsidRPr="00990341">
        <w:rPr>
          <w:rFonts w:ascii="Times New Roman" w:eastAsia="Times New Roman" w:hAnsi="Times New Roman" w:cs="Times New Roman"/>
          <w:b/>
          <w:kern w:val="1"/>
          <w:sz w:val="20"/>
          <w:szCs w:val="20"/>
          <w:u w:val="single"/>
          <w:lang w:eastAsia="ar-SA"/>
        </w:rPr>
        <w:t>Реквизиты для перечисления обеспечения заявки на участие в электронном аукционе и обеспечения исполнения контракта указаны в извещении электронного аукциона:</w:t>
      </w:r>
    </w:p>
    <w:p w:rsidR="00687958" w:rsidRPr="00990341" w:rsidRDefault="00687958" w:rsidP="00EC3E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0"/>
          <w:szCs w:val="20"/>
          <w:u w:val="single"/>
          <w:lang w:eastAsia="ar-SA"/>
        </w:rPr>
      </w:pPr>
    </w:p>
    <w:tbl>
      <w:tblPr>
        <w:tblW w:w="497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60"/>
        <w:gridCol w:w="6520"/>
      </w:tblGrid>
      <w:tr w:rsidR="00990341" w:rsidRPr="00990341" w:rsidTr="00155840">
        <w:trPr>
          <w:tblCellSpacing w:w="15" w:type="dxa"/>
        </w:trPr>
        <w:tc>
          <w:tcPr>
            <w:tcW w:w="1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Заказчика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DD" w:rsidRDefault="005F28DD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F28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ГОСУДАРСТВЕННОЕ АВТОНОМНОЕ УЧРЕЖДЕНИЕ СОЦИАЛЬНОГО ОБСЛУЖИВАНИЯ "КОМПЛЕКСНЫЙ ЦЕНТР СОЦИАЛЬНОГО ОБСЛУЖИВАНИЯ НАСЕЛЕНИЯ "ГАРМОНИЯ" В НУРЛАТСКОМ МУНИЦИПАЛЬНОМ РАЙОНЕ"</w:t>
            </w:r>
          </w:p>
          <w:p w:rsidR="00990341" w:rsidRPr="00990341" w:rsidRDefault="00990341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="005F28DD" w:rsidRPr="005F28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1632006707</w:t>
            </w:r>
            <w:r w:rsidR="005F28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163201001</w:t>
            </w:r>
          </w:p>
        </w:tc>
      </w:tr>
      <w:tr w:rsidR="00990341" w:rsidRPr="00990341" w:rsidTr="00155840">
        <w:trPr>
          <w:tblCellSpacing w:w="15" w:type="dxa"/>
        </w:trPr>
        <w:tc>
          <w:tcPr>
            <w:tcW w:w="1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кредитной организации 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FD35D0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2B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ОКЦ № 6 Волго-Вятского ГУ Банка России</w:t>
            </w:r>
            <w:r w:rsidR="00990341"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//УФК по Республике Татарстан г. Казань</w:t>
            </w:r>
          </w:p>
        </w:tc>
      </w:tr>
      <w:tr w:rsidR="00990341" w:rsidRPr="00990341" w:rsidTr="0015584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кредитной организации 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г.Казань</w:t>
            </w:r>
            <w:proofErr w:type="spellEnd"/>
          </w:p>
        </w:tc>
      </w:tr>
      <w:tr w:rsidR="00990341" w:rsidRPr="00990341" w:rsidTr="0015584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БИК 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019205400</w:t>
            </w:r>
          </w:p>
        </w:tc>
      </w:tr>
      <w:tr w:rsidR="00990341" w:rsidRPr="00990341" w:rsidTr="0015584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Лицевой счет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5A4183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ЛР337160002</w:t>
            </w:r>
            <w:bookmarkStart w:id="0" w:name="_GoBack"/>
            <w:bookmarkEnd w:id="0"/>
            <w:r w:rsidR="005F28DD" w:rsidRPr="005F28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-Гармония</w:t>
            </w:r>
          </w:p>
        </w:tc>
      </w:tr>
      <w:tr w:rsidR="00990341" w:rsidRPr="00990341" w:rsidTr="0015584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Казначейский счет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5F28DD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28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03224643920000001101</w:t>
            </w:r>
          </w:p>
        </w:tc>
      </w:tr>
      <w:tr w:rsidR="00990341" w:rsidRPr="00990341" w:rsidTr="0015584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Корреспондентский  счет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106D3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40102810445370000079</w:t>
            </w:r>
          </w:p>
        </w:tc>
      </w:tr>
      <w:tr w:rsidR="00990341" w:rsidRPr="00990341" w:rsidTr="0015584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3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0341" w:rsidRPr="00990341" w:rsidRDefault="00990341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 текстовым указанием назначения платежа указать идентификационный код закупки, формируемый в соответствии с данным Федеральным законом с использованием единой информационной системы в сфере закупок, который отделяется знаком "//".</w:t>
            </w:r>
          </w:p>
          <w:p w:rsidR="00990341" w:rsidRPr="00990341" w:rsidRDefault="00990341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0341" w:rsidRPr="00990341" w:rsidRDefault="00990341" w:rsidP="00155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 (ИКЗ):</w:t>
            </w:r>
          </w:p>
          <w:p w:rsidR="00990341" w:rsidRPr="00781A72" w:rsidRDefault="005A4183" w:rsidP="0097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A41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262163200670716320100100181803299000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EC3E55" w:rsidRPr="00990341" w:rsidRDefault="00EC3E55" w:rsidP="00EC3E5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EC3E55" w:rsidRPr="00990341" w:rsidSect="0099034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AC9"/>
    <w:rsid w:val="00105BE4"/>
    <w:rsid w:val="00197AC9"/>
    <w:rsid w:val="002E44F7"/>
    <w:rsid w:val="00375EE4"/>
    <w:rsid w:val="003974F3"/>
    <w:rsid w:val="00445BA3"/>
    <w:rsid w:val="00446F43"/>
    <w:rsid w:val="004B6786"/>
    <w:rsid w:val="00512AA6"/>
    <w:rsid w:val="00584DD8"/>
    <w:rsid w:val="005A4183"/>
    <w:rsid w:val="005F28DD"/>
    <w:rsid w:val="005F502B"/>
    <w:rsid w:val="00634788"/>
    <w:rsid w:val="006556A3"/>
    <w:rsid w:val="00687958"/>
    <w:rsid w:val="00781A72"/>
    <w:rsid w:val="007F6FA0"/>
    <w:rsid w:val="00855080"/>
    <w:rsid w:val="008F25BC"/>
    <w:rsid w:val="009106D3"/>
    <w:rsid w:val="009511C3"/>
    <w:rsid w:val="00965E3B"/>
    <w:rsid w:val="00975E03"/>
    <w:rsid w:val="00990341"/>
    <w:rsid w:val="009F5D31"/>
    <w:rsid w:val="00BD5D4E"/>
    <w:rsid w:val="00BE4674"/>
    <w:rsid w:val="00C057FD"/>
    <w:rsid w:val="00C82B51"/>
    <w:rsid w:val="00D0264A"/>
    <w:rsid w:val="00EC3E55"/>
    <w:rsid w:val="00FD35D0"/>
    <w:rsid w:val="00FE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6AF96"/>
  <w15:docId w15:val="{8FA8D21F-88AC-4549-A714-CF0BDD02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9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Шарафутдинова</dc:creator>
  <cp:keywords/>
  <dc:description/>
  <cp:lastModifiedBy>Пользователь</cp:lastModifiedBy>
  <cp:revision>2</cp:revision>
  <cp:lastPrinted>2022-02-17T13:20:00Z</cp:lastPrinted>
  <dcterms:created xsi:type="dcterms:W3CDTF">2026-10-06T13:46:00Z</dcterms:created>
  <dcterms:modified xsi:type="dcterms:W3CDTF">2026-10-06T13:46:00Z</dcterms:modified>
</cp:coreProperties>
</file>