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B93" w:rsidRPr="00A07CD3" w:rsidRDefault="00AD0587" w:rsidP="002B4879">
      <w:pPr>
        <w:widowControl w:val="0"/>
        <w:spacing w:after="0" w:line="240" w:lineRule="auto"/>
        <w:rPr>
          <w:rFonts w:ascii="Times New Roman" w:hAnsi="Times New Roman" w:cs="Times New Roman"/>
          <w:b/>
        </w:rPr>
      </w:pPr>
      <w:r w:rsidRPr="00A07CD3">
        <w:rPr>
          <w:rFonts w:ascii="Times New Roman" w:hAnsi="Times New Roman" w:cs="Times New Roman"/>
          <w:b/>
        </w:rPr>
        <w:t>Проект Контракта</w:t>
      </w:r>
    </w:p>
    <w:p w:rsidR="00F00B93" w:rsidRPr="00A07CD3" w:rsidRDefault="00AD0587">
      <w:pPr>
        <w:widowControl w:val="0"/>
        <w:spacing w:after="0" w:line="240" w:lineRule="auto"/>
        <w:jc w:val="center"/>
        <w:rPr>
          <w:rFonts w:ascii="Times New Roman" w:hAnsi="Times New Roman" w:cs="Times New Roman"/>
          <w:b/>
        </w:rPr>
      </w:pPr>
      <w:r w:rsidRPr="00A07CD3">
        <w:rPr>
          <w:rFonts w:ascii="Times New Roman" w:hAnsi="Times New Roman" w:cs="Times New Roman"/>
          <w:b/>
        </w:rPr>
        <w:t>КОНТРАКТ</w:t>
      </w:r>
      <w:r w:rsidR="007B3962" w:rsidRPr="00A07CD3">
        <w:rPr>
          <w:rFonts w:ascii="Times New Roman" w:hAnsi="Times New Roman" w:cs="Times New Roman"/>
          <w:b/>
        </w:rPr>
        <w:t xml:space="preserve"> </w:t>
      </w:r>
      <w:r w:rsidRPr="00A07CD3">
        <w:rPr>
          <w:rFonts w:ascii="Times New Roman" w:hAnsi="Times New Roman" w:cs="Times New Roman"/>
          <w:b/>
        </w:rPr>
        <w:t xml:space="preserve"> №____</w:t>
      </w:r>
    </w:p>
    <w:p w:rsidR="007B3962" w:rsidRPr="00A07CD3" w:rsidRDefault="007B3962" w:rsidP="007B3962">
      <w:pPr>
        <w:shd w:val="clear" w:color="auto" w:fill="FFFFFF"/>
        <w:spacing w:after="0" w:line="240" w:lineRule="auto"/>
        <w:jc w:val="both"/>
        <w:textAlignment w:val="baseline"/>
        <w:rPr>
          <w:rFonts w:ascii="Times New Roman" w:eastAsia="Times New Roman" w:hAnsi="Times New Roman" w:cs="Times New Roman"/>
          <w:b/>
          <w:kern w:val="1"/>
          <w:sz w:val="20"/>
          <w:szCs w:val="20"/>
          <w:lang w:eastAsia="ar-SA"/>
        </w:rPr>
      </w:pPr>
    </w:p>
    <w:p w:rsidR="00FD2560" w:rsidRPr="00FD2560" w:rsidRDefault="00FD2560" w:rsidP="00FD2560">
      <w:pPr>
        <w:widowControl w:val="0"/>
        <w:spacing w:after="0" w:line="240" w:lineRule="auto"/>
        <w:jc w:val="both"/>
        <w:rPr>
          <w:rFonts w:ascii="Times New Roman" w:eastAsia="Times New Roman" w:hAnsi="Times New Roman" w:cs="Times New Roman"/>
          <w:b/>
          <w:kern w:val="1"/>
          <w:sz w:val="20"/>
          <w:szCs w:val="20"/>
          <w:lang w:eastAsia="ar-SA"/>
        </w:rPr>
      </w:pPr>
      <w:r w:rsidRPr="00FD2560">
        <w:rPr>
          <w:rFonts w:ascii="Times New Roman" w:eastAsia="Times New Roman" w:hAnsi="Times New Roman" w:cs="Times New Roman"/>
          <w:b/>
          <w:kern w:val="1"/>
          <w:sz w:val="20"/>
          <w:szCs w:val="20"/>
          <w:lang w:eastAsia="ar-SA"/>
        </w:rPr>
        <w:t>Идентификационный код закупки (ИКЗ) в плане-графике: 262163200670716320100100180003299000</w:t>
      </w:r>
    </w:p>
    <w:p w:rsidR="00F00B93" w:rsidRDefault="00FD2560" w:rsidP="00FD2560">
      <w:pPr>
        <w:widowControl w:val="0"/>
        <w:spacing w:after="0" w:line="240" w:lineRule="auto"/>
        <w:jc w:val="both"/>
        <w:rPr>
          <w:rFonts w:ascii="Times New Roman" w:eastAsia="Times New Roman" w:hAnsi="Times New Roman" w:cs="Times New Roman"/>
          <w:b/>
          <w:kern w:val="1"/>
          <w:sz w:val="20"/>
          <w:szCs w:val="20"/>
          <w:lang w:eastAsia="ar-SA"/>
        </w:rPr>
      </w:pPr>
      <w:r w:rsidRPr="00FD2560">
        <w:rPr>
          <w:rFonts w:ascii="Times New Roman" w:eastAsia="Times New Roman" w:hAnsi="Times New Roman" w:cs="Times New Roman"/>
          <w:b/>
          <w:kern w:val="1"/>
          <w:sz w:val="20"/>
          <w:szCs w:val="20"/>
          <w:lang w:eastAsia="ar-SA"/>
        </w:rPr>
        <w:t>Идентификационный код закупки (ИКЗ) в извещении: 262163200670716320100100181803299000</w:t>
      </w:r>
    </w:p>
    <w:p w:rsidR="00FD2560" w:rsidRPr="00A07CD3" w:rsidRDefault="00FD2560" w:rsidP="00FD2560">
      <w:pPr>
        <w:widowControl w:val="0"/>
        <w:spacing w:after="0" w:line="240" w:lineRule="auto"/>
        <w:jc w:val="both"/>
        <w:rPr>
          <w:rFonts w:ascii="Times New Roman" w:hAnsi="Times New Roman" w:cs="Times New Roman"/>
          <w:color w:val="000000"/>
        </w:rPr>
      </w:pPr>
      <w:bookmarkStart w:id="0" w:name="_GoBack"/>
      <w:bookmarkEnd w:id="0"/>
    </w:p>
    <w:p w:rsidR="00F00B93" w:rsidRPr="00A07CD3" w:rsidRDefault="00AD0587">
      <w:pPr>
        <w:widowControl w:val="0"/>
        <w:spacing w:after="0" w:line="240" w:lineRule="auto"/>
        <w:rPr>
          <w:rFonts w:ascii="Times New Roman" w:hAnsi="Times New Roman" w:cs="Times New Roman"/>
          <w:color w:val="000000"/>
          <w:sz w:val="20"/>
          <w:szCs w:val="20"/>
        </w:rPr>
      </w:pPr>
      <w:r w:rsidRPr="00A07CD3">
        <w:rPr>
          <w:rFonts w:ascii="Times New Roman" w:hAnsi="Times New Roman" w:cs="Times New Roman"/>
          <w:color w:val="000000"/>
          <w:sz w:val="20"/>
          <w:szCs w:val="20"/>
        </w:rPr>
        <w:t xml:space="preserve">г. </w:t>
      </w:r>
      <w:r w:rsidR="0024598D" w:rsidRPr="00A07CD3">
        <w:rPr>
          <w:rFonts w:ascii="Times New Roman" w:hAnsi="Times New Roman" w:cs="Times New Roman"/>
          <w:color w:val="000000"/>
          <w:sz w:val="20"/>
          <w:szCs w:val="20"/>
        </w:rPr>
        <w:t>Нурлат</w:t>
      </w:r>
      <w:r w:rsidRPr="00A07CD3">
        <w:rPr>
          <w:rFonts w:ascii="Times New Roman" w:hAnsi="Times New Roman" w:cs="Times New Roman"/>
          <w:color w:val="000000"/>
          <w:sz w:val="20"/>
          <w:szCs w:val="20"/>
        </w:rPr>
        <w:tab/>
      </w:r>
      <w:r w:rsidRPr="00A07CD3">
        <w:rPr>
          <w:rFonts w:ascii="Times New Roman" w:hAnsi="Times New Roman" w:cs="Times New Roman"/>
          <w:color w:val="000000"/>
          <w:sz w:val="20"/>
          <w:szCs w:val="20"/>
        </w:rPr>
        <w:tab/>
      </w:r>
      <w:r w:rsidRPr="00A07CD3">
        <w:rPr>
          <w:rFonts w:ascii="Times New Roman" w:hAnsi="Times New Roman" w:cs="Times New Roman"/>
          <w:color w:val="000000"/>
          <w:sz w:val="20"/>
          <w:szCs w:val="20"/>
        </w:rPr>
        <w:tab/>
      </w:r>
      <w:r w:rsidRPr="00A07CD3">
        <w:rPr>
          <w:rFonts w:ascii="Times New Roman" w:hAnsi="Times New Roman" w:cs="Times New Roman"/>
          <w:color w:val="000000"/>
          <w:sz w:val="20"/>
          <w:szCs w:val="20"/>
        </w:rPr>
        <w:tab/>
      </w:r>
      <w:r w:rsidRPr="00A07CD3">
        <w:rPr>
          <w:rFonts w:ascii="Times New Roman" w:hAnsi="Times New Roman" w:cs="Times New Roman"/>
          <w:color w:val="000000"/>
          <w:sz w:val="20"/>
          <w:szCs w:val="20"/>
        </w:rPr>
        <w:tab/>
        <w:t xml:space="preserve">        </w:t>
      </w:r>
      <w:r w:rsidRPr="00A07CD3">
        <w:rPr>
          <w:rFonts w:ascii="Times New Roman" w:hAnsi="Times New Roman" w:cs="Times New Roman"/>
          <w:color w:val="000000"/>
          <w:sz w:val="20"/>
          <w:szCs w:val="20"/>
        </w:rPr>
        <w:tab/>
        <w:t xml:space="preserve">                                                        </w:t>
      </w:r>
      <w:r w:rsidR="00536626" w:rsidRPr="00A07CD3">
        <w:rPr>
          <w:rFonts w:ascii="Times New Roman" w:hAnsi="Times New Roman" w:cs="Times New Roman"/>
          <w:color w:val="000000"/>
          <w:sz w:val="20"/>
          <w:szCs w:val="20"/>
        </w:rPr>
        <w:t xml:space="preserve">     </w:t>
      </w:r>
      <w:r w:rsidRPr="00A07CD3">
        <w:rPr>
          <w:rFonts w:ascii="Times New Roman" w:hAnsi="Times New Roman" w:cs="Times New Roman"/>
          <w:color w:val="000000"/>
          <w:sz w:val="20"/>
          <w:szCs w:val="20"/>
        </w:rPr>
        <w:t xml:space="preserve"> </w:t>
      </w:r>
      <w:r w:rsidR="00536626" w:rsidRPr="00A07CD3">
        <w:rPr>
          <w:rFonts w:ascii="Times New Roman" w:hAnsi="Times New Roman" w:cs="Times New Roman"/>
          <w:color w:val="000000"/>
          <w:sz w:val="20"/>
          <w:szCs w:val="20"/>
        </w:rPr>
        <w:t xml:space="preserve"> </w:t>
      </w:r>
      <w:r w:rsidRPr="00A07CD3">
        <w:rPr>
          <w:rFonts w:ascii="Times New Roman" w:hAnsi="Times New Roman" w:cs="Times New Roman"/>
          <w:color w:val="000000"/>
          <w:sz w:val="20"/>
          <w:szCs w:val="20"/>
        </w:rPr>
        <w:t xml:space="preserve"> «___</w:t>
      </w:r>
      <w:r w:rsidR="00536626" w:rsidRPr="00A07CD3">
        <w:rPr>
          <w:rFonts w:ascii="Times New Roman" w:hAnsi="Times New Roman" w:cs="Times New Roman"/>
          <w:color w:val="000000"/>
          <w:sz w:val="20"/>
          <w:szCs w:val="20"/>
        </w:rPr>
        <w:t>_</w:t>
      </w:r>
      <w:r w:rsidRPr="00A07CD3">
        <w:rPr>
          <w:rFonts w:ascii="Times New Roman" w:hAnsi="Times New Roman" w:cs="Times New Roman"/>
          <w:color w:val="000000"/>
          <w:sz w:val="20"/>
          <w:szCs w:val="20"/>
        </w:rPr>
        <w:t>»____________20__</w:t>
      </w:r>
      <w:r w:rsidR="00536626" w:rsidRPr="00A07CD3">
        <w:rPr>
          <w:rFonts w:ascii="Times New Roman" w:hAnsi="Times New Roman" w:cs="Times New Roman"/>
          <w:color w:val="000000"/>
          <w:sz w:val="20"/>
          <w:szCs w:val="20"/>
        </w:rPr>
        <w:t>_</w:t>
      </w:r>
      <w:r w:rsidRPr="00A07CD3">
        <w:rPr>
          <w:rFonts w:ascii="Times New Roman" w:hAnsi="Times New Roman" w:cs="Times New Roman"/>
          <w:color w:val="000000"/>
          <w:sz w:val="20"/>
          <w:szCs w:val="20"/>
        </w:rPr>
        <w:t>г.</w:t>
      </w:r>
    </w:p>
    <w:p w:rsidR="00F00B93" w:rsidRPr="00A07CD3" w:rsidRDefault="00F00B93">
      <w:pPr>
        <w:widowControl w:val="0"/>
        <w:spacing w:after="0" w:line="240" w:lineRule="auto"/>
        <w:jc w:val="center"/>
        <w:rPr>
          <w:rFonts w:ascii="Times New Roman" w:hAnsi="Times New Roman" w:cs="Times New Roman"/>
          <w:color w:val="000000"/>
          <w:sz w:val="20"/>
          <w:szCs w:val="20"/>
        </w:rPr>
      </w:pPr>
    </w:p>
    <w:p w:rsidR="00F00B93" w:rsidRPr="00A07CD3" w:rsidRDefault="00042CE6">
      <w:pPr>
        <w:widowControl w:val="0"/>
        <w:spacing w:after="0" w:line="240" w:lineRule="auto"/>
        <w:ind w:firstLine="709"/>
        <w:jc w:val="both"/>
        <w:rPr>
          <w:rFonts w:ascii="Times New Roman" w:hAnsi="Times New Roman" w:cs="Times New Roman"/>
          <w:color w:val="000000"/>
          <w:sz w:val="20"/>
          <w:szCs w:val="20"/>
        </w:rPr>
      </w:pPr>
      <w:r w:rsidRPr="00A07CD3">
        <w:rPr>
          <w:rFonts w:ascii="Times New Roman" w:hAnsi="Times New Roman" w:cs="Times New Roman"/>
          <w:bCs/>
          <w:sz w:val="20"/>
          <w:szCs w:val="20"/>
        </w:rPr>
        <w:t xml:space="preserve">ГОСУДАРСТВЕННОЕ </w:t>
      </w:r>
      <w:r w:rsidR="00373843">
        <w:rPr>
          <w:rFonts w:ascii="Times New Roman" w:hAnsi="Times New Roman" w:cs="Times New Roman"/>
          <w:bCs/>
          <w:sz w:val="20"/>
          <w:szCs w:val="20"/>
        </w:rPr>
        <w:t>АВТОНОМНО</w:t>
      </w:r>
      <w:r w:rsidRPr="00A07CD3">
        <w:rPr>
          <w:rFonts w:ascii="Times New Roman" w:hAnsi="Times New Roman" w:cs="Times New Roman"/>
          <w:bCs/>
          <w:sz w:val="20"/>
          <w:szCs w:val="20"/>
        </w:rPr>
        <w:t xml:space="preserve">Е УЧРЕЖДЕНИЕ </w:t>
      </w:r>
      <w:r w:rsidR="00373843">
        <w:rPr>
          <w:rFonts w:ascii="Times New Roman" w:hAnsi="Times New Roman" w:cs="Times New Roman"/>
          <w:bCs/>
          <w:sz w:val="20"/>
          <w:szCs w:val="20"/>
        </w:rPr>
        <w:t xml:space="preserve">СОЦИАЛЬНОГО ОБСЛУЖИВАНИЯ </w:t>
      </w:r>
      <w:r w:rsidRPr="00A07CD3">
        <w:rPr>
          <w:rFonts w:ascii="Times New Roman" w:hAnsi="Times New Roman" w:cs="Times New Roman"/>
          <w:bCs/>
          <w:sz w:val="20"/>
          <w:szCs w:val="20"/>
        </w:rPr>
        <w:t>"КОМПЛЕКСНЫЙ ЦЕНТР СОЦИАЛЬНОГО ОБСЛУЖИВАНИЯ НАСЕЛЕНИЯ "ГАРМОНИЯ" В НУРЛАТСКОМ МУНИЦИПАЛЬНОМ РАЙОНЕ"</w:t>
      </w:r>
      <w:r w:rsidR="00AD0587" w:rsidRPr="00A07CD3">
        <w:rPr>
          <w:rFonts w:ascii="Times New Roman" w:hAnsi="Times New Roman" w:cs="Times New Roman"/>
          <w:sz w:val="20"/>
          <w:szCs w:val="20"/>
        </w:rPr>
        <w:t xml:space="preserve">, именуемый в дальнейшем «Заказчик», в лице </w:t>
      </w:r>
      <w:r w:rsidR="00536626" w:rsidRPr="00A07CD3">
        <w:rPr>
          <w:rFonts w:ascii="Times New Roman" w:hAnsi="Times New Roman" w:cs="Times New Roman"/>
          <w:sz w:val="20"/>
          <w:szCs w:val="20"/>
        </w:rPr>
        <w:t>директора Хисамутдиновой Разины</w:t>
      </w:r>
      <w:r w:rsidRPr="00A07CD3">
        <w:rPr>
          <w:rFonts w:ascii="Times New Roman" w:hAnsi="Times New Roman" w:cs="Times New Roman"/>
          <w:sz w:val="20"/>
          <w:szCs w:val="20"/>
        </w:rPr>
        <w:t xml:space="preserve"> Габдулловны</w:t>
      </w:r>
      <w:r w:rsidR="00AD0587" w:rsidRPr="00A07CD3">
        <w:rPr>
          <w:rFonts w:ascii="Times New Roman" w:hAnsi="Times New Roman" w:cs="Times New Roman"/>
          <w:sz w:val="20"/>
          <w:szCs w:val="20"/>
        </w:rPr>
        <w:t xml:space="preserve">, действующего на основании </w:t>
      </w:r>
      <w:r w:rsidRPr="00A07CD3">
        <w:rPr>
          <w:rFonts w:ascii="Times New Roman" w:hAnsi="Times New Roman" w:cs="Times New Roman"/>
          <w:sz w:val="20"/>
          <w:szCs w:val="20"/>
        </w:rPr>
        <w:t>Устава</w:t>
      </w:r>
      <w:r w:rsidR="00AD0587" w:rsidRPr="00A07CD3">
        <w:rPr>
          <w:rFonts w:ascii="Times New Roman" w:hAnsi="Times New Roman" w:cs="Times New Roman"/>
          <w:sz w:val="20"/>
          <w:szCs w:val="20"/>
        </w:rPr>
        <w:t>, с одной Стороны, и __________________________, именуемое в дальнейшем «Поставщик», в лице ________________________________________, действующего на основании ______________________________, с другой Стороны</w:t>
      </w:r>
      <w:r w:rsidR="00AD0587" w:rsidRPr="00A07CD3">
        <w:rPr>
          <w:rFonts w:ascii="Times New Roman" w:hAnsi="Times New Roman" w:cs="Times New Roman"/>
          <w:color w:val="000000"/>
          <w:sz w:val="20"/>
          <w:szCs w:val="20"/>
        </w:rPr>
        <w:t xml:space="preserve">, в дальнейшем совместно именуемые «Стороны», </w:t>
      </w:r>
      <w:r w:rsidR="004E7D26" w:rsidRPr="00A07CD3">
        <w:rPr>
          <w:rFonts w:ascii="Times New Roman" w:hAnsi="Times New Roman" w:cs="Times New Roman"/>
          <w:color w:val="000000"/>
          <w:sz w:val="20"/>
          <w:szCs w:val="20"/>
        </w:rPr>
        <w:t>на основании извещения №________, размещенного на Биржевой площадке http:/bp.zakazrf.ru, на основании п.4 ч.1 ст.93 Федерального закона "О контрактной системе в сфере закупок товаров, работ, услуг для обеспечения государственных и муниципальных нужд" от 05.04.2013 N 44-ФЗ заключили настоящий муниципальный контракт (далее - Контракт) о нижеследующем:</w:t>
      </w:r>
    </w:p>
    <w:p w:rsidR="00F00B93" w:rsidRPr="00A07CD3" w:rsidRDefault="00AD0587" w:rsidP="00517949">
      <w:pPr>
        <w:pStyle w:val="a3"/>
        <w:widowControl w:val="0"/>
        <w:numPr>
          <w:ilvl w:val="0"/>
          <w:numId w:val="2"/>
        </w:numPr>
        <w:spacing w:after="0" w:line="240" w:lineRule="auto"/>
        <w:ind w:left="0" w:firstLine="0"/>
        <w:jc w:val="center"/>
        <w:rPr>
          <w:rFonts w:ascii="Times New Roman" w:hAnsi="Times New Roman" w:cs="Times New Roman"/>
          <w:b/>
          <w:color w:val="000000"/>
          <w:sz w:val="20"/>
          <w:szCs w:val="20"/>
        </w:rPr>
      </w:pPr>
      <w:r w:rsidRPr="00A07CD3">
        <w:rPr>
          <w:rFonts w:ascii="Times New Roman" w:hAnsi="Times New Roman" w:cs="Times New Roman"/>
          <w:b/>
          <w:color w:val="000000"/>
          <w:sz w:val="20"/>
          <w:szCs w:val="20"/>
        </w:rPr>
        <w:t>Предмет Контракта</w:t>
      </w:r>
    </w:p>
    <w:p w:rsidR="00F00B93" w:rsidRPr="00A07CD3" w:rsidRDefault="00AD0587" w:rsidP="00517949">
      <w:pPr>
        <w:pStyle w:val="a3"/>
        <w:widowControl w:val="0"/>
        <w:numPr>
          <w:ilvl w:val="1"/>
          <w:numId w:val="2"/>
        </w:numPr>
        <w:spacing w:after="0" w:line="240" w:lineRule="auto"/>
        <w:ind w:left="0" w:firstLine="709"/>
        <w:jc w:val="both"/>
        <w:rPr>
          <w:rFonts w:ascii="Times New Roman" w:hAnsi="Times New Roman" w:cs="Times New Roman"/>
          <w:sz w:val="20"/>
          <w:szCs w:val="20"/>
        </w:rPr>
      </w:pPr>
      <w:r w:rsidRPr="00A07CD3">
        <w:rPr>
          <w:rFonts w:ascii="Times New Roman" w:hAnsi="Times New Roman" w:cs="Times New Roman"/>
          <w:sz w:val="20"/>
          <w:szCs w:val="20"/>
        </w:rPr>
        <w:t>Поставщик обязуется передать Заказчику товар, указанный в п.1.2. настоящего Контракта, в соответствии с условиями Контракта, а Заказчик обязуется принять и оплатить поставляемый товар.</w:t>
      </w:r>
    </w:p>
    <w:p w:rsidR="00F00B93" w:rsidRPr="00A07CD3" w:rsidRDefault="00AD0587" w:rsidP="00517949">
      <w:pPr>
        <w:pStyle w:val="a3"/>
        <w:widowControl w:val="0"/>
        <w:numPr>
          <w:ilvl w:val="1"/>
          <w:numId w:val="2"/>
        </w:numPr>
        <w:spacing w:after="0" w:line="240" w:lineRule="auto"/>
        <w:ind w:left="0" w:firstLine="709"/>
        <w:jc w:val="both"/>
        <w:rPr>
          <w:rFonts w:ascii="Times New Roman" w:hAnsi="Times New Roman" w:cs="Times New Roman"/>
          <w:bCs/>
          <w:sz w:val="20"/>
          <w:szCs w:val="20"/>
        </w:rPr>
      </w:pPr>
      <w:r w:rsidRPr="00A07CD3">
        <w:rPr>
          <w:rFonts w:ascii="Times New Roman" w:hAnsi="Times New Roman" w:cs="Times New Roman"/>
          <w:color w:val="000000"/>
          <w:sz w:val="20"/>
          <w:szCs w:val="20"/>
        </w:rPr>
        <w:t xml:space="preserve">Предметом Контракта является </w:t>
      </w:r>
      <w:r w:rsidR="00D24F52" w:rsidRPr="00A07CD3">
        <w:rPr>
          <w:rFonts w:ascii="Times New Roman" w:hAnsi="Times New Roman" w:cs="Times New Roman"/>
          <w:b/>
          <w:color w:val="000000"/>
          <w:sz w:val="20"/>
          <w:szCs w:val="20"/>
        </w:rPr>
        <w:t xml:space="preserve">поставка </w:t>
      </w:r>
      <w:r w:rsidR="00F3350C" w:rsidRPr="00F3350C">
        <w:rPr>
          <w:rFonts w:ascii="Times New Roman" w:hAnsi="Times New Roman" w:cs="Times New Roman"/>
          <w:b/>
          <w:color w:val="000000"/>
          <w:sz w:val="20"/>
          <w:szCs w:val="20"/>
        </w:rPr>
        <w:t>универсального фильтрующего малогабаритного самоспасателя</w:t>
      </w:r>
      <w:r w:rsidR="00373843">
        <w:rPr>
          <w:rFonts w:ascii="Times New Roman" w:hAnsi="Times New Roman" w:cs="Times New Roman"/>
          <w:b/>
          <w:color w:val="000000"/>
          <w:sz w:val="20"/>
          <w:szCs w:val="20"/>
        </w:rPr>
        <w:t xml:space="preserve"> </w:t>
      </w:r>
      <w:r w:rsidRPr="00A07CD3">
        <w:rPr>
          <w:rFonts w:ascii="Times New Roman" w:hAnsi="Times New Roman" w:cs="Times New Roman"/>
          <w:color w:val="000000"/>
          <w:sz w:val="20"/>
          <w:szCs w:val="20"/>
        </w:rPr>
        <w:t>(далее – Товар).</w:t>
      </w:r>
      <w:r w:rsidR="00F3350C">
        <w:rPr>
          <w:rFonts w:ascii="Times New Roman" w:hAnsi="Times New Roman" w:cs="Times New Roman"/>
          <w:color w:val="000000"/>
          <w:sz w:val="20"/>
          <w:szCs w:val="20"/>
        </w:rPr>
        <w:t xml:space="preserve"> </w:t>
      </w:r>
    </w:p>
    <w:p w:rsidR="00F00B93" w:rsidRPr="00A07CD3" w:rsidRDefault="00AD0587" w:rsidP="00517949">
      <w:pPr>
        <w:pStyle w:val="a3"/>
        <w:widowControl w:val="0"/>
        <w:numPr>
          <w:ilvl w:val="1"/>
          <w:numId w:val="2"/>
        </w:numPr>
        <w:spacing w:after="0" w:line="240" w:lineRule="auto"/>
        <w:ind w:left="0" w:firstLine="709"/>
        <w:jc w:val="both"/>
        <w:rPr>
          <w:rFonts w:ascii="Times New Roman" w:hAnsi="Times New Roman" w:cs="Times New Roman"/>
          <w:color w:val="000000"/>
          <w:sz w:val="20"/>
          <w:szCs w:val="20"/>
        </w:rPr>
      </w:pPr>
      <w:r w:rsidRPr="00A07CD3">
        <w:rPr>
          <w:rFonts w:ascii="Times New Roman" w:hAnsi="Times New Roman" w:cs="Times New Roman"/>
          <w:color w:val="000000"/>
          <w:sz w:val="20"/>
          <w:szCs w:val="20"/>
        </w:rPr>
        <w:t>Количество, ассортимент, характеристики, место, цена, информация о стране происхождения Товара</w:t>
      </w:r>
      <w:r w:rsidRPr="00A07CD3">
        <w:rPr>
          <w:rFonts w:ascii="Times New Roman" w:hAnsi="Times New Roman" w:cs="Times New Roman"/>
          <w:sz w:val="20"/>
          <w:szCs w:val="20"/>
        </w:rPr>
        <w:t>, а также срок поставки Товара определяются в согласованном Сторонами Заказе-спецификации (Приложение № 1 к Контракту),</w:t>
      </w:r>
      <w:r w:rsidRPr="00A07CD3">
        <w:rPr>
          <w:rFonts w:ascii="Times New Roman" w:hAnsi="Times New Roman" w:cs="Times New Roman"/>
          <w:color w:val="000000"/>
          <w:sz w:val="20"/>
          <w:szCs w:val="20"/>
        </w:rPr>
        <w:t xml:space="preserve"> который является неотъемлемой частью настоящего Контракта. Увеличение цен на поставляемый Товар не допускается.</w:t>
      </w:r>
    </w:p>
    <w:p w:rsidR="00F00B93" w:rsidRPr="00A07CD3" w:rsidRDefault="00AD0587" w:rsidP="00517949">
      <w:pPr>
        <w:pStyle w:val="a3"/>
        <w:widowControl w:val="0"/>
        <w:numPr>
          <w:ilvl w:val="0"/>
          <w:numId w:val="2"/>
        </w:numPr>
        <w:spacing w:after="0" w:line="240" w:lineRule="auto"/>
        <w:ind w:left="0" w:firstLine="0"/>
        <w:jc w:val="center"/>
        <w:rPr>
          <w:rFonts w:ascii="Times New Roman" w:eastAsia="Times New Roman" w:hAnsi="Times New Roman" w:cs="Times New Roman"/>
          <w:b/>
          <w:color w:val="000000"/>
          <w:sz w:val="20"/>
          <w:szCs w:val="20"/>
        </w:rPr>
      </w:pPr>
      <w:r w:rsidRPr="00A07CD3">
        <w:rPr>
          <w:rFonts w:ascii="Times New Roman" w:eastAsia="Times New Roman" w:hAnsi="Times New Roman" w:cs="Times New Roman"/>
          <w:b/>
          <w:color w:val="000000"/>
          <w:sz w:val="20"/>
          <w:szCs w:val="20"/>
        </w:rPr>
        <w:t>Цена Контракта и порядок оплаты</w:t>
      </w:r>
    </w:p>
    <w:p w:rsidR="00F00B93" w:rsidRPr="00A07CD3" w:rsidRDefault="00661606" w:rsidP="00517949">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Цена Контракта составляет: ______________</w:t>
      </w:r>
      <w:r w:rsidR="00536626" w:rsidRPr="00A07CD3">
        <w:rPr>
          <w:rFonts w:ascii="Times New Roman" w:eastAsia="Times New Roman" w:hAnsi="Times New Roman" w:cs="Times New Roman"/>
          <w:sz w:val="20"/>
          <w:szCs w:val="20"/>
        </w:rPr>
        <w:t xml:space="preserve"> </w:t>
      </w:r>
      <w:r w:rsidR="00AD0587" w:rsidRPr="00A07CD3">
        <w:rPr>
          <w:rFonts w:ascii="Times New Roman" w:eastAsia="Times New Roman" w:hAnsi="Times New Roman" w:cs="Times New Roman"/>
          <w:sz w:val="20"/>
          <w:szCs w:val="20"/>
        </w:rPr>
        <w:t>(</w:t>
      </w:r>
      <w:r>
        <w:rPr>
          <w:rFonts w:ascii="Times New Roman" w:eastAsia="Times New Roman" w:hAnsi="Times New Roman" w:cs="Times New Roman"/>
          <w:sz w:val="20"/>
          <w:szCs w:val="20"/>
        </w:rPr>
        <w:t>_______________________</w:t>
      </w:r>
      <w:r w:rsidR="00B522F4">
        <w:rPr>
          <w:rFonts w:ascii="Times New Roman" w:eastAsia="Times New Roman" w:hAnsi="Times New Roman" w:cs="Times New Roman"/>
          <w:sz w:val="20"/>
          <w:szCs w:val="20"/>
        </w:rPr>
        <w:t xml:space="preserve"> рублей, </w:t>
      </w:r>
      <w:r>
        <w:rPr>
          <w:rFonts w:ascii="Times New Roman" w:eastAsia="Times New Roman" w:hAnsi="Times New Roman" w:cs="Times New Roman"/>
          <w:sz w:val="20"/>
          <w:szCs w:val="20"/>
        </w:rPr>
        <w:t>____________</w:t>
      </w:r>
      <w:r w:rsidR="00B522F4">
        <w:rPr>
          <w:rFonts w:ascii="Times New Roman" w:eastAsia="Times New Roman" w:hAnsi="Times New Roman" w:cs="Times New Roman"/>
          <w:sz w:val="20"/>
          <w:szCs w:val="20"/>
        </w:rPr>
        <w:t xml:space="preserve"> копеек</w:t>
      </w:r>
      <w:r w:rsidR="002E7E09" w:rsidRPr="00A07CD3">
        <w:rPr>
          <w:rFonts w:ascii="Times New Roman" w:eastAsia="Times New Roman" w:hAnsi="Times New Roman" w:cs="Times New Roman"/>
          <w:sz w:val="20"/>
          <w:szCs w:val="20"/>
        </w:rPr>
        <w:t>)</w:t>
      </w:r>
      <w:r w:rsidR="00536626" w:rsidRPr="00A07CD3">
        <w:rPr>
          <w:rFonts w:ascii="Times New Roman" w:eastAsia="Times New Roman" w:hAnsi="Times New Roman" w:cs="Times New Roman"/>
          <w:sz w:val="20"/>
          <w:szCs w:val="20"/>
        </w:rPr>
        <w:t xml:space="preserve">, </w:t>
      </w:r>
      <w:r w:rsidR="00177471">
        <w:rPr>
          <w:rFonts w:ascii="Times New Roman" w:eastAsia="Times New Roman" w:hAnsi="Times New Roman" w:cs="Times New Roman"/>
          <w:bCs/>
          <w:color w:val="000000"/>
          <w:sz w:val="20"/>
          <w:szCs w:val="20"/>
          <w:shd w:val="clear" w:color="auto" w:fill="FFFFFF"/>
        </w:rPr>
        <w:t>НДС ____________</w:t>
      </w:r>
      <w:r w:rsidR="00AD0587" w:rsidRPr="00A07CD3">
        <w:rPr>
          <w:rFonts w:ascii="Times New Roman" w:eastAsia="Times New Roman" w:hAnsi="Times New Roman" w:cs="Times New Roman"/>
          <w:bCs/>
          <w:color w:val="000000"/>
          <w:sz w:val="20"/>
          <w:szCs w:val="20"/>
          <w:shd w:val="clear" w:color="auto" w:fill="FFFFFF"/>
        </w:rPr>
        <w:t>.</w:t>
      </w:r>
    </w:p>
    <w:p w:rsidR="00F00B93" w:rsidRPr="00A07CD3" w:rsidRDefault="00AD0587" w:rsidP="00517949">
      <w:pPr>
        <w:pStyle w:val="a3"/>
        <w:widowControl w:val="0"/>
        <w:numPr>
          <w:ilvl w:val="1"/>
          <w:numId w:val="2"/>
        </w:numPr>
        <w:tabs>
          <w:tab w:val="left" w:pos="0"/>
        </w:tabs>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Цена Товара определена с учетом расходов на доставку, разгрузку Товара, страхование, уплату таможенных пошлин, налогов, сборов и других обязательных платежей.</w:t>
      </w:r>
    </w:p>
    <w:p w:rsidR="00F00B93" w:rsidRPr="00A07CD3" w:rsidRDefault="00AD0587" w:rsidP="00517949">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Оплата поставленного по настоящему Контракту Товара осуществляется в рублях.</w:t>
      </w:r>
    </w:p>
    <w:p w:rsidR="00F00B93" w:rsidRPr="00A07CD3" w:rsidRDefault="00AD0587" w:rsidP="00517949">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sz w:val="20"/>
          <w:szCs w:val="20"/>
          <w:lang w:eastAsia="ar-SA"/>
        </w:rPr>
        <w:t xml:space="preserve">Расчет за поставленный Товар производится Заказчиком в порядке и сроки, определённые настоящим Контрактом, при выполнении Поставщиком обязательств, предусмотренных настоящим Контрактом, в течение </w:t>
      </w:r>
      <w:r w:rsidRPr="00A07CD3">
        <w:rPr>
          <w:rFonts w:ascii="Times New Roman" w:eastAsia="Times New Roman" w:hAnsi="Times New Roman" w:cs="Times New Roman"/>
          <w:b/>
          <w:sz w:val="20"/>
          <w:szCs w:val="20"/>
          <w:u w:val="single"/>
          <w:lang w:eastAsia="ar-SA"/>
        </w:rPr>
        <w:t xml:space="preserve">7 (семи) рабочих дней </w:t>
      </w:r>
      <w:r w:rsidRPr="00A07CD3">
        <w:rPr>
          <w:rFonts w:ascii="Times New Roman" w:eastAsia="Times New Roman" w:hAnsi="Times New Roman" w:cs="Times New Roman"/>
          <w:sz w:val="20"/>
          <w:szCs w:val="20"/>
          <w:lang w:eastAsia="ar-SA"/>
        </w:rPr>
        <w:t>с даты подписания Заказчиком документа о приемке.</w:t>
      </w:r>
    </w:p>
    <w:p w:rsidR="00F00B93" w:rsidRPr="00A07CD3" w:rsidRDefault="00AD0587" w:rsidP="00517949">
      <w:pPr>
        <w:pStyle w:val="a3"/>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 xml:space="preserve">Цена Контракта является твердой и </w:t>
      </w:r>
      <w:r w:rsidRPr="00A07CD3">
        <w:rPr>
          <w:rFonts w:ascii="Times New Roman" w:eastAsia="Times New Roman" w:hAnsi="Times New Roman" w:cs="Times New Roman"/>
          <w:color w:val="000000"/>
          <w:sz w:val="20"/>
          <w:szCs w:val="20"/>
          <w:lang w:eastAsia="ar-SA"/>
        </w:rPr>
        <w:t>определяется на весь срок исполнения Контракта и может быть изменена только в случаях, предусмотренных разделом 15 Контракта</w:t>
      </w:r>
      <w:r w:rsidRPr="00A07CD3">
        <w:rPr>
          <w:rFonts w:ascii="Times New Roman" w:eastAsia="Times New Roman" w:hAnsi="Times New Roman" w:cs="Times New Roman"/>
          <w:sz w:val="20"/>
          <w:szCs w:val="20"/>
        </w:rPr>
        <w:t>.</w:t>
      </w:r>
    </w:p>
    <w:p w:rsidR="00F00B93" w:rsidRPr="00A07CD3" w:rsidRDefault="00AD0587" w:rsidP="00517949">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Оплата поставленного по настоящему Контракту Товара осуществляется безналичным расчетом.</w:t>
      </w:r>
    </w:p>
    <w:p w:rsidR="00F00B93" w:rsidRPr="00A07CD3" w:rsidRDefault="00AD0587" w:rsidP="00517949">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 xml:space="preserve">Финансирование закупки осуществляется из </w:t>
      </w:r>
      <w:r w:rsidR="00661606">
        <w:rPr>
          <w:rFonts w:ascii="Times New Roman" w:eastAsia="Times New Roman" w:hAnsi="Times New Roman" w:cs="Times New Roman"/>
          <w:b/>
          <w:sz w:val="20"/>
          <w:szCs w:val="20"/>
        </w:rPr>
        <w:t>бюджета РТ</w:t>
      </w:r>
      <w:r w:rsidR="00536626" w:rsidRPr="00A07CD3">
        <w:rPr>
          <w:rFonts w:ascii="Times New Roman" w:eastAsia="Times New Roman" w:hAnsi="Times New Roman" w:cs="Times New Roman"/>
          <w:b/>
          <w:sz w:val="20"/>
          <w:szCs w:val="20"/>
        </w:rPr>
        <w:t>.</w:t>
      </w:r>
    </w:p>
    <w:p w:rsidR="00F00B93" w:rsidRPr="00A07CD3" w:rsidRDefault="00AD0587" w:rsidP="00517949">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Оплата расходов по Контракту производится с лицевых счетов Заказчика.</w:t>
      </w:r>
    </w:p>
    <w:p w:rsidR="00F00B93" w:rsidRPr="00A07CD3" w:rsidRDefault="00AD0587" w:rsidP="00517949">
      <w:pPr>
        <w:pStyle w:val="a3"/>
        <w:widowControl w:val="0"/>
        <w:numPr>
          <w:ilvl w:val="1"/>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sz w:val="20"/>
          <w:szCs w:val="20"/>
        </w:rPr>
        <w:t>Днем осуществления Заказчиком оплаты за Товар является день списания</w:t>
      </w:r>
      <w:r w:rsidRPr="00A07CD3">
        <w:rPr>
          <w:rFonts w:ascii="Times New Roman" w:eastAsia="Times New Roman" w:hAnsi="Times New Roman" w:cs="Times New Roman"/>
          <w:color w:val="000000"/>
          <w:sz w:val="20"/>
          <w:szCs w:val="20"/>
        </w:rPr>
        <w:t xml:space="preserve"> </w:t>
      </w:r>
      <w:r w:rsidRPr="00A07CD3">
        <w:rPr>
          <w:rFonts w:ascii="Times New Roman" w:eastAsia="Calibri" w:hAnsi="Times New Roman" w:cs="Times New Roman"/>
          <w:sz w:val="20"/>
          <w:szCs w:val="20"/>
          <w:lang w:eastAsia="en-US"/>
        </w:rPr>
        <w:t>денежных средств со счетов Заказчика.</w:t>
      </w:r>
    </w:p>
    <w:p w:rsidR="00F00B93" w:rsidRPr="00A07CD3" w:rsidRDefault="00AD0587" w:rsidP="00517949">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00B93" w:rsidRPr="00A07CD3" w:rsidRDefault="00AD0587" w:rsidP="00517949">
      <w:pPr>
        <w:pStyle w:val="a3"/>
        <w:numPr>
          <w:ilvl w:val="0"/>
          <w:numId w:val="2"/>
        </w:numPr>
        <w:spacing w:after="0" w:line="240" w:lineRule="auto"/>
        <w:ind w:left="0" w:firstLine="0"/>
        <w:jc w:val="center"/>
        <w:rPr>
          <w:rFonts w:ascii="Times New Roman" w:eastAsia="Times New Roman" w:hAnsi="Times New Roman" w:cs="Times New Roman"/>
          <w:b/>
          <w:sz w:val="20"/>
          <w:szCs w:val="20"/>
        </w:rPr>
      </w:pPr>
      <w:r w:rsidRPr="00A07CD3">
        <w:rPr>
          <w:rFonts w:ascii="Times New Roman" w:eastAsia="Times New Roman" w:hAnsi="Times New Roman" w:cs="Times New Roman"/>
          <w:b/>
          <w:sz w:val="20"/>
          <w:szCs w:val="20"/>
        </w:rPr>
        <w:t>Срок поставки Товара</w:t>
      </w:r>
    </w:p>
    <w:p w:rsidR="00F00B93" w:rsidRPr="00A07CD3" w:rsidRDefault="00AD0587" w:rsidP="00517949">
      <w:pPr>
        <w:pStyle w:val="25"/>
        <w:numPr>
          <w:ilvl w:val="1"/>
          <w:numId w:val="2"/>
        </w:numPr>
        <w:tabs>
          <w:tab w:val="left" w:pos="720"/>
          <w:tab w:val="left" w:pos="1134"/>
        </w:tabs>
        <w:spacing w:before="0" w:line="240" w:lineRule="auto"/>
        <w:ind w:left="0" w:firstLine="709"/>
        <w:rPr>
          <w:rFonts w:cs="Times New Roman"/>
          <w:sz w:val="20"/>
        </w:rPr>
      </w:pPr>
      <w:r w:rsidRPr="00A07CD3">
        <w:rPr>
          <w:rFonts w:cs="Times New Roman"/>
          <w:sz w:val="20"/>
        </w:rPr>
        <w:t>Поставка Товара осуществляется силами Поставщика в сроки, указанные в Заказе-спецификации (Приложение № 1 к Контракту).</w:t>
      </w:r>
    </w:p>
    <w:p w:rsidR="00F00B93" w:rsidRPr="00A07CD3" w:rsidRDefault="00AD0587" w:rsidP="00517949">
      <w:pPr>
        <w:pStyle w:val="a3"/>
        <w:numPr>
          <w:ilvl w:val="2"/>
          <w:numId w:val="2"/>
        </w:numPr>
        <w:tabs>
          <w:tab w:val="left" w:pos="709"/>
        </w:tabs>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 xml:space="preserve">Заказчик направляет заявку одним из следующих способов: по почте, по электронной почте, нарочным способом либо иным способом. </w:t>
      </w:r>
    </w:p>
    <w:p w:rsidR="00F00B93" w:rsidRPr="00A07CD3" w:rsidRDefault="00AD0587" w:rsidP="00517949">
      <w:pPr>
        <w:pStyle w:val="a3"/>
        <w:numPr>
          <w:ilvl w:val="1"/>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 xml:space="preserve">Досрочная поставка Товара допускается только по согласованию с Заказчиком. В случае согласования досрочной поставки Товара Заказчик обязуется принять Товар и подписать </w:t>
      </w:r>
      <w:r w:rsidRPr="00A07CD3">
        <w:rPr>
          <w:rFonts w:ascii="Times New Roman" w:hAnsi="Times New Roman" w:cs="Times New Roman"/>
          <w:sz w:val="20"/>
          <w:szCs w:val="20"/>
        </w:rPr>
        <w:t xml:space="preserve">документ о приемке </w:t>
      </w:r>
      <w:r w:rsidRPr="00A07CD3">
        <w:rPr>
          <w:rFonts w:ascii="Times New Roman" w:eastAsia="Times New Roman" w:hAnsi="Times New Roman" w:cs="Times New Roman"/>
          <w:color w:val="000000"/>
          <w:sz w:val="20"/>
          <w:szCs w:val="20"/>
        </w:rPr>
        <w:t>в порядке, установленном Контрактом.</w:t>
      </w:r>
    </w:p>
    <w:p w:rsidR="00F00B93" w:rsidRPr="00A07CD3" w:rsidRDefault="00AD0587" w:rsidP="00517949">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Контракт прекращает свое действие с наступления даты, указанной в п. 10.1, но не ранее исполнения Сторонами своих обязательств по Контракту в полном объеме. При наступлении указанной даты Заказчиком в двух экземплярах составляется Акт взаимосверки обязательств по Контракту, в котором указываются сведения о прекращении действия Контракта; сведения о фактически исполненных обязательствах по Контракту; сумма, подлежащая оплате в соответствии с условиями Контракта.</w:t>
      </w:r>
    </w:p>
    <w:p w:rsidR="00F00B93" w:rsidRDefault="00AD0587" w:rsidP="00517949">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 xml:space="preserve">Поставщик обязан подписать Акт сверки обязательств. В случае уклонения Поставщика от подписания данного акта Заказчик проставляет в нем соответствующую отметку. </w:t>
      </w:r>
    </w:p>
    <w:p w:rsidR="00F00B93" w:rsidRPr="00A07CD3" w:rsidRDefault="00AD0587" w:rsidP="00517949">
      <w:pPr>
        <w:pStyle w:val="a3"/>
        <w:widowControl w:val="0"/>
        <w:numPr>
          <w:ilvl w:val="0"/>
          <w:numId w:val="2"/>
        </w:numPr>
        <w:spacing w:after="0" w:line="240" w:lineRule="auto"/>
        <w:ind w:left="0" w:firstLine="0"/>
        <w:jc w:val="center"/>
        <w:rPr>
          <w:rFonts w:ascii="Times New Roman" w:eastAsia="Times New Roman" w:hAnsi="Times New Roman" w:cs="Times New Roman"/>
          <w:sz w:val="20"/>
          <w:szCs w:val="20"/>
        </w:rPr>
      </w:pPr>
      <w:r w:rsidRPr="00A07CD3">
        <w:rPr>
          <w:rFonts w:ascii="Times New Roman" w:eastAsia="Times New Roman" w:hAnsi="Times New Roman" w:cs="Times New Roman"/>
          <w:b/>
          <w:color w:val="000000"/>
          <w:sz w:val="20"/>
          <w:szCs w:val="20"/>
        </w:rPr>
        <w:t xml:space="preserve">Место, количество, ассортимент и порядок </w:t>
      </w:r>
      <w:r w:rsidRPr="00A07CD3">
        <w:rPr>
          <w:rFonts w:ascii="Times New Roman" w:eastAsia="Times New Roman" w:hAnsi="Times New Roman" w:cs="Times New Roman"/>
          <w:b/>
          <w:sz w:val="20"/>
          <w:szCs w:val="20"/>
        </w:rPr>
        <w:t>сдачи-приемки Товара</w:t>
      </w:r>
      <w:r w:rsidRPr="00A07CD3">
        <w:rPr>
          <w:rFonts w:ascii="Times New Roman" w:eastAsia="Times New Roman" w:hAnsi="Times New Roman" w:cs="Times New Roman"/>
          <w:sz w:val="20"/>
          <w:szCs w:val="20"/>
        </w:rPr>
        <w:t xml:space="preserve"> </w:t>
      </w:r>
    </w:p>
    <w:p w:rsidR="00F00B93" w:rsidRPr="00A07CD3" w:rsidRDefault="00AD0587" w:rsidP="00ED229C">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 xml:space="preserve">Поставка Товара осуществляется </w:t>
      </w:r>
      <w:r w:rsidR="00536626" w:rsidRPr="00A07CD3">
        <w:rPr>
          <w:rFonts w:ascii="Times New Roman" w:eastAsia="Times New Roman" w:hAnsi="Times New Roman" w:cs="Times New Roman"/>
          <w:sz w:val="20"/>
          <w:szCs w:val="20"/>
        </w:rPr>
        <w:t>Поставщиком по адресу</w:t>
      </w:r>
      <w:r w:rsidRPr="00A07CD3">
        <w:rPr>
          <w:rFonts w:ascii="Times New Roman" w:eastAsia="Times New Roman" w:hAnsi="Times New Roman" w:cs="Times New Roman"/>
          <w:sz w:val="20"/>
          <w:szCs w:val="20"/>
        </w:rPr>
        <w:t xml:space="preserve"> поставки согласно Заказу-спецификации (Приложение № 1 к Контракту).</w:t>
      </w:r>
    </w:p>
    <w:p w:rsidR="0064146F" w:rsidRPr="00A07CD3" w:rsidRDefault="0064146F" w:rsidP="00ED229C">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 xml:space="preserve">Поставщик обязан поставить Заказчику Товар с приложением соответствующих документов, относящихся </w:t>
      </w:r>
      <w:r w:rsidRPr="00A07CD3">
        <w:rPr>
          <w:rFonts w:ascii="Times New Roman" w:eastAsia="Times New Roman" w:hAnsi="Times New Roman" w:cs="Times New Roman"/>
          <w:sz w:val="20"/>
          <w:szCs w:val="20"/>
        </w:rPr>
        <w:lastRenderedPageBreak/>
        <w:t>к Товару, в объеме, указанном в заказе-спецификации. Поставка включает в себя доставку и разгрузку Товара.</w:t>
      </w:r>
    </w:p>
    <w:p w:rsidR="0064146F" w:rsidRPr="00A07CD3" w:rsidRDefault="0064146F" w:rsidP="00ED229C">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 xml:space="preserve">Приемка Товара по количеству, качеству, комплектности, ассортименту производится Заказчиком с составлением и подписанием Товарной накладной (универсального передаточного акта (документа)) в соответствии с законодательством Российской Федерации, которая оформляется в 2 (двух) экземплярах и подписывается Поставщиком и Заказчиком. </w:t>
      </w:r>
    </w:p>
    <w:p w:rsidR="0064146F" w:rsidRPr="00A07CD3" w:rsidRDefault="0064146F" w:rsidP="00ED229C">
      <w:pPr>
        <w:pStyle w:val="a3"/>
        <w:widowControl w:val="0"/>
        <w:numPr>
          <w:ilvl w:val="2"/>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Приемка Товара осуществляется в момент поставки Товара. В случае, если требуется проведение осмотра, монтажа, пуско-наладки и/или иных действий, в том числе экспертизы, направленных на выявление несоответствий качества и иных показателей Товара требованиям, установленным Контрактом, а также выявление наличия скрытых дефектов приемка Товара осуществляется с учетом фактических сроков, необходимых для осуществления соответствующих действий, но не более чем 30 (тридцать) календарных дней. Результат указанных действий оформляется Актом приемки Товара в 2 (двух) экземплярах и подписывается Поставщиком и Заказчиком. Расчет за поставленный Товар в таком случае осуществляется со дня подписания Акта приемки.</w:t>
      </w:r>
    </w:p>
    <w:p w:rsidR="0064146F" w:rsidRPr="00A07CD3" w:rsidRDefault="0064146F" w:rsidP="00ED229C">
      <w:pPr>
        <w:pStyle w:val="a3"/>
        <w:widowControl w:val="0"/>
        <w:numPr>
          <w:ilvl w:val="2"/>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осуществляется после предоставления Поставщиком такого обеспечения в порядке и в сроки, установленные Контрактом.</w:t>
      </w:r>
    </w:p>
    <w:p w:rsidR="0064146F" w:rsidRPr="00A07CD3" w:rsidRDefault="0064146F" w:rsidP="00ED229C">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Товар доставляется в заводской упаковке, без механических, химических и прочих повреждений.</w:t>
      </w:r>
    </w:p>
    <w:p w:rsidR="0064146F" w:rsidRPr="00A07CD3" w:rsidRDefault="0064146F" w:rsidP="00ED229C">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Заказчик вправе создать приемочную комиссию, состоящую из не менее пяти человек, для проверки соответствия товара требованиям, установленным Контрактом. Проверка соответствия товара требованиям, установленным Контрактом, может также осуществляться с привлечением экспертов, экспертных организаций.</w:t>
      </w:r>
    </w:p>
    <w:p w:rsidR="0064146F" w:rsidRPr="00A07CD3" w:rsidRDefault="0064146F" w:rsidP="00ED229C">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Заказчик вправе осуществлять приемку Товара в соответствии с регламентом, размещенным на Портале закупок Республики Татарстан (http://portal-zakupok.tatar/documents/guidelines?id=743&amp;filter=2), официальном сайте Государственного комитета Республики Татарстан по закупкам (http://goszakupki.tatarstan.ru/rus/metodicheskie-rekomendatsii.htm).</w:t>
      </w:r>
    </w:p>
    <w:p w:rsidR="0064146F" w:rsidRPr="00A07CD3" w:rsidRDefault="0064146F" w:rsidP="00ED229C">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 xml:space="preserve">В случае обнаружения недостатков в количестве, качестве, комплектности, ассортименте товара Заказчик направляет Поставщику уведомление в порядке, предусмотренном п. 4.8 Контракта. </w:t>
      </w:r>
    </w:p>
    <w:p w:rsidR="0064146F" w:rsidRPr="00A07CD3" w:rsidRDefault="0064146F" w:rsidP="00ED229C">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 xml:space="preserve">В случае, если Поставщик не согласен с доводами, изложенными в Уведомлении Заказчиком, Поставщик обязуется самостоятельно подтвердить соответствие товара условиям Контракта заключением эксперта, экспертной организации и представить Заказчику оригинал такого заключения. </w:t>
      </w:r>
    </w:p>
    <w:p w:rsidR="0064146F" w:rsidRPr="00A07CD3" w:rsidRDefault="0064146F" w:rsidP="00ED229C">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 xml:space="preserve">Обо всех нарушениях условий Контракта Заказчик уведомляет Поставщика не позднее трех рабочих дней с даты обнаружения указанных нарушений. Уведомление о невыполнении или ненадлежащем выполнении Поставщиком обязательств по Контракту составляется Заказчиком в письменной форме и направляется Поставщику по почте, факсу, электронной почте нарочным либо иным другим доступным средством. </w:t>
      </w:r>
    </w:p>
    <w:p w:rsidR="0064146F" w:rsidRDefault="0064146F" w:rsidP="00ED229C">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Поставщик в установленный в уведомлении (п. 4.8 Контракта) срок обязан устранить все допущенные нарушения. Если Поставщик в установленный срок не устранил нарушения, Заказчик вправе предъявить Поставщику требование о возмещении своих расходов на устранение недостатков товара, если такие действия осуществлялись Заказчиком и (или) направить решение об одностороннем отказе от исполнения Контракта.</w:t>
      </w:r>
    </w:p>
    <w:p w:rsidR="00F00B93" w:rsidRPr="00A07CD3" w:rsidRDefault="00AD0587" w:rsidP="00ED229C">
      <w:pPr>
        <w:pStyle w:val="a3"/>
        <w:widowControl w:val="0"/>
        <w:numPr>
          <w:ilvl w:val="0"/>
          <w:numId w:val="2"/>
        </w:numPr>
        <w:spacing w:after="0" w:line="240" w:lineRule="auto"/>
        <w:ind w:left="0" w:firstLine="0"/>
        <w:jc w:val="center"/>
        <w:rPr>
          <w:rFonts w:ascii="Times New Roman" w:eastAsia="Times New Roman" w:hAnsi="Times New Roman" w:cs="Times New Roman"/>
          <w:b/>
          <w:color w:val="000000"/>
          <w:sz w:val="20"/>
          <w:szCs w:val="20"/>
        </w:rPr>
      </w:pPr>
      <w:r w:rsidRPr="00A07CD3">
        <w:rPr>
          <w:rFonts w:ascii="Times New Roman" w:eastAsia="Times New Roman" w:hAnsi="Times New Roman" w:cs="Times New Roman"/>
          <w:b/>
          <w:color w:val="000000"/>
          <w:sz w:val="20"/>
          <w:szCs w:val="20"/>
        </w:rPr>
        <w:t>Права и обязанности Сторон</w:t>
      </w:r>
    </w:p>
    <w:p w:rsidR="00F00B93" w:rsidRPr="00A07CD3" w:rsidRDefault="00AD0587" w:rsidP="00ED229C">
      <w:pPr>
        <w:pStyle w:val="a3"/>
        <w:widowControl w:val="0"/>
        <w:numPr>
          <w:ilvl w:val="1"/>
          <w:numId w:val="2"/>
        </w:numPr>
        <w:spacing w:after="0" w:line="240" w:lineRule="auto"/>
        <w:ind w:left="0" w:firstLine="709"/>
        <w:jc w:val="both"/>
        <w:rPr>
          <w:rFonts w:ascii="Times New Roman" w:eastAsia="Times New Roman" w:hAnsi="Times New Roman" w:cs="Times New Roman"/>
          <w:b/>
          <w:color w:val="000000"/>
          <w:sz w:val="20"/>
          <w:szCs w:val="20"/>
        </w:rPr>
      </w:pPr>
      <w:r w:rsidRPr="00A07CD3">
        <w:rPr>
          <w:rFonts w:ascii="Times New Roman" w:eastAsia="Times New Roman" w:hAnsi="Times New Roman" w:cs="Times New Roman"/>
          <w:b/>
          <w:color w:val="000000"/>
          <w:sz w:val="20"/>
          <w:szCs w:val="20"/>
        </w:rPr>
        <w:t>Заказчик обязан:</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в разумные сроки предоставить Поставщику информацию, необходимую для исполнения Контракта, а также заявку с указанием наименования и количества Товара;</w:t>
      </w:r>
    </w:p>
    <w:p w:rsidR="00F00B93" w:rsidRPr="00A07CD3" w:rsidRDefault="00AD0587" w:rsidP="00ED229C">
      <w:pPr>
        <w:pStyle w:val="a3"/>
        <w:numPr>
          <w:ilvl w:val="2"/>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создать Поставщику необходимые для исполнения настоящего Контракта условия;</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обеспечить приемку поставленного Товара в соответствии с условиями Контракта или направить в адрес Поставщика мотивированный отказ от приемки;</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оплатить поставленный Товар в порядке и сроки, определённые настоящим Контрактом;</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sz w:val="20"/>
          <w:szCs w:val="20"/>
        </w:rPr>
        <w:t xml:space="preserve">вернуть </w:t>
      </w:r>
      <w:r w:rsidRPr="00A07CD3">
        <w:rPr>
          <w:rFonts w:ascii="Times New Roman" w:eastAsia="Times New Roman" w:hAnsi="Times New Roman" w:cs="Times New Roman"/>
          <w:color w:val="000000"/>
          <w:sz w:val="20"/>
          <w:szCs w:val="20"/>
        </w:rPr>
        <w:t>обеспечение исполнения Контракта Поставщику в сроки, предусмотренные Контрактом;</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требовать возмещения неустойки и (или) убытков, причиненных по вине Поставщика;</w:t>
      </w:r>
    </w:p>
    <w:p w:rsidR="00F00B93" w:rsidRPr="00A07CD3" w:rsidRDefault="00AD0587" w:rsidP="00ED229C">
      <w:pPr>
        <w:pStyle w:val="a3"/>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 xml:space="preserve">выполнять иные обязанности, предусмотренные Контрактом; </w:t>
      </w:r>
    </w:p>
    <w:p w:rsidR="00F00B93" w:rsidRPr="00A07CD3" w:rsidRDefault="002B4879" w:rsidP="00ED229C">
      <w:pPr>
        <w:pStyle w:val="a3"/>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принять решение об одностороннем отказе от исполнения Контракта в случаях, установленных пунктом 1 части 15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00B93" w:rsidRPr="00A07CD3" w:rsidRDefault="00AD0587" w:rsidP="00ED229C">
      <w:pPr>
        <w:pStyle w:val="a3"/>
        <w:numPr>
          <w:ilvl w:val="1"/>
          <w:numId w:val="2"/>
        </w:numPr>
        <w:spacing w:after="0" w:line="240" w:lineRule="auto"/>
        <w:ind w:left="0" w:firstLine="709"/>
        <w:jc w:val="both"/>
        <w:rPr>
          <w:rFonts w:ascii="Times New Roman" w:eastAsia="Times New Roman" w:hAnsi="Times New Roman" w:cs="Times New Roman"/>
          <w:b/>
          <w:color w:val="000000"/>
          <w:sz w:val="20"/>
          <w:szCs w:val="20"/>
        </w:rPr>
      </w:pPr>
      <w:r w:rsidRPr="00A07CD3">
        <w:rPr>
          <w:rFonts w:ascii="Times New Roman" w:eastAsia="Times New Roman" w:hAnsi="Times New Roman" w:cs="Times New Roman"/>
          <w:b/>
          <w:color w:val="000000"/>
          <w:sz w:val="20"/>
          <w:szCs w:val="20"/>
        </w:rPr>
        <w:t>Заказчик вправе:</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досрочно принять и оплатить Товар в соответствии с условиями Контракта;</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по согласованию с Поставщиком изменить количество Товара в соответствии с пунктом 15.1. Контракта;</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осуществлять иные права, предусмотренные Контрактом и (или) законодательством Российской Федерации;</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требовать надлежащего исполнения обязательств Поставщиком по настоящему Контракту;</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в любое время потребовать от Поставщика отчет о ходе исполнения Контракта;</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привлекать для проверки предоставленных Поставщиком результатов, предусмотренных Контрактом, в части их соответствия условиям Контракта, экспертов, экспертные организации;</w:t>
      </w:r>
    </w:p>
    <w:p w:rsidR="00F00B93" w:rsidRDefault="00AD0587" w:rsidP="00ED229C">
      <w:pPr>
        <w:pStyle w:val="a3"/>
        <w:numPr>
          <w:ilvl w:val="2"/>
          <w:numId w:val="2"/>
        </w:numPr>
        <w:shd w:val="clear" w:color="auto" w:fill="FFFFFF"/>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требовать устранения Поставщиком недостатков в поставленном Товаре;</w:t>
      </w:r>
    </w:p>
    <w:p w:rsidR="00F00B93" w:rsidRPr="00A07CD3" w:rsidRDefault="00AD0587" w:rsidP="00ED229C">
      <w:pPr>
        <w:pStyle w:val="a3"/>
        <w:numPr>
          <w:ilvl w:val="2"/>
          <w:numId w:val="2"/>
        </w:numPr>
        <w:shd w:val="clear" w:color="auto" w:fill="FFFFFF"/>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color w:val="000000"/>
          <w:sz w:val="20"/>
          <w:szCs w:val="20"/>
        </w:rPr>
        <w:t>отказаться (полностью или частично) от оплаты Товара, не соответствующего требованиям настоящего Контракта.</w:t>
      </w:r>
    </w:p>
    <w:p w:rsidR="00F00B93" w:rsidRPr="00A07CD3" w:rsidRDefault="00AD0587" w:rsidP="00ED229C">
      <w:pPr>
        <w:pStyle w:val="a3"/>
        <w:widowControl w:val="0"/>
        <w:numPr>
          <w:ilvl w:val="1"/>
          <w:numId w:val="2"/>
        </w:numPr>
        <w:spacing w:after="0" w:line="240" w:lineRule="auto"/>
        <w:ind w:left="0" w:firstLine="709"/>
        <w:jc w:val="both"/>
        <w:rPr>
          <w:rFonts w:ascii="Times New Roman" w:eastAsia="Times New Roman" w:hAnsi="Times New Roman" w:cs="Times New Roman"/>
          <w:b/>
          <w:color w:val="000000"/>
          <w:sz w:val="20"/>
          <w:szCs w:val="20"/>
        </w:rPr>
      </w:pPr>
      <w:r w:rsidRPr="00A07CD3">
        <w:rPr>
          <w:rFonts w:ascii="Times New Roman" w:eastAsia="Times New Roman" w:hAnsi="Times New Roman" w:cs="Times New Roman"/>
          <w:b/>
          <w:color w:val="000000"/>
          <w:sz w:val="20"/>
          <w:szCs w:val="20"/>
        </w:rPr>
        <w:t>Поставщик обязан:</w:t>
      </w:r>
    </w:p>
    <w:p w:rsidR="00F00B93" w:rsidRPr="00A07CD3" w:rsidRDefault="00AD0587" w:rsidP="00ED229C">
      <w:pPr>
        <w:pStyle w:val="a3"/>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безвозмездно устранять допущенные по его вине нарушения условий Контракта;</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не предоставлять третьим лицам и не разглашать конфиденциальную информацию, полученную в результате исполнения обязательств по Контракту;</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lastRenderedPageBreak/>
        <w:t>незамедлительно информировать Заказчика в случае невозможности исполнения обязательств по настоящему Контракту;</w:t>
      </w:r>
    </w:p>
    <w:p w:rsidR="00284768" w:rsidRPr="00284768" w:rsidRDefault="00AD0587" w:rsidP="00284768">
      <w:pPr>
        <w:pStyle w:val="a3"/>
        <w:widowControl w:val="0"/>
        <w:numPr>
          <w:ilvl w:val="2"/>
          <w:numId w:val="2"/>
        </w:numPr>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r w:rsidR="00284768" w:rsidRPr="00284768">
        <w:rPr>
          <w:rFonts w:ascii="Arial" w:eastAsia="Times New Roman" w:hAnsi="Arial" w:cs="Arial"/>
          <w:color w:val="000000"/>
          <w:sz w:val="24"/>
          <w:szCs w:val="24"/>
          <w:shd w:val="clear" w:color="auto" w:fill="FFFFFF"/>
        </w:rPr>
        <w:t xml:space="preserve"> </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FF0000"/>
          <w:sz w:val="20"/>
          <w:szCs w:val="20"/>
        </w:rPr>
      </w:pPr>
      <w:r w:rsidRPr="00A07CD3">
        <w:rPr>
          <w:rFonts w:ascii="Times New Roman" w:eastAsia="Times New Roman" w:hAnsi="Times New Roman" w:cs="Times New Roman"/>
          <w:color w:val="000000"/>
          <w:sz w:val="20"/>
          <w:szCs w:val="20"/>
        </w:rPr>
        <w:t>произвести поставку Товара на условиях настоящего Контракта;</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Calibri" w:hAnsi="Times New Roman" w:cs="Times New Roman"/>
          <w:sz w:val="20"/>
          <w:szCs w:val="20"/>
          <w:lang w:eastAsia="ar-SA"/>
        </w:rPr>
        <w:t>при передаче Товара</w:t>
      </w:r>
      <w:r w:rsidRPr="00A07CD3">
        <w:rPr>
          <w:rFonts w:ascii="Times New Roman" w:eastAsia="Times New Roman" w:hAnsi="Times New Roman" w:cs="Times New Roman"/>
          <w:sz w:val="20"/>
          <w:szCs w:val="20"/>
        </w:rPr>
        <w:t xml:space="preserve"> предоставить Заказчику документацию и инструкции, необходимые для работы с Товаром (при наличии):  </w:t>
      </w:r>
    </w:p>
    <w:p w:rsidR="00F00B93" w:rsidRPr="00A07CD3" w:rsidRDefault="00AD0587" w:rsidP="00ED229C">
      <w:pPr>
        <w:pStyle w:val="a3"/>
        <w:widowControl w:val="0"/>
        <w:spacing w:after="0" w:line="240" w:lineRule="auto"/>
        <w:ind w:left="0" w:firstLine="709"/>
        <w:jc w:val="both"/>
        <w:rPr>
          <w:rFonts w:ascii="Times New Roman" w:eastAsia="Times New Roman" w:hAnsi="Times New Roman" w:cs="Times New Roman"/>
          <w:sz w:val="20"/>
          <w:szCs w:val="20"/>
        </w:rPr>
      </w:pPr>
      <w:r w:rsidRPr="00A07CD3">
        <w:rPr>
          <w:rFonts w:ascii="Times New Roman" w:eastAsia="Calibri" w:hAnsi="Times New Roman" w:cs="Times New Roman"/>
          <w:sz w:val="20"/>
          <w:szCs w:val="20"/>
          <w:lang w:eastAsia="ar-SA"/>
        </w:rPr>
        <w:t>эксплуатационную документацию на русском языке;</w:t>
      </w:r>
      <w:r w:rsidRPr="00A07CD3">
        <w:rPr>
          <w:rFonts w:ascii="Times New Roman" w:eastAsia="Times New Roman" w:hAnsi="Times New Roman" w:cs="Times New Roman"/>
          <w:sz w:val="20"/>
          <w:szCs w:val="20"/>
        </w:rPr>
        <w:t xml:space="preserve"> </w:t>
      </w:r>
    </w:p>
    <w:p w:rsidR="00F00B93" w:rsidRPr="00A07CD3" w:rsidRDefault="00AD0587" w:rsidP="00ED229C">
      <w:pPr>
        <w:pStyle w:val="a3"/>
        <w:widowControl w:val="0"/>
        <w:spacing w:after="0" w:line="240" w:lineRule="auto"/>
        <w:ind w:left="0" w:firstLine="709"/>
        <w:jc w:val="both"/>
        <w:rPr>
          <w:rFonts w:ascii="Times New Roman" w:eastAsia="Calibri" w:hAnsi="Times New Roman" w:cs="Times New Roman"/>
          <w:sz w:val="20"/>
          <w:szCs w:val="20"/>
          <w:lang w:eastAsia="ar-SA"/>
        </w:rPr>
      </w:pPr>
      <w:r w:rsidRPr="00A07CD3">
        <w:rPr>
          <w:rFonts w:ascii="Times New Roman" w:eastAsia="Calibri" w:hAnsi="Times New Roman" w:cs="Times New Roman"/>
          <w:sz w:val="20"/>
          <w:szCs w:val="20"/>
          <w:lang w:eastAsia="ar-SA"/>
        </w:rPr>
        <w:t>документы по гарантийному обслуживанию (с указанием срока гарантии);</w:t>
      </w:r>
    </w:p>
    <w:p w:rsidR="00F00B93" w:rsidRPr="00A07CD3" w:rsidRDefault="00AD0587" w:rsidP="00ED229C">
      <w:pPr>
        <w:pStyle w:val="a3"/>
        <w:widowControl w:val="0"/>
        <w:spacing w:after="0" w:line="240" w:lineRule="auto"/>
        <w:ind w:left="0" w:firstLine="709"/>
        <w:jc w:val="both"/>
        <w:rPr>
          <w:rFonts w:ascii="Times New Roman" w:eastAsia="Calibri" w:hAnsi="Times New Roman" w:cs="Times New Roman"/>
          <w:sz w:val="20"/>
          <w:szCs w:val="20"/>
          <w:lang w:eastAsia="ar-SA"/>
        </w:rPr>
      </w:pPr>
      <w:r w:rsidRPr="00A07CD3">
        <w:rPr>
          <w:rFonts w:ascii="Times New Roman" w:eastAsia="Calibri" w:hAnsi="Times New Roman" w:cs="Times New Roman"/>
          <w:sz w:val="20"/>
          <w:szCs w:val="20"/>
          <w:lang w:eastAsia="ar-SA"/>
        </w:rPr>
        <w:t xml:space="preserve">паспорт изделия; </w:t>
      </w:r>
    </w:p>
    <w:p w:rsidR="00F00B93" w:rsidRPr="00A07CD3" w:rsidRDefault="00AD0587" w:rsidP="00ED229C">
      <w:pPr>
        <w:pStyle w:val="a3"/>
        <w:widowControl w:val="0"/>
        <w:spacing w:after="0" w:line="240" w:lineRule="auto"/>
        <w:ind w:left="0" w:firstLine="709"/>
        <w:jc w:val="both"/>
        <w:rPr>
          <w:rFonts w:ascii="Times New Roman" w:eastAsia="Times New Roman" w:hAnsi="Times New Roman" w:cs="Times New Roman"/>
          <w:sz w:val="20"/>
          <w:szCs w:val="20"/>
        </w:rPr>
      </w:pPr>
      <w:r w:rsidRPr="00A07CD3">
        <w:rPr>
          <w:rFonts w:ascii="Times New Roman" w:eastAsia="Calibri" w:hAnsi="Times New Roman" w:cs="Times New Roman"/>
          <w:sz w:val="20"/>
          <w:szCs w:val="20"/>
          <w:lang w:eastAsia="ar-SA"/>
        </w:rPr>
        <w:t>руководство пользователя/руководство по эксплуатации;</w:t>
      </w:r>
      <w:r w:rsidRPr="00A07CD3">
        <w:rPr>
          <w:rFonts w:ascii="Times New Roman" w:eastAsia="Times New Roman" w:hAnsi="Times New Roman" w:cs="Times New Roman"/>
          <w:sz w:val="20"/>
          <w:szCs w:val="20"/>
        </w:rPr>
        <w:t xml:space="preserve"> </w:t>
      </w:r>
    </w:p>
    <w:p w:rsidR="00F00B93" w:rsidRPr="00A07CD3" w:rsidRDefault="00AD0587" w:rsidP="00ED229C">
      <w:pPr>
        <w:pStyle w:val="a3"/>
        <w:widowControl w:val="0"/>
        <w:spacing w:after="0" w:line="240" w:lineRule="auto"/>
        <w:ind w:left="0" w:firstLine="709"/>
        <w:jc w:val="both"/>
        <w:rPr>
          <w:rFonts w:ascii="Times New Roman" w:eastAsia="Times New Roman" w:hAnsi="Times New Roman" w:cs="Times New Roman"/>
          <w:sz w:val="20"/>
          <w:szCs w:val="20"/>
        </w:rPr>
      </w:pPr>
      <w:r w:rsidRPr="00A07CD3">
        <w:rPr>
          <w:rFonts w:ascii="Times New Roman" w:eastAsia="Calibri" w:hAnsi="Times New Roman" w:cs="Times New Roman"/>
          <w:sz w:val="20"/>
          <w:szCs w:val="20"/>
          <w:lang w:eastAsia="ar-SA"/>
        </w:rPr>
        <w:t>техническую документацию на Товар;</w:t>
      </w:r>
      <w:r w:rsidRPr="00A07CD3">
        <w:rPr>
          <w:rFonts w:ascii="Times New Roman" w:eastAsia="Times New Roman" w:hAnsi="Times New Roman" w:cs="Times New Roman"/>
          <w:sz w:val="20"/>
          <w:szCs w:val="20"/>
        </w:rPr>
        <w:t xml:space="preserve"> </w:t>
      </w:r>
    </w:p>
    <w:p w:rsidR="00F00B93" w:rsidRPr="00A07CD3" w:rsidRDefault="00AD0587" w:rsidP="00ED229C">
      <w:pPr>
        <w:pStyle w:val="a3"/>
        <w:widowControl w:val="0"/>
        <w:spacing w:after="0" w:line="240" w:lineRule="auto"/>
        <w:ind w:left="0" w:firstLine="709"/>
        <w:jc w:val="both"/>
        <w:rPr>
          <w:rFonts w:ascii="Times New Roman" w:eastAsia="Times New Roman" w:hAnsi="Times New Roman" w:cs="Times New Roman"/>
          <w:sz w:val="20"/>
          <w:szCs w:val="20"/>
        </w:rPr>
      </w:pPr>
      <w:r w:rsidRPr="00A07CD3">
        <w:rPr>
          <w:rFonts w:ascii="Times New Roman" w:eastAsia="Calibri" w:hAnsi="Times New Roman" w:cs="Times New Roman"/>
          <w:sz w:val="20"/>
          <w:szCs w:val="20"/>
          <w:lang w:eastAsia="ar-SA"/>
        </w:rPr>
        <w:t xml:space="preserve">копию сертификата соответствия (декларации о соответствии) на Товар, копию санитарно-эпидемиологического заключения на Товар, и иные документы, подтверждающие соответствие Товара требованиям законодательства Российской Федерации, в случае если для данного вида Товара предусмотрено их наличие; </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 xml:space="preserve">подписать </w:t>
      </w:r>
      <w:r w:rsidRPr="00A07CD3">
        <w:rPr>
          <w:rFonts w:ascii="Times New Roman" w:eastAsia="Times New Roman" w:hAnsi="Times New Roman" w:cs="Times New Roman"/>
          <w:sz w:val="20"/>
          <w:szCs w:val="20"/>
        </w:rPr>
        <w:t>документ о приемке</w:t>
      </w:r>
      <w:r w:rsidRPr="00A07CD3">
        <w:rPr>
          <w:rFonts w:ascii="Times New Roman" w:eastAsia="Times New Roman" w:hAnsi="Times New Roman" w:cs="Times New Roman"/>
          <w:color w:val="000000"/>
          <w:sz w:val="20"/>
          <w:szCs w:val="20"/>
        </w:rPr>
        <w:t>;</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выполнить обязательства, предусмотренные разделом 6 Контракта;</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передать Заказчику надлежаще оформленные документы;</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обеспечить следующие требования к Товару:</w:t>
      </w:r>
    </w:p>
    <w:p w:rsidR="00F00B93" w:rsidRPr="00A07CD3" w:rsidRDefault="00AD0587" w:rsidP="00ED229C">
      <w:pPr>
        <w:pStyle w:val="a3"/>
        <w:widowControl w:val="0"/>
        <w:numPr>
          <w:ilvl w:val="3"/>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 xml:space="preserve">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выполнять иные обязанности, предусмотренные Контрактом;</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DejaVu Sans" w:hAnsi="Times New Roman" w:cs="Times New Roman"/>
          <w:sz w:val="20"/>
          <w:szCs w:val="20"/>
          <w:lang w:eastAsia="ar-SA"/>
        </w:rPr>
        <w:t>установить и настроить Товар;</w:t>
      </w:r>
    </w:p>
    <w:p w:rsidR="00F00B93" w:rsidRPr="00A07CD3" w:rsidRDefault="00ED229C" w:rsidP="00ED229C">
      <w:pPr>
        <w:pStyle w:val="a3"/>
        <w:widowControl w:val="0"/>
        <w:numPr>
          <w:ilvl w:val="2"/>
          <w:numId w:val="2"/>
        </w:numPr>
        <w:spacing w:after="0" w:line="240" w:lineRule="auto"/>
        <w:ind w:left="0" w:firstLine="709"/>
        <w:jc w:val="both"/>
        <w:rPr>
          <w:rFonts w:ascii="Times New Roman" w:eastAsia="DejaVu Sans" w:hAnsi="Times New Roman" w:cs="Times New Roman"/>
          <w:sz w:val="20"/>
          <w:szCs w:val="20"/>
          <w:lang w:eastAsia="ar-SA"/>
        </w:rPr>
      </w:pPr>
      <w:r w:rsidRPr="00A07CD3">
        <w:rPr>
          <w:rFonts w:ascii="Times New Roman" w:eastAsia="DejaVu Sans" w:hAnsi="Times New Roman" w:cs="Times New Roman"/>
          <w:sz w:val="20"/>
          <w:szCs w:val="20"/>
          <w:lang w:eastAsia="ar-SA"/>
        </w:rPr>
        <w:t>о</w:t>
      </w:r>
      <w:r w:rsidR="00AD0587" w:rsidRPr="00A07CD3">
        <w:rPr>
          <w:rFonts w:ascii="Times New Roman" w:eastAsia="DejaVu Sans" w:hAnsi="Times New Roman" w:cs="Times New Roman"/>
          <w:sz w:val="20"/>
          <w:szCs w:val="20"/>
          <w:lang w:eastAsia="ar-SA"/>
        </w:rPr>
        <w:t>беспечить заявленный заводом-изготовителем гарантийный срок на Товар;</w:t>
      </w:r>
    </w:p>
    <w:p w:rsidR="00F00B93" w:rsidRPr="00A07CD3" w:rsidRDefault="00AD0587" w:rsidP="00ED229C">
      <w:pPr>
        <w:pStyle w:val="a3"/>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sz w:val="20"/>
          <w:szCs w:val="20"/>
        </w:rPr>
        <w:t xml:space="preserve">обеспечить ремонт и </w:t>
      </w:r>
      <w:r w:rsidRPr="00A07CD3">
        <w:rPr>
          <w:rFonts w:ascii="Times New Roman" w:eastAsia="Times New Roman" w:hAnsi="Times New Roman" w:cs="Times New Roman"/>
          <w:color w:val="000000"/>
          <w:sz w:val="20"/>
          <w:szCs w:val="20"/>
        </w:rPr>
        <w:t>техническое (сервисное) обслуживание Товара в течение гарантийного срока со дня подписания документа о приемке.</w:t>
      </w:r>
    </w:p>
    <w:p w:rsidR="00F00B93" w:rsidRPr="00A07CD3" w:rsidRDefault="003543CE" w:rsidP="00ED229C">
      <w:pPr>
        <w:pStyle w:val="a3"/>
        <w:numPr>
          <w:ilvl w:val="2"/>
          <w:numId w:val="2"/>
        </w:numPr>
        <w:spacing w:after="0" w:line="240" w:lineRule="auto"/>
        <w:ind w:left="0" w:firstLine="709"/>
        <w:jc w:val="both"/>
        <w:rPr>
          <w:rFonts w:ascii="Times New Roman" w:eastAsia="Calibri" w:hAnsi="Times New Roman" w:cs="Times New Roman"/>
          <w:b/>
          <w:iCs/>
          <w:sz w:val="20"/>
          <w:szCs w:val="20"/>
          <w:lang w:eastAsia="en-US"/>
        </w:rPr>
      </w:pPr>
      <w:r w:rsidRPr="00A07CD3">
        <w:rPr>
          <w:rFonts w:ascii="Times New Roman" w:eastAsia="Times New Roman" w:hAnsi="Times New Roman" w:cs="Times New Roman"/>
          <w:color w:val="000000"/>
          <w:sz w:val="20"/>
          <w:szCs w:val="20"/>
        </w:rPr>
        <w:t>соответствовать требованиям, установленным пунктами 3 - 5, 7 - 11 части 1 статьи 31 Федерального закона 05.04.2013 N 44-ФЗ «О контрактной системе в сфере закупок товаров, работ, услуг для обеспечения государственных и муниципальных нужд».</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DejaVu Sans" w:hAnsi="Times New Roman" w:cs="Times New Roman"/>
          <w:color w:val="000000"/>
          <w:sz w:val="20"/>
          <w:szCs w:val="20"/>
        </w:rPr>
      </w:pPr>
      <w:r w:rsidRPr="00A07CD3">
        <w:rPr>
          <w:rFonts w:ascii="Times New Roman" w:eastAsia="DejaVu Sans" w:hAnsi="Times New Roman" w:cs="Times New Roman"/>
          <w:color w:val="000000"/>
          <w:sz w:val="20"/>
          <w:szCs w:val="20"/>
          <w:lang w:eastAsia="ar-SA"/>
        </w:rPr>
        <w:t>осуществить монтаж и наладку Товара.</w:t>
      </w:r>
    </w:p>
    <w:p w:rsidR="00F00B93" w:rsidRPr="00A07CD3" w:rsidRDefault="00AD0587" w:rsidP="00ED229C">
      <w:pPr>
        <w:pStyle w:val="a3"/>
        <w:widowControl w:val="0"/>
        <w:numPr>
          <w:ilvl w:val="1"/>
          <w:numId w:val="2"/>
        </w:numPr>
        <w:spacing w:after="0" w:line="240" w:lineRule="auto"/>
        <w:ind w:left="0" w:firstLine="709"/>
        <w:jc w:val="both"/>
        <w:rPr>
          <w:rFonts w:ascii="Times New Roman" w:eastAsia="Times New Roman" w:hAnsi="Times New Roman" w:cs="Times New Roman"/>
          <w:b/>
          <w:color w:val="000000"/>
          <w:sz w:val="20"/>
          <w:szCs w:val="20"/>
        </w:rPr>
      </w:pPr>
      <w:r w:rsidRPr="00A07CD3">
        <w:rPr>
          <w:rFonts w:ascii="Times New Roman" w:eastAsia="Times New Roman" w:hAnsi="Times New Roman" w:cs="Times New Roman"/>
          <w:b/>
          <w:color w:val="000000"/>
          <w:sz w:val="20"/>
          <w:szCs w:val="20"/>
        </w:rPr>
        <w:t>Поставщик вправе:</w:t>
      </w:r>
    </w:p>
    <w:p w:rsidR="00F00B93" w:rsidRPr="00A07CD3" w:rsidRDefault="00AD0587" w:rsidP="00ED229C">
      <w:pPr>
        <w:pStyle w:val="a3"/>
        <w:widowControl w:val="0"/>
        <w:numPr>
          <w:ilvl w:val="2"/>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sz w:val="20"/>
          <w:szCs w:val="20"/>
        </w:rPr>
        <w:t>требовать приемки Товара в объеме, порядке, сроки и на условиях, предусмотренных Контрактом.</w:t>
      </w:r>
    </w:p>
    <w:p w:rsidR="00F00B93" w:rsidRPr="00A07CD3" w:rsidRDefault="00AD0587" w:rsidP="00ED229C">
      <w:pPr>
        <w:pStyle w:val="a3"/>
        <w:numPr>
          <w:ilvl w:val="2"/>
          <w:numId w:val="2"/>
        </w:numPr>
        <w:shd w:val="clear" w:color="auto" w:fill="FFFFFF"/>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требовать от Заказчика своевременной и полной оплаты поставленного в соответствии с настоящим Контрактом Товара.</w:t>
      </w:r>
    </w:p>
    <w:p w:rsidR="00F00B93" w:rsidRPr="00A07CD3" w:rsidRDefault="00AD0587" w:rsidP="00ED229C">
      <w:pPr>
        <w:pStyle w:val="a3"/>
        <w:numPr>
          <w:ilvl w:val="1"/>
          <w:numId w:val="2"/>
        </w:numPr>
        <w:shd w:val="clear" w:color="auto" w:fill="FFFFFF"/>
        <w:spacing w:after="0" w:line="240" w:lineRule="auto"/>
        <w:ind w:left="0" w:firstLine="709"/>
        <w:jc w:val="both"/>
        <w:rPr>
          <w:rFonts w:ascii="Times New Roman" w:eastAsia="Times New Roman" w:hAnsi="Times New Roman" w:cs="Times New Roman"/>
          <w:b/>
          <w:sz w:val="20"/>
          <w:szCs w:val="20"/>
        </w:rPr>
      </w:pPr>
      <w:r w:rsidRPr="00A07CD3">
        <w:rPr>
          <w:rFonts w:ascii="Times New Roman" w:eastAsia="Times New Roman" w:hAnsi="Times New Roman" w:cs="Times New Roman"/>
          <w:b/>
          <w:sz w:val="20"/>
          <w:szCs w:val="20"/>
        </w:rPr>
        <w:t>Поставщик гарантирует:</w:t>
      </w:r>
    </w:p>
    <w:p w:rsidR="00F00B93" w:rsidRPr="00A07CD3" w:rsidRDefault="00AD0587" w:rsidP="00ED229C">
      <w:pPr>
        <w:pStyle w:val="a3"/>
        <w:numPr>
          <w:ilvl w:val="2"/>
          <w:numId w:val="2"/>
        </w:numPr>
        <w:shd w:val="clear" w:color="auto" w:fill="FFFFFF"/>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w:t>
      </w:r>
    </w:p>
    <w:p w:rsidR="00F00B93" w:rsidRDefault="00AD0587" w:rsidP="00ED229C">
      <w:pPr>
        <w:pStyle w:val="a3"/>
        <w:numPr>
          <w:ilvl w:val="2"/>
          <w:numId w:val="2"/>
        </w:numPr>
        <w:shd w:val="clear" w:color="auto" w:fill="FFFFFF"/>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обеспечение отсутствия недоимки по налогам, сборам, страховым взносам, пеням, штрафам, процентам, подлежащим уплате в соответствии с законодательством Российской Федерации.</w:t>
      </w:r>
    </w:p>
    <w:p w:rsidR="00F00B93" w:rsidRPr="00A07CD3" w:rsidRDefault="00AD0587" w:rsidP="00ED229C">
      <w:pPr>
        <w:pStyle w:val="a3"/>
        <w:widowControl w:val="0"/>
        <w:numPr>
          <w:ilvl w:val="0"/>
          <w:numId w:val="2"/>
        </w:numPr>
        <w:spacing w:after="0" w:line="240" w:lineRule="auto"/>
        <w:ind w:left="0" w:firstLine="0"/>
        <w:jc w:val="center"/>
        <w:rPr>
          <w:rFonts w:ascii="Times New Roman" w:eastAsia="Times New Roman" w:hAnsi="Times New Roman" w:cs="Times New Roman"/>
          <w:b/>
          <w:bCs/>
          <w:sz w:val="20"/>
          <w:szCs w:val="20"/>
          <w:lang w:eastAsia="ar-SA"/>
        </w:rPr>
      </w:pPr>
      <w:r w:rsidRPr="00A07CD3">
        <w:rPr>
          <w:rFonts w:ascii="Times New Roman" w:eastAsia="Times New Roman" w:hAnsi="Times New Roman" w:cs="Times New Roman"/>
          <w:b/>
          <w:bCs/>
          <w:sz w:val="20"/>
          <w:szCs w:val="20"/>
          <w:lang w:eastAsia="ar-SA"/>
        </w:rPr>
        <w:t>Ответственность Сторон</w:t>
      </w:r>
    </w:p>
    <w:p w:rsidR="0064146F" w:rsidRPr="00A07CD3" w:rsidRDefault="0064146F" w:rsidP="00ED229C">
      <w:pPr>
        <w:pStyle w:val="a3"/>
        <w:numPr>
          <w:ilvl w:val="1"/>
          <w:numId w:val="2"/>
        </w:numPr>
        <w:spacing w:after="0" w:line="240" w:lineRule="auto"/>
        <w:ind w:left="0"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sz w:val="20"/>
          <w:szCs w:val="20"/>
          <w:lang w:eastAsia="ar-SA"/>
        </w:rPr>
        <w:t>В случае неисполнения или ненадлежащего исполнения обязательств по настоящему Контракту, за исключением просрочки исполнения Заказчиком, Исполнителем обязательств (в том числе гарантийного обязательства), предусмотренных Контрактом, размер штрафа устанавливается:</w:t>
      </w:r>
    </w:p>
    <w:p w:rsidR="0064146F" w:rsidRPr="00A07CD3" w:rsidRDefault="0064146F" w:rsidP="00ED229C">
      <w:pPr>
        <w:pStyle w:val="a3"/>
        <w:numPr>
          <w:ilvl w:val="2"/>
          <w:numId w:val="2"/>
        </w:numPr>
        <w:spacing w:after="0" w:line="240" w:lineRule="auto"/>
        <w:ind w:left="0" w:firstLine="709"/>
        <w:jc w:val="both"/>
        <w:rPr>
          <w:rFonts w:ascii="Times New Roman" w:eastAsia="Calibri" w:hAnsi="Times New Roman" w:cs="Times New Roman"/>
          <w:b/>
          <w:sz w:val="20"/>
          <w:szCs w:val="20"/>
          <w:lang w:eastAsia="en-US"/>
        </w:rPr>
      </w:pPr>
      <w:r w:rsidRPr="00A07CD3">
        <w:rPr>
          <w:rFonts w:ascii="Times New Roman" w:eastAsia="Times New Roman" w:hAnsi="Times New Roman" w:cs="Times New Roman"/>
          <w:sz w:val="20"/>
          <w:szCs w:val="20"/>
          <w:lang w:eastAsia="ar-SA"/>
        </w:rPr>
        <w:t xml:space="preserve">за каждый факт неисполнения или ненадлежащего исполнения Исполнителем обязательств, предусмотренных Контрактом, </w:t>
      </w:r>
      <w:r w:rsidRPr="00A07CD3">
        <w:rPr>
          <w:rFonts w:ascii="Times New Roman" w:eastAsia="Times New Roman" w:hAnsi="Times New Roman" w:cs="Times New Roman"/>
          <w:b/>
          <w:sz w:val="20"/>
          <w:szCs w:val="20"/>
          <w:lang w:eastAsia="ar-SA"/>
        </w:rPr>
        <w:t>в размере 1 процента цены Контракта (этапа), но не более 5 тыс. рублей и не менее 1 тыс. рублей</w:t>
      </w:r>
      <w:r w:rsidRPr="00A07CD3">
        <w:rPr>
          <w:rFonts w:ascii="Times New Roman" w:eastAsia="Calibri" w:hAnsi="Times New Roman" w:cs="Times New Roman"/>
          <w:b/>
          <w:sz w:val="20"/>
          <w:szCs w:val="20"/>
          <w:lang w:eastAsia="en-US"/>
        </w:rPr>
        <w:t>.</w:t>
      </w:r>
    </w:p>
    <w:p w:rsidR="0064146F" w:rsidRPr="00A07CD3" w:rsidRDefault="0064146F" w:rsidP="00ED229C">
      <w:pPr>
        <w:pStyle w:val="a3"/>
        <w:numPr>
          <w:ilvl w:val="2"/>
          <w:numId w:val="2"/>
        </w:numPr>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w:t>
      </w:r>
      <w:r w:rsidRPr="00A07CD3">
        <w:rPr>
          <w:rFonts w:ascii="Times New Roman" w:eastAsia="Times New Roman" w:hAnsi="Times New Roman" w:cs="Times New Roman"/>
          <w:sz w:val="20"/>
          <w:szCs w:val="20"/>
          <w:lang w:eastAsia="ar-SA"/>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A07CD3">
        <w:rPr>
          <w:rFonts w:ascii="Times New Roman" w:eastAsia="Calibri" w:hAnsi="Times New Roman" w:cs="Times New Roman"/>
          <w:sz w:val="20"/>
          <w:szCs w:val="20"/>
          <w:lang w:eastAsia="en-US"/>
        </w:rPr>
        <w:t>, предложившим наиболее высокий размер платы за заключение Контракта, за исключением просрочки исполнения обязательств (в том числе гарантийного обязательства), предусмотренных Контрактом, размер штрафа составляет:</w:t>
      </w:r>
    </w:p>
    <w:p w:rsidR="0064146F" w:rsidRPr="00A07CD3" w:rsidRDefault="0064146F" w:rsidP="00ED229C">
      <w:pPr>
        <w:pStyle w:val="a3"/>
        <w:numPr>
          <w:ilvl w:val="0"/>
          <w:numId w:val="3"/>
        </w:numPr>
        <w:shd w:val="clear" w:color="auto" w:fill="FFFFFF"/>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в случае, если цена Контракта не превышает начальную (максимальную) цену Контракта:</w:t>
      </w:r>
    </w:p>
    <w:p w:rsidR="0064146F" w:rsidRPr="00A07CD3" w:rsidRDefault="0064146F" w:rsidP="00ED229C">
      <w:pPr>
        <w:shd w:val="clear" w:color="auto" w:fill="FFFFFF"/>
        <w:spacing w:after="0" w:line="240" w:lineRule="auto"/>
        <w:ind w:left="707"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- 10 процентов начальной (максимальной) цены Контракта, если цена контракта не превышает 3 млн. рублей;</w:t>
      </w:r>
    </w:p>
    <w:p w:rsidR="0064146F" w:rsidRPr="00A07CD3" w:rsidRDefault="0064146F" w:rsidP="00ED229C">
      <w:pPr>
        <w:shd w:val="clear" w:color="auto" w:fill="FFFFFF"/>
        <w:spacing w:after="0" w:line="240" w:lineRule="auto"/>
        <w:ind w:left="707"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- 5 процентов начальной (максимальной) цены Контракта, если цена Контракта составляет от 3 млн. рублей до 50 млн. рублей (включительно);</w:t>
      </w:r>
    </w:p>
    <w:p w:rsidR="0064146F" w:rsidRPr="00A07CD3" w:rsidRDefault="0064146F" w:rsidP="00ED229C">
      <w:pPr>
        <w:shd w:val="clear" w:color="auto" w:fill="FFFFFF"/>
        <w:spacing w:after="0" w:line="240" w:lineRule="auto"/>
        <w:ind w:left="707"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- 1 процент начальной (максимальной) цены Контракта, если цена Контракта составляет от 50 млн. рублей до 100 млн. рублей (включительно);</w:t>
      </w:r>
      <w:r w:rsidR="00ED229C" w:rsidRPr="00A07CD3">
        <w:rPr>
          <w:rFonts w:ascii="Times New Roman" w:eastAsia="Calibri" w:hAnsi="Times New Roman" w:cs="Times New Roman"/>
          <w:sz w:val="20"/>
          <w:szCs w:val="20"/>
          <w:lang w:eastAsia="en-US"/>
        </w:rPr>
        <w:t xml:space="preserve">  </w:t>
      </w:r>
    </w:p>
    <w:p w:rsidR="0064146F" w:rsidRPr="00A07CD3" w:rsidRDefault="0064146F" w:rsidP="00ED229C">
      <w:pPr>
        <w:pStyle w:val="a3"/>
        <w:numPr>
          <w:ilvl w:val="0"/>
          <w:numId w:val="3"/>
        </w:numPr>
        <w:shd w:val="clear" w:color="auto" w:fill="FFFFFF"/>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в случае, если цена Контракта превышает начальную (максимальную) цену Контракта:</w:t>
      </w:r>
    </w:p>
    <w:p w:rsidR="0064146F" w:rsidRPr="00A07CD3" w:rsidRDefault="0064146F" w:rsidP="00ED229C">
      <w:pPr>
        <w:shd w:val="clear" w:color="auto" w:fill="FFFFFF"/>
        <w:spacing w:after="0" w:line="240" w:lineRule="auto"/>
        <w:ind w:left="707"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- 10 процентов цены Контракта, если цена Контракта не превышает 3 млн. рублей;</w:t>
      </w:r>
    </w:p>
    <w:p w:rsidR="0064146F" w:rsidRPr="00A07CD3" w:rsidRDefault="0064146F" w:rsidP="00ED229C">
      <w:pPr>
        <w:shd w:val="clear" w:color="auto" w:fill="FFFFFF"/>
        <w:spacing w:after="0" w:line="240" w:lineRule="auto"/>
        <w:ind w:left="707"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- 5 процентов цены Контракта, если цена Контракта составляет от 3 млн. рублей до 50 млн. рублей (включительно);</w:t>
      </w:r>
    </w:p>
    <w:p w:rsidR="0064146F" w:rsidRPr="00A07CD3" w:rsidRDefault="0064146F" w:rsidP="00ED229C">
      <w:pPr>
        <w:shd w:val="clear" w:color="auto" w:fill="FFFFFF"/>
        <w:spacing w:after="0" w:line="240" w:lineRule="auto"/>
        <w:ind w:left="707"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lastRenderedPageBreak/>
        <w:t>- 1 процент цены Контракта, если цена Контракта составляет от 50 млн. рублей до 100 млн. рублей (включительно).</w:t>
      </w:r>
    </w:p>
    <w:p w:rsidR="0064146F" w:rsidRPr="00A07CD3" w:rsidRDefault="0064146F" w:rsidP="00ED229C">
      <w:pPr>
        <w:pStyle w:val="a3"/>
        <w:numPr>
          <w:ilvl w:val="2"/>
          <w:numId w:val="2"/>
        </w:numPr>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составляет:</w:t>
      </w:r>
    </w:p>
    <w:p w:rsidR="0064146F" w:rsidRPr="00A07CD3" w:rsidRDefault="0064146F" w:rsidP="00ED229C">
      <w:pPr>
        <w:pStyle w:val="a3"/>
        <w:numPr>
          <w:ilvl w:val="0"/>
          <w:numId w:val="4"/>
        </w:numPr>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1000 рублей, если цена Контракта не превышает 3 млн. рублей;</w:t>
      </w:r>
    </w:p>
    <w:p w:rsidR="0064146F" w:rsidRPr="00A07CD3" w:rsidRDefault="0064146F" w:rsidP="00ED229C">
      <w:pPr>
        <w:pStyle w:val="a3"/>
        <w:numPr>
          <w:ilvl w:val="0"/>
          <w:numId w:val="4"/>
        </w:numPr>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5000 рублей, если цена Контракта составляет от 3 млн. рублей до 50 млн. рублей (включительно);</w:t>
      </w:r>
    </w:p>
    <w:p w:rsidR="0064146F" w:rsidRPr="00A07CD3" w:rsidRDefault="0064146F" w:rsidP="00ED229C">
      <w:pPr>
        <w:pStyle w:val="a3"/>
        <w:numPr>
          <w:ilvl w:val="0"/>
          <w:numId w:val="4"/>
        </w:numPr>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10000 рублей, если цена Контракта составляет от 50 млн. рублей до 100 млн. рублей (включительно);</w:t>
      </w:r>
    </w:p>
    <w:p w:rsidR="0064146F" w:rsidRPr="00A07CD3" w:rsidRDefault="0064146F" w:rsidP="00ED229C">
      <w:pPr>
        <w:pStyle w:val="a3"/>
        <w:numPr>
          <w:ilvl w:val="0"/>
          <w:numId w:val="4"/>
        </w:numPr>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100000 рублей, если цена Контракта превышает 100 млн. рублей.</w:t>
      </w:r>
    </w:p>
    <w:p w:rsidR="0064146F" w:rsidRPr="00A07CD3" w:rsidRDefault="0064146F" w:rsidP="00ED229C">
      <w:pPr>
        <w:pStyle w:val="a3"/>
        <w:numPr>
          <w:ilvl w:val="2"/>
          <w:numId w:val="2"/>
        </w:numPr>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предусмотренного Контрактом, размер штрафа составляет:</w:t>
      </w:r>
    </w:p>
    <w:p w:rsidR="0064146F" w:rsidRPr="00A07CD3" w:rsidRDefault="0064146F" w:rsidP="00ED229C">
      <w:pPr>
        <w:pStyle w:val="a3"/>
        <w:numPr>
          <w:ilvl w:val="0"/>
          <w:numId w:val="5"/>
        </w:numPr>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1000 рублей, если цена Контракта не превышает 3 млн. рублей (включительно);</w:t>
      </w:r>
    </w:p>
    <w:p w:rsidR="0064146F" w:rsidRPr="00A07CD3" w:rsidRDefault="0064146F" w:rsidP="00ED229C">
      <w:pPr>
        <w:pStyle w:val="a3"/>
        <w:numPr>
          <w:ilvl w:val="0"/>
          <w:numId w:val="5"/>
        </w:numPr>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5000 рублей, если цена Контракта составляет от 3 млн. рублей до 50 млн. рублей (включительно);</w:t>
      </w:r>
    </w:p>
    <w:p w:rsidR="0064146F" w:rsidRPr="00A07CD3" w:rsidRDefault="0064146F" w:rsidP="00ED229C">
      <w:pPr>
        <w:pStyle w:val="a3"/>
        <w:numPr>
          <w:ilvl w:val="0"/>
          <w:numId w:val="5"/>
        </w:numPr>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10000 рублей, если цена Контракта составляет от 50 млн. рублей до 100 млн. рублей (включительно);</w:t>
      </w:r>
    </w:p>
    <w:p w:rsidR="0064146F" w:rsidRPr="00A07CD3" w:rsidRDefault="0064146F" w:rsidP="00ED229C">
      <w:pPr>
        <w:pStyle w:val="a3"/>
        <w:numPr>
          <w:ilvl w:val="0"/>
          <w:numId w:val="5"/>
        </w:numPr>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100000 рублей, если цена Контракта превышает 100 млн. рублей.</w:t>
      </w:r>
    </w:p>
    <w:p w:rsidR="0064146F" w:rsidRPr="00A07CD3" w:rsidRDefault="0064146F" w:rsidP="00ED229C">
      <w:pPr>
        <w:pStyle w:val="a3"/>
        <w:numPr>
          <w:ilvl w:val="1"/>
          <w:numId w:val="2"/>
        </w:numPr>
        <w:spacing w:after="0" w:line="240" w:lineRule="auto"/>
        <w:ind w:left="0"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color w:val="000000"/>
          <w:sz w:val="20"/>
          <w:szCs w:val="20"/>
          <w:lang w:eastAsia="ar-SA"/>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(штрафа, пени).</w:t>
      </w:r>
    </w:p>
    <w:p w:rsidR="0064146F" w:rsidRPr="00A07CD3" w:rsidRDefault="0064146F" w:rsidP="00ED229C">
      <w:pPr>
        <w:pStyle w:val="a3"/>
        <w:numPr>
          <w:ilvl w:val="1"/>
          <w:numId w:val="2"/>
        </w:numPr>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w:t>
      </w:r>
      <w:r w:rsidRPr="00A07CD3">
        <w:rPr>
          <w:rFonts w:ascii="Times New Roman" w:eastAsia="Times New Roman" w:hAnsi="Times New Roman" w:cs="Times New Roman"/>
          <w:sz w:val="20"/>
          <w:szCs w:val="20"/>
          <w:lang w:eastAsia="ar-SA"/>
        </w:rPr>
        <w:t>ключевой</w:t>
      </w:r>
      <w:r w:rsidRPr="00A07CD3">
        <w:rPr>
          <w:rFonts w:ascii="Times New Roman" w:eastAsia="Calibri" w:hAnsi="Times New Roman" w:cs="Times New Roman"/>
          <w:sz w:val="20"/>
          <w:szCs w:val="20"/>
          <w:lang w:eastAsia="en-US"/>
        </w:rPr>
        <w:t xml:space="preserve"> ставки Центрального банка Российской Федерации от цены Контракта</w:t>
      </w:r>
      <w:r w:rsidRPr="00A07CD3">
        <w:rPr>
          <w:rFonts w:ascii="Times New Roman" w:eastAsia="Times New Roman" w:hAnsi="Times New Roman" w:cs="Times New Roman"/>
          <w:sz w:val="20"/>
          <w:szCs w:val="20"/>
        </w:rPr>
        <w:t xml:space="preserve"> (отдельного этапа исполнения Контракта)</w:t>
      </w:r>
      <w:r w:rsidRPr="00A07CD3">
        <w:rPr>
          <w:rFonts w:ascii="Times New Roman" w:eastAsia="Calibri" w:hAnsi="Times New Roman" w:cs="Times New Roman"/>
          <w:sz w:val="20"/>
          <w:szCs w:val="20"/>
          <w:lang w:eastAsia="en-US"/>
        </w:rPr>
        <w:t xml:space="preserve">, уменьшенной на сумму, пропорциональную объему обязательств, предусмотренных Контрактом </w:t>
      </w:r>
      <w:r w:rsidRPr="00A07CD3">
        <w:rPr>
          <w:rFonts w:ascii="Times New Roman" w:eastAsia="Times New Roman" w:hAnsi="Times New Roman" w:cs="Times New Roman"/>
          <w:sz w:val="20"/>
          <w:szCs w:val="20"/>
        </w:rPr>
        <w:t xml:space="preserve">(соответствующим отдельным этапом исполнения Контракта) </w:t>
      </w:r>
      <w:r w:rsidRPr="00A07CD3">
        <w:rPr>
          <w:rFonts w:ascii="Times New Roman" w:eastAsia="Calibri" w:hAnsi="Times New Roman" w:cs="Times New Roman"/>
          <w:sz w:val="20"/>
          <w:szCs w:val="20"/>
          <w:lang w:eastAsia="en-US"/>
        </w:rPr>
        <w:t>и фактически исполненных  Исполнителем.</w:t>
      </w:r>
    </w:p>
    <w:p w:rsidR="0064146F" w:rsidRPr="00A07CD3" w:rsidRDefault="0064146F" w:rsidP="00ED229C">
      <w:pPr>
        <w:pStyle w:val="a3"/>
        <w:numPr>
          <w:ilvl w:val="1"/>
          <w:numId w:val="2"/>
        </w:numPr>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64146F" w:rsidRPr="00A07CD3" w:rsidRDefault="0064146F" w:rsidP="00ED229C">
      <w:pPr>
        <w:pStyle w:val="a3"/>
        <w:numPr>
          <w:ilvl w:val="1"/>
          <w:numId w:val="2"/>
        </w:numPr>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sz w:val="20"/>
          <w:szCs w:val="20"/>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4146F" w:rsidRPr="00A07CD3" w:rsidRDefault="0064146F" w:rsidP="00ED229C">
      <w:pPr>
        <w:pStyle w:val="a3"/>
        <w:numPr>
          <w:ilvl w:val="1"/>
          <w:numId w:val="2"/>
        </w:numPr>
        <w:spacing w:after="0" w:line="240" w:lineRule="auto"/>
        <w:ind w:left="0"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sz w:val="20"/>
          <w:szCs w:val="20"/>
          <w:lang w:eastAsia="ar-SA"/>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4146F" w:rsidRPr="00A07CD3" w:rsidRDefault="0064146F" w:rsidP="00ED229C">
      <w:pPr>
        <w:pStyle w:val="a3"/>
        <w:numPr>
          <w:ilvl w:val="1"/>
          <w:numId w:val="2"/>
        </w:numPr>
        <w:spacing w:after="0" w:line="240" w:lineRule="auto"/>
        <w:ind w:left="0"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sz w:val="20"/>
          <w:szCs w:val="20"/>
          <w:lang w:eastAsia="ar-SA"/>
        </w:rPr>
        <w:t>Уплата неустойки (пени, штрафа) не освобождает Стороны от исполнения принятых обязательств, если не принимается решение об одностороннем отказе от исполнения Контракта.</w:t>
      </w:r>
    </w:p>
    <w:p w:rsidR="0064146F" w:rsidRPr="00A07CD3" w:rsidRDefault="0064146F" w:rsidP="00ED229C">
      <w:pPr>
        <w:pStyle w:val="a3"/>
        <w:numPr>
          <w:ilvl w:val="1"/>
          <w:numId w:val="2"/>
        </w:numPr>
        <w:spacing w:after="0" w:line="240" w:lineRule="auto"/>
        <w:ind w:left="0"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sz w:val="20"/>
          <w:szCs w:val="20"/>
          <w:lang w:eastAsia="ar-SA"/>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w:t>
      </w:r>
    </w:p>
    <w:p w:rsidR="0064146F" w:rsidRPr="00A07CD3" w:rsidRDefault="0064146F" w:rsidP="00ED229C">
      <w:pPr>
        <w:pStyle w:val="a3"/>
        <w:numPr>
          <w:ilvl w:val="1"/>
          <w:numId w:val="2"/>
        </w:numPr>
        <w:spacing w:after="0" w:line="240" w:lineRule="auto"/>
        <w:ind w:left="0"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sz w:val="20"/>
          <w:szCs w:val="20"/>
          <w:lang w:eastAsia="ar-SA"/>
        </w:rPr>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вправе после направления требования об уплате сумм неустойки (штрафа, пени</w:t>
      </w:r>
      <w:r w:rsidR="00177471" w:rsidRPr="00A07CD3">
        <w:rPr>
          <w:rFonts w:ascii="Times New Roman" w:eastAsia="Times New Roman" w:hAnsi="Times New Roman" w:cs="Times New Roman"/>
          <w:sz w:val="20"/>
          <w:szCs w:val="20"/>
          <w:lang w:eastAsia="ar-SA"/>
        </w:rPr>
        <w:t>), и</w:t>
      </w:r>
      <w:r w:rsidRPr="00A07CD3">
        <w:rPr>
          <w:rFonts w:ascii="Times New Roman" w:eastAsia="Times New Roman" w:hAnsi="Times New Roman" w:cs="Times New Roman"/>
          <w:sz w:val="20"/>
          <w:szCs w:val="20"/>
          <w:lang w:eastAsia="ar-SA"/>
        </w:rPr>
        <w:t xml:space="preserve"> получения отказа (или неполучения в установленный срок ответа) Исполнителя об удовлетворении данных требований, удержать сумму начисленных неустоек (штрафов, пени) одним из следующих способов из:</w:t>
      </w:r>
    </w:p>
    <w:p w:rsidR="0064146F" w:rsidRPr="00A07CD3" w:rsidRDefault="0064146F" w:rsidP="00ED229C">
      <w:pPr>
        <w:spacing w:after="0" w:line="240" w:lineRule="auto"/>
        <w:ind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sz w:val="20"/>
          <w:szCs w:val="20"/>
          <w:lang w:eastAsia="ar-SA"/>
        </w:rPr>
        <w:t>- денежных средств, перечисленных Исполнителем в качестве обеспечения исполнения Контракта и находящихся на счете Заказчика;</w:t>
      </w:r>
    </w:p>
    <w:p w:rsidR="0064146F" w:rsidRPr="00A07CD3" w:rsidRDefault="0064146F" w:rsidP="00ED229C">
      <w:pPr>
        <w:spacing w:after="0" w:line="240" w:lineRule="auto"/>
        <w:ind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sz w:val="20"/>
          <w:szCs w:val="20"/>
          <w:lang w:eastAsia="ar-SA"/>
        </w:rPr>
        <w:t>- независимой гарантии, путем направления соответствующего требования Гаранту;</w:t>
      </w:r>
    </w:p>
    <w:p w:rsidR="0064146F" w:rsidRPr="00A07CD3" w:rsidRDefault="0064146F" w:rsidP="00ED229C">
      <w:pPr>
        <w:spacing w:after="0" w:line="240" w:lineRule="auto"/>
        <w:ind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sz w:val="20"/>
          <w:szCs w:val="20"/>
          <w:lang w:eastAsia="ar-SA"/>
        </w:rPr>
        <w:t>- оплаты по Контракту, путем ее уменьшения на сумму начисленной неустойки (штрафа, пени);</w:t>
      </w:r>
    </w:p>
    <w:p w:rsidR="0064146F" w:rsidRPr="00A07CD3" w:rsidRDefault="0064146F" w:rsidP="00ED229C">
      <w:pPr>
        <w:spacing w:after="0" w:line="240" w:lineRule="auto"/>
        <w:ind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sz w:val="20"/>
          <w:szCs w:val="20"/>
          <w:lang w:eastAsia="ar-SA"/>
        </w:rPr>
        <w:t>- взыскать неустойку (штраф, пени) в порядке, установленном законодательством Российской Федерации (в судебном порядке).</w:t>
      </w:r>
    </w:p>
    <w:p w:rsidR="00F00B93" w:rsidRPr="00A07CD3" w:rsidRDefault="00AD0587" w:rsidP="00ED229C">
      <w:pPr>
        <w:pStyle w:val="a3"/>
        <w:widowControl w:val="0"/>
        <w:numPr>
          <w:ilvl w:val="0"/>
          <w:numId w:val="2"/>
        </w:numPr>
        <w:spacing w:after="0" w:line="240" w:lineRule="auto"/>
        <w:ind w:left="0" w:firstLine="0"/>
        <w:jc w:val="center"/>
        <w:rPr>
          <w:rFonts w:ascii="Times New Roman" w:eastAsia="Times New Roman" w:hAnsi="Times New Roman" w:cs="Times New Roman"/>
          <w:b/>
          <w:color w:val="000000"/>
          <w:sz w:val="20"/>
          <w:szCs w:val="20"/>
        </w:rPr>
      </w:pPr>
      <w:r w:rsidRPr="00A07CD3">
        <w:rPr>
          <w:rFonts w:ascii="Times New Roman" w:eastAsia="Times New Roman" w:hAnsi="Times New Roman" w:cs="Times New Roman"/>
          <w:b/>
          <w:color w:val="000000"/>
          <w:sz w:val="20"/>
          <w:szCs w:val="20"/>
        </w:rPr>
        <w:t>Порядок разрешения споров</w:t>
      </w:r>
    </w:p>
    <w:p w:rsidR="00F00B93" w:rsidRPr="00A07CD3" w:rsidRDefault="00AD0587" w:rsidP="00A07CD3">
      <w:pPr>
        <w:pStyle w:val="a3"/>
        <w:widowControl w:val="0"/>
        <w:numPr>
          <w:ilvl w:val="1"/>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 xml:space="preserve">Все споры и разногласия, возникающие между Сторонами в связи с исполнением обязательств по Контракту, разрешаются с соблюдением обязательного досудебного претензионного порядка. </w:t>
      </w:r>
    </w:p>
    <w:p w:rsidR="00F00B93" w:rsidRPr="00A07CD3" w:rsidRDefault="00AD0587" w:rsidP="00A07CD3">
      <w:pPr>
        <w:pStyle w:val="a3"/>
        <w:widowControl w:val="0"/>
        <w:numPr>
          <w:ilvl w:val="1"/>
          <w:numId w:val="2"/>
        </w:numPr>
        <w:tabs>
          <w:tab w:val="left" w:pos="709"/>
        </w:tabs>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В случае, если Стороны не придут к соглашению, споры подлежат рассмотрению в Арбитражном суде Республики Татарстан.</w:t>
      </w:r>
    </w:p>
    <w:p w:rsidR="00F00B93" w:rsidRPr="00A07CD3" w:rsidRDefault="00AD0587" w:rsidP="00ED229C">
      <w:pPr>
        <w:pStyle w:val="a3"/>
        <w:widowControl w:val="0"/>
        <w:numPr>
          <w:ilvl w:val="0"/>
          <w:numId w:val="2"/>
        </w:numPr>
        <w:spacing w:after="0" w:line="240" w:lineRule="auto"/>
        <w:ind w:left="0" w:firstLine="0"/>
        <w:jc w:val="center"/>
        <w:rPr>
          <w:rFonts w:ascii="Times New Roman" w:eastAsia="Times New Roman" w:hAnsi="Times New Roman" w:cs="Times New Roman"/>
          <w:b/>
          <w:color w:val="000000"/>
          <w:sz w:val="20"/>
          <w:szCs w:val="20"/>
        </w:rPr>
      </w:pPr>
      <w:r w:rsidRPr="00A07CD3">
        <w:rPr>
          <w:rFonts w:ascii="Times New Roman" w:eastAsia="Times New Roman" w:hAnsi="Times New Roman" w:cs="Times New Roman"/>
          <w:b/>
          <w:color w:val="000000"/>
          <w:sz w:val="20"/>
          <w:szCs w:val="20"/>
        </w:rPr>
        <w:t>Обстоятельства непреодолимой силы</w:t>
      </w:r>
    </w:p>
    <w:p w:rsidR="00F00B93" w:rsidRPr="00A07CD3" w:rsidRDefault="00AD0587" w:rsidP="00ED229C">
      <w:pPr>
        <w:pStyle w:val="a3"/>
        <w:widowControl w:val="0"/>
        <w:numPr>
          <w:ilvl w:val="1"/>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Стороны освобождаются от ответственности за полное или частичное неисполнение обязательств по настоящему Контракту,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w:t>
      </w:r>
    </w:p>
    <w:p w:rsidR="00F00B93" w:rsidRPr="00A07CD3" w:rsidRDefault="00AD0587" w:rsidP="00ED229C">
      <w:pPr>
        <w:pStyle w:val="a3"/>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w:t>
      </w:r>
    </w:p>
    <w:p w:rsidR="00F00B93" w:rsidRDefault="00AD0587" w:rsidP="00ED229C">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sz w:val="20"/>
          <w:szCs w:val="20"/>
          <w:lang w:eastAsia="ar-SA"/>
        </w:rPr>
        <w:t>При наступлении указанных в пункте 9.1.-9.2. обстоятельств, Сторона, для которой создалась невозможность исполнения ее обязательств, должна в десятидневный срок со дня наступления этих обстоятельств известить о них в письменном виде другую Сторону с приложением соответствующих доказательств и документов.</w:t>
      </w:r>
    </w:p>
    <w:p w:rsidR="00A07CD3" w:rsidRPr="00A07CD3" w:rsidRDefault="00A07CD3" w:rsidP="00A07CD3">
      <w:pPr>
        <w:pStyle w:val="a3"/>
        <w:widowControl w:val="0"/>
        <w:spacing w:after="0" w:line="240" w:lineRule="auto"/>
        <w:ind w:left="709"/>
        <w:jc w:val="both"/>
        <w:rPr>
          <w:rFonts w:ascii="Times New Roman" w:eastAsia="Times New Roman" w:hAnsi="Times New Roman" w:cs="Times New Roman"/>
          <w:sz w:val="20"/>
          <w:szCs w:val="20"/>
          <w:lang w:eastAsia="ar-SA"/>
        </w:rPr>
      </w:pPr>
    </w:p>
    <w:p w:rsidR="00F00B93" w:rsidRPr="00A07CD3" w:rsidRDefault="00AD0587" w:rsidP="00A07CD3">
      <w:pPr>
        <w:pStyle w:val="a3"/>
        <w:widowControl w:val="0"/>
        <w:numPr>
          <w:ilvl w:val="0"/>
          <w:numId w:val="2"/>
        </w:numPr>
        <w:spacing w:after="0" w:line="240" w:lineRule="auto"/>
        <w:ind w:left="0" w:firstLine="0"/>
        <w:jc w:val="center"/>
        <w:rPr>
          <w:rFonts w:ascii="Times New Roman" w:eastAsia="Times New Roman" w:hAnsi="Times New Roman" w:cs="Times New Roman"/>
          <w:b/>
          <w:color w:val="000000"/>
          <w:sz w:val="20"/>
          <w:szCs w:val="20"/>
        </w:rPr>
      </w:pPr>
      <w:r w:rsidRPr="00A07CD3">
        <w:rPr>
          <w:rFonts w:ascii="Times New Roman" w:eastAsia="Times New Roman" w:hAnsi="Times New Roman" w:cs="Times New Roman"/>
          <w:b/>
          <w:color w:val="000000"/>
          <w:sz w:val="20"/>
          <w:szCs w:val="20"/>
        </w:rPr>
        <w:lastRenderedPageBreak/>
        <w:t>Срок действия и порядок расторжения Контракта</w:t>
      </w:r>
    </w:p>
    <w:p w:rsidR="00F00B93" w:rsidRPr="00A07CD3" w:rsidRDefault="00AD0587" w:rsidP="00A07CD3">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color w:val="000000"/>
          <w:sz w:val="20"/>
          <w:szCs w:val="20"/>
        </w:rPr>
        <w:t>Срок действия Контракта соответствует сроку исполнения Контракта.</w:t>
      </w:r>
    </w:p>
    <w:p w:rsidR="00F00B93" w:rsidRPr="00A07CD3" w:rsidRDefault="00AD0587" w:rsidP="00A07CD3">
      <w:pPr>
        <w:pStyle w:val="a3"/>
        <w:widowControl w:val="0"/>
        <w:numPr>
          <w:ilvl w:val="1"/>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sz w:val="20"/>
          <w:szCs w:val="20"/>
        </w:rPr>
        <w:t>Прекращение (окончание) срока действия настоящего Контракта не освобождает Стороны от гарантийных обязательств (в случае их наличия), ответственности за неисполнение или ненадлежащее исполнение настоящего Контракта, если таковые имели место при исполнении условий настоящего Контракта, а также от оплаты Контракта в части исполненных обязательств Поставщиком до даты окончания действия Контракта.</w:t>
      </w:r>
    </w:p>
    <w:p w:rsidR="00F00B93" w:rsidRPr="00A07CD3" w:rsidRDefault="00AD0587" w:rsidP="00A07CD3">
      <w:pPr>
        <w:pStyle w:val="a3"/>
        <w:numPr>
          <w:ilvl w:val="1"/>
          <w:numId w:val="2"/>
        </w:numPr>
        <w:tabs>
          <w:tab w:val="left" w:pos="1134"/>
        </w:tabs>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color w:val="000000"/>
          <w:sz w:val="20"/>
          <w:szCs w:val="20"/>
          <w:lang w:eastAsia="en-US"/>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и в порядке, предусмотренном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A07CD3">
        <w:rPr>
          <w:rFonts w:ascii="Times New Roman" w:eastAsia="Calibri" w:hAnsi="Times New Roman" w:cs="Times New Roman"/>
          <w:sz w:val="20"/>
          <w:szCs w:val="20"/>
          <w:lang w:eastAsia="en-US"/>
        </w:rPr>
        <w:t xml:space="preserve"> </w:t>
      </w:r>
    </w:p>
    <w:p w:rsidR="00F00B93" w:rsidRPr="00A07CD3" w:rsidRDefault="00AD0587" w:rsidP="00A07CD3">
      <w:pPr>
        <w:pStyle w:val="a3"/>
        <w:numPr>
          <w:ilvl w:val="2"/>
          <w:numId w:val="2"/>
        </w:numPr>
        <w:tabs>
          <w:tab w:val="left" w:pos="1134"/>
        </w:tabs>
        <w:spacing w:after="0" w:line="240" w:lineRule="auto"/>
        <w:ind w:left="0" w:firstLine="709"/>
        <w:jc w:val="both"/>
        <w:rPr>
          <w:rFonts w:ascii="Times New Roman" w:eastAsia="Calibri" w:hAnsi="Times New Roman" w:cs="Times New Roman"/>
          <w:sz w:val="20"/>
          <w:szCs w:val="20"/>
          <w:lang w:eastAsia="en-US"/>
        </w:rPr>
      </w:pPr>
      <w:r w:rsidRPr="00A07CD3">
        <w:rPr>
          <w:rFonts w:ascii="Times New Roman" w:eastAsia="Calibri" w:hAnsi="Times New Roman" w:cs="Times New Roman"/>
          <w:color w:val="000000" w:themeColor="text1"/>
          <w:sz w:val="20"/>
          <w:szCs w:val="20"/>
          <w:lang w:eastAsia="en-US"/>
        </w:rPr>
        <w:t>При получении отказа от заключения соглашения о расторжении Контракта по соглашению Сторон Сторона, получившая отказ, вправе обратиться в суд в соответствии с действующим законодательством.</w:t>
      </w:r>
    </w:p>
    <w:p w:rsidR="00F00B93" w:rsidRPr="00A07CD3" w:rsidRDefault="00AD0587" w:rsidP="00A07CD3">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sz w:val="20"/>
          <w:szCs w:val="20"/>
          <w:lang w:eastAsia="ar-SA"/>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00B93" w:rsidRPr="00A07CD3" w:rsidRDefault="00AD0587" w:rsidP="00A07CD3">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sz w:val="20"/>
          <w:szCs w:val="20"/>
          <w:lang w:eastAsia="ar-SA"/>
        </w:rPr>
        <w:t>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F00B93" w:rsidRPr="00A07CD3" w:rsidRDefault="009D0B43" w:rsidP="00A07CD3">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sz w:val="20"/>
          <w:szCs w:val="20"/>
          <w:lang w:eastAsia="ar-SA"/>
        </w:rPr>
        <w:t>Заказчик обязан принять решение об одностороннем отказе от исполнения Контракта в случаях, установленных пунктом 1 части 15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00B93" w:rsidRPr="00A07CD3" w:rsidRDefault="00AD0587" w:rsidP="00A07CD3">
      <w:pPr>
        <w:pStyle w:val="a3"/>
        <w:numPr>
          <w:ilvl w:val="1"/>
          <w:numId w:val="2"/>
        </w:numPr>
        <w:tabs>
          <w:tab w:val="left" w:pos="1134"/>
        </w:tabs>
        <w:spacing w:after="0" w:line="240" w:lineRule="auto"/>
        <w:ind w:left="0" w:firstLine="709"/>
        <w:jc w:val="both"/>
        <w:rPr>
          <w:rFonts w:ascii="Times New Roman" w:eastAsia="Times New Roman" w:hAnsi="Times New Roman" w:cs="Times New Roman"/>
          <w:sz w:val="20"/>
          <w:szCs w:val="20"/>
          <w:lang w:eastAsia="ar-SA"/>
        </w:rPr>
      </w:pPr>
      <w:r w:rsidRPr="00A07CD3">
        <w:rPr>
          <w:rFonts w:ascii="Times New Roman" w:eastAsia="Times New Roman" w:hAnsi="Times New Roman" w:cs="Times New Roman"/>
          <w:sz w:val="20"/>
          <w:szCs w:val="20"/>
          <w:lang w:eastAsia="ar-SA"/>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00B93" w:rsidRDefault="00AD0587" w:rsidP="00A07CD3">
      <w:pPr>
        <w:pStyle w:val="a3"/>
        <w:numPr>
          <w:ilvl w:val="1"/>
          <w:numId w:val="2"/>
        </w:numPr>
        <w:tabs>
          <w:tab w:val="left" w:pos="1134"/>
        </w:tabs>
        <w:spacing w:after="0" w:line="240" w:lineRule="auto"/>
        <w:ind w:left="0" w:firstLine="709"/>
        <w:jc w:val="both"/>
        <w:rPr>
          <w:rFonts w:ascii="Times New Roman" w:eastAsia="Calibri" w:hAnsi="Times New Roman" w:cs="Times New Roman"/>
          <w:color w:val="000000"/>
          <w:sz w:val="20"/>
          <w:szCs w:val="20"/>
          <w:lang w:eastAsia="en-US"/>
        </w:rPr>
      </w:pPr>
      <w:r w:rsidRPr="00A07CD3">
        <w:rPr>
          <w:rFonts w:ascii="Times New Roman" w:eastAsia="Calibri" w:hAnsi="Times New Roman" w:cs="Times New Roman"/>
          <w:color w:val="000000"/>
          <w:sz w:val="20"/>
          <w:szCs w:val="20"/>
          <w:lang w:eastAsia="en-US"/>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00B93" w:rsidRPr="00A07CD3" w:rsidRDefault="00AD0587" w:rsidP="00A07CD3">
      <w:pPr>
        <w:pStyle w:val="a3"/>
        <w:widowControl w:val="0"/>
        <w:numPr>
          <w:ilvl w:val="0"/>
          <w:numId w:val="2"/>
        </w:numPr>
        <w:spacing w:after="0" w:line="240" w:lineRule="auto"/>
        <w:ind w:left="0" w:firstLine="0"/>
        <w:jc w:val="center"/>
        <w:rPr>
          <w:rFonts w:ascii="Times New Roman" w:eastAsia="Times New Roman" w:hAnsi="Times New Roman" w:cs="Times New Roman"/>
          <w:b/>
          <w:sz w:val="20"/>
          <w:szCs w:val="20"/>
        </w:rPr>
      </w:pPr>
      <w:r w:rsidRPr="00A07CD3">
        <w:rPr>
          <w:rFonts w:ascii="Times New Roman" w:eastAsia="Times New Roman" w:hAnsi="Times New Roman" w:cs="Times New Roman"/>
          <w:b/>
          <w:bCs/>
          <w:sz w:val="20"/>
          <w:szCs w:val="20"/>
        </w:rPr>
        <w:t>Обеспечение исполнения Контракта</w:t>
      </w:r>
    </w:p>
    <w:p w:rsidR="00F00B93" w:rsidRDefault="00AD0587" w:rsidP="00A07CD3">
      <w:pPr>
        <w:pStyle w:val="a3"/>
        <w:numPr>
          <w:ilvl w:val="1"/>
          <w:numId w:val="2"/>
        </w:numPr>
        <w:tabs>
          <w:tab w:val="left" w:pos="567"/>
        </w:tabs>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 xml:space="preserve">Обеспечение исполнения настоящего Контракта </w:t>
      </w:r>
      <w:r w:rsidR="0064146F" w:rsidRPr="00A07CD3">
        <w:rPr>
          <w:rFonts w:ascii="Times New Roman" w:eastAsia="Times New Roman" w:hAnsi="Times New Roman" w:cs="Times New Roman"/>
          <w:sz w:val="20"/>
          <w:szCs w:val="20"/>
        </w:rPr>
        <w:t>не устанавливается.</w:t>
      </w:r>
    </w:p>
    <w:p w:rsidR="00F00B93" w:rsidRPr="00A07CD3" w:rsidRDefault="00AD0587" w:rsidP="00A07CD3">
      <w:pPr>
        <w:pStyle w:val="a3"/>
        <w:numPr>
          <w:ilvl w:val="0"/>
          <w:numId w:val="2"/>
        </w:numPr>
        <w:spacing w:after="0" w:line="240" w:lineRule="auto"/>
        <w:ind w:left="0" w:firstLine="0"/>
        <w:jc w:val="center"/>
        <w:rPr>
          <w:rFonts w:ascii="Times New Roman" w:eastAsia="DejaVu Sans" w:hAnsi="Times New Roman" w:cs="Times New Roman"/>
          <w:b/>
          <w:sz w:val="20"/>
          <w:szCs w:val="20"/>
        </w:rPr>
      </w:pPr>
      <w:r w:rsidRPr="00A07CD3">
        <w:rPr>
          <w:rFonts w:ascii="Times New Roman" w:eastAsia="DejaVu Sans" w:hAnsi="Times New Roman" w:cs="Times New Roman"/>
          <w:b/>
          <w:sz w:val="20"/>
          <w:szCs w:val="20"/>
        </w:rPr>
        <w:t>Обеспечение гарантийных обязательств</w:t>
      </w:r>
    </w:p>
    <w:p w:rsidR="00F00B93" w:rsidRDefault="00AD0587" w:rsidP="00A07CD3">
      <w:pPr>
        <w:pStyle w:val="a3"/>
        <w:numPr>
          <w:ilvl w:val="1"/>
          <w:numId w:val="2"/>
        </w:numPr>
        <w:spacing w:after="0" w:line="240" w:lineRule="auto"/>
        <w:ind w:left="0" w:firstLine="709"/>
        <w:jc w:val="both"/>
        <w:rPr>
          <w:rFonts w:ascii="Times New Roman" w:eastAsia="DejaVu Sans" w:hAnsi="Times New Roman" w:cs="Times New Roman"/>
          <w:sz w:val="20"/>
          <w:szCs w:val="20"/>
        </w:rPr>
      </w:pPr>
      <w:r w:rsidRPr="00A07CD3">
        <w:rPr>
          <w:rFonts w:ascii="Times New Roman" w:eastAsia="DejaVu Sans" w:hAnsi="Times New Roman" w:cs="Times New Roman"/>
          <w:sz w:val="20"/>
          <w:szCs w:val="20"/>
        </w:rPr>
        <w:t>Обеспечение гарантийных обязательств не устанавливается.</w:t>
      </w:r>
    </w:p>
    <w:p w:rsidR="00F00B93" w:rsidRPr="00A07CD3" w:rsidRDefault="00AD0587" w:rsidP="00A07CD3">
      <w:pPr>
        <w:pStyle w:val="a3"/>
        <w:numPr>
          <w:ilvl w:val="0"/>
          <w:numId w:val="2"/>
        </w:numPr>
        <w:spacing w:after="0" w:line="240" w:lineRule="auto"/>
        <w:ind w:left="0" w:firstLine="0"/>
        <w:jc w:val="center"/>
        <w:rPr>
          <w:rFonts w:ascii="Times New Roman" w:eastAsia="DejaVu Sans" w:hAnsi="Times New Roman" w:cs="Times New Roman"/>
          <w:b/>
          <w:sz w:val="20"/>
          <w:szCs w:val="20"/>
        </w:rPr>
      </w:pPr>
      <w:r w:rsidRPr="00A07CD3">
        <w:rPr>
          <w:rFonts w:ascii="Times New Roman" w:eastAsia="DejaVu Sans" w:hAnsi="Times New Roman" w:cs="Times New Roman"/>
          <w:b/>
          <w:sz w:val="20"/>
          <w:szCs w:val="20"/>
        </w:rPr>
        <w:t>Конфиденциальность</w:t>
      </w:r>
    </w:p>
    <w:p w:rsidR="00F00B93" w:rsidRPr="00A07CD3" w:rsidRDefault="00AD0587" w:rsidP="00A07CD3">
      <w:pPr>
        <w:pStyle w:val="a3"/>
        <w:numPr>
          <w:ilvl w:val="1"/>
          <w:numId w:val="2"/>
        </w:numPr>
        <w:spacing w:after="0" w:line="240" w:lineRule="auto"/>
        <w:ind w:left="0" w:firstLine="709"/>
        <w:jc w:val="both"/>
        <w:rPr>
          <w:rFonts w:ascii="Times New Roman" w:eastAsia="DejaVu Sans" w:hAnsi="Times New Roman" w:cs="Times New Roman"/>
          <w:sz w:val="20"/>
          <w:szCs w:val="20"/>
        </w:rPr>
      </w:pPr>
      <w:r w:rsidRPr="00A07CD3">
        <w:rPr>
          <w:rFonts w:ascii="Times New Roman" w:eastAsia="DejaVu Sans" w:hAnsi="Times New Roman" w:cs="Times New Roman"/>
          <w:sz w:val="20"/>
          <w:szCs w:val="20"/>
        </w:rPr>
        <w:t>Стороны гарантируют соблюдение конфиденциальности сведений и информации, ставших известными Сторонам в ходе исполнения настоящего Контракта.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rsidR="00F00B93" w:rsidRPr="00A07CD3" w:rsidRDefault="00AD0587" w:rsidP="00A07CD3">
      <w:pPr>
        <w:pStyle w:val="a3"/>
        <w:numPr>
          <w:ilvl w:val="1"/>
          <w:numId w:val="2"/>
        </w:numPr>
        <w:spacing w:after="0" w:line="240" w:lineRule="auto"/>
        <w:ind w:left="0" w:firstLine="709"/>
        <w:jc w:val="both"/>
        <w:rPr>
          <w:rFonts w:ascii="Times New Roman" w:eastAsia="DejaVu Sans" w:hAnsi="Times New Roman" w:cs="Times New Roman"/>
          <w:sz w:val="20"/>
          <w:szCs w:val="20"/>
        </w:rPr>
      </w:pPr>
      <w:r w:rsidRPr="00A07CD3">
        <w:rPr>
          <w:rFonts w:ascii="Times New Roman" w:eastAsia="DejaVu Sans" w:hAnsi="Times New Roman" w:cs="Times New Roman"/>
          <w:sz w:val="20"/>
          <w:szCs w:val="20"/>
        </w:rPr>
        <w:t xml:space="preserve">Заказчик заявляет и </w:t>
      </w:r>
      <w:r w:rsidRPr="00A07CD3">
        <w:rPr>
          <w:rFonts w:ascii="Times New Roman" w:eastAsia="Times New Roman" w:hAnsi="Times New Roman" w:cs="Times New Roman"/>
          <w:sz w:val="20"/>
          <w:szCs w:val="20"/>
        </w:rPr>
        <w:t>Поставщик</w:t>
      </w:r>
      <w:r w:rsidRPr="00A07CD3">
        <w:rPr>
          <w:rFonts w:ascii="Times New Roman" w:eastAsia="DejaVu Sans" w:hAnsi="Times New Roman" w:cs="Times New Roman"/>
          <w:sz w:val="20"/>
          <w:szCs w:val="20"/>
        </w:rPr>
        <w:t xml:space="preserve"> осознает, что конфиденциальная информация Заказчика является информацией, доступ к которой ограничивается действующим законодательством Российской Федерации. В целях обеспечения ее неразглашения Заказчиком могут быть использованы различные способы защиты, предусмотренные действующим законодательством Российской Федерации.</w:t>
      </w:r>
    </w:p>
    <w:p w:rsidR="00F00B93" w:rsidRPr="00A07CD3" w:rsidRDefault="00AD0587" w:rsidP="00A07CD3">
      <w:pPr>
        <w:pStyle w:val="a3"/>
        <w:numPr>
          <w:ilvl w:val="1"/>
          <w:numId w:val="2"/>
        </w:numPr>
        <w:spacing w:after="0" w:line="240" w:lineRule="auto"/>
        <w:ind w:left="0" w:firstLine="709"/>
        <w:jc w:val="both"/>
        <w:rPr>
          <w:rFonts w:ascii="Times New Roman" w:eastAsia="DejaVu Sans" w:hAnsi="Times New Roman" w:cs="Times New Roman"/>
          <w:sz w:val="20"/>
          <w:szCs w:val="20"/>
        </w:rPr>
      </w:pPr>
      <w:r w:rsidRPr="00A07CD3">
        <w:rPr>
          <w:rFonts w:ascii="Times New Roman" w:eastAsia="DejaVu Sans" w:hAnsi="Times New Roman" w:cs="Times New Roman"/>
          <w:sz w:val="20"/>
          <w:szCs w:val="20"/>
        </w:rPr>
        <w:t xml:space="preserve">Конфиденциальная информация Заказчика предоставляется Поставщику Заказчиком исключительно для целей выполнения Поставщиком обязательств в соответствии с настоящим Контрактом. </w:t>
      </w:r>
    </w:p>
    <w:p w:rsidR="00F00B93" w:rsidRPr="00A07CD3" w:rsidRDefault="00AD0587" w:rsidP="00A07CD3">
      <w:pPr>
        <w:pStyle w:val="a3"/>
        <w:numPr>
          <w:ilvl w:val="1"/>
          <w:numId w:val="2"/>
        </w:numPr>
        <w:spacing w:after="0" w:line="240" w:lineRule="auto"/>
        <w:ind w:left="0" w:firstLine="709"/>
        <w:jc w:val="both"/>
        <w:rPr>
          <w:rFonts w:ascii="Times New Roman" w:eastAsia="DejaVu Sans" w:hAnsi="Times New Roman" w:cs="Times New Roman"/>
          <w:sz w:val="20"/>
          <w:szCs w:val="20"/>
        </w:rPr>
      </w:pPr>
      <w:r w:rsidRPr="00A07CD3">
        <w:rPr>
          <w:rFonts w:ascii="Times New Roman" w:eastAsia="DejaVu Sans" w:hAnsi="Times New Roman" w:cs="Times New Roman"/>
          <w:sz w:val="20"/>
          <w:szCs w:val="20"/>
        </w:rPr>
        <w:t>Сторона вправе использовать конфиденциальную информацию другой Стороны исключительно для целей исполнения настоящего Контракта. Сторона не вправе раскрывать, разглашать и передавать, соответственно, обязуется не раскрывать, не разглашать и не передавать Конфиденциальную информацию другой Стороны каким бы то ни было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Российской Федерации.</w:t>
      </w:r>
    </w:p>
    <w:p w:rsidR="00F00B93" w:rsidRPr="00A07CD3" w:rsidRDefault="00AD0587" w:rsidP="00A07CD3">
      <w:pPr>
        <w:pStyle w:val="a3"/>
        <w:numPr>
          <w:ilvl w:val="1"/>
          <w:numId w:val="2"/>
        </w:numPr>
        <w:spacing w:after="0" w:line="240" w:lineRule="auto"/>
        <w:ind w:left="0" w:firstLine="709"/>
        <w:jc w:val="both"/>
        <w:rPr>
          <w:rFonts w:ascii="Times New Roman" w:eastAsia="DejaVu Sans" w:hAnsi="Times New Roman" w:cs="Times New Roman"/>
          <w:sz w:val="20"/>
          <w:szCs w:val="20"/>
        </w:rPr>
      </w:pPr>
      <w:r w:rsidRPr="00A07CD3">
        <w:rPr>
          <w:rFonts w:ascii="Times New Roman" w:eastAsia="DejaVu Sans" w:hAnsi="Times New Roman" w:cs="Times New Roman"/>
          <w:sz w:val="20"/>
          <w:szCs w:val="20"/>
        </w:rPr>
        <w:t>Поставщик обязуется принять все необходимые меры для сохранения в тайне конфиденциальной информации Заказчика.</w:t>
      </w:r>
    </w:p>
    <w:p w:rsidR="00F00B93" w:rsidRDefault="00AD0587" w:rsidP="00A07CD3">
      <w:pPr>
        <w:pStyle w:val="a3"/>
        <w:numPr>
          <w:ilvl w:val="1"/>
          <w:numId w:val="2"/>
        </w:numPr>
        <w:spacing w:after="0" w:line="240" w:lineRule="auto"/>
        <w:ind w:left="0" w:firstLine="709"/>
        <w:jc w:val="both"/>
        <w:rPr>
          <w:rFonts w:ascii="Times New Roman" w:eastAsia="DejaVu Sans" w:hAnsi="Times New Roman" w:cs="Times New Roman"/>
          <w:sz w:val="20"/>
          <w:szCs w:val="20"/>
        </w:rPr>
      </w:pPr>
      <w:r w:rsidRPr="00A07CD3">
        <w:rPr>
          <w:rFonts w:ascii="Times New Roman" w:eastAsia="DejaVu Sans" w:hAnsi="Times New Roman" w:cs="Times New Roman"/>
          <w:sz w:val="20"/>
          <w:szCs w:val="20"/>
        </w:rPr>
        <w:t>Обязательства Сторон по соблюдению конфиденциальности, вытекающие из настоящего Контракта, сохраняют свою силу в течение 5-ти лет после окончания выполнения обязательств по настоящему Контракту.</w:t>
      </w:r>
    </w:p>
    <w:p w:rsidR="00F00B93" w:rsidRPr="00A07CD3" w:rsidRDefault="00AD0587" w:rsidP="00A07CD3">
      <w:pPr>
        <w:pStyle w:val="a3"/>
        <w:widowControl w:val="0"/>
        <w:numPr>
          <w:ilvl w:val="0"/>
          <w:numId w:val="2"/>
        </w:numPr>
        <w:spacing w:after="0" w:line="240" w:lineRule="auto"/>
        <w:ind w:left="0" w:firstLine="0"/>
        <w:jc w:val="center"/>
        <w:rPr>
          <w:rFonts w:ascii="Times New Roman" w:eastAsia="Times New Roman" w:hAnsi="Times New Roman" w:cs="Times New Roman"/>
          <w:b/>
          <w:color w:val="000000"/>
          <w:sz w:val="20"/>
          <w:szCs w:val="20"/>
        </w:rPr>
      </w:pPr>
      <w:r w:rsidRPr="00A07CD3">
        <w:rPr>
          <w:rFonts w:ascii="Times New Roman" w:eastAsia="Times New Roman" w:hAnsi="Times New Roman" w:cs="Times New Roman"/>
          <w:b/>
          <w:color w:val="000000"/>
          <w:sz w:val="20"/>
          <w:szCs w:val="20"/>
        </w:rPr>
        <w:t>Прочие условия</w:t>
      </w:r>
    </w:p>
    <w:p w:rsidR="00F00B93" w:rsidRPr="00A07CD3" w:rsidRDefault="00AD0587" w:rsidP="00A07CD3">
      <w:pPr>
        <w:pStyle w:val="a3"/>
        <w:widowControl w:val="0"/>
        <w:numPr>
          <w:ilvl w:val="1"/>
          <w:numId w:val="2"/>
        </w:numPr>
        <w:spacing w:after="0" w:line="240" w:lineRule="auto"/>
        <w:ind w:left="0" w:firstLine="709"/>
        <w:jc w:val="both"/>
        <w:rPr>
          <w:rFonts w:ascii="Times New Roman" w:eastAsia="DejaVu Sans" w:hAnsi="Times New Roman" w:cs="Times New Roman"/>
          <w:sz w:val="20"/>
          <w:szCs w:val="20"/>
          <w:lang w:eastAsia="ar-SA"/>
        </w:rPr>
      </w:pPr>
      <w:r w:rsidRPr="00A07CD3">
        <w:rPr>
          <w:rFonts w:ascii="Times New Roman" w:eastAsia="DejaVu Sans" w:hAnsi="Times New Roman" w:cs="Times New Roman"/>
          <w:sz w:val="20"/>
          <w:szCs w:val="20"/>
          <w:lang w:eastAsia="ar-SA"/>
        </w:rPr>
        <w:t>Все изменения и дополнения к настоящему Контракту действительны, если они совершены в письменной форме и подписаны Сторонами.</w:t>
      </w:r>
    </w:p>
    <w:p w:rsidR="00F00B93" w:rsidRPr="00A07CD3" w:rsidRDefault="00AD0587" w:rsidP="00A07CD3">
      <w:pPr>
        <w:pStyle w:val="a3"/>
        <w:numPr>
          <w:ilvl w:val="1"/>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При изменении юридического адреса, банковских реквизитов и формы собственности Сторона в двухнедельный срок обязана письменно известить об этом другую Сторону.</w:t>
      </w:r>
    </w:p>
    <w:p w:rsidR="00F00B93" w:rsidRPr="00A07CD3" w:rsidRDefault="00AD0587" w:rsidP="00A07CD3">
      <w:pPr>
        <w:pStyle w:val="a3"/>
        <w:numPr>
          <w:ilvl w:val="1"/>
          <w:numId w:val="2"/>
        </w:numPr>
        <w:spacing w:after="0" w:line="240" w:lineRule="auto"/>
        <w:ind w:left="0" w:firstLine="709"/>
        <w:jc w:val="both"/>
        <w:rPr>
          <w:rFonts w:ascii="Times New Roman" w:eastAsia="Times New Roman" w:hAnsi="Times New Roman" w:cs="Times New Roman"/>
          <w:color w:val="000000"/>
          <w:sz w:val="20"/>
          <w:szCs w:val="20"/>
        </w:rPr>
      </w:pPr>
      <w:r w:rsidRPr="00A07CD3">
        <w:rPr>
          <w:rFonts w:ascii="Times New Roman" w:eastAsia="Times New Roman" w:hAnsi="Times New Roman" w:cs="Times New Roman"/>
          <w:color w:val="000000"/>
          <w:sz w:val="20"/>
          <w:szCs w:val="20"/>
        </w:rPr>
        <w:t>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r w:rsidRPr="00A07CD3">
        <w:rPr>
          <w:rFonts w:ascii="Times New Roman" w:eastAsia="Times New Roman" w:hAnsi="Times New Roman" w:cs="Times New Roman"/>
          <w:sz w:val="20"/>
          <w:szCs w:val="20"/>
        </w:rPr>
        <w:t>.</w:t>
      </w:r>
    </w:p>
    <w:p w:rsidR="00F00B93" w:rsidRPr="00A07CD3" w:rsidRDefault="00AD0587" w:rsidP="00A07CD3">
      <w:pPr>
        <w:pStyle w:val="a3"/>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lastRenderedPageBreak/>
        <w:t>В случае перемены Заказчика права и обязанности Заказчика, предусмотренные Контрактом, переходят к новому Заказчику.</w:t>
      </w:r>
    </w:p>
    <w:p w:rsidR="00F00B93" w:rsidRPr="00A07CD3" w:rsidRDefault="00AD0587" w:rsidP="00A07CD3">
      <w:pPr>
        <w:pStyle w:val="a3"/>
        <w:widowControl w:val="0"/>
        <w:numPr>
          <w:ilvl w:val="1"/>
          <w:numId w:val="2"/>
        </w:numPr>
        <w:spacing w:after="0" w:line="240" w:lineRule="auto"/>
        <w:ind w:left="0" w:firstLine="709"/>
        <w:jc w:val="both"/>
        <w:rPr>
          <w:rFonts w:ascii="Times New Roman" w:eastAsia="Times New Roman" w:hAnsi="Times New Roman" w:cs="Times New Roman"/>
          <w:b/>
          <w:sz w:val="20"/>
          <w:szCs w:val="20"/>
        </w:rPr>
      </w:pPr>
      <w:r w:rsidRPr="00A07CD3">
        <w:rPr>
          <w:rFonts w:ascii="Times New Roman" w:eastAsia="Times New Roman" w:hAnsi="Times New Roman" w:cs="Times New Roman"/>
          <w:sz w:val="20"/>
          <w:szCs w:val="20"/>
        </w:rPr>
        <w:t>Контракт составлен в письменной форме, подписан обеими Сторонами с помощью электронной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одному экземпляру для каждой из Сторон.</w:t>
      </w:r>
    </w:p>
    <w:p w:rsidR="00F00B93" w:rsidRPr="00A07CD3" w:rsidRDefault="00AD0587" w:rsidP="00A07CD3">
      <w:pPr>
        <w:pStyle w:val="a3"/>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shd w:val="clear" w:color="auto" w:fill="FFFFFF"/>
        </w:rPr>
        <w:t xml:space="preserve">Стороны установили, что обмен и передача документов осуществляется посредством </w:t>
      </w:r>
      <w:r w:rsidRPr="00A07CD3">
        <w:rPr>
          <w:rFonts w:ascii="Times New Roman" w:eastAsia="Times New Roman" w:hAnsi="Times New Roman" w:cs="Times New Roman"/>
          <w:sz w:val="20"/>
          <w:szCs w:val="20"/>
        </w:rPr>
        <w:t>Единой информационной системы в сфере закупок (адрес в информационно-телекоммуникационной сети Интернет: </w:t>
      </w:r>
      <w:hyperlink r:id="rId7" w:tooltip="https://zakupki.gov.ru/" w:history="1">
        <w:r w:rsidRPr="00A07CD3">
          <w:rPr>
            <w:rFonts w:ascii="Times New Roman" w:eastAsia="Times New Roman" w:hAnsi="Times New Roman" w:cs="Times New Roman"/>
            <w:sz w:val="20"/>
            <w:szCs w:val="20"/>
            <w:u w:val="single"/>
          </w:rPr>
          <w:t>https://zakupki.gov.ru/</w:t>
        </w:r>
      </w:hyperlink>
      <w:r w:rsidRPr="00A07CD3">
        <w:rPr>
          <w:rFonts w:ascii="Times New Roman" w:eastAsia="Times New Roman" w:hAnsi="Times New Roman" w:cs="Times New Roman"/>
          <w:sz w:val="20"/>
          <w:szCs w:val="20"/>
        </w:rPr>
        <w:t>).</w:t>
      </w:r>
      <w:r w:rsidRPr="00A07CD3">
        <w:rPr>
          <w:rFonts w:ascii="Times New Roman" w:eastAsia="Times New Roman" w:hAnsi="Times New Roman" w:cs="Times New Roman"/>
          <w:sz w:val="20"/>
          <w:szCs w:val="20"/>
          <w:shd w:val="clear" w:color="auto" w:fill="FFFFFF"/>
        </w:rPr>
        <w:t xml:space="preserve"> </w:t>
      </w:r>
    </w:p>
    <w:p w:rsidR="00F00B93" w:rsidRPr="00A07CD3" w:rsidRDefault="00AD0587" w:rsidP="00A07CD3">
      <w:pPr>
        <w:pStyle w:val="a3"/>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В случае если по условиям поставки Товара предусмотрено, что Товар поставляется Поставщиком «Получателю» (указывается в Задании), между Получателем и Поставщиком заключается договор поставки. Заказчик не позднее 2 (двух) рабочих дней со дня подписания Контракта направляет Поставщику и Получателю извещение о прикреплении Получателя к Поставщику.</w:t>
      </w:r>
    </w:p>
    <w:p w:rsidR="00F00B93" w:rsidRPr="00A07CD3" w:rsidRDefault="00AD0587" w:rsidP="00A07CD3">
      <w:pPr>
        <w:pStyle w:val="a3"/>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Извещение о прикреплении Получателя к Поставщику, выданное Заказчиком является основанием заключения договора поставки.</w:t>
      </w:r>
    </w:p>
    <w:p w:rsidR="00F00B93" w:rsidRPr="00A07CD3" w:rsidRDefault="00AD0587" w:rsidP="00A07CD3">
      <w:pPr>
        <w:pStyle w:val="a3"/>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Поставщик обязан направить проект договора поставки Получателю, указанному в извещении о прикреплении, не позднее 2 (двух) рабочих дней со дня получения извещения от Заказчика.</w:t>
      </w:r>
    </w:p>
    <w:p w:rsidR="00F00B93" w:rsidRPr="00A07CD3" w:rsidRDefault="00AD0587" w:rsidP="00A07CD3">
      <w:pPr>
        <w:pStyle w:val="a3"/>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Получатель, получивший проект договора поставки подписывает его и возвращает один экземпляр другой стороне в течение 2 (двух) рабочих дней со дня получения проекта.</w:t>
      </w:r>
    </w:p>
    <w:p w:rsidR="00F00B93" w:rsidRPr="00A07CD3" w:rsidRDefault="00AD0587" w:rsidP="00A07CD3">
      <w:pPr>
        <w:pStyle w:val="a3"/>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 xml:space="preserve">В случаях, когда в соответствии с условиями Контракта поставка Товара осуществляется непосредственно Заказчику или по его указанию (отгрузочной разнарядке) другому лицу (Получателю), отношения сторон по исполнению Контракта регулируются правилами, предусмотренными </w:t>
      </w:r>
      <w:hyperlink r:id="rId8" w:tooltip="consultantplus://offline/ref=E022769026F285618451AC18DD1E863B0DD6E78F23650663DEFACBFF81526D93824A80C315A599C5x6C8H" w:history="1">
        <w:r w:rsidRPr="00A07CD3">
          <w:rPr>
            <w:rFonts w:ascii="Times New Roman" w:eastAsia="Times New Roman" w:hAnsi="Times New Roman" w:cs="Times New Roman"/>
            <w:sz w:val="20"/>
            <w:szCs w:val="20"/>
          </w:rPr>
          <w:t>статьями 506</w:t>
        </w:r>
      </w:hyperlink>
      <w:r w:rsidRPr="00A07CD3">
        <w:rPr>
          <w:rFonts w:ascii="Times New Roman" w:eastAsia="Times New Roman" w:hAnsi="Times New Roman" w:cs="Times New Roman"/>
          <w:sz w:val="20"/>
          <w:szCs w:val="20"/>
        </w:rPr>
        <w:t xml:space="preserve"> - </w:t>
      </w:r>
      <w:hyperlink r:id="rId9" w:tooltip="consultantplus://offline/ref=E022769026F285618451AC18DD1E863B0DD6E78F23650663DEFACBFF81526D93824A80C315A598C1x6C9H" w:history="1">
        <w:r w:rsidRPr="00A07CD3">
          <w:rPr>
            <w:rFonts w:ascii="Times New Roman" w:eastAsia="Times New Roman" w:hAnsi="Times New Roman" w:cs="Times New Roman"/>
            <w:sz w:val="20"/>
            <w:szCs w:val="20"/>
          </w:rPr>
          <w:t>522</w:t>
        </w:r>
      </w:hyperlink>
      <w:r w:rsidRPr="00A07CD3">
        <w:rPr>
          <w:rFonts w:ascii="Times New Roman" w:eastAsia="Times New Roman" w:hAnsi="Times New Roman" w:cs="Times New Roman"/>
          <w:sz w:val="20"/>
          <w:szCs w:val="20"/>
        </w:rPr>
        <w:t xml:space="preserve"> Гражданского кодекса Российской Федерации, в части не противоречащей настоящему Контракту.</w:t>
      </w:r>
    </w:p>
    <w:p w:rsidR="00F00B93" w:rsidRPr="00A07CD3" w:rsidRDefault="00AD0587" w:rsidP="00A07CD3">
      <w:pPr>
        <w:pStyle w:val="a3"/>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При оплате Получателем Товара по договору поставки, Заказчик признается поручителем по этому обязательству Получателя (</w:t>
      </w:r>
      <w:hyperlink r:id="rId10" w:tooltip="consultantplus://offline/ref=E022769026F285618451AC18DD1E863B0DD7E48925620663DEFACBFF81526D93824A80C315A49CC7x6C3H" w:history="1">
        <w:r w:rsidRPr="00A07CD3">
          <w:rPr>
            <w:rFonts w:ascii="Times New Roman" w:eastAsia="Times New Roman" w:hAnsi="Times New Roman" w:cs="Times New Roman"/>
            <w:sz w:val="20"/>
            <w:szCs w:val="20"/>
          </w:rPr>
          <w:t>статьи 361</w:t>
        </w:r>
      </w:hyperlink>
      <w:r w:rsidRPr="00A07CD3">
        <w:rPr>
          <w:rFonts w:ascii="Times New Roman" w:eastAsia="Times New Roman" w:hAnsi="Times New Roman" w:cs="Times New Roman"/>
          <w:sz w:val="20"/>
          <w:szCs w:val="20"/>
        </w:rPr>
        <w:t xml:space="preserve"> - </w:t>
      </w:r>
      <w:hyperlink r:id="rId11" w:tooltip="consultantplus://offline/ref=E022769026F285618451AC18DD1E863B0DD7E48925620663DEFACBFF81526D93824A80C315A49CC9x6CCH" w:history="1">
        <w:r w:rsidRPr="00A07CD3">
          <w:rPr>
            <w:rFonts w:ascii="Times New Roman" w:eastAsia="Times New Roman" w:hAnsi="Times New Roman" w:cs="Times New Roman"/>
            <w:sz w:val="20"/>
            <w:szCs w:val="20"/>
          </w:rPr>
          <w:t>367</w:t>
        </w:r>
      </w:hyperlink>
      <w:r w:rsidRPr="00A07CD3">
        <w:rPr>
          <w:rFonts w:ascii="Times New Roman" w:eastAsia="Times New Roman" w:hAnsi="Times New Roman" w:cs="Times New Roman"/>
          <w:sz w:val="20"/>
          <w:szCs w:val="20"/>
        </w:rPr>
        <w:t xml:space="preserve"> Гражданского кодекса Российской Федерации).</w:t>
      </w:r>
    </w:p>
    <w:p w:rsidR="00F00B93" w:rsidRDefault="00AD0587" w:rsidP="00A07CD3">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Во всем ином, что не урегулировано настоящим Контрактом, Стороны руководствуются действующим законодательством Российской Федерации.</w:t>
      </w:r>
    </w:p>
    <w:p w:rsidR="00591ABF" w:rsidRDefault="00591ABF" w:rsidP="00591ABF">
      <w:pPr>
        <w:pStyle w:val="a3"/>
        <w:widowControl w:val="0"/>
        <w:spacing w:after="0" w:line="240" w:lineRule="auto"/>
        <w:ind w:left="709"/>
        <w:jc w:val="both"/>
        <w:rPr>
          <w:rFonts w:ascii="Times New Roman" w:eastAsia="Times New Roman" w:hAnsi="Times New Roman" w:cs="Times New Roman"/>
          <w:sz w:val="20"/>
          <w:szCs w:val="20"/>
        </w:rPr>
      </w:pPr>
    </w:p>
    <w:p w:rsidR="00F00B93" w:rsidRPr="00A07CD3" w:rsidRDefault="00AD0587" w:rsidP="00A07CD3">
      <w:pPr>
        <w:pStyle w:val="a3"/>
        <w:widowControl w:val="0"/>
        <w:numPr>
          <w:ilvl w:val="0"/>
          <w:numId w:val="2"/>
        </w:numPr>
        <w:spacing w:after="0" w:line="240" w:lineRule="auto"/>
        <w:ind w:left="0" w:firstLine="0"/>
        <w:jc w:val="center"/>
        <w:rPr>
          <w:rFonts w:ascii="Times New Roman" w:eastAsia="Times New Roman" w:hAnsi="Times New Roman" w:cs="Times New Roman"/>
          <w:b/>
          <w:color w:val="000000"/>
          <w:sz w:val="20"/>
          <w:szCs w:val="20"/>
        </w:rPr>
      </w:pPr>
      <w:r w:rsidRPr="00A07CD3">
        <w:rPr>
          <w:rFonts w:ascii="Times New Roman" w:eastAsia="Times New Roman" w:hAnsi="Times New Roman" w:cs="Times New Roman"/>
          <w:b/>
          <w:color w:val="000000"/>
          <w:sz w:val="20"/>
          <w:szCs w:val="20"/>
        </w:rPr>
        <w:t>Случаи изменения условий Контракта</w:t>
      </w:r>
    </w:p>
    <w:p w:rsidR="00F00B93" w:rsidRPr="00A07CD3" w:rsidRDefault="00AD0587" w:rsidP="00A07CD3">
      <w:pPr>
        <w:pStyle w:val="a3"/>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При исполнении Контракта Стороны имеют право изменить условия Контракта по соглашению Сторон. При этом изменение существенных условий Контракта допускается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00B93" w:rsidRPr="00A07CD3" w:rsidRDefault="00AD0587" w:rsidP="00A07CD3">
      <w:pPr>
        <w:pStyle w:val="a3"/>
        <w:widowControl w:val="0"/>
        <w:numPr>
          <w:ilvl w:val="0"/>
          <w:numId w:val="2"/>
        </w:numPr>
        <w:spacing w:after="0" w:line="240" w:lineRule="auto"/>
        <w:ind w:left="0" w:firstLine="0"/>
        <w:jc w:val="center"/>
        <w:rPr>
          <w:rFonts w:ascii="Times New Roman" w:eastAsia="Times New Roman" w:hAnsi="Times New Roman" w:cs="Times New Roman"/>
          <w:b/>
          <w:bCs/>
          <w:sz w:val="20"/>
          <w:szCs w:val="20"/>
        </w:rPr>
      </w:pPr>
      <w:r w:rsidRPr="00A07CD3">
        <w:rPr>
          <w:rFonts w:ascii="Times New Roman" w:eastAsia="Times New Roman" w:hAnsi="Times New Roman" w:cs="Times New Roman"/>
          <w:b/>
          <w:bCs/>
          <w:sz w:val="20"/>
          <w:szCs w:val="20"/>
        </w:rPr>
        <w:t>Приложения</w:t>
      </w:r>
    </w:p>
    <w:p w:rsidR="00F00B93" w:rsidRPr="00A07CD3" w:rsidRDefault="00AD0587" w:rsidP="00A07CD3">
      <w:pPr>
        <w:pStyle w:val="a3"/>
        <w:widowControl w:val="0"/>
        <w:numPr>
          <w:ilvl w:val="1"/>
          <w:numId w:val="2"/>
        </w:numPr>
        <w:spacing w:after="0" w:line="240" w:lineRule="auto"/>
        <w:ind w:left="0" w:firstLine="709"/>
        <w:jc w:val="both"/>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Заказ-спецификация (Приложение № 1 к Контракту).</w:t>
      </w:r>
    </w:p>
    <w:p w:rsidR="00B11074" w:rsidRPr="00A07CD3" w:rsidRDefault="00B11074">
      <w:pPr>
        <w:widowControl w:val="0"/>
        <w:spacing w:after="0" w:line="240" w:lineRule="auto"/>
        <w:ind w:firstLine="708"/>
        <w:rPr>
          <w:rFonts w:ascii="Times New Roman" w:eastAsia="Times New Roman" w:hAnsi="Times New Roman" w:cs="Times New Roman"/>
          <w:sz w:val="20"/>
          <w:szCs w:val="20"/>
        </w:rPr>
      </w:pPr>
    </w:p>
    <w:p w:rsidR="00F00B93" w:rsidRPr="00A07CD3" w:rsidRDefault="00AD0587" w:rsidP="00A07CD3">
      <w:pPr>
        <w:pStyle w:val="a3"/>
        <w:widowControl w:val="0"/>
        <w:numPr>
          <w:ilvl w:val="0"/>
          <w:numId w:val="2"/>
        </w:numPr>
        <w:spacing w:after="0" w:line="240" w:lineRule="auto"/>
        <w:ind w:left="0" w:firstLine="0"/>
        <w:jc w:val="center"/>
        <w:rPr>
          <w:rFonts w:ascii="Times New Roman" w:eastAsia="Times New Roman" w:hAnsi="Times New Roman" w:cs="Times New Roman"/>
          <w:b/>
          <w:sz w:val="20"/>
          <w:szCs w:val="20"/>
        </w:rPr>
      </w:pPr>
      <w:r w:rsidRPr="00A07CD3">
        <w:rPr>
          <w:rFonts w:ascii="Times New Roman" w:eastAsia="Times New Roman" w:hAnsi="Times New Roman" w:cs="Times New Roman"/>
          <w:b/>
          <w:sz w:val="20"/>
          <w:szCs w:val="20"/>
        </w:rPr>
        <w:t>Юридические адреса и банковские реквизиты Сторон</w:t>
      </w:r>
    </w:p>
    <w:p w:rsidR="00F00B93" w:rsidRPr="00A07CD3" w:rsidRDefault="00F00B93">
      <w:pPr>
        <w:widowControl w:val="0"/>
        <w:spacing w:after="0" w:line="240" w:lineRule="auto"/>
        <w:jc w:val="center"/>
        <w:rPr>
          <w:rFonts w:ascii="Times New Roman" w:eastAsia="Times New Roman" w:hAnsi="Times New Roman" w:cs="Times New Roman"/>
          <w:sz w:val="20"/>
          <w:szCs w:val="20"/>
        </w:rPr>
      </w:pPr>
    </w:p>
    <w:tbl>
      <w:tblPr>
        <w:tblW w:w="10883" w:type="dxa"/>
        <w:tblInd w:w="-142" w:type="dxa"/>
        <w:tblLayout w:type="fixed"/>
        <w:tblLook w:val="0000" w:firstRow="0" w:lastRow="0" w:firstColumn="0" w:lastColumn="0" w:noHBand="0" w:noVBand="0"/>
      </w:tblPr>
      <w:tblGrid>
        <w:gridCol w:w="5461"/>
        <w:gridCol w:w="5422"/>
      </w:tblGrid>
      <w:tr w:rsidR="00F00B93" w:rsidRPr="00A07CD3" w:rsidTr="00A13892">
        <w:trPr>
          <w:trHeight w:val="1633"/>
        </w:trPr>
        <w:tc>
          <w:tcPr>
            <w:tcW w:w="5461" w:type="dxa"/>
          </w:tcPr>
          <w:p w:rsidR="00F00B93" w:rsidRPr="00A07CD3" w:rsidRDefault="00AD0587">
            <w:pPr>
              <w:widowControl w:val="0"/>
              <w:spacing w:after="0" w:line="240" w:lineRule="auto"/>
              <w:ind w:left="34"/>
              <w:rPr>
                <w:rFonts w:ascii="Times New Roman" w:eastAsia="Times New Roman" w:hAnsi="Times New Roman" w:cs="Times New Roman"/>
                <w:b/>
                <w:bCs/>
                <w:sz w:val="20"/>
                <w:szCs w:val="20"/>
              </w:rPr>
            </w:pPr>
            <w:r w:rsidRPr="00A07CD3">
              <w:rPr>
                <w:rFonts w:ascii="Times New Roman" w:eastAsia="Times New Roman" w:hAnsi="Times New Roman" w:cs="Times New Roman"/>
                <w:b/>
                <w:bCs/>
                <w:sz w:val="20"/>
                <w:szCs w:val="20"/>
              </w:rPr>
              <w:t>Заказчик:</w:t>
            </w:r>
          </w:p>
          <w:p w:rsidR="00373843" w:rsidRPr="00BF172A" w:rsidRDefault="00373843" w:rsidP="00373843">
            <w:pPr>
              <w:suppressAutoHyphens/>
              <w:snapToGrid w:val="0"/>
              <w:spacing w:after="0" w:line="240" w:lineRule="auto"/>
              <w:rPr>
                <w:rFonts w:ascii="Times New Roman" w:eastAsia="Times New Roman" w:hAnsi="Times New Roman" w:cs="Times New Roman"/>
                <w:b/>
                <w:kern w:val="2"/>
                <w:sz w:val="20"/>
                <w:szCs w:val="20"/>
                <w:lang w:eastAsia="en-US"/>
              </w:rPr>
            </w:pPr>
            <w:r w:rsidRPr="00BF172A">
              <w:rPr>
                <w:rFonts w:ascii="Times New Roman" w:eastAsia="Times New Roman" w:hAnsi="Times New Roman" w:cs="Times New Roman"/>
                <w:b/>
                <w:kern w:val="2"/>
                <w:sz w:val="20"/>
                <w:szCs w:val="20"/>
                <w:lang w:eastAsia="en-US"/>
              </w:rPr>
              <w:t>ГАУСО "КЦСОН "Гармония" в Нурлатском муниципальном районе</w:t>
            </w:r>
          </w:p>
          <w:p w:rsidR="00373843" w:rsidRPr="00BF172A" w:rsidRDefault="00373843" w:rsidP="00373843">
            <w:pPr>
              <w:suppressAutoHyphens/>
              <w:snapToGrid w:val="0"/>
              <w:spacing w:after="0" w:line="240" w:lineRule="auto"/>
              <w:rPr>
                <w:rFonts w:ascii="Times New Roman" w:eastAsia="Times New Roman" w:hAnsi="Times New Roman" w:cs="Times New Roman"/>
                <w:kern w:val="2"/>
                <w:sz w:val="20"/>
                <w:szCs w:val="20"/>
                <w:lang w:eastAsia="en-US"/>
              </w:rPr>
            </w:pPr>
          </w:p>
          <w:p w:rsidR="00177471" w:rsidRPr="00177471" w:rsidRDefault="00177471" w:rsidP="00177471">
            <w:pPr>
              <w:suppressAutoHyphens/>
              <w:snapToGrid w:val="0"/>
              <w:spacing w:after="0" w:line="240" w:lineRule="auto"/>
              <w:rPr>
                <w:rFonts w:ascii="Times New Roman" w:eastAsia="Times New Roman" w:hAnsi="Times New Roman" w:cs="Times New Roman"/>
                <w:kern w:val="2"/>
                <w:sz w:val="20"/>
                <w:szCs w:val="20"/>
                <w:lang w:eastAsia="en-US"/>
              </w:rPr>
            </w:pPr>
            <w:r w:rsidRPr="00177471">
              <w:rPr>
                <w:rFonts w:ascii="Times New Roman" w:eastAsia="Times New Roman" w:hAnsi="Times New Roman" w:cs="Times New Roman"/>
                <w:kern w:val="2"/>
                <w:sz w:val="20"/>
                <w:szCs w:val="20"/>
                <w:lang w:eastAsia="en-US"/>
              </w:rPr>
              <w:t>ИНН 1632006707 КПП 163201001</w:t>
            </w:r>
          </w:p>
          <w:p w:rsidR="00177471" w:rsidRPr="00177471" w:rsidRDefault="00177471" w:rsidP="00177471">
            <w:pPr>
              <w:suppressAutoHyphens/>
              <w:snapToGrid w:val="0"/>
              <w:spacing w:after="0" w:line="240" w:lineRule="auto"/>
              <w:rPr>
                <w:rFonts w:ascii="Times New Roman" w:eastAsia="Times New Roman" w:hAnsi="Times New Roman" w:cs="Times New Roman"/>
                <w:kern w:val="2"/>
                <w:sz w:val="20"/>
                <w:szCs w:val="20"/>
                <w:lang w:eastAsia="en-US"/>
              </w:rPr>
            </w:pPr>
            <w:r w:rsidRPr="00177471">
              <w:rPr>
                <w:rFonts w:ascii="Times New Roman" w:eastAsia="Times New Roman" w:hAnsi="Times New Roman" w:cs="Times New Roman"/>
                <w:kern w:val="2"/>
                <w:sz w:val="20"/>
                <w:szCs w:val="20"/>
                <w:lang w:eastAsia="en-US"/>
              </w:rPr>
              <w:t xml:space="preserve">ОГРН 1031633600151 ГРН </w:t>
            </w:r>
            <w:r w:rsidRPr="00177471">
              <w:rPr>
                <w:rFonts w:ascii="Times New Roman" w:eastAsia="Times New Roman" w:hAnsi="Times New Roman" w:cs="Times New Roman"/>
                <w:iCs/>
                <w:kern w:val="2"/>
                <w:sz w:val="20"/>
                <w:szCs w:val="20"/>
                <w:lang w:eastAsia="en-US"/>
              </w:rPr>
              <w:t>2261600198704</w:t>
            </w:r>
          </w:p>
          <w:p w:rsidR="00177471" w:rsidRPr="00177471" w:rsidRDefault="00177471" w:rsidP="00177471">
            <w:pPr>
              <w:suppressAutoHyphens/>
              <w:snapToGrid w:val="0"/>
              <w:spacing w:after="0" w:line="240" w:lineRule="auto"/>
              <w:rPr>
                <w:rFonts w:ascii="Times New Roman" w:eastAsia="Times New Roman" w:hAnsi="Times New Roman" w:cs="Times New Roman"/>
                <w:kern w:val="2"/>
                <w:sz w:val="20"/>
                <w:szCs w:val="20"/>
                <w:lang w:eastAsia="en-US"/>
              </w:rPr>
            </w:pPr>
            <w:r w:rsidRPr="00177471">
              <w:rPr>
                <w:rFonts w:ascii="Times New Roman" w:eastAsia="Times New Roman" w:hAnsi="Times New Roman" w:cs="Times New Roman"/>
                <w:kern w:val="2"/>
                <w:sz w:val="20"/>
                <w:szCs w:val="20"/>
                <w:lang w:eastAsia="en-US"/>
              </w:rPr>
              <w:t xml:space="preserve">Юридический адрес: 423040 Республика Татарстан, Нурлатский муниципальный район, г. Нурлат, </w:t>
            </w:r>
          </w:p>
          <w:p w:rsidR="00177471" w:rsidRPr="00177471" w:rsidRDefault="00177471" w:rsidP="00177471">
            <w:pPr>
              <w:suppressAutoHyphens/>
              <w:snapToGrid w:val="0"/>
              <w:spacing w:after="0" w:line="240" w:lineRule="auto"/>
              <w:rPr>
                <w:rFonts w:ascii="Times New Roman" w:eastAsia="Times New Roman" w:hAnsi="Times New Roman" w:cs="Times New Roman"/>
                <w:kern w:val="2"/>
                <w:sz w:val="20"/>
                <w:szCs w:val="20"/>
                <w:lang w:eastAsia="en-US"/>
              </w:rPr>
            </w:pPr>
            <w:r w:rsidRPr="00177471">
              <w:rPr>
                <w:rFonts w:ascii="Times New Roman" w:eastAsia="Times New Roman" w:hAnsi="Times New Roman" w:cs="Times New Roman"/>
                <w:kern w:val="2"/>
                <w:sz w:val="20"/>
                <w:szCs w:val="20"/>
                <w:lang w:eastAsia="en-US"/>
              </w:rPr>
              <w:t>ул. Пушкина д.46</w:t>
            </w:r>
          </w:p>
          <w:p w:rsidR="00177471" w:rsidRPr="00177471" w:rsidRDefault="00177471" w:rsidP="00177471">
            <w:pPr>
              <w:suppressAutoHyphens/>
              <w:snapToGrid w:val="0"/>
              <w:spacing w:after="0" w:line="240" w:lineRule="auto"/>
              <w:rPr>
                <w:rFonts w:ascii="Times New Roman" w:eastAsia="Times New Roman" w:hAnsi="Times New Roman" w:cs="Times New Roman"/>
                <w:kern w:val="2"/>
                <w:sz w:val="20"/>
                <w:szCs w:val="20"/>
                <w:lang w:eastAsia="en-US"/>
              </w:rPr>
            </w:pPr>
            <w:r w:rsidRPr="00177471">
              <w:rPr>
                <w:rFonts w:ascii="Times New Roman" w:eastAsia="Times New Roman" w:hAnsi="Times New Roman" w:cs="Times New Roman"/>
                <w:kern w:val="2"/>
                <w:sz w:val="20"/>
                <w:szCs w:val="20"/>
                <w:lang w:eastAsia="en-US"/>
              </w:rPr>
              <w:t xml:space="preserve">Банковские реквизиты: ОКЦ № 6 Волго-Вятского ГУ </w:t>
            </w:r>
          </w:p>
          <w:p w:rsidR="00177471" w:rsidRPr="00177471" w:rsidRDefault="00177471" w:rsidP="00177471">
            <w:pPr>
              <w:suppressAutoHyphens/>
              <w:snapToGrid w:val="0"/>
              <w:spacing w:after="0" w:line="240" w:lineRule="auto"/>
              <w:rPr>
                <w:rFonts w:ascii="Times New Roman" w:eastAsia="Times New Roman" w:hAnsi="Times New Roman" w:cs="Times New Roman"/>
                <w:kern w:val="2"/>
                <w:sz w:val="20"/>
                <w:szCs w:val="20"/>
                <w:lang w:eastAsia="en-US"/>
              </w:rPr>
            </w:pPr>
            <w:r w:rsidRPr="00177471">
              <w:rPr>
                <w:rFonts w:ascii="Times New Roman" w:eastAsia="Times New Roman" w:hAnsi="Times New Roman" w:cs="Times New Roman"/>
                <w:kern w:val="2"/>
                <w:sz w:val="20"/>
                <w:szCs w:val="20"/>
                <w:lang w:eastAsia="en-US"/>
              </w:rPr>
              <w:t>Банка России//УФК по Республике Татарстан г.Казань</w:t>
            </w:r>
          </w:p>
          <w:p w:rsidR="00177471" w:rsidRPr="00177471" w:rsidRDefault="00177471" w:rsidP="00177471">
            <w:pPr>
              <w:suppressAutoHyphens/>
              <w:snapToGrid w:val="0"/>
              <w:spacing w:after="0" w:line="240" w:lineRule="auto"/>
              <w:rPr>
                <w:rFonts w:ascii="Times New Roman" w:eastAsia="Times New Roman" w:hAnsi="Times New Roman" w:cs="Times New Roman"/>
                <w:kern w:val="2"/>
                <w:sz w:val="20"/>
                <w:szCs w:val="20"/>
                <w:lang w:eastAsia="en-US"/>
              </w:rPr>
            </w:pPr>
            <w:r w:rsidRPr="00177471">
              <w:rPr>
                <w:rFonts w:ascii="Times New Roman" w:eastAsia="Times New Roman" w:hAnsi="Times New Roman" w:cs="Times New Roman"/>
                <w:kern w:val="2"/>
                <w:sz w:val="20"/>
                <w:szCs w:val="20"/>
                <w:lang w:eastAsia="en-US"/>
              </w:rPr>
              <w:t>р/с 03224643920000001134</w:t>
            </w:r>
          </w:p>
          <w:p w:rsidR="00177471" w:rsidRPr="00177471" w:rsidRDefault="00177471" w:rsidP="00177471">
            <w:pPr>
              <w:suppressAutoHyphens/>
              <w:snapToGrid w:val="0"/>
              <w:spacing w:after="0" w:line="240" w:lineRule="auto"/>
              <w:rPr>
                <w:rFonts w:ascii="Times New Roman" w:eastAsia="Times New Roman" w:hAnsi="Times New Roman" w:cs="Times New Roman"/>
                <w:kern w:val="2"/>
                <w:sz w:val="20"/>
                <w:szCs w:val="20"/>
                <w:lang w:eastAsia="en-US"/>
              </w:rPr>
            </w:pPr>
            <w:r w:rsidRPr="00177471">
              <w:rPr>
                <w:rFonts w:ascii="Times New Roman" w:eastAsia="Times New Roman" w:hAnsi="Times New Roman" w:cs="Times New Roman"/>
                <w:kern w:val="2"/>
                <w:sz w:val="20"/>
                <w:szCs w:val="20"/>
                <w:lang w:eastAsia="en-US"/>
              </w:rPr>
              <w:t>Кор.сч.40102810445370000079</w:t>
            </w:r>
          </w:p>
          <w:p w:rsidR="00177471" w:rsidRPr="00177471" w:rsidRDefault="00177471" w:rsidP="00177471">
            <w:pPr>
              <w:suppressAutoHyphens/>
              <w:snapToGrid w:val="0"/>
              <w:spacing w:after="0" w:line="240" w:lineRule="auto"/>
              <w:rPr>
                <w:rFonts w:ascii="Times New Roman" w:eastAsia="Times New Roman" w:hAnsi="Times New Roman" w:cs="Times New Roman"/>
                <w:kern w:val="2"/>
                <w:sz w:val="20"/>
                <w:szCs w:val="20"/>
                <w:lang w:eastAsia="en-US"/>
              </w:rPr>
            </w:pPr>
            <w:r w:rsidRPr="00177471">
              <w:rPr>
                <w:rFonts w:ascii="Times New Roman" w:eastAsia="Times New Roman" w:hAnsi="Times New Roman" w:cs="Times New Roman"/>
                <w:kern w:val="2"/>
                <w:sz w:val="20"/>
                <w:szCs w:val="20"/>
                <w:lang w:eastAsia="en-US"/>
              </w:rPr>
              <w:t>Лицевой счет ЛАВ33716003-Гармония</w:t>
            </w:r>
          </w:p>
          <w:p w:rsidR="00177471" w:rsidRPr="00177471" w:rsidRDefault="00177471" w:rsidP="00177471">
            <w:pPr>
              <w:suppressAutoHyphens/>
              <w:snapToGrid w:val="0"/>
              <w:spacing w:after="0" w:line="240" w:lineRule="auto"/>
              <w:rPr>
                <w:rFonts w:ascii="Times New Roman" w:eastAsia="Times New Roman" w:hAnsi="Times New Roman" w:cs="Times New Roman"/>
                <w:kern w:val="2"/>
                <w:sz w:val="20"/>
                <w:szCs w:val="20"/>
                <w:lang w:eastAsia="en-US"/>
              </w:rPr>
            </w:pPr>
            <w:r w:rsidRPr="00177471">
              <w:rPr>
                <w:rFonts w:ascii="Times New Roman" w:eastAsia="Times New Roman" w:hAnsi="Times New Roman" w:cs="Times New Roman"/>
                <w:kern w:val="2"/>
                <w:sz w:val="20"/>
                <w:szCs w:val="20"/>
                <w:lang w:eastAsia="en-US"/>
              </w:rPr>
              <w:t>БИК 019205400</w:t>
            </w:r>
          </w:p>
          <w:p w:rsidR="00177471" w:rsidRPr="00177471" w:rsidRDefault="00177471" w:rsidP="00177471">
            <w:pPr>
              <w:suppressAutoHyphens/>
              <w:snapToGrid w:val="0"/>
              <w:spacing w:after="0" w:line="240" w:lineRule="auto"/>
              <w:rPr>
                <w:rFonts w:ascii="Times New Roman" w:eastAsia="Times New Roman" w:hAnsi="Times New Roman" w:cs="Times New Roman"/>
                <w:kern w:val="2"/>
                <w:sz w:val="20"/>
                <w:szCs w:val="20"/>
                <w:lang w:eastAsia="en-US"/>
              </w:rPr>
            </w:pPr>
            <w:r w:rsidRPr="00177471">
              <w:rPr>
                <w:rFonts w:ascii="Times New Roman" w:eastAsia="Times New Roman" w:hAnsi="Times New Roman" w:cs="Times New Roman"/>
                <w:kern w:val="2"/>
                <w:sz w:val="20"/>
                <w:szCs w:val="20"/>
                <w:lang w:eastAsia="en-US"/>
              </w:rPr>
              <w:t xml:space="preserve">Адрес электронной почты: </w:t>
            </w:r>
            <w:hyperlink r:id="rId12" w:history="1">
              <w:r w:rsidRPr="00177471">
                <w:rPr>
                  <w:rStyle w:val="aff5"/>
                  <w:rFonts w:ascii="Times New Roman" w:eastAsia="Times New Roman" w:hAnsi="Times New Roman" w:cs="Times New Roman"/>
                  <w:kern w:val="2"/>
                  <w:sz w:val="20"/>
                  <w:szCs w:val="20"/>
                  <w:lang w:eastAsia="en-US"/>
                </w:rPr>
                <w:t>Ktsson.Garmonia-nur@tatar.ru</w:t>
              </w:r>
            </w:hyperlink>
            <w:r w:rsidRPr="00177471">
              <w:rPr>
                <w:rFonts w:ascii="Times New Roman" w:eastAsia="Times New Roman" w:hAnsi="Times New Roman" w:cs="Times New Roman"/>
                <w:kern w:val="2"/>
                <w:sz w:val="20"/>
                <w:szCs w:val="20"/>
                <w:lang w:eastAsia="en-US"/>
              </w:rPr>
              <w:t xml:space="preserve"> </w:t>
            </w:r>
          </w:p>
          <w:p w:rsidR="00373843" w:rsidRPr="00BF172A" w:rsidRDefault="00177471" w:rsidP="00177471">
            <w:pPr>
              <w:suppressAutoHyphens/>
              <w:snapToGrid w:val="0"/>
              <w:spacing w:after="0" w:line="240" w:lineRule="auto"/>
              <w:rPr>
                <w:rFonts w:ascii="Times New Roman" w:eastAsia="Times New Roman" w:hAnsi="Times New Roman" w:cs="Times New Roman"/>
                <w:kern w:val="2"/>
                <w:sz w:val="20"/>
                <w:szCs w:val="20"/>
                <w:lang w:eastAsia="en-US"/>
              </w:rPr>
            </w:pPr>
            <w:r w:rsidRPr="00177471">
              <w:rPr>
                <w:rFonts w:ascii="Times New Roman" w:eastAsia="Times New Roman" w:hAnsi="Times New Roman" w:cs="Times New Roman"/>
                <w:kern w:val="2"/>
                <w:sz w:val="20"/>
                <w:szCs w:val="20"/>
                <w:lang w:eastAsia="en-US"/>
              </w:rPr>
              <w:t>Телефон: 8-84345-23803</w:t>
            </w:r>
          </w:p>
          <w:p w:rsidR="00373843" w:rsidRPr="00BF172A"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Pr="00BF172A"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Pr="00BF172A" w:rsidRDefault="00373843" w:rsidP="00373843">
            <w:pPr>
              <w:widowControl w:val="0"/>
              <w:spacing w:after="0" w:line="240" w:lineRule="auto"/>
              <w:rPr>
                <w:rFonts w:ascii="Times New Roman" w:eastAsia="Times New Roman" w:hAnsi="Times New Roman" w:cs="Times New Roman"/>
                <w:bCs/>
                <w:sz w:val="20"/>
                <w:szCs w:val="20"/>
                <w:lang w:eastAsia="ar-SA"/>
              </w:rPr>
            </w:pPr>
            <w:r w:rsidRPr="00BF172A">
              <w:rPr>
                <w:rFonts w:ascii="Times New Roman" w:eastAsia="Times New Roman" w:hAnsi="Times New Roman" w:cs="Times New Roman"/>
                <w:bCs/>
                <w:sz w:val="20"/>
                <w:szCs w:val="20"/>
                <w:lang w:eastAsia="ar-SA"/>
              </w:rPr>
              <w:t>Заказчик:</w:t>
            </w:r>
          </w:p>
          <w:p w:rsidR="00373843" w:rsidRPr="00BF172A"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Pr="00BF172A" w:rsidRDefault="00373843" w:rsidP="00373843">
            <w:pPr>
              <w:widowControl w:val="0"/>
              <w:spacing w:after="0" w:line="240" w:lineRule="auto"/>
              <w:rPr>
                <w:rFonts w:ascii="Times New Roman" w:eastAsia="Times New Roman" w:hAnsi="Times New Roman" w:cs="Times New Roman"/>
                <w:bCs/>
                <w:sz w:val="20"/>
                <w:szCs w:val="20"/>
                <w:lang w:eastAsia="ar-SA"/>
              </w:rPr>
            </w:pPr>
            <w:r w:rsidRPr="00BF172A">
              <w:rPr>
                <w:rFonts w:ascii="Times New Roman" w:eastAsia="Times New Roman" w:hAnsi="Times New Roman" w:cs="Times New Roman"/>
                <w:bCs/>
                <w:sz w:val="20"/>
                <w:szCs w:val="20"/>
                <w:lang w:eastAsia="ar-SA"/>
              </w:rPr>
              <w:t>____________ / Хисамутдинова Р.Г.</w:t>
            </w:r>
          </w:p>
          <w:p w:rsidR="00373843" w:rsidRPr="00BF172A" w:rsidRDefault="00373843" w:rsidP="00373843">
            <w:pPr>
              <w:widowControl w:val="0"/>
              <w:spacing w:after="0" w:line="240" w:lineRule="auto"/>
              <w:rPr>
                <w:rFonts w:ascii="Times New Roman" w:eastAsia="Times New Roman" w:hAnsi="Times New Roman" w:cs="Times New Roman"/>
                <w:bCs/>
                <w:sz w:val="18"/>
                <w:szCs w:val="20"/>
                <w:lang w:eastAsia="ar-SA"/>
              </w:rPr>
            </w:pPr>
            <w:r w:rsidRPr="00BF172A">
              <w:rPr>
                <w:rFonts w:ascii="Times New Roman" w:eastAsia="Times New Roman" w:hAnsi="Times New Roman" w:cs="Times New Roman"/>
                <w:bCs/>
                <w:sz w:val="18"/>
                <w:szCs w:val="20"/>
                <w:lang w:eastAsia="ar-SA"/>
              </w:rPr>
              <w:t>Подпись</w:t>
            </w:r>
          </w:p>
          <w:p w:rsidR="00F00B93" w:rsidRPr="00A07CD3" w:rsidRDefault="00373843" w:rsidP="00373843">
            <w:pPr>
              <w:widowControl w:val="0"/>
              <w:spacing w:after="0" w:line="240" w:lineRule="auto"/>
              <w:ind w:left="34"/>
              <w:rPr>
                <w:rFonts w:ascii="Times New Roman" w:eastAsia="Times New Roman" w:hAnsi="Times New Roman" w:cs="Times New Roman"/>
                <w:bCs/>
                <w:sz w:val="20"/>
                <w:szCs w:val="20"/>
              </w:rPr>
            </w:pPr>
            <w:r w:rsidRPr="00BF172A">
              <w:rPr>
                <w:rFonts w:ascii="Times New Roman" w:eastAsia="Times New Roman" w:hAnsi="Times New Roman" w:cs="Times New Roman"/>
                <w:bCs/>
                <w:sz w:val="18"/>
                <w:szCs w:val="20"/>
                <w:lang w:eastAsia="ar-SA"/>
              </w:rPr>
              <w:t>М.П.</w:t>
            </w:r>
          </w:p>
        </w:tc>
        <w:tc>
          <w:tcPr>
            <w:tcW w:w="5422" w:type="dxa"/>
          </w:tcPr>
          <w:p w:rsidR="00F00B93" w:rsidRPr="0048190B" w:rsidRDefault="00AD0587">
            <w:pPr>
              <w:widowControl w:val="0"/>
              <w:spacing w:after="0" w:line="240" w:lineRule="auto"/>
              <w:rPr>
                <w:rFonts w:ascii="Times New Roman" w:eastAsia="Times New Roman" w:hAnsi="Times New Roman" w:cs="Times New Roman"/>
                <w:b/>
                <w:bCs/>
                <w:sz w:val="20"/>
                <w:szCs w:val="20"/>
              </w:rPr>
            </w:pPr>
            <w:r w:rsidRPr="0048190B">
              <w:rPr>
                <w:rFonts w:ascii="Times New Roman" w:eastAsia="Times New Roman" w:hAnsi="Times New Roman" w:cs="Times New Roman"/>
                <w:b/>
                <w:bCs/>
                <w:sz w:val="20"/>
                <w:szCs w:val="20"/>
              </w:rPr>
              <w:t>Поставщик:</w:t>
            </w:r>
          </w:p>
          <w:p w:rsidR="00F00B93" w:rsidRPr="00A07CD3" w:rsidRDefault="00F00B93">
            <w:pPr>
              <w:widowControl w:val="0"/>
              <w:spacing w:after="0" w:line="240" w:lineRule="auto"/>
              <w:rPr>
                <w:rFonts w:ascii="Times New Roman" w:eastAsia="Times New Roman" w:hAnsi="Times New Roman" w:cs="Times New Roman"/>
                <w:bCs/>
                <w:sz w:val="20"/>
                <w:szCs w:val="20"/>
              </w:rPr>
            </w:pPr>
          </w:p>
          <w:p w:rsidR="00F00B93" w:rsidRPr="00A07CD3" w:rsidRDefault="00AD0587">
            <w:pPr>
              <w:widowControl w:val="0"/>
              <w:spacing w:after="0" w:line="240" w:lineRule="auto"/>
              <w:rPr>
                <w:rFonts w:ascii="Times New Roman" w:eastAsia="Times New Roman" w:hAnsi="Times New Roman" w:cs="Times New Roman"/>
                <w:bCs/>
                <w:sz w:val="20"/>
                <w:szCs w:val="20"/>
              </w:rPr>
            </w:pPr>
            <w:r w:rsidRPr="00A07CD3">
              <w:rPr>
                <w:rFonts w:ascii="Times New Roman" w:eastAsia="Times New Roman" w:hAnsi="Times New Roman" w:cs="Times New Roman"/>
                <w:bCs/>
                <w:sz w:val="20"/>
                <w:szCs w:val="20"/>
              </w:rPr>
              <w:t>Юридический адрес:</w:t>
            </w:r>
          </w:p>
          <w:p w:rsidR="00F00B93" w:rsidRPr="00A07CD3" w:rsidRDefault="00F00B93">
            <w:pPr>
              <w:widowControl w:val="0"/>
              <w:spacing w:after="0" w:line="240" w:lineRule="auto"/>
              <w:rPr>
                <w:rFonts w:ascii="Times New Roman" w:eastAsia="Times New Roman" w:hAnsi="Times New Roman" w:cs="Times New Roman"/>
                <w:bCs/>
                <w:sz w:val="20"/>
                <w:szCs w:val="20"/>
              </w:rPr>
            </w:pPr>
          </w:p>
          <w:p w:rsidR="00F00B93" w:rsidRPr="00A07CD3" w:rsidRDefault="00AD0587">
            <w:pPr>
              <w:widowControl w:val="0"/>
              <w:spacing w:after="0" w:line="240" w:lineRule="auto"/>
              <w:rPr>
                <w:rFonts w:ascii="Times New Roman" w:eastAsia="Times New Roman" w:hAnsi="Times New Roman" w:cs="Times New Roman"/>
                <w:bCs/>
                <w:sz w:val="20"/>
                <w:szCs w:val="20"/>
              </w:rPr>
            </w:pPr>
            <w:r w:rsidRPr="00A07CD3">
              <w:rPr>
                <w:rFonts w:ascii="Times New Roman" w:eastAsia="Times New Roman" w:hAnsi="Times New Roman" w:cs="Times New Roman"/>
                <w:bCs/>
                <w:sz w:val="20"/>
                <w:szCs w:val="20"/>
              </w:rPr>
              <w:t>Банковские реквизиты:</w:t>
            </w:r>
          </w:p>
          <w:p w:rsidR="00373843"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Pr="00BF172A" w:rsidRDefault="00373843" w:rsidP="00373843">
            <w:pPr>
              <w:widowControl w:val="0"/>
              <w:spacing w:after="0" w:line="240" w:lineRule="auto"/>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Поставщик</w:t>
            </w:r>
            <w:r w:rsidRPr="00BF172A">
              <w:rPr>
                <w:rFonts w:ascii="Times New Roman" w:eastAsia="Times New Roman" w:hAnsi="Times New Roman" w:cs="Times New Roman"/>
                <w:bCs/>
                <w:sz w:val="20"/>
                <w:szCs w:val="20"/>
                <w:lang w:eastAsia="ar-SA"/>
              </w:rPr>
              <w:t>:</w:t>
            </w:r>
          </w:p>
          <w:p w:rsidR="00373843" w:rsidRPr="00BF172A" w:rsidRDefault="00373843" w:rsidP="00373843">
            <w:pPr>
              <w:widowControl w:val="0"/>
              <w:spacing w:after="0" w:line="240" w:lineRule="auto"/>
              <w:rPr>
                <w:rFonts w:ascii="Times New Roman" w:eastAsia="Times New Roman" w:hAnsi="Times New Roman" w:cs="Times New Roman"/>
                <w:bCs/>
                <w:sz w:val="20"/>
                <w:szCs w:val="20"/>
                <w:lang w:eastAsia="ar-SA"/>
              </w:rPr>
            </w:pPr>
          </w:p>
          <w:p w:rsidR="00373843" w:rsidRPr="00BF172A" w:rsidRDefault="00373843" w:rsidP="00373843">
            <w:pPr>
              <w:widowControl w:val="0"/>
              <w:spacing w:after="0" w:line="240" w:lineRule="auto"/>
              <w:rPr>
                <w:rFonts w:ascii="Times New Roman" w:eastAsia="Times New Roman" w:hAnsi="Times New Roman" w:cs="Times New Roman"/>
                <w:bCs/>
                <w:sz w:val="20"/>
                <w:szCs w:val="20"/>
                <w:lang w:eastAsia="ar-SA"/>
              </w:rPr>
            </w:pPr>
            <w:r w:rsidRPr="00BF172A">
              <w:rPr>
                <w:rFonts w:ascii="Times New Roman" w:eastAsia="Times New Roman" w:hAnsi="Times New Roman" w:cs="Times New Roman"/>
                <w:bCs/>
                <w:sz w:val="20"/>
                <w:szCs w:val="20"/>
                <w:lang w:eastAsia="ar-SA"/>
              </w:rPr>
              <w:t xml:space="preserve">____________ / </w:t>
            </w:r>
            <w:r>
              <w:rPr>
                <w:rFonts w:ascii="Times New Roman" w:eastAsia="Times New Roman" w:hAnsi="Times New Roman" w:cs="Times New Roman"/>
                <w:bCs/>
                <w:sz w:val="20"/>
                <w:szCs w:val="20"/>
                <w:lang w:eastAsia="ar-SA"/>
              </w:rPr>
              <w:t>_______________________</w:t>
            </w:r>
          </w:p>
          <w:p w:rsidR="00373843" w:rsidRPr="00BF172A" w:rsidRDefault="00373843" w:rsidP="00373843">
            <w:pPr>
              <w:widowControl w:val="0"/>
              <w:spacing w:after="0" w:line="240" w:lineRule="auto"/>
              <w:rPr>
                <w:rFonts w:ascii="Times New Roman" w:eastAsia="Times New Roman" w:hAnsi="Times New Roman" w:cs="Times New Roman"/>
                <w:bCs/>
                <w:sz w:val="18"/>
                <w:szCs w:val="20"/>
                <w:lang w:eastAsia="ar-SA"/>
              </w:rPr>
            </w:pPr>
            <w:r w:rsidRPr="00BF172A">
              <w:rPr>
                <w:rFonts w:ascii="Times New Roman" w:eastAsia="Times New Roman" w:hAnsi="Times New Roman" w:cs="Times New Roman"/>
                <w:bCs/>
                <w:sz w:val="18"/>
                <w:szCs w:val="20"/>
                <w:lang w:eastAsia="ar-SA"/>
              </w:rPr>
              <w:t>Подпись</w:t>
            </w:r>
          </w:p>
          <w:p w:rsidR="00F00B93" w:rsidRPr="00A07CD3" w:rsidRDefault="00373843" w:rsidP="00373843">
            <w:pPr>
              <w:widowControl w:val="0"/>
              <w:spacing w:after="0" w:line="240" w:lineRule="auto"/>
              <w:rPr>
                <w:rFonts w:ascii="Times New Roman" w:eastAsia="Times New Roman" w:hAnsi="Times New Roman" w:cs="Times New Roman"/>
                <w:bCs/>
                <w:sz w:val="20"/>
                <w:szCs w:val="20"/>
              </w:rPr>
            </w:pPr>
            <w:r w:rsidRPr="00BF172A">
              <w:rPr>
                <w:rFonts w:ascii="Times New Roman" w:eastAsia="Times New Roman" w:hAnsi="Times New Roman" w:cs="Times New Roman"/>
                <w:bCs/>
                <w:sz w:val="18"/>
                <w:szCs w:val="20"/>
                <w:lang w:eastAsia="ar-SA"/>
              </w:rPr>
              <w:t>М.П.</w:t>
            </w:r>
          </w:p>
          <w:p w:rsidR="00F00B93" w:rsidRPr="00A07CD3" w:rsidRDefault="00F00B93">
            <w:pPr>
              <w:widowControl w:val="0"/>
              <w:spacing w:after="0" w:line="240" w:lineRule="auto"/>
              <w:rPr>
                <w:rFonts w:ascii="Times New Roman" w:eastAsia="Times New Roman" w:hAnsi="Times New Roman" w:cs="Times New Roman"/>
                <w:bCs/>
                <w:sz w:val="20"/>
                <w:szCs w:val="20"/>
              </w:rPr>
            </w:pPr>
          </w:p>
        </w:tc>
      </w:tr>
    </w:tbl>
    <w:p w:rsidR="00F00B93" w:rsidRPr="00A07CD3" w:rsidRDefault="00F00B93" w:rsidP="003325AF">
      <w:pPr>
        <w:widowControl w:val="0"/>
        <w:spacing w:after="0" w:line="240" w:lineRule="auto"/>
        <w:rPr>
          <w:rFonts w:ascii="Times New Roman" w:eastAsia="Times New Roman" w:hAnsi="Times New Roman" w:cs="Times New Roman"/>
          <w:sz w:val="20"/>
          <w:szCs w:val="20"/>
          <w:lang w:eastAsia="ar-SA"/>
        </w:rPr>
        <w:sectPr w:rsidR="00F00B93" w:rsidRPr="00A07CD3">
          <w:pgSz w:w="11906" w:h="16838"/>
          <w:pgMar w:top="568" w:right="567" w:bottom="1134" w:left="709" w:header="0" w:footer="0" w:gutter="0"/>
          <w:cols w:space="720"/>
          <w:docGrid w:linePitch="360"/>
        </w:sectPr>
      </w:pPr>
    </w:p>
    <w:p w:rsidR="00F00B93" w:rsidRPr="00A07CD3" w:rsidRDefault="00AD0587">
      <w:pPr>
        <w:widowControl w:val="0"/>
        <w:spacing w:after="0" w:line="240" w:lineRule="auto"/>
        <w:jc w:val="right"/>
        <w:rPr>
          <w:rFonts w:ascii="Times New Roman" w:eastAsia="Times New Roman" w:hAnsi="Times New Roman" w:cs="Times New Roman"/>
          <w:sz w:val="20"/>
        </w:rPr>
      </w:pPr>
      <w:r w:rsidRPr="00A07CD3">
        <w:rPr>
          <w:rFonts w:ascii="Times New Roman" w:eastAsia="Times New Roman" w:hAnsi="Times New Roman" w:cs="Times New Roman"/>
          <w:sz w:val="20"/>
        </w:rPr>
        <w:lastRenderedPageBreak/>
        <w:t>Приложение № 1 к Контракту</w:t>
      </w:r>
    </w:p>
    <w:p w:rsidR="00F00B93" w:rsidRPr="00A72A92" w:rsidRDefault="00AD0587" w:rsidP="00A72A92">
      <w:pPr>
        <w:widowControl w:val="0"/>
        <w:spacing w:after="0" w:line="240" w:lineRule="auto"/>
        <w:jc w:val="right"/>
        <w:rPr>
          <w:rFonts w:ascii="Times New Roman" w:eastAsia="Times New Roman" w:hAnsi="Times New Roman" w:cs="Times New Roman"/>
          <w:sz w:val="20"/>
        </w:rPr>
      </w:pPr>
      <w:r w:rsidRPr="00A07CD3">
        <w:rPr>
          <w:rFonts w:ascii="Times New Roman" w:eastAsia="Times New Roman" w:hAnsi="Times New Roman" w:cs="Times New Roman"/>
          <w:sz w:val="20"/>
        </w:rPr>
        <w:t>№ ___ от «</w:t>
      </w:r>
      <w:r w:rsidR="005F3B8F" w:rsidRPr="00A07CD3">
        <w:rPr>
          <w:rFonts w:ascii="Times New Roman" w:eastAsia="Times New Roman" w:hAnsi="Times New Roman" w:cs="Times New Roman"/>
          <w:sz w:val="20"/>
        </w:rPr>
        <w:t>_</w:t>
      </w:r>
      <w:r w:rsidRPr="00A07CD3">
        <w:rPr>
          <w:rFonts w:ascii="Times New Roman" w:eastAsia="Times New Roman" w:hAnsi="Times New Roman" w:cs="Times New Roman"/>
          <w:sz w:val="20"/>
        </w:rPr>
        <w:t>__»________20__</w:t>
      </w:r>
      <w:r w:rsidR="005F3B8F" w:rsidRPr="00A07CD3">
        <w:rPr>
          <w:rFonts w:ascii="Times New Roman" w:eastAsia="Times New Roman" w:hAnsi="Times New Roman" w:cs="Times New Roman"/>
          <w:sz w:val="20"/>
        </w:rPr>
        <w:t>_</w:t>
      </w:r>
      <w:r w:rsidRPr="00A07CD3">
        <w:rPr>
          <w:rFonts w:ascii="Times New Roman" w:eastAsia="Times New Roman" w:hAnsi="Times New Roman" w:cs="Times New Roman"/>
          <w:sz w:val="20"/>
        </w:rPr>
        <w:t>г.</w:t>
      </w:r>
    </w:p>
    <w:tbl>
      <w:tblPr>
        <w:tblpPr w:leftFromText="180" w:rightFromText="180" w:vertAnchor="text" w:horzAnchor="margin" w:tblpXSpec="center" w:tblpY="83"/>
        <w:tblW w:w="12441" w:type="dxa"/>
        <w:tblLook w:val="04A0" w:firstRow="1" w:lastRow="0" w:firstColumn="1" w:lastColumn="0" w:noHBand="0" w:noVBand="1"/>
      </w:tblPr>
      <w:tblGrid>
        <w:gridCol w:w="7655"/>
        <w:gridCol w:w="4786"/>
      </w:tblGrid>
      <w:tr w:rsidR="00373843" w:rsidRPr="003E0F39" w:rsidTr="001B5DF5">
        <w:tc>
          <w:tcPr>
            <w:tcW w:w="7655" w:type="dxa"/>
          </w:tcPr>
          <w:p w:rsidR="00373843" w:rsidRPr="003E0F39" w:rsidRDefault="00373843" w:rsidP="001B5DF5">
            <w:pPr>
              <w:widowControl w:val="0"/>
              <w:spacing w:after="0" w:line="240" w:lineRule="auto"/>
              <w:outlineLvl w:val="0"/>
              <w:rPr>
                <w:rFonts w:ascii="Times New Roman" w:eastAsia="Times New Roman" w:hAnsi="Times New Roman" w:cs="Times New Roman"/>
              </w:rPr>
            </w:pPr>
            <w:r w:rsidRPr="003E0F39">
              <w:rPr>
                <w:rFonts w:ascii="Times New Roman" w:eastAsia="Times New Roman" w:hAnsi="Times New Roman" w:cs="Times New Roman"/>
              </w:rPr>
              <w:t>СОГЛАСОВАНО</w:t>
            </w:r>
          </w:p>
        </w:tc>
        <w:tc>
          <w:tcPr>
            <w:tcW w:w="4786" w:type="dxa"/>
          </w:tcPr>
          <w:p w:rsidR="00373843" w:rsidRPr="003E0F39" w:rsidRDefault="00373843" w:rsidP="001B5DF5">
            <w:pPr>
              <w:widowControl w:val="0"/>
              <w:spacing w:after="0" w:line="240" w:lineRule="auto"/>
              <w:outlineLvl w:val="0"/>
              <w:rPr>
                <w:rFonts w:ascii="Times New Roman" w:eastAsia="Times New Roman" w:hAnsi="Times New Roman" w:cs="Times New Roman"/>
              </w:rPr>
            </w:pPr>
            <w:r w:rsidRPr="003E0F39">
              <w:rPr>
                <w:rFonts w:ascii="Times New Roman" w:eastAsia="Times New Roman" w:hAnsi="Times New Roman" w:cs="Times New Roman"/>
              </w:rPr>
              <w:t>УТВЕРЖДАЮ</w:t>
            </w:r>
          </w:p>
        </w:tc>
      </w:tr>
      <w:tr w:rsidR="00373843" w:rsidRPr="003E0F39" w:rsidTr="001B5DF5">
        <w:trPr>
          <w:trHeight w:val="1571"/>
        </w:trPr>
        <w:tc>
          <w:tcPr>
            <w:tcW w:w="7655" w:type="dxa"/>
          </w:tcPr>
          <w:p w:rsidR="00373843" w:rsidRPr="003E0F39" w:rsidRDefault="00373843" w:rsidP="001B5DF5">
            <w:pPr>
              <w:widowControl w:val="0"/>
              <w:spacing w:after="0" w:line="240" w:lineRule="auto"/>
              <w:outlineLvl w:val="0"/>
              <w:rPr>
                <w:rFonts w:ascii="Times New Roman" w:eastAsia="Times New Roman" w:hAnsi="Times New Roman" w:cs="Times New Roman"/>
              </w:rPr>
            </w:pPr>
            <w:r>
              <w:rPr>
                <w:rFonts w:ascii="Times New Roman" w:eastAsia="Times New Roman" w:hAnsi="Times New Roman" w:cs="Times New Roman"/>
              </w:rPr>
              <w:t>Поставщик</w:t>
            </w:r>
            <w:r w:rsidRPr="003E0F39">
              <w:rPr>
                <w:rFonts w:ascii="Times New Roman" w:eastAsia="Times New Roman" w:hAnsi="Times New Roman" w:cs="Times New Roman"/>
              </w:rPr>
              <w:t xml:space="preserve">: </w:t>
            </w:r>
          </w:p>
          <w:p w:rsidR="00373843" w:rsidRPr="003E0F39" w:rsidRDefault="00373843" w:rsidP="001B5DF5">
            <w:pPr>
              <w:widowControl w:val="0"/>
              <w:spacing w:after="0" w:line="240" w:lineRule="auto"/>
              <w:outlineLvl w:val="0"/>
              <w:rPr>
                <w:rFonts w:ascii="Times New Roman" w:eastAsia="Times New Roman" w:hAnsi="Times New Roman" w:cs="Times New Roman"/>
              </w:rPr>
            </w:pPr>
            <w:r w:rsidRPr="003E0F39">
              <w:rPr>
                <w:rFonts w:ascii="Times New Roman" w:eastAsia="Times New Roman" w:hAnsi="Times New Roman" w:cs="Times New Roman"/>
              </w:rPr>
              <w:t>___________</w:t>
            </w:r>
            <w:r>
              <w:rPr>
                <w:rFonts w:ascii="Times New Roman" w:eastAsia="Times New Roman" w:hAnsi="Times New Roman" w:cs="Times New Roman"/>
              </w:rPr>
              <w:t xml:space="preserve"> /</w:t>
            </w:r>
            <w:r w:rsidRPr="003E0F39">
              <w:rPr>
                <w:rFonts w:ascii="Times New Roman" w:eastAsia="Times New Roman" w:hAnsi="Times New Roman" w:cs="Times New Roman"/>
              </w:rPr>
              <w:t xml:space="preserve"> </w:t>
            </w:r>
            <w:r>
              <w:rPr>
                <w:rFonts w:ascii="Times New Roman" w:eastAsia="Times New Roman" w:hAnsi="Times New Roman" w:cs="Times New Roman"/>
              </w:rPr>
              <w:t>______________________</w:t>
            </w:r>
          </w:p>
          <w:p w:rsidR="00373843" w:rsidRPr="003E0F39" w:rsidRDefault="00373843" w:rsidP="001B5DF5">
            <w:pPr>
              <w:widowControl w:val="0"/>
              <w:spacing w:after="0" w:line="240" w:lineRule="auto"/>
              <w:outlineLvl w:val="0"/>
              <w:rPr>
                <w:rFonts w:ascii="Times New Roman" w:eastAsia="Times New Roman" w:hAnsi="Times New Roman" w:cs="Times New Roman"/>
                <w:sz w:val="18"/>
              </w:rPr>
            </w:pPr>
            <w:r w:rsidRPr="003E0F39">
              <w:rPr>
                <w:rFonts w:ascii="Times New Roman" w:eastAsia="Times New Roman" w:hAnsi="Times New Roman" w:cs="Times New Roman"/>
                <w:sz w:val="18"/>
              </w:rPr>
              <w:t>Подпись</w:t>
            </w:r>
          </w:p>
          <w:p w:rsidR="00373843" w:rsidRPr="003E0F39" w:rsidRDefault="00373843" w:rsidP="001B5DF5">
            <w:pPr>
              <w:widowControl w:val="0"/>
              <w:spacing w:after="0" w:line="240" w:lineRule="auto"/>
              <w:outlineLvl w:val="0"/>
              <w:rPr>
                <w:rFonts w:ascii="Times New Roman" w:eastAsia="Times New Roman" w:hAnsi="Times New Roman" w:cs="Times New Roman"/>
                <w:sz w:val="18"/>
              </w:rPr>
            </w:pPr>
            <w:r w:rsidRPr="003E0F39">
              <w:rPr>
                <w:rFonts w:ascii="Times New Roman" w:eastAsia="Times New Roman" w:hAnsi="Times New Roman" w:cs="Times New Roman"/>
                <w:sz w:val="18"/>
              </w:rPr>
              <w:t>М.П.</w:t>
            </w:r>
          </w:p>
          <w:p w:rsidR="00373843" w:rsidRPr="003E0F39" w:rsidRDefault="00373843" w:rsidP="001B5DF5">
            <w:pPr>
              <w:widowControl w:val="0"/>
              <w:spacing w:after="0" w:line="240" w:lineRule="auto"/>
              <w:outlineLvl w:val="0"/>
              <w:rPr>
                <w:rFonts w:ascii="Times New Roman" w:eastAsia="Times New Roman" w:hAnsi="Times New Roman" w:cs="Times New Roman"/>
              </w:rPr>
            </w:pPr>
            <w:r w:rsidRPr="003E0F39">
              <w:rPr>
                <w:rFonts w:ascii="Times New Roman" w:eastAsia="Times New Roman" w:hAnsi="Times New Roman" w:cs="Times New Roman"/>
              </w:rPr>
              <w:t>«___» ________________ 20___г.</w:t>
            </w:r>
          </w:p>
        </w:tc>
        <w:tc>
          <w:tcPr>
            <w:tcW w:w="4786" w:type="dxa"/>
          </w:tcPr>
          <w:p w:rsidR="00373843" w:rsidRPr="003E0F39" w:rsidRDefault="00373843" w:rsidP="001B5DF5">
            <w:pPr>
              <w:widowControl w:val="0"/>
              <w:spacing w:after="0" w:line="240" w:lineRule="auto"/>
              <w:outlineLvl w:val="0"/>
              <w:rPr>
                <w:rFonts w:ascii="Times New Roman" w:eastAsia="Times New Roman" w:hAnsi="Times New Roman" w:cs="Times New Roman"/>
              </w:rPr>
            </w:pPr>
            <w:r w:rsidRPr="003E0F39">
              <w:rPr>
                <w:rFonts w:ascii="Times New Roman" w:eastAsia="Times New Roman" w:hAnsi="Times New Roman" w:cs="Times New Roman"/>
              </w:rPr>
              <w:t>Заказчик:</w:t>
            </w:r>
          </w:p>
          <w:p w:rsidR="00373843" w:rsidRPr="003E0F39" w:rsidRDefault="00373843" w:rsidP="001B5DF5">
            <w:pPr>
              <w:widowControl w:val="0"/>
              <w:spacing w:after="0" w:line="240" w:lineRule="auto"/>
              <w:outlineLvl w:val="0"/>
              <w:rPr>
                <w:rFonts w:ascii="Times New Roman" w:eastAsia="Times New Roman" w:hAnsi="Times New Roman" w:cs="Times New Roman"/>
              </w:rPr>
            </w:pPr>
            <w:r w:rsidRPr="003E0F39">
              <w:rPr>
                <w:rFonts w:ascii="Times New Roman" w:eastAsia="Times New Roman" w:hAnsi="Times New Roman" w:cs="Times New Roman"/>
              </w:rPr>
              <w:t xml:space="preserve">_______________ </w:t>
            </w:r>
            <w:r>
              <w:rPr>
                <w:rFonts w:ascii="Times New Roman" w:eastAsia="Times New Roman" w:hAnsi="Times New Roman" w:cs="Times New Roman"/>
              </w:rPr>
              <w:t xml:space="preserve">/ </w:t>
            </w:r>
            <w:r w:rsidRPr="003E0F39">
              <w:rPr>
                <w:rFonts w:ascii="Times New Roman" w:eastAsia="Times New Roman" w:hAnsi="Times New Roman" w:cs="Times New Roman"/>
              </w:rPr>
              <w:t>Хисамутдинова Р.Г.</w:t>
            </w:r>
          </w:p>
          <w:p w:rsidR="00373843" w:rsidRPr="003E0F39" w:rsidRDefault="00373843" w:rsidP="001B5DF5">
            <w:pPr>
              <w:widowControl w:val="0"/>
              <w:spacing w:after="0" w:line="240" w:lineRule="auto"/>
              <w:outlineLvl w:val="0"/>
              <w:rPr>
                <w:rFonts w:ascii="Times New Roman" w:eastAsia="Times New Roman" w:hAnsi="Times New Roman" w:cs="Times New Roman"/>
                <w:sz w:val="18"/>
              </w:rPr>
            </w:pPr>
            <w:r w:rsidRPr="003E0F39">
              <w:rPr>
                <w:rFonts w:ascii="Times New Roman" w:eastAsia="Times New Roman" w:hAnsi="Times New Roman" w:cs="Times New Roman"/>
                <w:sz w:val="18"/>
              </w:rPr>
              <w:t>Подпись</w:t>
            </w:r>
          </w:p>
          <w:p w:rsidR="00373843" w:rsidRPr="003E0F39" w:rsidRDefault="00373843" w:rsidP="001B5DF5">
            <w:pPr>
              <w:widowControl w:val="0"/>
              <w:spacing w:after="0" w:line="240" w:lineRule="auto"/>
              <w:outlineLvl w:val="0"/>
              <w:rPr>
                <w:rFonts w:ascii="Times New Roman" w:eastAsia="Times New Roman" w:hAnsi="Times New Roman" w:cs="Times New Roman"/>
                <w:sz w:val="18"/>
              </w:rPr>
            </w:pPr>
            <w:r w:rsidRPr="003E0F39">
              <w:rPr>
                <w:rFonts w:ascii="Times New Roman" w:eastAsia="Times New Roman" w:hAnsi="Times New Roman" w:cs="Times New Roman"/>
                <w:sz w:val="18"/>
              </w:rPr>
              <w:t>М.П.</w:t>
            </w:r>
          </w:p>
          <w:p w:rsidR="00373843" w:rsidRPr="003E0F39" w:rsidRDefault="00373843" w:rsidP="001B5DF5">
            <w:pPr>
              <w:widowControl w:val="0"/>
              <w:spacing w:after="0" w:line="240" w:lineRule="auto"/>
              <w:outlineLvl w:val="0"/>
              <w:rPr>
                <w:rFonts w:ascii="Times New Roman" w:eastAsia="Times New Roman" w:hAnsi="Times New Roman" w:cs="Times New Roman"/>
              </w:rPr>
            </w:pPr>
            <w:r w:rsidRPr="003E0F39">
              <w:rPr>
                <w:rFonts w:ascii="Times New Roman" w:eastAsia="Times New Roman" w:hAnsi="Times New Roman" w:cs="Times New Roman"/>
              </w:rPr>
              <w:t>«___» _________________ 20___ г.</w:t>
            </w:r>
          </w:p>
        </w:tc>
      </w:tr>
    </w:tbl>
    <w:p w:rsidR="00F00B93" w:rsidRPr="00A07CD3" w:rsidRDefault="00F00B93">
      <w:pPr>
        <w:widowControl w:val="0"/>
        <w:spacing w:after="0" w:line="240" w:lineRule="auto"/>
        <w:jc w:val="center"/>
        <w:outlineLvl w:val="0"/>
        <w:rPr>
          <w:rFonts w:ascii="Times New Roman" w:eastAsia="Times New Roman" w:hAnsi="Times New Roman" w:cs="Times New Roman"/>
          <w:bCs/>
          <w:lang w:eastAsia="ar-SA"/>
        </w:rPr>
      </w:pPr>
    </w:p>
    <w:p w:rsidR="00373843" w:rsidRDefault="00373843">
      <w:pPr>
        <w:widowControl w:val="0"/>
        <w:spacing w:after="0" w:line="240" w:lineRule="auto"/>
        <w:jc w:val="center"/>
        <w:outlineLvl w:val="0"/>
        <w:rPr>
          <w:rFonts w:ascii="Times New Roman" w:eastAsia="Times New Roman" w:hAnsi="Times New Roman" w:cs="Times New Roman"/>
          <w:b/>
          <w:bCs/>
          <w:lang w:eastAsia="ar-SA"/>
        </w:rPr>
      </w:pPr>
    </w:p>
    <w:p w:rsidR="00373843" w:rsidRDefault="00373843">
      <w:pPr>
        <w:widowControl w:val="0"/>
        <w:spacing w:after="0" w:line="240" w:lineRule="auto"/>
        <w:jc w:val="center"/>
        <w:outlineLvl w:val="0"/>
        <w:rPr>
          <w:rFonts w:ascii="Times New Roman" w:eastAsia="Times New Roman" w:hAnsi="Times New Roman" w:cs="Times New Roman"/>
          <w:b/>
          <w:bCs/>
          <w:lang w:eastAsia="ar-SA"/>
        </w:rPr>
      </w:pPr>
    </w:p>
    <w:p w:rsidR="00373843" w:rsidRDefault="00373843">
      <w:pPr>
        <w:widowControl w:val="0"/>
        <w:spacing w:after="0" w:line="240" w:lineRule="auto"/>
        <w:jc w:val="center"/>
        <w:outlineLvl w:val="0"/>
        <w:rPr>
          <w:rFonts w:ascii="Times New Roman" w:eastAsia="Times New Roman" w:hAnsi="Times New Roman" w:cs="Times New Roman"/>
          <w:b/>
          <w:bCs/>
          <w:lang w:eastAsia="ar-SA"/>
        </w:rPr>
      </w:pPr>
    </w:p>
    <w:p w:rsidR="00373843" w:rsidRDefault="00373843">
      <w:pPr>
        <w:widowControl w:val="0"/>
        <w:spacing w:after="0" w:line="240" w:lineRule="auto"/>
        <w:jc w:val="center"/>
        <w:outlineLvl w:val="0"/>
        <w:rPr>
          <w:rFonts w:ascii="Times New Roman" w:eastAsia="Times New Roman" w:hAnsi="Times New Roman" w:cs="Times New Roman"/>
          <w:b/>
          <w:bCs/>
          <w:lang w:eastAsia="ar-SA"/>
        </w:rPr>
      </w:pPr>
    </w:p>
    <w:p w:rsidR="00373843" w:rsidRDefault="00373843">
      <w:pPr>
        <w:widowControl w:val="0"/>
        <w:spacing w:after="0" w:line="240" w:lineRule="auto"/>
        <w:jc w:val="center"/>
        <w:outlineLvl w:val="0"/>
        <w:rPr>
          <w:rFonts w:ascii="Times New Roman" w:eastAsia="Times New Roman" w:hAnsi="Times New Roman" w:cs="Times New Roman"/>
          <w:b/>
          <w:bCs/>
          <w:lang w:eastAsia="ar-SA"/>
        </w:rPr>
      </w:pPr>
    </w:p>
    <w:p w:rsidR="00373843" w:rsidRDefault="00373843">
      <w:pPr>
        <w:widowControl w:val="0"/>
        <w:spacing w:after="0" w:line="240" w:lineRule="auto"/>
        <w:jc w:val="center"/>
        <w:outlineLvl w:val="0"/>
        <w:rPr>
          <w:rFonts w:ascii="Times New Roman" w:eastAsia="Times New Roman" w:hAnsi="Times New Roman" w:cs="Times New Roman"/>
          <w:b/>
          <w:bCs/>
          <w:lang w:eastAsia="ar-SA"/>
        </w:rPr>
      </w:pPr>
    </w:p>
    <w:p w:rsidR="00373843" w:rsidRDefault="00373843">
      <w:pPr>
        <w:widowControl w:val="0"/>
        <w:spacing w:after="0" w:line="240" w:lineRule="auto"/>
        <w:jc w:val="center"/>
        <w:outlineLvl w:val="0"/>
        <w:rPr>
          <w:rFonts w:ascii="Times New Roman" w:eastAsia="Times New Roman" w:hAnsi="Times New Roman" w:cs="Times New Roman"/>
          <w:b/>
          <w:bCs/>
          <w:lang w:eastAsia="ar-SA"/>
        </w:rPr>
      </w:pPr>
    </w:p>
    <w:p w:rsidR="00F00B93" w:rsidRPr="00A07CD3" w:rsidRDefault="00373843">
      <w:pPr>
        <w:widowControl w:val="0"/>
        <w:spacing w:after="0" w:line="240" w:lineRule="auto"/>
        <w:jc w:val="center"/>
        <w:outlineLvl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ЗАКАЗ-</w:t>
      </w:r>
      <w:r w:rsidR="00AD0587" w:rsidRPr="00A07CD3">
        <w:rPr>
          <w:rFonts w:ascii="Times New Roman" w:eastAsia="Times New Roman" w:hAnsi="Times New Roman" w:cs="Times New Roman"/>
          <w:b/>
          <w:bCs/>
          <w:lang w:eastAsia="ar-SA"/>
        </w:rPr>
        <w:t>СПЕЦИФИКАЦИЯ</w:t>
      </w:r>
    </w:p>
    <w:p w:rsidR="00F00B93" w:rsidRPr="00A07CD3" w:rsidRDefault="00AD0587">
      <w:pPr>
        <w:widowControl w:val="0"/>
        <w:spacing w:after="0" w:line="240" w:lineRule="auto"/>
        <w:jc w:val="center"/>
        <w:rPr>
          <w:rFonts w:ascii="Times New Roman" w:eastAsia="Times New Roman" w:hAnsi="Times New Roman" w:cs="Times New Roman"/>
        </w:rPr>
      </w:pPr>
      <w:r w:rsidRPr="00A07CD3">
        <w:rPr>
          <w:rFonts w:ascii="Times New Roman" w:eastAsia="Times New Roman" w:hAnsi="Times New Roman" w:cs="Times New Roman"/>
        </w:rPr>
        <w:t>к Контракту № _________________ от «____» ______________20__</w:t>
      </w:r>
      <w:r w:rsidR="005F3B8F" w:rsidRPr="00A07CD3">
        <w:rPr>
          <w:rFonts w:ascii="Times New Roman" w:eastAsia="Times New Roman" w:hAnsi="Times New Roman" w:cs="Times New Roman"/>
        </w:rPr>
        <w:t>_</w:t>
      </w:r>
      <w:r w:rsidRPr="00A07CD3">
        <w:rPr>
          <w:rFonts w:ascii="Times New Roman" w:eastAsia="Times New Roman" w:hAnsi="Times New Roman" w:cs="Times New Roman"/>
        </w:rPr>
        <w:t>г.</w:t>
      </w:r>
    </w:p>
    <w:p w:rsidR="00B11074" w:rsidRDefault="00B11074" w:rsidP="000F4D7F">
      <w:pPr>
        <w:spacing w:after="0" w:line="240" w:lineRule="auto"/>
        <w:jc w:val="center"/>
        <w:rPr>
          <w:rFonts w:ascii="Times New Roman" w:eastAsia="Times New Roman" w:hAnsi="Times New Roman" w:cs="Times New Roman"/>
          <w:b/>
          <w:shd w:val="clear" w:color="auto" w:fill="FFFFFF"/>
        </w:rPr>
      </w:pPr>
    </w:p>
    <w:p w:rsidR="000F4D7F" w:rsidRPr="00A07CD3" w:rsidRDefault="000F4D7F" w:rsidP="000F4D7F">
      <w:pPr>
        <w:spacing w:after="0" w:line="240" w:lineRule="auto"/>
        <w:jc w:val="center"/>
        <w:rPr>
          <w:rFonts w:ascii="Times New Roman" w:eastAsia="Times New Roman" w:hAnsi="Times New Roman" w:cs="Times New Roman"/>
          <w:b/>
          <w:shd w:val="clear" w:color="auto" w:fill="FFFFFF"/>
        </w:rPr>
      </w:pPr>
      <w:r w:rsidRPr="00A07CD3">
        <w:rPr>
          <w:rFonts w:ascii="Times New Roman" w:eastAsia="Times New Roman" w:hAnsi="Times New Roman" w:cs="Times New Roman"/>
          <w:b/>
          <w:shd w:val="clear" w:color="auto" w:fill="FFFFFF"/>
        </w:rPr>
        <w:t>«</w:t>
      </w:r>
      <w:r w:rsidR="00D24F52" w:rsidRPr="00A07CD3">
        <w:rPr>
          <w:rFonts w:ascii="Times New Roman" w:eastAsia="Times New Roman" w:hAnsi="Times New Roman" w:cs="Times New Roman"/>
          <w:b/>
          <w:shd w:val="clear" w:color="auto" w:fill="FFFFFF"/>
        </w:rPr>
        <w:t xml:space="preserve">Поставка </w:t>
      </w:r>
      <w:r w:rsidR="00F3350C" w:rsidRPr="00F3350C">
        <w:rPr>
          <w:rFonts w:ascii="Times New Roman" w:eastAsia="Times New Roman" w:hAnsi="Times New Roman" w:cs="Times New Roman"/>
          <w:b/>
          <w:shd w:val="clear" w:color="auto" w:fill="FFFFFF"/>
        </w:rPr>
        <w:t>универсального фильтрующего малогабаритного самоспасателя</w:t>
      </w:r>
      <w:r w:rsidRPr="00A07CD3">
        <w:rPr>
          <w:rFonts w:ascii="Times New Roman" w:eastAsia="Times New Roman" w:hAnsi="Times New Roman" w:cs="Times New Roman"/>
          <w:b/>
          <w:shd w:val="clear" w:color="auto" w:fill="FFFFFF"/>
        </w:rPr>
        <w:t>»</w:t>
      </w:r>
      <w:r w:rsidR="00F3350C">
        <w:rPr>
          <w:rFonts w:ascii="Times New Roman" w:eastAsia="Times New Roman" w:hAnsi="Times New Roman" w:cs="Times New Roman"/>
          <w:b/>
          <w:shd w:val="clear" w:color="auto" w:fill="FFFFFF"/>
        </w:rPr>
        <w:t xml:space="preserve"> </w:t>
      </w:r>
      <w:r w:rsidR="00177471">
        <w:rPr>
          <w:rFonts w:ascii="Times New Roman" w:eastAsia="Times New Roman" w:hAnsi="Times New Roman" w:cs="Times New Roman"/>
          <w:b/>
          <w:shd w:val="clear" w:color="auto" w:fill="FFFFFF"/>
        </w:rPr>
        <w:t xml:space="preserve"> </w:t>
      </w:r>
    </w:p>
    <w:p w:rsidR="000F4D7F" w:rsidRPr="00A07CD3" w:rsidRDefault="000F4D7F" w:rsidP="000F4D7F">
      <w:pPr>
        <w:spacing w:after="0" w:line="240" w:lineRule="auto"/>
        <w:jc w:val="center"/>
        <w:rPr>
          <w:rFonts w:ascii="Times New Roman" w:eastAsia="Times New Roman" w:hAnsi="Times New Roman" w:cs="Times New Roman"/>
          <w:b/>
          <w:shd w:val="clear" w:color="auto" w:fill="FFFFFF"/>
        </w:rPr>
      </w:pPr>
    </w:p>
    <w:tbl>
      <w:tblPr>
        <w:tblW w:w="14317" w:type="dxa"/>
        <w:jc w:val="center"/>
        <w:tblLayout w:type="fixed"/>
        <w:tblLook w:val="0000" w:firstRow="0" w:lastRow="0" w:firstColumn="0" w:lastColumn="0" w:noHBand="0" w:noVBand="0"/>
      </w:tblPr>
      <w:tblGrid>
        <w:gridCol w:w="568"/>
        <w:gridCol w:w="1979"/>
        <w:gridCol w:w="5817"/>
        <w:gridCol w:w="709"/>
        <w:gridCol w:w="1134"/>
        <w:gridCol w:w="1275"/>
        <w:gridCol w:w="1276"/>
        <w:gridCol w:w="1559"/>
      </w:tblGrid>
      <w:tr w:rsidR="00517949" w:rsidRPr="00A07CD3" w:rsidTr="00661606">
        <w:trPr>
          <w:jc w:val="center"/>
        </w:trPr>
        <w:tc>
          <w:tcPr>
            <w:tcW w:w="568" w:type="dxa"/>
            <w:tcBorders>
              <w:top w:val="single" w:sz="4" w:space="0" w:color="000000"/>
              <w:left w:val="single" w:sz="4" w:space="0" w:color="000000"/>
              <w:bottom w:val="single" w:sz="4" w:space="0" w:color="000000"/>
              <w:right w:val="single" w:sz="4" w:space="0" w:color="000000"/>
            </w:tcBorders>
            <w:vAlign w:val="center"/>
          </w:tcPr>
          <w:p w:rsidR="00517949" w:rsidRPr="00A07CD3" w:rsidRDefault="00517949" w:rsidP="00517949">
            <w:pPr>
              <w:widowControl w:val="0"/>
              <w:spacing w:after="0" w:line="240" w:lineRule="auto"/>
              <w:jc w:val="center"/>
              <w:rPr>
                <w:rFonts w:ascii="Times New Roman" w:eastAsia="Times New Roman" w:hAnsi="Times New Roman" w:cs="Times New Roman"/>
                <w:b/>
                <w:sz w:val="20"/>
                <w:szCs w:val="20"/>
              </w:rPr>
            </w:pPr>
            <w:r w:rsidRPr="00A07CD3">
              <w:rPr>
                <w:rFonts w:ascii="Times New Roman" w:eastAsia="Times New Roman" w:hAnsi="Times New Roman" w:cs="Times New Roman"/>
                <w:b/>
                <w:sz w:val="20"/>
                <w:szCs w:val="20"/>
              </w:rPr>
              <w:t>№</w:t>
            </w:r>
          </w:p>
          <w:p w:rsidR="00517949" w:rsidRPr="00A07CD3" w:rsidRDefault="00517949">
            <w:pPr>
              <w:widowControl w:val="0"/>
              <w:spacing w:after="0" w:line="240" w:lineRule="auto"/>
              <w:ind w:left="-63" w:firstLine="63"/>
              <w:jc w:val="center"/>
              <w:rPr>
                <w:rFonts w:ascii="Times New Roman" w:eastAsia="Times New Roman" w:hAnsi="Times New Roman" w:cs="Times New Roman"/>
                <w:b/>
                <w:sz w:val="20"/>
                <w:szCs w:val="20"/>
              </w:rPr>
            </w:pPr>
            <w:r w:rsidRPr="00A07CD3">
              <w:rPr>
                <w:rFonts w:ascii="Times New Roman" w:eastAsia="Times New Roman" w:hAnsi="Times New Roman" w:cs="Times New Roman"/>
                <w:b/>
                <w:sz w:val="20"/>
                <w:szCs w:val="20"/>
              </w:rPr>
              <w:t>п/п</w:t>
            </w:r>
          </w:p>
        </w:tc>
        <w:tc>
          <w:tcPr>
            <w:tcW w:w="1979" w:type="dxa"/>
            <w:tcBorders>
              <w:top w:val="single" w:sz="4" w:space="0" w:color="000000"/>
              <w:left w:val="single" w:sz="4" w:space="0" w:color="000000"/>
              <w:bottom w:val="single" w:sz="4" w:space="0" w:color="000000"/>
              <w:right w:val="single" w:sz="4" w:space="0" w:color="000000"/>
            </w:tcBorders>
            <w:vAlign w:val="center"/>
          </w:tcPr>
          <w:p w:rsidR="00517949" w:rsidRPr="00A07CD3" w:rsidRDefault="00517949">
            <w:pPr>
              <w:widowControl w:val="0"/>
              <w:spacing w:after="0" w:line="240" w:lineRule="auto"/>
              <w:ind w:left="-63" w:firstLine="63"/>
              <w:jc w:val="center"/>
              <w:rPr>
                <w:rFonts w:ascii="Times New Roman" w:eastAsia="Times New Roman" w:hAnsi="Times New Roman" w:cs="Times New Roman"/>
                <w:b/>
                <w:sz w:val="20"/>
                <w:szCs w:val="20"/>
              </w:rPr>
            </w:pPr>
            <w:r w:rsidRPr="00A07CD3">
              <w:rPr>
                <w:rFonts w:ascii="Times New Roman" w:eastAsia="Times New Roman" w:hAnsi="Times New Roman" w:cs="Times New Roman"/>
                <w:b/>
                <w:sz w:val="20"/>
                <w:szCs w:val="20"/>
              </w:rPr>
              <w:t>Наименование Товара</w:t>
            </w:r>
          </w:p>
        </w:tc>
        <w:tc>
          <w:tcPr>
            <w:tcW w:w="5817" w:type="dxa"/>
            <w:tcBorders>
              <w:top w:val="single" w:sz="4" w:space="0" w:color="000000"/>
              <w:left w:val="single" w:sz="4" w:space="0" w:color="000000"/>
              <w:bottom w:val="single" w:sz="4" w:space="0" w:color="000000"/>
              <w:right w:val="single" w:sz="4" w:space="0" w:color="000000"/>
            </w:tcBorders>
            <w:vAlign w:val="center"/>
          </w:tcPr>
          <w:p w:rsidR="00517949" w:rsidRPr="00A07CD3" w:rsidRDefault="00517949" w:rsidP="00AE5C56">
            <w:pPr>
              <w:widowControl w:val="0"/>
              <w:spacing w:after="0" w:line="240" w:lineRule="auto"/>
              <w:ind w:left="-63" w:firstLine="63"/>
              <w:jc w:val="center"/>
              <w:rPr>
                <w:rFonts w:ascii="Times New Roman" w:eastAsia="Times New Roman" w:hAnsi="Times New Roman" w:cs="Times New Roman"/>
                <w:b/>
                <w:sz w:val="20"/>
                <w:szCs w:val="20"/>
              </w:rPr>
            </w:pPr>
            <w:r w:rsidRPr="00A07CD3">
              <w:rPr>
                <w:rFonts w:ascii="Times New Roman" w:eastAsia="Times New Roman" w:hAnsi="Times New Roman" w:cs="Times New Roman"/>
                <w:b/>
                <w:sz w:val="20"/>
                <w:szCs w:val="20"/>
              </w:rPr>
              <w:t>Характеристики Товара</w:t>
            </w:r>
          </w:p>
        </w:tc>
        <w:tc>
          <w:tcPr>
            <w:tcW w:w="709" w:type="dxa"/>
            <w:tcBorders>
              <w:top w:val="single" w:sz="4" w:space="0" w:color="000000"/>
              <w:left w:val="single" w:sz="4" w:space="0" w:color="000000"/>
              <w:bottom w:val="single" w:sz="4" w:space="0" w:color="000000"/>
              <w:right w:val="single" w:sz="4" w:space="0" w:color="000000"/>
            </w:tcBorders>
            <w:vAlign w:val="center"/>
          </w:tcPr>
          <w:p w:rsidR="00517949" w:rsidRPr="00A07CD3" w:rsidRDefault="00517949">
            <w:pPr>
              <w:widowControl w:val="0"/>
              <w:spacing w:after="0" w:line="240" w:lineRule="auto"/>
              <w:ind w:left="-63" w:firstLine="63"/>
              <w:jc w:val="center"/>
              <w:rPr>
                <w:rFonts w:ascii="Times New Roman" w:eastAsia="Times New Roman" w:hAnsi="Times New Roman" w:cs="Times New Roman"/>
                <w:b/>
                <w:sz w:val="20"/>
                <w:szCs w:val="20"/>
              </w:rPr>
            </w:pPr>
            <w:r w:rsidRPr="00A07CD3">
              <w:rPr>
                <w:rFonts w:ascii="Times New Roman" w:eastAsia="Times New Roman" w:hAnsi="Times New Roman" w:cs="Times New Roman"/>
                <w:b/>
                <w:sz w:val="20"/>
                <w:szCs w:val="20"/>
              </w:rPr>
              <w:t>Кол-во</w:t>
            </w:r>
          </w:p>
        </w:tc>
        <w:tc>
          <w:tcPr>
            <w:tcW w:w="1134" w:type="dxa"/>
            <w:tcBorders>
              <w:top w:val="single" w:sz="4" w:space="0" w:color="000000"/>
              <w:left w:val="single" w:sz="4" w:space="0" w:color="000000"/>
              <w:bottom w:val="single" w:sz="4" w:space="0" w:color="000000"/>
              <w:right w:val="single" w:sz="4" w:space="0" w:color="000000"/>
            </w:tcBorders>
            <w:vAlign w:val="center"/>
          </w:tcPr>
          <w:p w:rsidR="00517949" w:rsidRPr="00A07CD3" w:rsidRDefault="00517949">
            <w:pPr>
              <w:widowControl w:val="0"/>
              <w:spacing w:after="0" w:line="240" w:lineRule="auto"/>
              <w:ind w:left="-63" w:firstLine="63"/>
              <w:jc w:val="center"/>
              <w:rPr>
                <w:rFonts w:ascii="Times New Roman" w:eastAsia="Times New Roman" w:hAnsi="Times New Roman" w:cs="Times New Roman"/>
                <w:b/>
                <w:sz w:val="20"/>
                <w:szCs w:val="20"/>
              </w:rPr>
            </w:pPr>
            <w:r w:rsidRPr="00A07CD3">
              <w:rPr>
                <w:rFonts w:ascii="Times New Roman" w:eastAsia="Times New Roman" w:hAnsi="Times New Roman" w:cs="Times New Roman"/>
                <w:b/>
                <w:sz w:val="20"/>
                <w:szCs w:val="20"/>
              </w:rPr>
              <w:t>Единица измерения</w:t>
            </w:r>
          </w:p>
        </w:tc>
        <w:tc>
          <w:tcPr>
            <w:tcW w:w="1275" w:type="dxa"/>
            <w:tcBorders>
              <w:top w:val="single" w:sz="4" w:space="0" w:color="000000"/>
              <w:left w:val="single" w:sz="4" w:space="0" w:color="000000"/>
              <w:bottom w:val="single" w:sz="4" w:space="0" w:color="000000"/>
              <w:right w:val="single" w:sz="4" w:space="0" w:color="000000"/>
            </w:tcBorders>
            <w:vAlign w:val="center"/>
          </w:tcPr>
          <w:p w:rsidR="00517949" w:rsidRPr="00A07CD3" w:rsidRDefault="00517949">
            <w:pPr>
              <w:widowControl w:val="0"/>
              <w:spacing w:after="0" w:line="240" w:lineRule="auto"/>
              <w:ind w:left="-63" w:firstLine="63"/>
              <w:jc w:val="center"/>
              <w:rPr>
                <w:rFonts w:ascii="Times New Roman" w:eastAsia="Times New Roman" w:hAnsi="Times New Roman" w:cs="Times New Roman"/>
                <w:b/>
                <w:sz w:val="20"/>
                <w:szCs w:val="20"/>
              </w:rPr>
            </w:pPr>
            <w:r w:rsidRPr="00A07CD3">
              <w:rPr>
                <w:rFonts w:ascii="Times New Roman" w:eastAsia="Times New Roman" w:hAnsi="Times New Roman" w:cs="Times New Roman"/>
                <w:b/>
                <w:sz w:val="20"/>
                <w:szCs w:val="20"/>
              </w:rPr>
              <w:t>Цена за единицу Товара, в т.ч. НДС (руб.)</w:t>
            </w:r>
          </w:p>
        </w:tc>
        <w:tc>
          <w:tcPr>
            <w:tcW w:w="1276" w:type="dxa"/>
            <w:tcBorders>
              <w:top w:val="single" w:sz="4" w:space="0" w:color="000000"/>
              <w:left w:val="single" w:sz="4" w:space="0" w:color="000000"/>
              <w:bottom w:val="single" w:sz="4" w:space="0" w:color="000000"/>
              <w:right w:val="single" w:sz="4" w:space="0" w:color="000000"/>
            </w:tcBorders>
            <w:vAlign w:val="center"/>
          </w:tcPr>
          <w:p w:rsidR="00517949" w:rsidRPr="00A07CD3" w:rsidRDefault="00517949">
            <w:pPr>
              <w:widowControl w:val="0"/>
              <w:spacing w:after="0" w:line="240" w:lineRule="auto"/>
              <w:ind w:left="-63" w:firstLine="63"/>
              <w:jc w:val="center"/>
              <w:rPr>
                <w:rFonts w:ascii="Times New Roman" w:eastAsia="Times New Roman" w:hAnsi="Times New Roman" w:cs="Times New Roman"/>
                <w:b/>
                <w:sz w:val="20"/>
                <w:szCs w:val="20"/>
              </w:rPr>
            </w:pPr>
            <w:r w:rsidRPr="00A07CD3">
              <w:rPr>
                <w:rFonts w:ascii="Times New Roman" w:eastAsia="Times New Roman" w:hAnsi="Times New Roman" w:cs="Times New Roman"/>
                <w:b/>
                <w:bCs/>
                <w:sz w:val="20"/>
                <w:szCs w:val="20"/>
              </w:rPr>
              <w:t>Общая стоимость приобр. Товара, в т.ч. НДС* (руб.)</w:t>
            </w:r>
          </w:p>
        </w:tc>
        <w:tc>
          <w:tcPr>
            <w:tcW w:w="1559" w:type="dxa"/>
            <w:tcBorders>
              <w:top w:val="single" w:sz="4" w:space="0" w:color="000000"/>
              <w:left w:val="single" w:sz="4" w:space="0" w:color="000000"/>
              <w:bottom w:val="single" w:sz="4" w:space="0" w:color="000000"/>
              <w:right w:val="single" w:sz="4" w:space="0" w:color="000000"/>
            </w:tcBorders>
            <w:vAlign w:val="center"/>
          </w:tcPr>
          <w:p w:rsidR="00517949" w:rsidRPr="00A07CD3" w:rsidRDefault="00517949">
            <w:pPr>
              <w:widowControl w:val="0"/>
              <w:spacing w:after="0" w:line="240" w:lineRule="auto"/>
              <w:ind w:left="-63" w:firstLine="63"/>
              <w:jc w:val="center"/>
              <w:rPr>
                <w:rFonts w:ascii="Times New Roman" w:eastAsia="Times New Roman" w:hAnsi="Times New Roman" w:cs="Times New Roman"/>
                <w:b/>
                <w:sz w:val="20"/>
                <w:szCs w:val="20"/>
              </w:rPr>
            </w:pPr>
            <w:r w:rsidRPr="00A07CD3">
              <w:rPr>
                <w:rFonts w:ascii="Times New Roman" w:eastAsia="Times New Roman" w:hAnsi="Times New Roman" w:cs="Times New Roman"/>
                <w:b/>
                <w:sz w:val="20"/>
                <w:szCs w:val="20"/>
              </w:rPr>
              <w:t>Срок поставки</w:t>
            </w:r>
          </w:p>
        </w:tc>
      </w:tr>
      <w:tr w:rsidR="00517949" w:rsidRPr="00A07CD3" w:rsidTr="00661606">
        <w:trPr>
          <w:trHeight w:val="2449"/>
          <w:jc w:val="center"/>
        </w:trPr>
        <w:tc>
          <w:tcPr>
            <w:tcW w:w="568" w:type="dxa"/>
            <w:tcBorders>
              <w:top w:val="single" w:sz="4" w:space="0" w:color="000000"/>
              <w:left w:val="single" w:sz="4" w:space="0" w:color="000000"/>
              <w:bottom w:val="single" w:sz="4" w:space="0" w:color="000000"/>
              <w:right w:val="single" w:sz="4" w:space="0" w:color="000000"/>
            </w:tcBorders>
            <w:vAlign w:val="center"/>
          </w:tcPr>
          <w:p w:rsidR="00517949" w:rsidRPr="00A07CD3" w:rsidRDefault="00517949">
            <w:pPr>
              <w:widowControl w:val="0"/>
              <w:spacing w:after="0" w:line="240" w:lineRule="auto"/>
              <w:jc w:val="center"/>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1.</w:t>
            </w:r>
          </w:p>
        </w:tc>
        <w:tc>
          <w:tcPr>
            <w:tcW w:w="1979" w:type="dxa"/>
            <w:tcBorders>
              <w:top w:val="single" w:sz="4" w:space="0" w:color="000000"/>
              <w:left w:val="single" w:sz="4" w:space="0" w:color="000000"/>
              <w:bottom w:val="single" w:sz="4" w:space="0" w:color="000000"/>
              <w:right w:val="single" w:sz="4" w:space="0" w:color="000000"/>
            </w:tcBorders>
            <w:vAlign w:val="center"/>
          </w:tcPr>
          <w:p w:rsidR="00517949" w:rsidRPr="00A07CD3" w:rsidRDefault="00661606" w:rsidP="00F3350C">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Универсальный фильтрующий малогабаритный самоспасатель </w:t>
            </w:r>
          </w:p>
        </w:tc>
        <w:tc>
          <w:tcPr>
            <w:tcW w:w="5817" w:type="dxa"/>
            <w:tcBorders>
              <w:top w:val="single" w:sz="4" w:space="0" w:color="000000"/>
              <w:left w:val="single" w:sz="4" w:space="0" w:color="000000"/>
              <w:bottom w:val="single" w:sz="4" w:space="0" w:color="000000"/>
              <w:right w:val="single" w:sz="4" w:space="0" w:color="000000"/>
            </w:tcBorders>
            <w:vAlign w:val="center"/>
          </w:tcPr>
          <w:p w:rsidR="006D19F2" w:rsidRPr="006D19F2" w:rsidRDefault="006D19F2" w:rsidP="006D19F2">
            <w:pPr>
              <w:widowControl w:val="0"/>
              <w:spacing w:after="0" w:line="240" w:lineRule="auto"/>
              <w:jc w:val="both"/>
              <w:rPr>
                <w:rFonts w:ascii="Times New Roman" w:eastAsia="Times New Roman" w:hAnsi="Times New Roman" w:cs="Times New Roman"/>
                <w:noProof/>
                <w:sz w:val="20"/>
                <w:szCs w:val="20"/>
              </w:rPr>
            </w:pPr>
            <w:r w:rsidRPr="006D19F2">
              <w:rPr>
                <w:rFonts w:ascii="Times New Roman" w:eastAsia="Times New Roman" w:hAnsi="Times New Roman" w:cs="Times New Roman"/>
                <w:noProof/>
                <w:sz w:val="20"/>
                <w:szCs w:val="20"/>
              </w:rPr>
              <w:t>В комплект самоспасателя должны входить:</w:t>
            </w:r>
          </w:p>
          <w:p w:rsidR="006D19F2" w:rsidRPr="006D19F2" w:rsidRDefault="006D19F2" w:rsidP="006D19F2">
            <w:pPr>
              <w:widowControl w:val="0"/>
              <w:spacing w:after="0" w:line="240" w:lineRule="auto"/>
              <w:jc w:val="both"/>
              <w:rPr>
                <w:rFonts w:ascii="Times New Roman" w:eastAsia="Times New Roman" w:hAnsi="Times New Roman" w:cs="Times New Roman"/>
                <w:noProof/>
                <w:sz w:val="20"/>
                <w:szCs w:val="20"/>
              </w:rPr>
            </w:pPr>
            <w:r w:rsidRPr="006D19F2">
              <w:rPr>
                <w:rFonts w:ascii="Times New Roman" w:eastAsia="Times New Roman" w:hAnsi="Times New Roman" w:cs="Times New Roman"/>
                <w:noProof/>
                <w:sz w:val="20"/>
                <w:szCs w:val="20"/>
              </w:rPr>
              <w:t>- рабочая часть;</w:t>
            </w:r>
          </w:p>
          <w:p w:rsidR="006D19F2" w:rsidRPr="006D19F2" w:rsidRDefault="006D19F2" w:rsidP="006D19F2">
            <w:pPr>
              <w:widowControl w:val="0"/>
              <w:spacing w:after="0" w:line="240" w:lineRule="auto"/>
              <w:jc w:val="both"/>
              <w:rPr>
                <w:rFonts w:ascii="Times New Roman" w:eastAsia="Times New Roman" w:hAnsi="Times New Roman" w:cs="Times New Roman"/>
                <w:noProof/>
                <w:sz w:val="20"/>
                <w:szCs w:val="20"/>
              </w:rPr>
            </w:pPr>
            <w:r w:rsidRPr="006D19F2">
              <w:rPr>
                <w:rFonts w:ascii="Times New Roman" w:eastAsia="Times New Roman" w:hAnsi="Times New Roman" w:cs="Times New Roman"/>
                <w:noProof/>
                <w:sz w:val="20"/>
                <w:szCs w:val="20"/>
              </w:rPr>
              <w:t>- герметичная упаковка;</w:t>
            </w:r>
          </w:p>
          <w:p w:rsidR="006D19F2" w:rsidRPr="006D19F2" w:rsidRDefault="006D19F2" w:rsidP="006D19F2">
            <w:pPr>
              <w:widowControl w:val="0"/>
              <w:spacing w:after="0" w:line="240" w:lineRule="auto"/>
              <w:jc w:val="both"/>
              <w:rPr>
                <w:rFonts w:ascii="Times New Roman" w:eastAsia="Times New Roman" w:hAnsi="Times New Roman" w:cs="Times New Roman"/>
                <w:noProof/>
                <w:sz w:val="20"/>
                <w:szCs w:val="20"/>
              </w:rPr>
            </w:pPr>
            <w:r w:rsidRPr="006D19F2">
              <w:rPr>
                <w:rFonts w:ascii="Times New Roman" w:eastAsia="Times New Roman" w:hAnsi="Times New Roman" w:cs="Times New Roman"/>
                <w:noProof/>
                <w:sz w:val="20"/>
                <w:szCs w:val="20"/>
              </w:rPr>
              <w:t>- руководство по применению и паспорт (допускается на партию);</w:t>
            </w:r>
          </w:p>
          <w:p w:rsidR="006D19F2" w:rsidRPr="006D19F2" w:rsidRDefault="006D19F2" w:rsidP="006D19F2">
            <w:pPr>
              <w:widowControl w:val="0"/>
              <w:spacing w:after="0" w:line="240" w:lineRule="auto"/>
              <w:jc w:val="both"/>
              <w:rPr>
                <w:rFonts w:ascii="Times New Roman" w:eastAsia="Times New Roman" w:hAnsi="Times New Roman" w:cs="Times New Roman"/>
                <w:noProof/>
                <w:sz w:val="20"/>
                <w:szCs w:val="20"/>
              </w:rPr>
            </w:pPr>
            <w:r w:rsidRPr="006D19F2">
              <w:rPr>
                <w:rFonts w:ascii="Times New Roman" w:eastAsia="Times New Roman" w:hAnsi="Times New Roman" w:cs="Times New Roman"/>
                <w:noProof/>
                <w:sz w:val="20"/>
                <w:szCs w:val="20"/>
              </w:rPr>
              <w:t xml:space="preserve">- сумка или футляр. </w:t>
            </w:r>
          </w:p>
          <w:p w:rsidR="006D19F2" w:rsidRDefault="006D19F2" w:rsidP="006D19F2">
            <w:pPr>
              <w:widowControl w:val="0"/>
              <w:spacing w:after="0" w:line="240" w:lineRule="auto"/>
              <w:jc w:val="both"/>
              <w:rPr>
                <w:rFonts w:ascii="Times New Roman" w:eastAsia="Times New Roman" w:hAnsi="Times New Roman" w:cs="Times New Roman"/>
                <w:noProof/>
                <w:sz w:val="20"/>
                <w:szCs w:val="20"/>
              </w:rPr>
            </w:pPr>
            <w:r w:rsidRPr="006D19F2">
              <w:rPr>
                <w:rFonts w:ascii="Times New Roman" w:eastAsia="Times New Roman" w:hAnsi="Times New Roman" w:cs="Times New Roman"/>
                <w:noProof/>
                <w:sz w:val="20"/>
                <w:szCs w:val="20"/>
              </w:rPr>
              <w:t>В рабочую часть самоспасателя должны входить: капюшон со смотровым окном, полумаской или четвертьмаска и комбинированные фильтры (из полимерного материала). Полумаска (четвертьмаска) самоспасателя должна быть выполнена из эластичного материала, способного плотно прилегать к поверхности лица, а также содержать жесткий каркас для обеспечения плотного прилегания и предотвращения деформации в ходе использования и хранения самоспасателя. Капюшон самоспасателя должен быть ярко желтого цвета для распознавания человека в дыму и условиях плохой видимости.</w:t>
            </w:r>
          </w:p>
          <w:p w:rsidR="00661606" w:rsidRPr="00661606" w:rsidRDefault="00661606" w:rsidP="006D19F2">
            <w:pPr>
              <w:widowControl w:val="0"/>
              <w:spacing w:after="0" w:line="240" w:lineRule="auto"/>
              <w:jc w:val="both"/>
              <w:rPr>
                <w:rFonts w:ascii="Times New Roman" w:eastAsia="Times New Roman" w:hAnsi="Times New Roman" w:cs="Times New Roman"/>
                <w:noProof/>
                <w:sz w:val="20"/>
                <w:szCs w:val="20"/>
              </w:rPr>
            </w:pPr>
            <w:r w:rsidRPr="00661606">
              <w:rPr>
                <w:rFonts w:ascii="Times New Roman" w:eastAsia="Times New Roman" w:hAnsi="Times New Roman" w:cs="Times New Roman"/>
                <w:noProof/>
                <w:sz w:val="20"/>
                <w:szCs w:val="20"/>
              </w:rPr>
              <w:t xml:space="preserve">Время защитного действия самоспасателя должно быть не менее 35 минут. </w:t>
            </w:r>
          </w:p>
          <w:p w:rsidR="00661606" w:rsidRPr="00661606" w:rsidRDefault="00661606" w:rsidP="006D19F2">
            <w:pPr>
              <w:widowControl w:val="0"/>
              <w:spacing w:after="0" w:line="240" w:lineRule="auto"/>
              <w:jc w:val="both"/>
              <w:rPr>
                <w:rFonts w:ascii="Times New Roman" w:eastAsia="Times New Roman" w:hAnsi="Times New Roman" w:cs="Times New Roman"/>
                <w:noProof/>
                <w:sz w:val="20"/>
                <w:szCs w:val="20"/>
              </w:rPr>
            </w:pPr>
            <w:r w:rsidRPr="00661606">
              <w:rPr>
                <w:rFonts w:ascii="Times New Roman" w:eastAsia="Times New Roman" w:hAnsi="Times New Roman" w:cs="Times New Roman"/>
                <w:noProof/>
                <w:sz w:val="20"/>
                <w:szCs w:val="20"/>
              </w:rPr>
              <w:t>В соответствии с требованиями ГОСТ Р 53261-2009 самоспасатель должен сохранять работоспособность:</w:t>
            </w:r>
          </w:p>
          <w:p w:rsidR="00661606" w:rsidRPr="00661606" w:rsidRDefault="00661606" w:rsidP="006D19F2">
            <w:pPr>
              <w:widowControl w:val="0"/>
              <w:spacing w:after="0" w:line="240" w:lineRule="auto"/>
              <w:jc w:val="both"/>
              <w:rPr>
                <w:rFonts w:ascii="Times New Roman" w:eastAsia="Times New Roman" w:hAnsi="Times New Roman" w:cs="Times New Roman"/>
                <w:noProof/>
                <w:sz w:val="20"/>
                <w:szCs w:val="20"/>
              </w:rPr>
            </w:pPr>
            <w:r w:rsidRPr="00661606">
              <w:rPr>
                <w:rFonts w:ascii="Times New Roman" w:eastAsia="Times New Roman" w:hAnsi="Times New Roman" w:cs="Times New Roman"/>
                <w:noProof/>
                <w:sz w:val="20"/>
                <w:szCs w:val="20"/>
              </w:rPr>
              <w:t>-  после воздействия температуры открытого пламени 800±50°С в течение 5,0±0,2 секунд;</w:t>
            </w:r>
          </w:p>
          <w:p w:rsidR="00661606" w:rsidRPr="00661606" w:rsidRDefault="00661606" w:rsidP="006D19F2">
            <w:pPr>
              <w:widowControl w:val="0"/>
              <w:spacing w:after="0" w:line="240" w:lineRule="auto"/>
              <w:jc w:val="both"/>
              <w:rPr>
                <w:rFonts w:ascii="Times New Roman" w:eastAsia="Times New Roman" w:hAnsi="Times New Roman" w:cs="Times New Roman"/>
                <w:noProof/>
                <w:sz w:val="20"/>
                <w:szCs w:val="20"/>
              </w:rPr>
            </w:pPr>
            <w:r w:rsidRPr="00661606">
              <w:rPr>
                <w:rFonts w:ascii="Times New Roman" w:eastAsia="Times New Roman" w:hAnsi="Times New Roman" w:cs="Times New Roman"/>
                <w:noProof/>
                <w:sz w:val="20"/>
                <w:szCs w:val="20"/>
              </w:rPr>
              <w:t xml:space="preserve"> - после свободного падения с высоты (1,5±0,1) м на ровную бетонную поверхность.</w:t>
            </w:r>
          </w:p>
          <w:p w:rsidR="00661606" w:rsidRDefault="00661606" w:rsidP="006D19F2">
            <w:pPr>
              <w:widowControl w:val="0"/>
              <w:spacing w:after="0" w:line="240" w:lineRule="auto"/>
              <w:jc w:val="both"/>
              <w:rPr>
                <w:rFonts w:ascii="Times New Roman" w:eastAsia="Times New Roman" w:hAnsi="Times New Roman" w:cs="Times New Roman"/>
                <w:noProof/>
                <w:sz w:val="20"/>
                <w:szCs w:val="20"/>
              </w:rPr>
            </w:pPr>
            <w:r w:rsidRPr="00661606">
              <w:rPr>
                <w:rFonts w:ascii="Times New Roman" w:eastAsia="Times New Roman" w:hAnsi="Times New Roman" w:cs="Times New Roman"/>
                <w:noProof/>
                <w:sz w:val="20"/>
                <w:szCs w:val="20"/>
              </w:rPr>
              <w:t>Для защиты клапана выдоха его внешний корпус должен быть выполнен из термостойкого амортизирующего материала и не иметь отверстий на фронтальной стороне (допускается только снизу).</w:t>
            </w:r>
            <w:r w:rsidR="006D19F2">
              <w:rPr>
                <w:rFonts w:ascii="Times New Roman" w:eastAsia="Times New Roman" w:hAnsi="Times New Roman" w:cs="Times New Roman"/>
                <w:noProof/>
                <w:sz w:val="20"/>
                <w:szCs w:val="20"/>
              </w:rPr>
              <w:t xml:space="preserve"> </w:t>
            </w:r>
            <w:r w:rsidRPr="00661606">
              <w:rPr>
                <w:rFonts w:ascii="Times New Roman" w:eastAsia="Times New Roman" w:hAnsi="Times New Roman" w:cs="Times New Roman"/>
                <w:noProof/>
                <w:sz w:val="20"/>
                <w:szCs w:val="20"/>
              </w:rPr>
              <w:t xml:space="preserve">При этом фильтры не должны иметь резьбового </w:t>
            </w:r>
            <w:r w:rsidRPr="00661606">
              <w:rPr>
                <w:rFonts w:ascii="Times New Roman" w:eastAsia="Times New Roman" w:hAnsi="Times New Roman" w:cs="Times New Roman"/>
                <w:noProof/>
                <w:sz w:val="20"/>
                <w:szCs w:val="20"/>
              </w:rPr>
              <w:lastRenderedPageBreak/>
              <w:t xml:space="preserve">соединения с капюшоном, для исключения не произвольного отсоединения (самоотвинчивания) и разгерметизации. Фильтры должны быть закреплены в эластичные, термостойкие манжеты (из термостойкой резины), обжимающие фильтр по периметру. </w:t>
            </w:r>
          </w:p>
          <w:p w:rsidR="006D19F2" w:rsidRPr="00661606" w:rsidRDefault="006D19F2" w:rsidP="006D19F2">
            <w:pPr>
              <w:widowControl w:val="0"/>
              <w:spacing w:after="0" w:line="240" w:lineRule="auto"/>
              <w:jc w:val="both"/>
              <w:rPr>
                <w:rFonts w:ascii="Times New Roman" w:eastAsia="Times New Roman" w:hAnsi="Times New Roman" w:cs="Times New Roman"/>
                <w:noProof/>
                <w:sz w:val="20"/>
                <w:szCs w:val="20"/>
              </w:rPr>
            </w:pPr>
          </w:p>
          <w:p w:rsidR="006D19F2" w:rsidRPr="006D19F2" w:rsidRDefault="006D19F2" w:rsidP="006D19F2">
            <w:pPr>
              <w:widowControl w:val="0"/>
              <w:spacing w:after="0" w:line="240" w:lineRule="auto"/>
              <w:jc w:val="both"/>
              <w:rPr>
                <w:rFonts w:ascii="Times New Roman" w:eastAsia="Times New Roman" w:hAnsi="Times New Roman" w:cs="Times New Roman"/>
                <w:sz w:val="20"/>
                <w:szCs w:val="20"/>
              </w:rPr>
            </w:pPr>
            <w:r w:rsidRPr="006D19F2">
              <w:rPr>
                <w:rFonts w:ascii="Times New Roman" w:eastAsia="Times New Roman" w:hAnsi="Times New Roman" w:cs="Times New Roman"/>
                <w:sz w:val="20"/>
                <w:szCs w:val="20"/>
              </w:rPr>
              <w:t xml:space="preserve">Гарантийный срок хранения - не менее 7 лет. </w:t>
            </w:r>
          </w:p>
          <w:p w:rsidR="006D19F2" w:rsidRPr="006D19F2" w:rsidRDefault="006D19F2" w:rsidP="006D19F2">
            <w:pPr>
              <w:widowControl w:val="0"/>
              <w:spacing w:after="0" w:line="240" w:lineRule="auto"/>
              <w:jc w:val="both"/>
              <w:rPr>
                <w:rFonts w:ascii="Times New Roman" w:eastAsia="Times New Roman" w:hAnsi="Times New Roman" w:cs="Times New Roman"/>
                <w:sz w:val="20"/>
                <w:szCs w:val="20"/>
              </w:rPr>
            </w:pPr>
            <w:r w:rsidRPr="006D19F2">
              <w:rPr>
                <w:rFonts w:ascii="Times New Roman" w:eastAsia="Times New Roman" w:hAnsi="Times New Roman" w:cs="Times New Roman"/>
                <w:sz w:val="20"/>
                <w:szCs w:val="20"/>
              </w:rPr>
              <w:t>Год выпуска – не ранее 2026 года.</w:t>
            </w:r>
          </w:p>
          <w:p w:rsidR="002726FD" w:rsidRPr="00665468" w:rsidRDefault="006D19F2" w:rsidP="006D19F2">
            <w:pPr>
              <w:widowControl w:val="0"/>
              <w:spacing w:after="0" w:line="240" w:lineRule="auto"/>
              <w:jc w:val="both"/>
              <w:rPr>
                <w:rFonts w:ascii="Times New Roman" w:eastAsia="Times New Roman" w:hAnsi="Times New Roman" w:cs="Times New Roman"/>
                <w:sz w:val="20"/>
                <w:szCs w:val="20"/>
              </w:rPr>
            </w:pPr>
            <w:r w:rsidRPr="006D19F2">
              <w:rPr>
                <w:rFonts w:ascii="Times New Roman" w:eastAsia="Times New Roman" w:hAnsi="Times New Roman" w:cs="Times New Roman"/>
                <w:sz w:val="20"/>
                <w:szCs w:val="20"/>
              </w:rPr>
              <w:t>Качество и безопасность самоспасателя должны подтверждаться сертификатом на соответствие требованиям Технического регламента Таможенного союза ТР ТС 019/2011 «О безопасности средств индивидуальной защиты».</w:t>
            </w:r>
          </w:p>
        </w:tc>
        <w:tc>
          <w:tcPr>
            <w:tcW w:w="709" w:type="dxa"/>
            <w:tcBorders>
              <w:top w:val="single" w:sz="4" w:space="0" w:color="000000"/>
              <w:left w:val="single" w:sz="4" w:space="0" w:color="000000"/>
              <w:bottom w:val="single" w:sz="4" w:space="0" w:color="000000"/>
              <w:right w:val="single" w:sz="4" w:space="0" w:color="000000"/>
            </w:tcBorders>
            <w:vAlign w:val="center"/>
          </w:tcPr>
          <w:p w:rsidR="00517949" w:rsidRPr="00A07CD3" w:rsidRDefault="00517949">
            <w:pPr>
              <w:widowControl w:val="0"/>
              <w:spacing w:after="0" w:line="240" w:lineRule="auto"/>
              <w:jc w:val="center"/>
              <w:rPr>
                <w:rFonts w:ascii="Times New Roman" w:eastAsia="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517949" w:rsidRPr="00A07CD3" w:rsidRDefault="00517949">
            <w:pPr>
              <w:widowControl w:val="0"/>
              <w:spacing w:after="0" w:line="240" w:lineRule="auto"/>
              <w:jc w:val="center"/>
              <w:rPr>
                <w:rFonts w:ascii="Times New Roman" w:eastAsia="Times New Roman" w:hAnsi="Times New Roman" w:cs="Times New Roman"/>
                <w:sz w:val="20"/>
                <w:szCs w:val="20"/>
              </w:rPr>
            </w:pPr>
            <w:r w:rsidRPr="00A07CD3">
              <w:rPr>
                <w:rFonts w:ascii="Times New Roman" w:eastAsia="Times New Roman" w:hAnsi="Times New Roman" w:cs="Times New Roman"/>
                <w:sz w:val="20"/>
                <w:szCs w:val="20"/>
              </w:rPr>
              <w:t>штука</w:t>
            </w:r>
          </w:p>
        </w:tc>
        <w:tc>
          <w:tcPr>
            <w:tcW w:w="1275" w:type="dxa"/>
            <w:tcBorders>
              <w:top w:val="single" w:sz="4" w:space="0" w:color="000000"/>
              <w:left w:val="single" w:sz="4" w:space="0" w:color="000000"/>
              <w:bottom w:val="single" w:sz="4" w:space="0" w:color="000000"/>
              <w:right w:val="single" w:sz="4" w:space="0" w:color="000000"/>
            </w:tcBorders>
            <w:vAlign w:val="center"/>
          </w:tcPr>
          <w:p w:rsidR="00517949" w:rsidRPr="00A07CD3" w:rsidRDefault="00661606" w:rsidP="005F3B8F">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vAlign w:val="center"/>
          </w:tcPr>
          <w:p w:rsidR="00517949" w:rsidRPr="00A07CD3" w:rsidRDefault="00661606">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59" w:type="dxa"/>
            <w:tcBorders>
              <w:top w:val="single" w:sz="4" w:space="0" w:color="000000"/>
              <w:left w:val="single" w:sz="4" w:space="0" w:color="000000"/>
              <w:bottom w:val="single" w:sz="4" w:space="0" w:color="000000"/>
              <w:right w:val="single" w:sz="4" w:space="0" w:color="000000"/>
            </w:tcBorders>
            <w:vAlign w:val="center"/>
          </w:tcPr>
          <w:p w:rsidR="00517949" w:rsidRPr="00A07CD3" w:rsidRDefault="00517949">
            <w:pPr>
              <w:widowControl w:val="0"/>
              <w:rPr>
                <w:rFonts w:ascii="Times New Roman" w:eastAsia="Times New Roman" w:hAnsi="Times New Roman" w:cs="Times New Roman"/>
                <w:sz w:val="20"/>
                <w:szCs w:val="20"/>
                <w:lang w:eastAsia="en-US"/>
              </w:rPr>
            </w:pPr>
          </w:p>
          <w:p w:rsidR="00517949" w:rsidRPr="00A07CD3" w:rsidRDefault="00517949" w:rsidP="00F8720D">
            <w:pPr>
              <w:widowControl w:val="0"/>
              <w:jc w:val="center"/>
              <w:rPr>
                <w:rFonts w:ascii="Times New Roman" w:eastAsia="Times New Roman" w:hAnsi="Times New Roman" w:cs="Times New Roman"/>
                <w:sz w:val="20"/>
                <w:szCs w:val="20"/>
              </w:rPr>
            </w:pPr>
            <w:r w:rsidRPr="00A07CD3">
              <w:rPr>
                <w:rFonts w:ascii="Times New Roman" w:eastAsia="Times New Roman" w:hAnsi="Times New Roman" w:cs="Times New Roman"/>
                <w:kern w:val="1"/>
                <w:sz w:val="20"/>
                <w:szCs w:val="20"/>
                <w:lang w:eastAsia="ar-SA"/>
              </w:rPr>
              <w:t xml:space="preserve">с даты заключения контракта по </w:t>
            </w:r>
            <w:r w:rsidR="00F8720D">
              <w:rPr>
                <w:rFonts w:ascii="Times New Roman" w:eastAsia="Times New Roman" w:hAnsi="Times New Roman" w:cs="Times New Roman"/>
                <w:kern w:val="1"/>
                <w:sz w:val="20"/>
                <w:szCs w:val="20"/>
                <w:lang w:eastAsia="ar-SA"/>
              </w:rPr>
              <w:t>30</w:t>
            </w:r>
            <w:r w:rsidR="00661606">
              <w:rPr>
                <w:rFonts w:ascii="Times New Roman" w:eastAsia="Times New Roman" w:hAnsi="Times New Roman" w:cs="Times New Roman"/>
                <w:kern w:val="1"/>
                <w:sz w:val="20"/>
                <w:szCs w:val="20"/>
                <w:lang w:eastAsia="ar-SA"/>
              </w:rPr>
              <w:t>.11</w:t>
            </w:r>
            <w:r w:rsidRPr="002C0E51">
              <w:rPr>
                <w:rFonts w:ascii="Times New Roman" w:eastAsia="Times New Roman" w:hAnsi="Times New Roman" w:cs="Times New Roman"/>
                <w:kern w:val="1"/>
                <w:sz w:val="20"/>
                <w:szCs w:val="20"/>
                <w:lang w:eastAsia="ar-SA"/>
              </w:rPr>
              <w:t xml:space="preserve">.2026 г. </w:t>
            </w:r>
            <w:r w:rsidRPr="00A07CD3">
              <w:rPr>
                <w:rFonts w:ascii="Times New Roman" w:eastAsia="Times New Roman" w:hAnsi="Times New Roman" w:cs="Times New Roman"/>
                <w:kern w:val="1"/>
                <w:sz w:val="20"/>
                <w:szCs w:val="20"/>
                <w:lang w:eastAsia="ar-SA"/>
              </w:rPr>
              <w:t>включительно</w:t>
            </w:r>
          </w:p>
        </w:tc>
      </w:tr>
      <w:tr w:rsidR="003765B4" w:rsidRPr="00A07CD3" w:rsidTr="003675F2">
        <w:trPr>
          <w:trHeight w:val="327"/>
          <w:jc w:val="center"/>
        </w:trPr>
        <w:tc>
          <w:tcPr>
            <w:tcW w:w="11482" w:type="dxa"/>
            <w:gridSpan w:val="6"/>
            <w:tcBorders>
              <w:top w:val="single" w:sz="4" w:space="0" w:color="000000"/>
              <w:left w:val="single" w:sz="4" w:space="0" w:color="000000"/>
              <w:bottom w:val="single" w:sz="4" w:space="0" w:color="auto"/>
              <w:right w:val="single" w:sz="4" w:space="0" w:color="000000"/>
            </w:tcBorders>
            <w:vAlign w:val="center"/>
          </w:tcPr>
          <w:p w:rsidR="003765B4" w:rsidRPr="00A07CD3" w:rsidRDefault="003765B4" w:rsidP="003765B4">
            <w:pPr>
              <w:widowControl w:val="0"/>
              <w:spacing w:after="0"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ИТОГО</w:t>
            </w:r>
          </w:p>
        </w:tc>
        <w:tc>
          <w:tcPr>
            <w:tcW w:w="1276" w:type="dxa"/>
            <w:tcBorders>
              <w:top w:val="single" w:sz="4" w:space="0" w:color="000000"/>
              <w:left w:val="single" w:sz="4" w:space="0" w:color="000000"/>
              <w:bottom w:val="single" w:sz="4" w:space="0" w:color="auto"/>
              <w:right w:val="single" w:sz="4" w:space="0" w:color="000000"/>
            </w:tcBorders>
            <w:vAlign w:val="center"/>
          </w:tcPr>
          <w:p w:rsidR="003765B4" w:rsidRPr="00A07CD3" w:rsidRDefault="00661606">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 </w:t>
            </w:r>
            <w:r w:rsidR="00B522F4">
              <w:rPr>
                <w:rFonts w:ascii="Times New Roman" w:eastAsia="Times New Roman" w:hAnsi="Times New Roman" w:cs="Times New Roman"/>
                <w:sz w:val="20"/>
                <w:szCs w:val="20"/>
              </w:rPr>
              <w:t xml:space="preserve"> </w:t>
            </w:r>
          </w:p>
        </w:tc>
        <w:tc>
          <w:tcPr>
            <w:tcW w:w="1559" w:type="dxa"/>
            <w:tcBorders>
              <w:top w:val="single" w:sz="4" w:space="0" w:color="000000"/>
              <w:left w:val="single" w:sz="4" w:space="0" w:color="000000"/>
              <w:bottom w:val="single" w:sz="4" w:space="0" w:color="auto"/>
              <w:right w:val="single" w:sz="4" w:space="0" w:color="000000"/>
            </w:tcBorders>
            <w:vAlign w:val="center"/>
          </w:tcPr>
          <w:p w:rsidR="003765B4" w:rsidRPr="00A07CD3" w:rsidRDefault="00B56DA3">
            <w:pPr>
              <w:widowControl w:val="0"/>
              <w:rPr>
                <w:rFonts w:ascii="Times New Roman" w:eastAsia="Times New Roman" w:hAnsi="Times New Roman" w:cs="Times New Roman"/>
                <w:b/>
                <w:sz w:val="20"/>
                <w:szCs w:val="20"/>
                <w:lang w:eastAsia="en-US"/>
              </w:rPr>
            </w:pPr>
            <w:r>
              <w:rPr>
                <w:rFonts w:ascii="Times New Roman" w:eastAsia="Times New Roman" w:hAnsi="Times New Roman" w:cs="Times New Roman"/>
                <w:b/>
                <w:sz w:val="20"/>
                <w:szCs w:val="20"/>
                <w:lang w:eastAsia="en-US"/>
              </w:rPr>
              <w:t xml:space="preserve"> </w:t>
            </w:r>
          </w:p>
        </w:tc>
      </w:tr>
    </w:tbl>
    <w:p w:rsidR="002E7E09" w:rsidRPr="003675F2" w:rsidRDefault="002E7E09" w:rsidP="002C6BCF">
      <w:pPr>
        <w:spacing w:before="120" w:after="0" w:line="240" w:lineRule="auto"/>
        <w:ind w:firstLine="709"/>
        <w:jc w:val="both"/>
        <w:rPr>
          <w:rFonts w:ascii="Times New Roman" w:eastAsia="Times New Roman" w:hAnsi="Times New Roman" w:cs="Times New Roman"/>
        </w:rPr>
      </w:pPr>
      <w:r w:rsidRPr="003675F2">
        <w:rPr>
          <w:rFonts w:ascii="Times New Roman" w:eastAsia="Times New Roman" w:hAnsi="Times New Roman" w:cs="Times New Roman"/>
          <w:b/>
          <w:bCs/>
        </w:rPr>
        <w:t>Заказчик</w:t>
      </w:r>
      <w:r w:rsidRPr="003675F2">
        <w:rPr>
          <w:rFonts w:ascii="Times New Roman" w:eastAsia="Times New Roman" w:hAnsi="Times New Roman" w:cs="Times New Roman"/>
        </w:rPr>
        <w:t xml:space="preserve">: Государственное </w:t>
      </w:r>
      <w:r w:rsidR="00AA07D9">
        <w:rPr>
          <w:rFonts w:ascii="Times New Roman" w:eastAsia="Times New Roman" w:hAnsi="Times New Roman" w:cs="Times New Roman"/>
        </w:rPr>
        <w:t>автономное</w:t>
      </w:r>
      <w:r w:rsidRPr="003675F2">
        <w:rPr>
          <w:rFonts w:ascii="Times New Roman" w:eastAsia="Times New Roman" w:hAnsi="Times New Roman" w:cs="Times New Roman"/>
        </w:rPr>
        <w:t xml:space="preserve"> учреждение</w:t>
      </w:r>
      <w:r w:rsidR="00AA07D9">
        <w:rPr>
          <w:rFonts w:ascii="Times New Roman" w:eastAsia="Times New Roman" w:hAnsi="Times New Roman" w:cs="Times New Roman"/>
        </w:rPr>
        <w:t xml:space="preserve"> социального обслуживания</w:t>
      </w:r>
      <w:r w:rsidRPr="003675F2">
        <w:rPr>
          <w:rFonts w:ascii="Times New Roman" w:eastAsia="Times New Roman" w:hAnsi="Times New Roman" w:cs="Times New Roman"/>
        </w:rPr>
        <w:t xml:space="preserve"> </w:t>
      </w:r>
      <w:r w:rsidR="00AA07D9">
        <w:rPr>
          <w:rFonts w:ascii="Times New Roman" w:eastAsia="Times New Roman" w:hAnsi="Times New Roman" w:cs="Times New Roman"/>
        </w:rPr>
        <w:t>«</w:t>
      </w:r>
      <w:r w:rsidRPr="003675F2">
        <w:rPr>
          <w:rFonts w:ascii="Times New Roman" w:eastAsia="Times New Roman" w:hAnsi="Times New Roman" w:cs="Times New Roman"/>
        </w:rPr>
        <w:t xml:space="preserve">Комплексный центр социального обслуживания населения «Гармония» в </w:t>
      </w:r>
      <w:r w:rsidR="00AA07D9">
        <w:rPr>
          <w:rFonts w:ascii="Times New Roman" w:eastAsia="Times New Roman" w:hAnsi="Times New Roman" w:cs="Times New Roman"/>
        </w:rPr>
        <w:t>Нурлатском муниципальном районе».</w:t>
      </w:r>
    </w:p>
    <w:p w:rsidR="002E7E09" w:rsidRPr="003675F2" w:rsidRDefault="002E7E09" w:rsidP="003765B4">
      <w:pPr>
        <w:spacing w:after="0" w:line="240" w:lineRule="auto"/>
        <w:ind w:firstLine="709"/>
        <w:jc w:val="both"/>
        <w:rPr>
          <w:rFonts w:ascii="Times New Roman" w:eastAsia="Times New Roman" w:hAnsi="Times New Roman" w:cs="Times New Roman"/>
        </w:rPr>
      </w:pPr>
      <w:r w:rsidRPr="003675F2">
        <w:rPr>
          <w:rFonts w:ascii="Times New Roman" w:eastAsia="Times New Roman" w:hAnsi="Times New Roman" w:cs="Times New Roman"/>
          <w:b/>
          <w:bCs/>
        </w:rPr>
        <w:t>Юридический адрес, телефон Заказчика:</w:t>
      </w:r>
      <w:r w:rsidRPr="003675F2">
        <w:rPr>
          <w:rFonts w:ascii="Times New Roman" w:eastAsia="Times New Roman" w:hAnsi="Times New Roman" w:cs="Times New Roman"/>
        </w:rPr>
        <w:t xml:space="preserve"> 423040, Республика Татарстан, Нурлатский муниципальный район, г. Нурлат, ул.Пушкина, д.46, 8(84345) 2-38-03.</w:t>
      </w:r>
    </w:p>
    <w:p w:rsidR="002E7E09" w:rsidRPr="003675F2" w:rsidRDefault="00A72A92" w:rsidP="003765B4">
      <w:pPr>
        <w:widowControl w:val="0"/>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b/>
        </w:rPr>
        <w:t>Специалист по закупкам</w:t>
      </w:r>
      <w:r w:rsidR="002E7E09" w:rsidRPr="003675F2">
        <w:rPr>
          <w:rFonts w:ascii="Times New Roman" w:eastAsia="Times New Roman" w:hAnsi="Times New Roman" w:cs="Times New Roman"/>
          <w:b/>
        </w:rPr>
        <w:t xml:space="preserve">: </w:t>
      </w:r>
      <w:r w:rsidRPr="00A72A92">
        <w:rPr>
          <w:rFonts w:ascii="Times New Roman" w:eastAsia="Times New Roman" w:hAnsi="Times New Roman" w:cs="Times New Roman"/>
        </w:rPr>
        <w:t>Гафурова Лариса Александровна</w:t>
      </w:r>
      <w:r w:rsidR="002E7E09" w:rsidRPr="003675F2">
        <w:rPr>
          <w:rFonts w:ascii="Times New Roman" w:eastAsia="Times New Roman" w:hAnsi="Times New Roman" w:cs="Times New Roman"/>
        </w:rPr>
        <w:t xml:space="preserve"> - </w:t>
      </w:r>
      <w:r>
        <w:rPr>
          <w:rFonts w:ascii="Times New Roman" w:eastAsia="Times New Roman" w:hAnsi="Times New Roman" w:cs="Times New Roman"/>
        </w:rPr>
        <w:t>Юрисконсульт</w:t>
      </w:r>
      <w:r w:rsidR="002E7E09" w:rsidRPr="003675F2">
        <w:rPr>
          <w:rFonts w:ascii="Times New Roman" w:eastAsia="Times New Roman" w:hAnsi="Times New Roman" w:cs="Times New Roman"/>
        </w:rPr>
        <w:t xml:space="preserve"> </w:t>
      </w:r>
      <w:bookmarkStart w:id="1" w:name="OLE_LINK1"/>
      <w:r w:rsidR="002E7E09" w:rsidRPr="003675F2">
        <w:rPr>
          <w:rFonts w:ascii="Times New Roman" w:eastAsia="Times New Roman" w:hAnsi="Times New Roman" w:cs="Times New Roman"/>
        </w:rPr>
        <w:t xml:space="preserve">Государственного </w:t>
      </w:r>
      <w:r w:rsidR="00AA07D9">
        <w:rPr>
          <w:rFonts w:ascii="Times New Roman" w:eastAsia="Times New Roman" w:hAnsi="Times New Roman" w:cs="Times New Roman"/>
        </w:rPr>
        <w:t>автономного</w:t>
      </w:r>
      <w:r w:rsidR="002E7E09" w:rsidRPr="003675F2">
        <w:rPr>
          <w:rFonts w:ascii="Times New Roman" w:eastAsia="Times New Roman" w:hAnsi="Times New Roman" w:cs="Times New Roman"/>
        </w:rPr>
        <w:t xml:space="preserve"> учреждения</w:t>
      </w:r>
      <w:r w:rsidR="00AA07D9">
        <w:rPr>
          <w:rFonts w:ascii="Times New Roman" w:eastAsia="Times New Roman" w:hAnsi="Times New Roman" w:cs="Times New Roman"/>
        </w:rPr>
        <w:t xml:space="preserve"> социального обслуживания</w:t>
      </w:r>
      <w:r w:rsidR="002E7E09" w:rsidRPr="003675F2">
        <w:rPr>
          <w:rFonts w:ascii="Times New Roman" w:eastAsia="Times New Roman" w:hAnsi="Times New Roman" w:cs="Times New Roman"/>
        </w:rPr>
        <w:t xml:space="preserve"> </w:t>
      </w:r>
      <w:r w:rsidR="00AA07D9">
        <w:rPr>
          <w:rFonts w:ascii="Times New Roman" w:eastAsia="Times New Roman" w:hAnsi="Times New Roman" w:cs="Times New Roman"/>
        </w:rPr>
        <w:t>«</w:t>
      </w:r>
      <w:r w:rsidR="002E7E09" w:rsidRPr="003675F2">
        <w:rPr>
          <w:rFonts w:ascii="Times New Roman" w:eastAsia="Times New Roman" w:hAnsi="Times New Roman" w:cs="Times New Roman"/>
        </w:rPr>
        <w:t>Комплексного центра социального обслуживания населения «Гармония» в Нурлатском муниципальном районе</w:t>
      </w:r>
      <w:r w:rsidR="00AA07D9">
        <w:rPr>
          <w:rFonts w:ascii="Times New Roman" w:eastAsia="Times New Roman" w:hAnsi="Times New Roman" w:cs="Times New Roman"/>
        </w:rPr>
        <w:t>»</w:t>
      </w:r>
      <w:bookmarkEnd w:id="1"/>
      <w:r w:rsidR="002E7E09" w:rsidRPr="003675F2">
        <w:rPr>
          <w:rFonts w:ascii="Times New Roman" w:eastAsia="Times New Roman" w:hAnsi="Times New Roman" w:cs="Times New Roman"/>
        </w:rPr>
        <w:t xml:space="preserve">, телефон: 8(84345) 2-38-03, </w:t>
      </w:r>
      <w:hyperlink r:id="rId13" w:history="1">
        <w:r w:rsidRPr="007440E8">
          <w:rPr>
            <w:rStyle w:val="aff5"/>
            <w:rFonts w:ascii="Times New Roman" w:eastAsia="Times New Roman" w:hAnsi="Times New Roman" w:cs="Times New Roman"/>
          </w:rPr>
          <w:t>Ktsson.Garmonia-nur@tatar.ru</w:t>
        </w:r>
      </w:hyperlink>
      <w:r>
        <w:rPr>
          <w:rFonts w:ascii="Times New Roman" w:eastAsia="Times New Roman" w:hAnsi="Times New Roman" w:cs="Times New Roman"/>
        </w:rPr>
        <w:t xml:space="preserve">, </w:t>
      </w:r>
      <w:r>
        <w:rPr>
          <w:rFonts w:ascii="Times New Roman" w:eastAsia="Times New Roman" w:hAnsi="Times New Roman" w:cs="Times New Roman"/>
          <w:lang w:val="en-US"/>
        </w:rPr>
        <w:t>Larisa</w:t>
      </w:r>
      <w:r w:rsidRPr="00A72A92">
        <w:rPr>
          <w:rFonts w:ascii="Times New Roman" w:eastAsia="Times New Roman" w:hAnsi="Times New Roman" w:cs="Times New Roman"/>
        </w:rPr>
        <w:t>.</w:t>
      </w:r>
      <w:r>
        <w:rPr>
          <w:rFonts w:ascii="Times New Roman" w:eastAsia="Times New Roman" w:hAnsi="Times New Roman" w:cs="Times New Roman"/>
          <w:lang w:val="en-US"/>
        </w:rPr>
        <w:t>Gafurova</w:t>
      </w:r>
      <w:r w:rsidRPr="00A72A92">
        <w:rPr>
          <w:rFonts w:ascii="Times New Roman" w:eastAsia="Times New Roman" w:hAnsi="Times New Roman" w:cs="Times New Roman"/>
        </w:rPr>
        <w:t>@</w:t>
      </w:r>
      <w:r>
        <w:rPr>
          <w:rFonts w:ascii="Times New Roman" w:eastAsia="Times New Roman" w:hAnsi="Times New Roman" w:cs="Times New Roman"/>
          <w:lang w:val="en-US"/>
        </w:rPr>
        <w:t>tatar</w:t>
      </w:r>
      <w:r w:rsidRPr="00A72A92">
        <w:rPr>
          <w:rFonts w:ascii="Times New Roman" w:eastAsia="Times New Roman" w:hAnsi="Times New Roman" w:cs="Times New Roman"/>
        </w:rPr>
        <w:t>.</w:t>
      </w:r>
      <w:r>
        <w:rPr>
          <w:rFonts w:ascii="Times New Roman" w:eastAsia="Times New Roman" w:hAnsi="Times New Roman" w:cs="Times New Roman"/>
          <w:lang w:val="en-US"/>
        </w:rPr>
        <w:t>ru</w:t>
      </w:r>
      <w:r w:rsidR="002E7E09" w:rsidRPr="003675F2">
        <w:rPr>
          <w:rFonts w:ascii="Times New Roman" w:eastAsia="Times New Roman" w:hAnsi="Times New Roman" w:cs="Times New Roman"/>
        </w:rPr>
        <w:t>, место нахождения (почтовый адрес): 423040, Республика Татарстан, Нурлатский муниципальный район, г. Нурлат, ул. Пушкина, д.46.</w:t>
      </w:r>
    </w:p>
    <w:p w:rsidR="002E7E09" w:rsidRPr="003675F2" w:rsidRDefault="002E7E09" w:rsidP="003765B4">
      <w:pPr>
        <w:widowControl w:val="0"/>
        <w:spacing w:after="0" w:line="240" w:lineRule="auto"/>
        <w:ind w:firstLine="709"/>
        <w:jc w:val="both"/>
        <w:rPr>
          <w:rFonts w:ascii="Times New Roman" w:eastAsia="Times New Roman" w:hAnsi="Times New Roman" w:cs="Times New Roman"/>
          <w:bCs/>
        </w:rPr>
      </w:pPr>
      <w:r w:rsidRPr="003675F2">
        <w:rPr>
          <w:rFonts w:ascii="Times New Roman" w:eastAsia="Times New Roman" w:hAnsi="Times New Roman" w:cs="Times New Roman"/>
          <w:b/>
          <w:bCs/>
        </w:rPr>
        <w:t xml:space="preserve">Информация об ответственном за заключение контракта: </w:t>
      </w:r>
      <w:r w:rsidR="00A72A92">
        <w:rPr>
          <w:rFonts w:ascii="Times New Roman" w:eastAsia="Times New Roman" w:hAnsi="Times New Roman" w:cs="Times New Roman"/>
        </w:rPr>
        <w:t>Гафурова Лариса Александровна</w:t>
      </w:r>
      <w:r w:rsidRPr="003675F2">
        <w:rPr>
          <w:rFonts w:ascii="Times New Roman" w:eastAsia="Times New Roman" w:hAnsi="Times New Roman" w:cs="Times New Roman"/>
        </w:rPr>
        <w:t>.</w:t>
      </w:r>
    </w:p>
    <w:p w:rsidR="002E7E09" w:rsidRPr="003675F2" w:rsidRDefault="002E7E09" w:rsidP="003765B4">
      <w:pPr>
        <w:tabs>
          <w:tab w:val="left" w:pos="142"/>
        </w:tabs>
        <w:suppressAutoHyphens/>
        <w:spacing w:after="0" w:line="240" w:lineRule="auto"/>
        <w:ind w:firstLine="709"/>
        <w:jc w:val="both"/>
        <w:rPr>
          <w:rFonts w:ascii="Times New Roman" w:eastAsia="Times New Roman" w:hAnsi="Times New Roman" w:cs="Times New Roman"/>
          <w:kern w:val="1"/>
          <w:lang w:eastAsia="ar-SA"/>
        </w:rPr>
      </w:pPr>
      <w:r w:rsidRPr="003675F2">
        <w:rPr>
          <w:rFonts w:ascii="Times New Roman" w:eastAsia="Times New Roman" w:hAnsi="Times New Roman" w:cs="Times New Roman"/>
          <w:b/>
          <w:kern w:val="1"/>
          <w:lang w:eastAsia="ar-SA"/>
        </w:rPr>
        <w:t>Срок поставки товара:</w:t>
      </w:r>
      <w:r w:rsidRPr="003675F2">
        <w:rPr>
          <w:rFonts w:ascii="Times New Roman" w:eastAsia="Times New Roman" w:hAnsi="Times New Roman" w:cs="Times New Roman"/>
          <w:kern w:val="1"/>
          <w:lang w:eastAsia="ar-SA"/>
        </w:rPr>
        <w:t xml:space="preserve"> с даты заключения контракта по </w:t>
      </w:r>
      <w:r w:rsidR="008F7063">
        <w:rPr>
          <w:rFonts w:ascii="Times New Roman" w:eastAsia="Times New Roman" w:hAnsi="Times New Roman" w:cs="Times New Roman"/>
          <w:kern w:val="1"/>
          <w:lang w:eastAsia="ar-SA"/>
        </w:rPr>
        <w:t>30</w:t>
      </w:r>
      <w:r w:rsidR="00591ABF">
        <w:rPr>
          <w:rFonts w:ascii="Times New Roman" w:eastAsia="Times New Roman" w:hAnsi="Times New Roman" w:cs="Times New Roman"/>
          <w:kern w:val="1"/>
          <w:lang w:eastAsia="ar-SA"/>
        </w:rPr>
        <w:t>.11</w:t>
      </w:r>
      <w:r w:rsidRPr="002C6BCF">
        <w:rPr>
          <w:rFonts w:ascii="Times New Roman" w:eastAsia="Times New Roman" w:hAnsi="Times New Roman" w:cs="Times New Roman"/>
          <w:kern w:val="1"/>
          <w:lang w:eastAsia="ar-SA"/>
        </w:rPr>
        <w:t xml:space="preserve">.2026 </w:t>
      </w:r>
      <w:r w:rsidRPr="003675F2">
        <w:rPr>
          <w:rFonts w:ascii="Times New Roman" w:eastAsia="Times New Roman" w:hAnsi="Times New Roman" w:cs="Times New Roman"/>
          <w:kern w:val="1"/>
          <w:lang w:eastAsia="ar-SA"/>
        </w:rPr>
        <w:t>г. в</w:t>
      </w:r>
      <w:r w:rsidR="00CD5F44">
        <w:rPr>
          <w:rFonts w:ascii="Times New Roman" w:eastAsia="Times New Roman" w:hAnsi="Times New Roman" w:cs="Times New Roman"/>
          <w:kern w:val="1"/>
          <w:lang w:eastAsia="ar-SA"/>
        </w:rPr>
        <w:t>ключительно</w:t>
      </w:r>
      <w:r w:rsidRPr="003675F2">
        <w:rPr>
          <w:rFonts w:ascii="Times New Roman" w:eastAsia="Times New Roman" w:hAnsi="Times New Roman" w:cs="Times New Roman"/>
          <w:kern w:val="1"/>
          <w:lang w:eastAsia="ar-SA"/>
        </w:rPr>
        <w:t>.</w:t>
      </w:r>
    </w:p>
    <w:p w:rsidR="002E7E09" w:rsidRPr="003675F2" w:rsidRDefault="002E7E09" w:rsidP="003765B4">
      <w:pPr>
        <w:widowControl w:val="0"/>
        <w:tabs>
          <w:tab w:val="left" w:pos="1600"/>
          <w:tab w:val="left" w:pos="2580"/>
          <w:tab w:val="left" w:pos="4020"/>
          <w:tab w:val="left" w:pos="4480"/>
          <w:tab w:val="left" w:pos="5880"/>
          <w:tab w:val="left" w:pos="6520"/>
          <w:tab w:val="left" w:pos="8000"/>
          <w:tab w:val="left" w:pos="9060"/>
        </w:tabs>
        <w:suppressAutoHyphens/>
        <w:autoSpaceDE w:val="0"/>
        <w:autoSpaceDN w:val="0"/>
        <w:adjustRightInd w:val="0"/>
        <w:spacing w:after="0" w:line="240" w:lineRule="auto"/>
        <w:ind w:firstLine="709"/>
        <w:jc w:val="both"/>
        <w:rPr>
          <w:rFonts w:ascii="Times New Roman" w:eastAsia="Times New Roman" w:hAnsi="Times New Roman" w:cs="Times New Roman"/>
          <w:kern w:val="2"/>
          <w:lang w:eastAsia="zh-CN"/>
        </w:rPr>
      </w:pPr>
      <w:r w:rsidRPr="003675F2">
        <w:rPr>
          <w:rFonts w:ascii="Times New Roman" w:eastAsia="Times New Roman" w:hAnsi="Times New Roman" w:cs="Times New Roman"/>
          <w:b/>
        </w:rPr>
        <w:t>Место поставки товара:</w:t>
      </w:r>
      <w:r w:rsidRPr="003675F2">
        <w:rPr>
          <w:rFonts w:ascii="Times New Roman" w:eastAsia="Times New Roman" w:hAnsi="Times New Roman" w:cs="Times New Roman"/>
        </w:rPr>
        <w:t xml:space="preserve"> </w:t>
      </w:r>
      <w:r w:rsidRPr="003675F2">
        <w:rPr>
          <w:rFonts w:ascii="Times New Roman" w:eastAsia="Times New Roman" w:hAnsi="Times New Roman" w:cs="Times New Roman"/>
          <w:kern w:val="2"/>
          <w:lang w:eastAsia="zh-CN"/>
        </w:rPr>
        <w:t>423040, Республика Татарстан, Нурлатский муниципальный район, г. Нурлат, ул. Пушкина, д.46. Доставку, разгрузку товара поставщик осуществл</w:t>
      </w:r>
      <w:r w:rsidR="00517949" w:rsidRPr="003675F2">
        <w:rPr>
          <w:rFonts w:ascii="Times New Roman" w:eastAsia="Times New Roman" w:hAnsi="Times New Roman" w:cs="Times New Roman"/>
          <w:kern w:val="2"/>
          <w:lang w:eastAsia="zh-CN"/>
        </w:rPr>
        <w:t>яет своими силами, с 08.00 до 17</w:t>
      </w:r>
      <w:r w:rsidRPr="003675F2">
        <w:rPr>
          <w:rFonts w:ascii="Times New Roman" w:eastAsia="Times New Roman" w:hAnsi="Times New Roman" w:cs="Times New Roman"/>
          <w:kern w:val="2"/>
          <w:lang w:eastAsia="zh-CN"/>
        </w:rPr>
        <w:t>.00 (по местному времени), кроме выходных и праздничных дней или по согласованию с заказчиком.</w:t>
      </w:r>
    </w:p>
    <w:p w:rsidR="002E7E09" w:rsidRPr="003675F2" w:rsidRDefault="002E7E09" w:rsidP="003765B4">
      <w:pPr>
        <w:spacing w:after="0" w:line="240" w:lineRule="auto"/>
        <w:ind w:firstLine="709"/>
        <w:contextualSpacing/>
        <w:jc w:val="both"/>
        <w:rPr>
          <w:rFonts w:ascii="Times New Roman" w:eastAsia="Times New Roman" w:hAnsi="Times New Roman" w:cs="Times New Roman"/>
          <w:b/>
          <w:color w:val="000000"/>
        </w:rPr>
      </w:pPr>
      <w:r w:rsidRPr="003675F2">
        <w:rPr>
          <w:rFonts w:ascii="Times New Roman" w:eastAsia="Times New Roman" w:hAnsi="Times New Roman" w:cs="Times New Roman"/>
          <w:b/>
          <w:kern w:val="1"/>
          <w:lang w:eastAsia="ar-SA"/>
        </w:rPr>
        <w:t>Срок исполнения контракта:</w:t>
      </w:r>
      <w:r w:rsidRPr="003675F2">
        <w:rPr>
          <w:rFonts w:ascii="Times New Roman" w:eastAsia="Times New Roman" w:hAnsi="Times New Roman" w:cs="Times New Roman"/>
          <w:kern w:val="1"/>
          <w:lang w:eastAsia="ar-SA"/>
        </w:rPr>
        <w:t xml:space="preserve"> с даты заключения контракта по 31.12.2026 г. включительно.</w:t>
      </w:r>
      <w:r w:rsidRPr="003675F2">
        <w:rPr>
          <w:rFonts w:ascii="Times New Roman" w:eastAsia="Times New Roman" w:hAnsi="Times New Roman" w:cs="Times New Roman"/>
          <w:b/>
          <w:color w:val="000000"/>
        </w:rPr>
        <w:t xml:space="preserve"> </w:t>
      </w:r>
    </w:p>
    <w:sectPr w:rsidR="002E7E09" w:rsidRPr="003675F2" w:rsidSect="00A72A92">
      <w:pgSz w:w="16838" w:h="11906" w:orient="landscape"/>
      <w:pgMar w:top="284" w:right="395" w:bottom="142" w:left="567"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04B" w:rsidRDefault="0018104B">
      <w:pPr>
        <w:spacing w:after="0" w:line="240" w:lineRule="auto"/>
      </w:pPr>
      <w:r>
        <w:separator/>
      </w:r>
    </w:p>
  </w:endnote>
  <w:endnote w:type="continuationSeparator" w:id="0">
    <w:p w:rsidR="0018104B" w:rsidRDefault="00181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charset w:val="00"/>
    <w:family w:val="auto"/>
    <w:pitch w:val="default"/>
  </w:font>
  <w:font w:name="font181">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04B" w:rsidRDefault="0018104B">
      <w:pPr>
        <w:spacing w:after="0" w:line="240" w:lineRule="auto"/>
      </w:pPr>
      <w:r>
        <w:separator/>
      </w:r>
    </w:p>
  </w:footnote>
  <w:footnote w:type="continuationSeparator" w:id="0">
    <w:p w:rsidR="0018104B" w:rsidRDefault="001810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31510"/>
    <w:multiLevelType w:val="hybridMultilevel"/>
    <w:tmpl w:val="991690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9AA40D7"/>
    <w:multiLevelType w:val="hybridMultilevel"/>
    <w:tmpl w:val="8E20D5CA"/>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6F83858"/>
    <w:multiLevelType w:val="hybridMultilevel"/>
    <w:tmpl w:val="8A8A431A"/>
    <w:lvl w:ilvl="0" w:tplc="7F5C8F46">
      <w:start w:val="1"/>
      <w:numFmt w:val="russianLower"/>
      <w:lvlText w:val="%1)"/>
      <w:lvlJc w:val="left"/>
      <w:pPr>
        <w:ind w:left="1804" w:hanging="360"/>
      </w:pPr>
      <w:rPr>
        <w:rFonts w:ascii="Times New Roman" w:hAnsi="Times New Roman" w:cs="Times New Roman" w:hint="default"/>
        <w:b w:val="0"/>
      </w:rPr>
    </w:lvl>
    <w:lvl w:ilvl="1" w:tplc="04190019" w:tentative="1">
      <w:start w:val="1"/>
      <w:numFmt w:val="lowerLetter"/>
      <w:lvlText w:val="%2."/>
      <w:lvlJc w:val="left"/>
      <w:pPr>
        <w:ind w:left="2524" w:hanging="360"/>
      </w:pPr>
    </w:lvl>
    <w:lvl w:ilvl="2" w:tplc="0419001B" w:tentative="1">
      <w:start w:val="1"/>
      <w:numFmt w:val="lowerRoman"/>
      <w:lvlText w:val="%3."/>
      <w:lvlJc w:val="right"/>
      <w:pPr>
        <w:ind w:left="3244" w:hanging="180"/>
      </w:pPr>
    </w:lvl>
    <w:lvl w:ilvl="3" w:tplc="0419000F" w:tentative="1">
      <w:start w:val="1"/>
      <w:numFmt w:val="decimal"/>
      <w:lvlText w:val="%4."/>
      <w:lvlJc w:val="left"/>
      <w:pPr>
        <w:ind w:left="3964" w:hanging="360"/>
      </w:pPr>
    </w:lvl>
    <w:lvl w:ilvl="4" w:tplc="04190019" w:tentative="1">
      <w:start w:val="1"/>
      <w:numFmt w:val="lowerLetter"/>
      <w:lvlText w:val="%5."/>
      <w:lvlJc w:val="left"/>
      <w:pPr>
        <w:ind w:left="4684" w:hanging="360"/>
      </w:pPr>
    </w:lvl>
    <w:lvl w:ilvl="5" w:tplc="0419001B" w:tentative="1">
      <w:start w:val="1"/>
      <w:numFmt w:val="lowerRoman"/>
      <w:lvlText w:val="%6."/>
      <w:lvlJc w:val="right"/>
      <w:pPr>
        <w:ind w:left="5404" w:hanging="180"/>
      </w:pPr>
    </w:lvl>
    <w:lvl w:ilvl="6" w:tplc="0419000F" w:tentative="1">
      <w:start w:val="1"/>
      <w:numFmt w:val="decimal"/>
      <w:lvlText w:val="%7."/>
      <w:lvlJc w:val="left"/>
      <w:pPr>
        <w:ind w:left="6124" w:hanging="360"/>
      </w:pPr>
    </w:lvl>
    <w:lvl w:ilvl="7" w:tplc="04190019" w:tentative="1">
      <w:start w:val="1"/>
      <w:numFmt w:val="lowerLetter"/>
      <w:lvlText w:val="%8."/>
      <w:lvlJc w:val="left"/>
      <w:pPr>
        <w:ind w:left="6844" w:hanging="360"/>
      </w:pPr>
    </w:lvl>
    <w:lvl w:ilvl="8" w:tplc="0419001B" w:tentative="1">
      <w:start w:val="1"/>
      <w:numFmt w:val="lowerRoman"/>
      <w:lvlText w:val="%9."/>
      <w:lvlJc w:val="right"/>
      <w:pPr>
        <w:ind w:left="7564" w:hanging="180"/>
      </w:pPr>
    </w:lvl>
  </w:abstractNum>
  <w:abstractNum w:abstractNumId="3" w15:restartNumberingAfterBreak="0">
    <w:nsid w:val="2A1E7B87"/>
    <w:multiLevelType w:val="hybridMultilevel"/>
    <w:tmpl w:val="8F120F9C"/>
    <w:lvl w:ilvl="0" w:tplc="7F5C8F46">
      <w:start w:val="1"/>
      <w:numFmt w:val="russianLower"/>
      <w:lvlText w:val="%1)"/>
      <w:lvlJc w:val="left"/>
      <w:pPr>
        <w:ind w:left="1429" w:hanging="360"/>
      </w:pPr>
      <w:rPr>
        <w:rFonts w:ascii="Times New Roman" w:hAnsi="Times New Roman" w:cs="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59DB7178"/>
    <w:multiLevelType w:val="multilevel"/>
    <w:tmpl w:val="548C0B6C"/>
    <w:lvl w:ilvl="0">
      <w:start w:val="1"/>
      <w:numFmt w:val="decimal"/>
      <w:lvlText w:val="%1."/>
      <w:lvlJc w:val="left"/>
      <w:pPr>
        <w:ind w:left="720" w:hanging="360"/>
      </w:pPr>
      <w:rPr>
        <w:rFonts w:hint="default"/>
        <w:b/>
      </w:rPr>
    </w:lvl>
    <w:lvl w:ilvl="1">
      <w:start w:val="1"/>
      <w:numFmt w:val="decimal"/>
      <w:isLgl/>
      <w:lvlText w:val="%1.%2."/>
      <w:lvlJc w:val="left"/>
      <w:pPr>
        <w:ind w:left="1084" w:hanging="375"/>
      </w:pPr>
      <w:rPr>
        <w:rFonts w:ascii="Times New Roman" w:hAnsi="Times New Roman" w:cs="Times New Roman" w:hint="default"/>
        <w:b w:val="0"/>
        <w:color w:val="000000"/>
      </w:rPr>
    </w:lvl>
    <w:lvl w:ilvl="2">
      <w:start w:val="1"/>
      <w:numFmt w:val="decimal"/>
      <w:isLgl/>
      <w:lvlText w:val="%1.%2.%3."/>
      <w:lvlJc w:val="left"/>
      <w:pPr>
        <w:ind w:left="1778" w:hanging="720"/>
      </w:pPr>
      <w:rPr>
        <w:rFonts w:ascii="Times New Roman" w:hAnsi="Times New Roman" w:cs="Times New Roman" w:hint="default"/>
        <w:b w:val="0"/>
        <w:color w:val="000000"/>
      </w:rPr>
    </w:lvl>
    <w:lvl w:ilvl="3">
      <w:start w:val="1"/>
      <w:numFmt w:val="decimal"/>
      <w:isLgl/>
      <w:lvlText w:val="%1.%2.%3.%4."/>
      <w:lvlJc w:val="left"/>
      <w:pPr>
        <w:ind w:left="2127" w:hanging="720"/>
      </w:pPr>
      <w:rPr>
        <w:rFonts w:hint="default"/>
        <w:color w:val="000000"/>
      </w:rPr>
    </w:lvl>
    <w:lvl w:ilvl="4">
      <w:start w:val="1"/>
      <w:numFmt w:val="decimal"/>
      <w:isLgl/>
      <w:lvlText w:val="%1.%2.%3.%4.%5."/>
      <w:lvlJc w:val="left"/>
      <w:pPr>
        <w:ind w:left="2836" w:hanging="1080"/>
      </w:pPr>
      <w:rPr>
        <w:rFonts w:hint="default"/>
        <w:color w:val="000000"/>
      </w:rPr>
    </w:lvl>
    <w:lvl w:ilvl="5">
      <w:start w:val="1"/>
      <w:numFmt w:val="decimal"/>
      <w:isLgl/>
      <w:lvlText w:val="%1.%2.%3.%4.%5.%6."/>
      <w:lvlJc w:val="left"/>
      <w:pPr>
        <w:ind w:left="3185" w:hanging="1080"/>
      </w:pPr>
      <w:rPr>
        <w:rFonts w:hint="default"/>
        <w:color w:val="000000"/>
      </w:rPr>
    </w:lvl>
    <w:lvl w:ilvl="6">
      <w:start w:val="1"/>
      <w:numFmt w:val="decimal"/>
      <w:isLgl/>
      <w:lvlText w:val="%1.%2.%3.%4.%5.%6.%7."/>
      <w:lvlJc w:val="left"/>
      <w:pPr>
        <w:ind w:left="3534" w:hanging="1080"/>
      </w:pPr>
      <w:rPr>
        <w:rFonts w:hint="default"/>
        <w:color w:val="000000"/>
      </w:rPr>
    </w:lvl>
    <w:lvl w:ilvl="7">
      <w:start w:val="1"/>
      <w:numFmt w:val="decimal"/>
      <w:isLgl/>
      <w:lvlText w:val="%1.%2.%3.%4.%5.%6.%7.%8."/>
      <w:lvlJc w:val="left"/>
      <w:pPr>
        <w:ind w:left="4243" w:hanging="1440"/>
      </w:pPr>
      <w:rPr>
        <w:rFonts w:hint="default"/>
        <w:color w:val="000000"/>
      </w:rPr>
    </w:lvl>
    <w:lvl w:ilvl="8">
      <w:start w:val="1"/>
      <w:numFmt w:val="decimal"/>
      <w:isLgl/>
      <w:lvlText w:val="%1.%2.%3.%4.%5.%6.%7.%8.%9."/>
      <w:lvlJc w:val="left"/>
      <w:pPr>
        <w:ind w:left="4592" w:hanging="1440"/>
      </w:pPr>
      <w:rPr>
        <w:rFonts w:hint="default"/>
        <w:color w:val="000000"/>
      </w:rPr>
    </w:lvl>
  </w:abstractNum>
  <w:abstractNum w:abstractNumId="5" w15:restartNumberingAfterBreak="0">
    <w:nsid w:val="5D110C78"/>
    <w:multiLevelType w:val="hybridMultilevel"/>
    <w:tmpl w:val="132AB5D0"/>
    <w:lvl w:ilvl="0" w:tplc="7F5C8F46">
      <w:start w:val="1"/>
      <w:numFmt w:val="russianLower"/>
      <w:lvlText w:val="%1)"/>
      <w:lvlJc w:val="left"/>
      <w:pPr>
        <w:ind w:left="4968" w:hanging="360"/>
      </w:pPr>
      <w:rPr>
        <w:rFonts w:ascii="Times New Roman" w:hAnsi="Times New Roman" w:cs="Times New Roman" w:hint="default"/>
        <w:b w:val="0"/>
      </w:rPr>
    </w:lvl>
    <w:lvl w:ilvl="1" w:tplc="04190019" w:tentative="1">
      <w:start w:val="1"/>
      <w:numFmt w:val="lowerLetter"/>
      <w:lvlText w:val="%2."/>
      <w:lvlJc w:val="left"/>
      <w:pPr>
        <w:ind w:left="5688" w:hanging="360"/>
      </w:pPr>
    </w:lvl>
    <w:lvl w:ilvl="2" w:tplc="0419001B" w:tentative="1">
      <w:start w:val="1"/>
      <w:numFmt w:val="lowerRoman"/>
      <w:lvlText w:val="%3."/>
      <w:lvlJc w:val="right"/>
      <w:pPr>
        <w:ind w:left="6408" w:hanging="180"/>
      </w:pPr>
    </w:lvl>
    <w:lvl w:ilvl="3" w:tplc="0419000F" w:tentative="1">
      <w:start w:val="1"/>
      <w:numFmt w:val="decimal"/>
      <w:lvlText w:val="%4."/>
      <w:lvlJc w:val="left"/>
      <w:pPr>
        <w:ind w:left="7128" w:hanging="360"/>
      </w:pPr>
    </w:lvl>
    <w:lvl w:ilvl="4" w:tplc="04190019" w:tentative="1">
      <w:start w:val="1"/>
      <w:numFmt w:val="lowerLetter"/>
      <w:lvlText w:val="%5."/>
      <w:lvlJc w:val="left"/>
      <w:pPr>
        <w:ind w:left="7848" w:hanging="360"/>
      </w:pPr>
    </w:lvl>
    <w:lvl w:ilvl="5" w:tplc="0419001B" w:tentative="1">
      <w:start w:val="1"/>
      <w:numFmt w:val="lowerRoman"/>
      <w:lvlText w:val="%6."/>
      <w:lvlJc w:val="right"/>
      <w:pPr>
        <w:ind w:left="8568" w:hanging="180"/>
      </w:pPr>
    </w:lvl>
    <w:lvl w:ilvl="6" w:tplc="0419000F" w:tentative="1">
      <w:start w:val="1"/>
      <w:numFmt w:val="decimal"/>
      <w:lvlText w:val="%7."/>
      <w:lvlJc w:val="left"/>
      <w:pPr>
        <w:ind w:left="9288" w:hanging="360"/>
      </w:pPr>
    </w:lvl>
    <w:lvl w:ilvl="7" w:tplc="04190019" w:tentative="1">
      <w:start w:val="1"/>
      <w:numFmt w:val="lowerLetter"/>
      <w:lvlText w:val="%8."/>
      <w:lvlJc w:val="left"/>
      <w:pPr>
        <w:ind w:left="10008" w:hanging="360"/>
      </w:pPr>
    </w:lvl>
    <w:lvl w:ilvl="8" w:tplc="0419001B" w:tentative="1">
      <w:start w:val="1"/>
      <w:numFmt w:val="lowerRoman"/>
      <w:lvlText w:val="%9."/>
      <w:lvlJc w:val="right"/>
      <w:pPr>
        <w:ind w:left="10728" w:hanging="180"/>
      </w:pPr>
    </w:lvl>
  </w:abstractNum>
  <w:abstractNum w:abstractNumId="6" w15:restartNumberingAfterBreak="0">
    <w:nsid w:val="5E6F0540"/>
    <w:multiLevelType w:val="hybridMultilevel"/>
    <w:tmpl w:val="363C25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2A821CA"/>
    <w:multiLevelType w:val="hybridMultilevel"/>
    <w:tmpl w:val="98F21A6E"/>
    <w:lvl w:ilvl="0" w:tplc="7F5C8F46">
      <w:start w:val="1"/>
      <w:numFmt w:val="russianLower"/>
      <w:lvlText w:val="%1)"/>
      <w:lvlJc w:val="left"/>
      <w:pPr>
        <w:ind w:left="1804" w:hanging="360"/>
      </w:pPr>
      <w:rPr>
        <w:rFonts w:ascii="Times New Roman" w:hAnsi="Times New Roman" w:cs="Times New Roman" w:hint="default"/>
        <w:b w:val="0"/>
      </w:rPr>
    </w:lvl>
    <w:lvl w:ilvl="1" w:tplc="04190019" w:tentative="1">
      <w:start w:val="1"/>
      <w:numFmt w:val="lowerLetter"/>
      <w:lvlText w:val="%2."/>
      <w:lvlJc w:val="left"/>
      <w:pPr>
        <w:ind w:left="2524" w:hanging="360"/>
      </w:pPr>
    </w:lvl>
    <w:lvl w:ilvl="2" w:tplc="0419001B" w:tentative="1">
      <w:start w:val="1"/>
      <w:numFmt w:val="lowerRoman"/>
      <w:lvlText w:val="%3."/>
      <w:lvlJc w:val="right"/>
      <w:pPr>
        <w:ind w:left="3244" w:hanging="180"/>
      </w:pPr>
    </w:lvl>
    <w:lvl w:ilvl="3" w:tplc="0419000F" w:tentative="1">
      <w:start w:val="1"/>
      <w:numFmt w:val="decimal"/>
      <w:lvlText w:val="%4."/>
      <w:lvlJc w:val="left"/>
      <w:pPr>
        <w:ind w:left="3964" w:hanging="360"/>
      </w:pPr>
    </w:lvl>
    <w:lvl w:ilvl="4" w:tplc="04190019" w:tentative="1">
      <w:start w:val="1"/>
      <w:numFmt w:val="lowerLetter"/>
      <w:lvlText w:val="%5."/>
      <w:lvlJc w:val="left"/>
      <w:pPr>
        <w:ind w:left="4684" w:hanging="360"/>
      </w:pPr>
    </w:lvl>
    <w:lvl w:ilvl="5" w:tplc="0419001B" w:tentative="1">
      <w:start w:val="1"/>
      <w:numFmt w:val="lowerRoman"/>
      <w:lvlText w:val="%6."/>
      <w:lvlJc w:val="right"/>
      <w:pPr>
        <w:ind w:left="5404" w:hanging="180"/>
      </w:pPr>
    </w:lvl>
    <w:lvl w:ilvl="6" w:tplc="0419000F" w:tentative="1">
      <w:start w:val="1"/>
      <w:numFmt w:val="decimal"/>
      <w:lvlText w:val="%7."/>
      <w:lvlJc w:val="left"/>
      <w:pPr>
        <w:ind w:left="6124" w:hanging="360"/>
      </w:pPr>
    </w:lvl>
    <w:lvl w:ilvl="7" w:tplc="04190019" w:tentative="1">
      <w:start w:val="1"/>
      <w:numFmt w:val="lowerLetter"/>
      <w:lvlText w:val="%8."/>
      <w:lvlJc w:val="left"/>
      <w:pPr>
        <w:ind w:left="6844" w:hanging="360"/>
      </w:pPr>
    </w:lvl>
    <w:lvl w:ilvl="8" w:tplc="0419001B" w:tentative="1">
      <w:start w:val="1"/>
      <w:numFmt w:val="lowerRoman"/>
      <w:lvlText w:val="%9."/>
      <w:lvlJc w:val="right"/>
      <w:pPr>
        <w:ind w:left="7564" w:hanging="180"/>
      </w:pPr>
    </w:lvl>
  </w:abstractNum>
  <w:num w:numId="1">
    <w:abstractNumId w:val="6"/>
  </w:num>
  <w:num w:numId="2">
    <w:abstractNumId w:val="4"/>
  </w:num>
  <w:num w:numId="3">
    <w:abstractNumId w:val="7"/>
  </w:num>
  <w:num w:numId="4">
    <w:abstractNumId w:val="5"/>
  </w:num>
  <w:num w:numId="5">
    <w:abstractNumId w:val="2"/>
  </w:num>
  <w:num w:numId="6">
    <w:abstractNumId w:val="3"/>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B93"/>
    <w:rsid w:val="00014890"/>
    <w:rsid w:val="00014A05"/>
    <w:rsid w:val="00042CE6"/>
    <w:rsid w:val="00085BFA"/>
    <w:rsid w:val="000D4875"/>
    <w:rsid w:val="000D6419"/>
    <w:rsid w:val="000F4D7F"/>
    <w:rsid w:val="000F5A65"/>
    <w:rsid w:val="00177471"/>
    <w:rsid w:val="0018104B"/>
    <w:rsid w:val="00195423"/>
    <w:rsid w:val="00211515"/>
    <w:rsid w:val="00221C34"/>
    <w:rsid w:val="0024598D"/>
    <w:rsid w:val="0025519B"/>
    <w:rsid w:val="002726FD"/>
    <w:rsid w:val="00284768"/>
    <w:rsid w:val="002B4879"/>
    <w:rsid w:val="002C0E51"/>
    <w:rsid w:val="002C6BCF"/>
    <w:rsid w:val="002E7E09"/>
    <w:rsid w:val="003325AF"/>
    <w:rsid w:val="003543CE"/>
    <w:rsid w:val="003675F2"/>
    <w:rsid w:val="00373843"/>
    <w:rsid w:val="003765B4"/>
    <w:rsid w:val="003B2ED0"/>
    <w:rsid w:val="003D534F"/>
    <w:rsid w:val="00431B01"/>
    <w:rsid w:val="004659C6"/>
    <w:rsid w:val="004670C2"/>
    <w:rsid w:val="004800FE"/>
    <w:rsid w:val="0048190B"/>
    <w:rsid w:val="004958A2"/>
    <w:rsid w:val="004E7D26"/>
    <w:rsid w:val="004F5C0E"/>
    <w:rsid w:val="00503D27"/>
    <w:rsid w:val="00517949"/>
    <w:rsid w:val="00527F56"/>
    <w:rsid w:val="00532829"/>
    <w:rsid w:val="00536626"/>
    <w:rsid w:val="00591ABF"/>
    <w:rsid w:val="005A7EE0"/>
    <w:rsid w:val="005D28A3"/>
    <w:rsid w:val="005F3B8F"/>
    <w:rsid w:val="0064146F"/>
    <w:rsid w:val="00661606"/>
    <w:rsid w:val="00665468"/>
    <w:rsid w:val="006D19F2"/>
    <w:rsid w:val="006E5009"/>
    <w:rsid w:val="006F5B5E"/>
    <w:rsid w:val="006F5F24"/>
    <w:rsid w:val="00782DB5"/>
    <w:rsid w:val="007B3962"/>
    <w:rsid w:val="007D5A8F"/>
    <w:rsid w:val="007F5F12"/>
    <w:rsid w:val="00831860"/>
    <w:rsid w:val="008A043E"/>
    <w:rsid w:val="008D1448"/>
    <w:rsid w:val="008E1024"/>
    <w:rsid w:val="008E5A3A"/>
    <w:rsid w:val="008F7063"/>
    <w:rsid w:val="00903A8D"/>
    <w:rsid w:val="009241EB"/>
    <w:rsid w:val="009A06E1"/>
    <w:rsid w:val="009D0B43"/>
    <w:rsid w:val="00A07CD3"/>
    <w:rsid w:val="00A13892"/>
    <w:rsid w:val="00A72A92"/>
    <w:rsid w:val="00AA07D9"/>
    <w:rsid w:val="00AD0587"/>
    <w:rsid w:val="00AE5C56"/>
    <w:rsid w:val="00AF4FCB"/>
    <w:rsid w:val="00B00033"/>
    <w:rsid w:val="00B11074"/>
    <w:rsid w:val="00B22F4B"/>
    <w:rsid w:val="00B42142"/>
    <w:rsid w:val="00B4289E"/>
    <w:rsid w:val="00B522F4"/>
    <w:rsid w:val="00B56DA3"/>
    <w:rsid w:val="00B92B28"/>
    <w:rsid w:val="00BB2805"/>
    <w:rsid w:val="00C15097"/>
    <w:rsid w:val="00C2539B"/>
    <w:rsid w:val="00C877A7"/>
    <w:rsid w:val="00CC7CC0"/>
    <w:rsid w:val="00CD5F44"/>
    <w:rsid w:val="00D24F52"/>
    <w:rsid w:val="00D4340E"/>
    <w:rsid w:val="00D938E6"/>
    <w:rsid w:val="00DD2850"/>
    <w:rsid w:val="00E0391B"/>
    <w:rsid w:val="00E721DD"/>
    <w:rsid w:val="00EC574C"/>
    <w:rsid w:val="00ED229C"/>
    <w:rsid w:val="00F00B93"/>
    <w:rsid w:val="00F042D8"/>
    <w:rsid w:val="00F0784C"/>
    <w:rsid w:val="00F234C6"/>
    <w:rsid w:val="00F31D11"/>
    <w:rsid w:val="00F3350C"/>
    <w:rsid w:val="00F420BE"/>
    <w:rsid w:val="00F47E2B"/>
    <w:rsid w:val="00F8720D"/>
    <w:rsid w:val="00FD2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8BFF2"/>
  <w15:docId w15:val="{53644227-B526-4782-B02B-EB6789D86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Calibri" w:eastAsiaTheme="minorEastAsia" w:hAnsi="Calibri"/>
      <w:lang w:eastAsia="ru-RU"/>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character" w:customStyle="1" w:styleId="a5">
    <w:name w:val="Заголовок Знак"/>
    <w:basedOn w:val="a0"/>
    <w:link w:val="a6"/>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b">
    <w:name w:val="Название объекта Знак"/>
    <w:basedOn w:val="a0"/>
    <w:link w:val="ac"/>
    <w:uiPriority w:val="35"/>
    <w:rPr>
      <w:b/>
      <w:bCs/>
      <w:color w:val="4F81BD" w:themeColor="accent1"/>
      <w:sz w:val="18"/>
      <w:szCs w:val="18"/>
    </w:rPr>
  </w:style>
  <w:style w:type="table" w:styleId="ad">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line="240" w:lineRule="auto"/>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pPr>
      <w:spacing w:after="0" w:line="240" w:lineRule="auto"/>
    </w:pPr>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pPr>
      <w:spacing w:after="0"/>
    </w:pPr>
  </w:style>
  <w:style w:type="character" w:customStyle="1" w:styleId="24">
    <w:name w:val="Основной текст 2 Знак"/>
    <w:basedOn w:val="a0"/>
    <w:link w:val="25"/>
    <w:qFormat/>
    <w:rPr>
      <w:rFonts w:ascii="Times New Roman" w:eastAsia="DejaVu Sans" w:hAnsi="Times New Roman" w:cs="font181"/>
      <w:sz w:val="24"/>
      <w:szCs w:val="20"/>
      <w:lang w:eastAsia="ar-SA"/>
    </w:rPr>
  </w:style>
  <w:style w:type="character" w:customStyle="1" w:styleId="af6">
    <w:name w:val="Основной текст Знак"/>
    <w:basedOn w:val="a0"/>
    <w:link w:val="af7"/>
    <w:uiPriority w:val="99"/>
    <w:semiHidden/>
    <w:qFormat/>
    <w:rPr>
      <w:rFonts w:eastAsiaTheme="minorEastAsia"/>
      <w:lang w:eastAsia="ru-RU"/>
    </w:rPr>
  </w:style>
  <w:style w:type="character" w:customStyle="1" w:styleId="af8">
    <w:name w:val="Основной текст с отступом Знак"/>
    <w:basedOn w:val="a0"/>
    <w:link w:val="af9"/>
    <w:uiPriority w:val="99"/>
    <w:semiHidden/>
    <w:qFormat/>
    <w:rPr>
      <w:rFonts w:eastAsiaTheme="minorEastAsia"/>
      <w:lang w:eastAsia="ru-RU"/>
    </w:rPr>
  </w:style>
  <w:style w:type="character" w:customStyle="1" w:styleId="afa">
    <w:name w:val="Верхний колонтитул Знак"/>
    <w:basedOn w:val="a0"/>
    <w:link w:val="afb"/>
    <w:uiPriority w:val="99"/>
    <w:qFormat/>
    <w:rPr>
      <w:rFonts w:eastAsiaTheme="minorEastAsia"/>
      <w:lang w:eastAsia="ru-RU"/>
    </w:rPr>
  </w:style>
  <w:style w:type="character" w:customStyle="1" w:styleId="afc">
    <w:name w:val="Нижний колонтитул Знак"/>
    <w:basedOn w:val="a0"/>
    <w:link w:val="afd"/>
    <w:uiPriority w:val="99"/>
    <w:qFormat/>
    <w:rPr>
      <w:rFonts w:eastAsiaTheme="minorEastAsia"/>
      <w:lang w:eastAsia="ru-RU"/>
    </w:rPr>
  </w:style>
  <w:style w:type="character" w:styleId="afe">
    <w:name w:val="annotation reference"/>
    <w:basedOn w:val="a0"/>
    <w:uiPriority w:val="99"/>
    <w:semiHidden/>
    <w:unhideWhenUsed/>
    <w:qFormat/>
    <w:rPr>
      <w:sz w:val="16"/>
      <w:szCs w:val="16"/>
    </w:rPr>
  </w:style>
  <w:style w:type="character" w:customStyle="1" w:styleId="aff">
    <w:name w:val="Текст примечания Знак"/>
    <w:basedOn w:val="a0"/>
    <w:link w:val="aff0"/>
    <w:uiPriority w:val="99"/>
    <w:semiHidden/>
    <w:qFormat/>
    <w:rPr>
      <w:rFonts w:eastAsiaTheme="minorEastAsia"/>
      <w:sz w:val="20"/>
      <w:szCs w:val="20"/>
      <w:lang w:eastAsia="ru-RU"/>
    </w:rPr>
  </w:style>
  <w:style w:type="character" w:customStyle="1" w:styleId="aff1">
    <w:name w:val="Тема примечания Знак"/>
    <w:basedOn w:val="aff"/>
    <w:link w:val="aff2"/>
    <w:uiPriority w:val="99"/>
    <w:semiHidden/>
    <w:qFormat/>
    <w:rPr>
      <w:rFonts w:eastAsiaTheme="minorEastAsia"/>
      <w:b/>
      <w:bCs/>
      <w:sz w:val="20"/>
      <w:szCs w:val="20"/>
      <w:lang w:eastAsia="ru-RU"/>
    </w:rPr>
  </w:style>
  <w:style w:type="character" w:customStyle="1" w:styleId="aff3">
    <w:name w:val="Текст выноски Знак"/>
    <w:basedOn w:val="a0"/>
    <w:link w:val="aff4"/>
    <w:uiPriority w:val="99"/>
    <w:semiHidden/>
    <w:qFormat/>
    <w:rPr>
      <w:rFonts w:ascii="Tahoma" w:eastAsiaTheme="minorEastAsia" w:hAnsi="Tahoma" w:cs="Tahoma"/>
      <w:sz w:val="16"/>
      <w:szCs w:val="16"/>
      <w:lang w:eastAsia="ru-RU"/>
    </w:rPr>
  </w:style>
  <w:style w:type="character" w:styleId="aff5">
    <w:name w:val="Hyperlink"/>
    <w:rPr>
      <w:color w:val="000080"/>
      <w:u w:val="single"/>
    </w:rPr>
  </w:style>
  <w:style w:type="paragraph" w:styleId="a6">
    <w:name w:val="Title"/>
    <w:basedOn w:val="a"/>
    <w:next w:val="af7"/>
    <w:link w:val="a5"/>
    <w:qFormat/>
    <w:pPr>
      <w:keepNext/>
      <w:spacing w:before="240" w:after="120"/>
    </w:pPr>
    <w:rPr>
      <w:rFonts w:ascii="PT Astra Serif" w:eastAsia="Tahoma" w:hAnsi="PT Astra Serif" w:cs="Noto Sans Devanagari"/>
      <w:sz w:val="28"/>
      <w:szCs w:val="28"/>
    </w:rPr>
  </w:style>
  <w:style w:type="paragraph" w:styleId="af7">
    <w:name w:val="Body Text"/>
    <w:basedOn w:val="a"/>
    <w:link w:val="af6"/>
    <w:uiPriority w:val="99"/>
    <w:semiHidden/>
    <w:unhideWhenUsed/>
    <w:pPr>
      <w:spacing w:after="120"/>
    </w:pPr>
  </w:style>
  <w:style w:type="paragraph" w:styleId="aff6">
    <w:name w:val="List"/>
    <w:basedOn w:val="af7"/>
    <w:rPr>
      <w:rFonts w:ascii="PT Astra Serif" w:hAnsi="PT Astra Serif" w:cs="Noto Sans Devanagari"/>
    </w:rPr>
  </w:style>
  <w:style w:type="paragraph" w:styleId="ac">
    <w:name w:val="caption"/>
    <w:basedOn w:val="a"/>
    <w:link w:val="ab"/>
    <w:qFormat/>
    <w:pPr>
      <w:suppressLineNumbers/>
      <w:spacing w:before="120" w:after="120"/>
    </w:pPr>
    <w:rPr>
      <w:rFonts w:ascii="PT Astra Serif" w:hAnsi="PT Astra Serif" w:cs="Noto Sans Devanagari"/>
      <w:i/>
      <w:iCs/>
      <w:sz w:val="24"/>
      <w:szCs w:val="24"/>
    </w:rPr>
  </w:style>
  <w:style w:type="paragraph" w:styleId="aff7">
    <w:name w:val="index heading"/>
    <w:basedOn w:val="a"/>
    <w:qFormat/>
    <w:pPr>
      <w:suppressLineNumbers/>
    </w:pPr>
    <w:rPr>
      <w:rFonts w:ascii="PT Astra Serif" w:hAnsi="PT Astra Serif" w:cs="Noto Sans Devanagari"/>
    </w:rPr>
  </w:style>
  <w:style w:type="paragraph" w:styleId="25">
    <w:name w:val="Body Text 2"/>
    <w:link w:val="24"/>
    <w:qFormat/>
    <w:pPr>
      <w:widowControl w:val="0"/>
      <w:spacing w:before="120" w:line="100" w:lineRule="atLeast"/>
      <w:jc w:val="both"/>
    </w:pPr>
    <w:rPr>
      <w:rFonts w:ascii="Times New Roman" w:eastAsia="DejaVu Sans" w:hAnsi="Times New Roman" w:cs="font181"/>
      <w:sz w:val="24"/>
      <w:szCs w:val="20"/>
      <w:lang w:eastAsia="ar-SA"/>
    </w:rPr>
  </w:style>
  <w:style w:type="paragraph" w:styleId="af9">
    <w:name w:val="Body Text Indent"/>
    <w:basedOn w:val="a"/>
    <w:link w:val="af8"/>
    <w:uiPriority w:val="99"/>
    <w:semiHidden/>
    <w:unhideWhenUsed/>
    <w:pPr>
      <w:spacing w:after="120"/>
      <w:ind w:left="283"/>
    </w:pPr>
  </w:style>
  <w:style w:type="paragraph" w:customStyle="1" w:styleId="aff8">
    <w:name w:val="Колонтитул"/>
    <w:basedOn w:val="a"/>
    <w:qFormat/>
  </w:style>
  <w:style w:type="paragraph" w:styleId="afb">
    <w:name w:val="header"/>
    <w:basedOn w:val="a"/>
    <w:link w:val="afa"/>
    <w:uiPriority w:val="99"/>
    <w:unhideWhenUsed/>
    <w:pPr>
      <w:tabs>
        <w:tab w:val="center" w:pos="4677"/>
        <w:tab w:val="right" w:pos="9355"/>
      </w:tabs>
      <w:spacing w:after="0" w:line="240" w:lineRule="auto"/>
    </w:pPr>
  </w:style>
  <w:style w:type="paragraph" w:styleId="afd">
    <w:name w:val="footer"/>
    <w:basedOn w:val="a"/>
    <w:link w:val="afc"/>
    <w:uiPriority w:val="99"/>
    <w:unhideWhenUsed/>
    <w:pPr>
      <w:tabs>
        <w:tab w:val="center" w:pos="4677"/>
        <w:tab w:val="right" w:pos="9355"/>
      </w:tabs>
      <w:spacing w:after="0" w:line="240" w:lineRule="auto"/>
    </w:pPr>
  </w:style>
  <w:style w:type="paragraph" w:styleId="aff0">
    <w:name w:val="annotation text"/>
    <w:basedOn w:val="a"/>
    <w:link w:val="aff"/>
    <w:uiPriority w:val="99"/>
    <w:semiHidden/>
    <w:unhideWhenUsed/>
    <w:qFormat/>
    <w:pPr>
      <w:spacing w:line="240" w:lineRule="auto"/>
    </w:pPr>
    <w:rPr>
      <w:sz w:val="20"/>
      <w:szCs w:val="20"/>
    </w:rPr>
  </w:style>
  <w:style w:type="paragraph" w:styleId="aff2">
    <w:name w:val="annotation subject"/>
    <w:basedOn w:val="aff0"/>
    <w:next w:val="aff0"/>
    <w:link w:val="aff1"/>
    <w:uiPriority w:val="99"/>
    <w:semiHidden/>
    <w:unhideWhenUsed/>
    <w:qFormat/>
    <w:rPr>
      <w:b/>
      <w:bCs/>
    </w:rPr>
  </w:style>
  <w:style w:type="paragraph" w:styleId="aff4">
    <w:name w:val="Balloon Text"/>
    <w:basedOn w:val="a"/>
    <w:link w:val="aff3"/>
    <w:uiPriority w:val="99"/>
    <w:semiHidden/>
    <w:unhideWhenUsed/>
    <w:qFormat/>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0931">
      <w:bodyDiv w:val="1"/>
      <w:marLeft w:val="0"/>
      <w:marRight w:val="0"/>
      <w:marTop w:val="0"/>
      <w:marBottom w:val="0"/>
      <w:divBdr>
        <w:top w:val="none" w:sz="0" w:space="0" w:color="auto"/>
        <w:left w:val="none" w:sz="0" w:space="0" w:color="auto"/>
        <w:bottom w:val="none" w:sz="0" w:space="0" w:color="auto"/>
        <w:right w:val="none" w:sz="0" w:space="0" w:color="auto"/>
      </w:divBdr>
    </w:div>
    <w:div w:id="87119919">
      <w:bodyDiv w:val="1"/>
      <w:marLeft w:val="0"/>
      <w:marRight w:val="0"/>
      <w:marTop w:val="0"/>
      <w:marBottom w:val="0"/>
      <w:divBdr>
        <w:top w:val="none" w:sz="0" w:space="0" w:color="auto"/>
        <w:left w:val="none" w:sz="0" w:space="0" w:color="auto"/>
        <w:bottom w:val="none" w:sz="0" w:space="0" w:color="auto"/>
        <w:right w:val="none" w:sz="0" w:space="0" w:color="auto"/>
      </w:divBdr>
    </w:div>
    <w:div w:id="29206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022769026F285618451AC18DD1E863B0DD6E78F23650663DEFACBFF81526D93824A80C315A599C5x6C8H" TargetMode="External"/><Relationship Id="rId13" Type="http://schemas.openxmlformats.org/officeDocument/2006/relationships/hyperlink" Target="mailto:Ktsson.Garmonia-nur@tatar.ru" TargetMode="External"/><Relationship Id="rId3" Type="http://schemas.openxmlformats.org/officeDocument/2006/relationships/settings" Target="settings.xml"/><Relationship Id="rId7" Type="http://schemas.openxmlformats.org/officeDocument/2006/relationships/hyperlink" Target="https://zakupki.gov.ru/" TargetMode="External"/><Relationship Id="rId12" Type="http://schemas.openxmlformats.org/officeDocument/2006/relationships/hyperlink" Target="mailto:Ktsson.Garmonia-nur@tata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022769026F285618451AC18DD1E863B0DD7E48925620663DEFACBFF81526D93824A80C315A49CC9x6CCH"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E022769026F285618451AC18DD1E863B0DD7E48925620663DEFACBFF81526D93824A80C315A49CC7x6C3H" TargetMode="External"/><Relationship Id="rId4" Type="http://schemas.openxmlformats.org/officeDocument/2006/relationships/webSettings" Target="webSettings.xml"/><Relationship Id="rId9" Type="http://schemas.openxmlformats.org/officeDocument/2006/relationships/hyperlink" Target="consultantplus://offline/ref=E022769026F285618451AC18DD1E863B0DD6E78F23650663DEFACBFF81526D93824A80C315A598C1x6C9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8</Pages>
  <Words>5046</Words>
  <Characters>28767</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Гордеева Марина Владимировна</dc:creator>
  <dc:description/>
  <cp:lastModifiedBy>Пользователь</cp:lastModifiedBy>
  <cp:revision>7</cp:revision>
  <cp:lastPrinted>2025-10-29T13:17:00Z</cp:lastPrinted>
  <dcterms:created xsi:type="dcterms:W3CDTF">2026-09-29T08:17:00Z</dcterms:created>
  <dcterms:modified xsi:type="dcterms:W3CDTF">2026-10-06T13:35:00Z</dcterms:modified>
  <dc:language>ru-RU</dc:language>
</cp:coreProperties>
</file>