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3B5220" w14:textId="77777777" w:rsidR="00463362" w:rsidRDefault="008F0C72" w:rsidP="008F0C72">
      <w:pPr>
        <w:tabs>
          <w:tab w:val="left" w:pos="993"/>
        </w:tabs>
        <w:suppressAutoHyphens w:val="0"/>
        <w:spacing w:line="276" w:lineRule="auto"/>
        <w:ind w:firstLine="709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№ 1</w:t>
      </w:r>
    </w:p>
    <w:p w14:paraId="16EB7F52" w14:textId="63801C24" w:rsidR="00955302" w:rsidRDefault="00955302" w:rsidP="00955302">
      <w:pPr>
        <w:tabs>
          <w:tab w:val="left" w:pos="993"/>
        </w:tabs>
        <w:suppressAutoHyphens w:val="0"/>
        <w:spacing w:line="276" w:lineRule="auto"/>
        <w:rPr>
          <w:b/>
          <w:bCs/>
          <w:sz w:val="28"/>
          <w:szCs w:val="28"/>
          <w:lang w:eastAsia="en-US"/>
        </w:rPr>
      </w:pPr>
    </w:p>
    <w:p w14:paraId="42DB5647" w14:textId="77777777" w:rsidR="00955302" w:rsidRDefault="00955302" w:rsidP="00955302">
      <w:pPr>
        <w:jc w:val="center"/>
        <w:rPr>
          <w:b/>
          <w:bCs/>
        </w:rPr>
      </w:pPr>
      <w:r>
        <w:rPr>
          <w:b/>
          <w:bCs/>
        </w:rPr>
        <w:t>ТЕХНИЧЕСКОЕ ЗАДАНИЕ</w:t>
      </w:r>
    </w:p>
    <w:p w14:paraId="7389C1C6" w14:textId="77777777" w:rsidR="00955302" w:rsidRDefault="00955302" w:rsidP="00955302">
      <w:pPr>
        <w:pStyle w:val="af0"/>
        <w:widowControl/>
        <w:numPr>
          <w:ilvl w:val="0"/>
          <w:numId w:val="20"/>
        </w:numPr>
        <w:autoSpaceDE/>
        <w:autoSpaceDN/>
        <w:adjustRightInd/>
        <w:ind w:hanging="720"/>
        <w:contextualSpacing/>
        <w:jc w:val="both"/>
        <w:rPr>
          <w:b/>
        </w:rPr>
      </w:pPr>
      <w:r>
        <w:rPr>
          <w:b/>
        </w:rPr>
        <w:t>Общие требования к условиям предоставления Продукции</w:t>
      </w:r>
    </w:p>
    <w:p w14:paraId="06DBBCEC" w14:textId="77777777" w:rsidR="00955302" w:rsidRDefault="00955302" w:rsidP="00955302">
      <w:pPr>
        <w:jc w:val="both"/>
      </w:pPr>
      <w:r>
        <w:t>1.1. Поставляемая продукция должна быть новой (ранее не находившейся в использовании у Поставщика и (или) у третьих лиц), не должна находиться в залоге, под арестом или под иным обременением. Продукция должна быть без механических повреждений, пригодной для использования по назначению.</w:t>
      </w:r>
    </w:p>
    <w:p w14:paraId="36EB641B" w14:textId="77777777" w:rsidR="00955302" w:rsidRDefault="00955302" w:rsidP="00955302">
      <w:pPr>
        <w:jc w:val="both"/>
        <w:rPr>
          <w:lang w:eastAsia="ru-RU"/>
        </w:rPr>
      </w:pPr>
      <w:r>
        <w:t xml:space="preserve">1.2. </w:t>
      </w:r>
      <w:r>
        <w:rPr>
          <w:lang w:val="zh-CN" w:eastAsia="ru-RU"/>
        </w:rPr>
        <w:t>Перечень закупаемой продукции</w:t>
      </w:r>
    </w:p>
    <w:p w14:paraId="7F6C2663" w14:textId="77777777" w:rsidR="00955302" w:rsidRDefault="00955302" w:rsidP="00955302">
      <w:pPr>
        <w:jc w:val="right"/>
      </w:pPr>
      <w:r>
        <w:t>Таблица 1</w:t>
      </w:r>
    </w:p>
    <w:tbl>
      <w:tblPr>
        <w:tblW w:w="5000" w:type="pct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1615"/>
        <w:gridCol w:w="5959"/>
        <w:gridCol w:w="775"/>
        <w:gridCol w:w="989"/>
      </w:tblGrid>
      <w:tr w:rsidR="00955302" w14:paraId="54AD66D7" w14:textId="77777777" w:rsidTr="008C787E">
        <w:trPr>
          <w:trHeight w:val="465"/>
        </w:trPr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14:paraId="7309A836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/>
                <w:bCs/>
                <w:kern w:val="1"/>
                <w:lang w:eastAsia="zh-CN" w:bidi="hi-IN"/>
              </w:rPr>
            </w:pP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№</w:t>
            </w:r>
          </w:p>
          <w:p w14:paraId="54871062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kern w:val="1"/>
                <w:lang w:val="en-US" w:eastAsia="zh-CN" w:bidi="hi-IN"/>
              </w:rPr>
            </w:pP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п</w:t>
            </w:r>
            <w:r>
              <w:rPr>
                <w:rFonts w:eastAsia="Arial Unicode MS"/>
                <w:b/>
                <w:bCs/>
                <w:kern w:val="1"/>
                <w:lang w:val="en-US" w:eastAsia="zh-CN" w:bidi="hi-IN"/>
              </w:rPr>
              <w:t>/</w:t>
            </w: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п</w:t>
            </w:r>
          </w:p>
        </w:tc>
        <w:tc>
          <w:tcPr>
            <w:tcW w:w="7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C67AD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/>
                <w:kern w:val="1"/>
                <w:lang w:eastAsia="zh-CN" w:bidi="hi-IN"/>
              </w:rPr>
            </w:pPr>
            <w:r>
              <w:rPr>
                <w:rFonts w:eastAsia="Arial Unicode MS"/>
                <w:b/>
                <w:kern w:val="1"/>
                <w:lang w:eastAsia="zh-CN" w:bidi="hi-IN"/>
              </w:rPr>
              <w:t>Наименование товаров</w:t>
            </w:r>
          </w:p>
          <w:p w14:paraId="11723D27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/>
                <w:bCs/>
                <w:kern w:val="1"/>
                <w:lang w:eastAsia="zh-CN" w:bidi="hi-IN"/>
              </w:rPr>
            </w:pPr>
          </w:p>
        </w:tc>
        <w:tc>
          <w:tcPr>
            <w:tcW w:w="30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A0CAD2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kern w:val="1"/>
                <w:lang w:eastAsia="zh-CN" w:bidi="hi-IN"/>
              </w:rPr>
            </w:pP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Характеристика товаров</w:t>
            </w:r>
          </w:p>
        </w:tc>
        <w:tc>
          <w:tcPr>
            <w:tcW w:w="4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91C955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/>
                <w:bCs/>
                <w:kern w:val="1"/>
                <w:lang w:eastAsia="zh-CN" w:bidi="hi-IN"/>
              </w:rPr>
            </w:pP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Ед. изм.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E5A310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kern w:val="1"/>
                <w:lang w:eastAsia="zh-CN" w:bidi="hi-IN"/>
              </w:rPr>
            </w:pP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Кол-во</w:t>
            </w:r>
          </w:p>
        </w:tc>
      </w:tr>
      <w:tr w:rsidR="00955302" w14:paraId="5DE883D7" w14:textId="77777777" w:rsidTr="008C787E">
        <w:trPr>
          <w:trHeight w:val="1209"/>
        </w:trPr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4F31A1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Cs/>
                <w:kern w:val="1"/>
                <w:lang w:eastAsia="zh-CN" w:bidi="hi-IN"/>
              </w:rPr>
            </w:pPr>
            <w:r>
              <w:rPr>
                <w:rFonts w:eastAsia="Arial Unicode MS"/>
                <w:bCs/>
                <w:kern w:val="1"/>
                <w:lang w:eastAsia="zh-CN" w:bidi="hi-IN"/>
              </w:rPr>
              <w:t>1</w:t>
            </w:r>
          </w:p>
        </w:tc>
        <w:tc>
          <w:tcPr>
            <w:tcW w:w="7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2FBA11" w14:textId="77777777" w:rsidR="00955302" w:rsidRDefault="00955302" w:rsidP="008C787E">
            <w:pPr>
              <w:pStyle w:val="af0"/>
              <w:ind w:left="0"/>
              <w:jc w:val="both"/>
            </w:pPr>
            <w:r>
              <w:rPr>
                <w:bCs/>
              </w:rPr>
              <w:t>Одежда верхняя швейная 3-го слоя для детей дошкольного и школьного возраста (группы): костюм детский (куртка, брюки)</w:t>
            </w:r>
          </w:p>
        </w:tc>
        <w:tc>
          <w:tcPr>
            <w:tcW w:w="30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01EA13" w14:textId="77777777" w:rsidR="00955302" w:rsidRDefault="00955302" w:rsidP="008C787E">
            <w:pPr>
              <w:pStyle w:val="af0"/>
              <w:ind w:left="0"/>
              <w:jc w:val="both"/>
              <w:rPr>
                <w:rFonts w:eastAsia="Arial Unicode MS"/>
                <w:kern w:val="1"/>
                <w:u w:val="single"/>
                <w:lang w:eastAsia="zh-CN" w:bidi="hi-IN"/>
              </w:rPr>
            </w:pPr>
            <w:r>
              <w:t>О</w:t>
            </w:r>
            <w:r>
              <w:rPr>
                <w:lang w:val="zh-CN"/>
              </w:rPr>
              <w:t xml:space="preserve">сновной цвет материала </w:t>
            </w:r>
            <w:r>
              <w:t>верха костюма</w:t>
            </w:r>
            <w:r>
              <w:rPr>
                <w:lang w:val="zh-CN"/>
              </w:rPr>
              <w:t xml:space="preserve"> – чёрный</w:t>
            </w:r>
            <w:r>
              <w:t>, цвет отделки – серый.</w:t>
            </w:r>
          </w:p>
          <w:p w14:paraId="667DDB2D" w14:textId="77777777" w:rsidR="00955302" w:rsidRDefault="00955302" w:rsidP="008C787E">
            <w:pPr>
              <w:pStyle w:val="af0"/>
              <w:ind w:left="0"/>
              <w:jc w:val="both"/>
              <w:rPr>
                <w:rFonts w:eastAsia="Arial Unicode MS"/>
                <w:kern w:val="1"/>
                <w:lang w:eastAsia="zh-CN" w:bidi="hi-IN"/>
              </w:rPr>
            </w:pPr>
            <w:r>
              <w:rPr>
                <w:rFonts w:eastAsia="Arial Unicode MS"/>
                <w:kern w:val="1"/>
                <w:u w:val="single"/>
                <w:lang w:eastAsia="zh-CN" w:bidi="hi-IN"/>
              </w:rPr>
              <w:t>Размеры/количество</w:t>
            </w:r>
            <w:r>
              <w:rPr>
                <w:rFonts w:eastAsia="Arial Unicode MS"/>
                <w:kern w:val="1"/>
                <w:lang w:eastAsia="zh-CN" w:bidi="hi-IN"/>
              </w:rPr>
              <w:t>:</w:t>
            </w:r>
          </w:p>
          <w:tbl>
            <w:tblPr>
              <w:tblStyle w:val="af"/>
              <w:tblW w:w="4891" w:type="pct"/>
              <w:tblLook w:val="04A0" w:firstRow="1" w:lastRow="0" w:firstColumn="1" w:lastColumn="0" w:noHBand="0" w:noVBand="1"/>
            </w:tblPr>
            <w:tblGrid>
              <w:gridCol w:w="1066"/>
              <w:gridCol w:w="889"/>
              <w:gridCol w:w="900"/>
              <w:gridCol w:w="978"/>
              <w:gridCol w:w="987"/>
              <w:gridCol w:w="985"/>
            </w:tblGrid>
            <w:tr w:rsidR="00955302" w14:paraId="085CEB55" w14:textId="77777777" w:rsidTr="008C787E">
              <w:trPr>
                <w:trHeight w:val="265"/>
              </w:trPr>
              <w:tc>
                <w:tcPr>
                  <w:tcW w:w="919" w:type="pct"/>
                </w:tcPr>
                <w:p w14:paraId="054E4C5B" w14:textId="77777777" w:rsidR="00955302" w:rsidRDefault="00955302" w:rsidP="008C787E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081" w:type="pct"/>
                  <w:gridSpan w:val="5"/>
                </w:tcPr>
                <w:p w14:paraId="27D3EDF7" w14:textId="77777777" w:rsidR="00955302" w:rsidRDefault="00955302" w:rsidP="008C787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Обхват груди</w:t>
                  </w:r>
                </w:p>
              </w:tc>
            </w:tr>
            <w:tr w:rsidR="00955302" w14:paraId="7018FA49" w14:textId="77777777" w:rsidTr="008C787E">
              <w:trPr>
                <w:trHeight w:val="265"/>
              </w:trPr>
              <w:tc>
                <w:tcPr>
                  <w:tcW w:w="919" w:type="pct"/>
                </w:tcPr>
                <w:p w14:paraId="6FBCE41B" w14:textId="77777777" w:rsidR="00955302" w:rsidRDefault="00955302" w:rsidP="008C787E">
                  <w:pPr>
                    <w:jc w:val="center"/>
                  </w:pPr>
                  <w:r>
                    <w:rPr>
                      <w:b/>
                      <w:bCs/>
                    </w:rPr>
                    <w:t>Рост</w:t>
                  </w:r>
                </w:p>
              </w:tc>
              <w:tc>
                <w:tcPr>
                  <w:tcW w:w="766" w:type="pct"/>
                </w:tcPr>
                <w:p w14:paraId="3C87E3E8" w14:textId="77777777" w:rsidR="00955302" w:rsidRDefault="00955302" w:rsidP="008C787E">
                  <w:pPr>
                    <w:jc w:val="center"/>
                  </w:pPr>
                  <w:r>
                    <w:t>052-056</w:t>
                  </w:r>
                </w:p>
              </w:tc>
              <w:tc>
                <w:tcPr>
                  <w:tcW w:w="775" w:type="pct"/>
                </w:tcPr>
                <w:p w14:paraId="443F1E1D" w14:textId="77777777" w:rsidR="00955302" w:rsidRDefault="00955302" w:rsidP="008C787E">
                  <w:pPr>
                    <w:jc w:val="center"/>
                  </w:pPr>
                  <w:r>
                    <w:t>060-064</w:t>
                  </w:r>
                </w:p>
              </w:tc>
              <w:tc>
                <w:tcPr>
                  <w:tcW w:w="842" w:type="pct"/>
                </w:tcPr>
                <w:p w14:paraId="4473086A" w14:textId="77777777" w:rsidR="00955302" w:rsidRDefault="00955302" w:rsidP="008C787E">
                  <w:pPr>
                    <w:jc w:val="center"/>
                  </w:pPr>
                  <w:r>
                    <w:t>068-072</w:t>
                  </w:r>
                </w:p>
              </w:tc>
              <w:tc>
                <w:tcPr>
                  <w:tcW w:w="850" w:type="pct"/>
                </w:tcPr>
                <w:p w14:paraId="0C16A819" w14:textId="77777777" w:rsidR="00955302" w:rsidRDefault="00955302" w:rsidP="008C787E">
                  <w:pPr>
                    <w:jc w:val="center"/>
                  </w:pPr>
                  <w:r>
                    <w:t>076-080</w:t>
                  </w:r>
                </w:p>
              </w:tc>
              <w:tc>
                <w:tcPr>
                  <w:tcW w:w="849" w:type="pct"/>
                </w:tcPr>
                <w:p w14:paraId="5C3B7589" w14:textId="77777777" w:rsidR="00955302" w:rsidRDefault="00955302" w:rsidP="008C787E">
                  <w:pPr>
                    <w:jc w:val="center"/>
                  </w:pPr>
                  <w:r>
                    <w:t>084-088</w:t>
                  </w:r>
                </w:p>
              </w:tc>
            </w:tr>
            <w:tr w:rsidR="00955302" w14:paraId="42AD41F0" w14:textId="77777777" w:rsidTr="008C787E">
              <w:tc>
                <w:tcPr>
                  <w:tcW w:w="919" w:type="pct"/>
                </w:tcPr>
                <w:p w14:paraId="0946A37B" w14:textId="77777777" w:rsidR="00955302" w:rsidRDefault="00955302" w:rsidP="008C787E">
                  <w:pPr>
                    <w:jc w:val="center"/>
                  </w:pPr>
                  <w:r>
                    <w:t>164</w:t>
                  </w:r>
                </w:p>
              </w:tc>
              <w:tc>
                <w:tcPr>
                  <w:tcW w:w="766" w:type="pct"/>
                </w:tcPr>
                <w:p w14:paraId="75FA5AF4" w14:textId="77777777" w:rsidR="00955302" w:rsidRDefault="00955302" w:rsidP="008C787E">
                  <w:pPr>
                    <w:jc w:val="center"/>
                  </w:pPr>
                </w:p>
              </w:tc>
              <w:tc>
                <w:tcPr>
                  <w:tcW w:w="775" w:type="pct"/>
                </w:tcPr>
                <w:p w14:paraId="20804877" w14:textId="77777777" w:rsidR="00955302" w:rsidRDefault="00955302" w:rsidP="008C787E">
                  <w:pPr>
                    <w:jc w:val="center"/>
                  </w:pPr>
                </w:p>
              </w:tc>
              <w:tc>
                <w:tcPr>
                  <w:tcW w:w="842" w:type="pct"/>
                </w:tcPr>
                <w:p w14:paraId="7468C097" w14:textId="77777777" w:rsidR="00955302" w:rsidRDefault="00955302" w:rsidP="008C787E">
                  <w:pPr>
                    <w:jc w:val="center"/>
                  </w:pPr>
                </w:p>
              </w:tc>
              <w:tc>
                <w:tcPr>
                  <w:tcW w:w="850" w:type="pct"/>
                </w:tcPr>
                <w:p w14:paraId="71B14602" w14:textId="77777777" w:rsidR="00955302" w:rsidRDefault="00955302" w:rsidP="008C787E">
                  <w:pPr>
                    <w:jc w:val="center"/>
                  </w:pPr>
                </w:p>
              </w:tc>
              <w:tc>
                <w:tcPr>
                  <w:tcW w:w="849" w:type="pct"/>
                </w:tcPr>
                <w:p w14:paraId="38D79CF5" w14:textId="77777777" w:rsidR="00955302" w:rsidRDefault="00955302" w:rsidP="008C787E">
                  <w:pPr>
                    <w:jc w:val="center"/>
                  </w:pPr>
                  <w:r>
                    <w:t>6</w:t>
                  </w:r>
                </w:p>
              </w:tc>
            </w:tr>
          </w:tbl>
          <w:p w14:paraId="0BC7735A" w14:textId="77777777" w:rsidR="00955302" w:rsidRDefault="00955302" w:rsidP="008C787E">
            <w:pPr>
              <w:pStyle w:val="af0"/>
              <w:ind w:left="0"/>
              <w:jc w:val="both"/>
              <w:rPr>
                <w:rFonts w:eastAsia="Arial Unicode MS"/>
                <w:kern w:val="1"/>
                <w:highlight w:val="green"/>
                <w:lang w:eastAsia="zh-CN" w:bidi="hi-IN"/>
              </w:rPr>
            </w:pPr>
          </w:p>
          <w:p w14:paraId="7DA0EB07" w14:textId="77777777" w:rsidR="00955302" w:rsidRDefault="00955302" w:rsidP="008C787E">
            <w:pPr>
              <w:pStyle w:val="af0"/>
              <w:ind w:left="0"/>
              <w:jc w:val="both"/>
              <w:rPr>
                <w:rFonts w:eastAsia="Arial Unicode MS"/>
                <w:kern w:val="1"/>
                <w:highlight w:val="green"/>
                <w:lang w:eastAsia="zh-CN" w:bidi="hi-IN"/>
              </w:rPr>
            </w:pPr>
          </w:p>
          <w:p w14:paraId="2165799C" w14:textId="77777777" w:rsidR="00955302" w:rsidRDefault="00955302" w:rsidP="008C787E">
            <w:pPr>
              <w:pStyle w:val="af0"/>
              <w:ind w:left="0"/>
              <w:jc w:val="both"/>
              <w:rPr>
                <w:rFonts w:eastAsia="Arial Unicode MS"/>
                <w:kern w:val="1"/>
                <w:highlight w:val="green"/>
                <w:lang w:eastAsia="zh-CN" w:bidi="hi-IN"/>
              </w:rPr>
            </w:pPr>
          </w:p>
        </w:tc>
        <w:tc>
          <w:tcPr>
            <w:tcW w:w="4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F71822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Cs/>
                <w:kern w:val="1"/>
                <w:lang w:eastAsia="zh-CN" w:bidi="hi-IN"/>
              </w:rPr>
            </w:pPr>
            <w:proofErr w:type="spellStart"/>
            <w:r>
              <w:rPr>
                <w:rFonts w:eastAsia="Arial Unicode MS"/>
                <w:bCs/>
                <w:kern w:val="1"/>
                <w:lang w:val="en-US" w:eastAsia="zh-CN" w:bidi="hi-IN"/>
              </w:rPr>
              <w:t>компл</w:t>
            </w:r>
            <w:proofErr w:type="spellEnd"/>
            <w:r>
              <w:rPr>
                <w:rFonts w:eastAsia="Arial Unicode MS"/>
                <w:bCs/>
                <w:kern w:val="1"/>
                <w:lang w:val="en-US" w:eastAsia="zh-CN" w:bidi="hi-IN"/>
              </w:rPr>
              <w:t>.</w:t>
            </w:r>
          </w:p>
        </w:tc>
        <w:tc>
          <w:tcPr>
            <w:tcW w:w="5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5AE9D" w14:textId="77777777" w:rsidR="00955302" w:rsidRDefault="00955302" w:rsidP="008C787E">
            <w:pPr>
              <w:widowControl w:val="0"/>
              <w:jc w:val="center"/>
              <w:rPr>
                <w:rFonts w:eastAsia="Arial Unicode MS"/>
                <w:b/>
                <w:bCs/>
                <w:kern w:val="1"/>
                <w:lang w:eastAsia="zh-CN" w:bidi="hi-IN"/>
              </w:rPr>
            </w:pPr>
            <w:r>
              <w:rPr>
                <w:rFonts w:eastAsia="Arial Unicode MS"/>
                <w:b/>
                <w:bCs/>
                <w:kern w:val="1"/>
                <w:lang w:eastAsia="zh-CN" w:bidi="hi-IN"/>
              </w:rPr>
              <w:t>6</w:t>
            </w:r>
          </w:p>
        </w:tc>
      </w:tr>
    </w:tbl>
    <w:p w14:paraId="3C16C1E5" w14:textId="77777777" w:rsidR="00955302" w:rsidRDefault="00955302" w:rsidP="00955302">
      <w:pPr>
        <w:pStyle w:val="af0"/>
        <w:widowControl/>
        <w:numPr>
          <w:ilvl w:val="0"/>
          <w:numId w:val="20"/>
        </w:numPr>
        <w:autoSpaceDE/>
        <w:autoSpaceDN/>
        <w:adjustRightInd/>
        <w:ind w:hanging="720"/>
        <w:jc w:val="both"/>
      </w:pPr>
      <w:r>
        <w:rPr>
          <w:b/>
          <w:bCs/>
        </w:rPr>
        <w:t>Требования к костюму детскому</w:t>
      </w:r>
    </w:p>
    <w:p w14:paraId="50195285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rPr>
          <w:bCs/>
        </w:rPr>
        <w:t>Одежда верхняя швейная 3-го слоя для детей дошкольного и школьного возраста (группы) (к</w:t>
      </w:r>
      <w:r>
        <w:t>остюмы детские) должна соответствовать ТР ТС 007/2011 «О безопасности продукции, предназначенной для детей и подростков».</w:t>
      </w:r>
    </w:p>
    <w:p w14:paraId="767F9A78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>Костюмы предназначены для повседневной носки в качестве детской одежды дошкольного и школьного возраста (группы).</w:t>
      </w:r>
    </w:p>
    <w:p w14:paraId="1855EBDA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 xml:space="preserve">Костюмы детские изготовляют на типовые детские фигуры в соответствии с ГОСТ 17917 и ГОСТ 17916. </w:t>
      </w:r>
    </w:p>
    <w:p w14:paraId="3345C038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>Размеры детских костюмов должны соответствовать росту и обхвату груди типовой фигуры, указанных в Таблице 1.</w:t>
      </w:r>
    </w:p>
    <w:p w14:paraId="15EBFCC3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>Требования к материалу верха указаны в Таблице 2:</w:t>
      </w:r>
    </w:p>
    <w:p w14:paraId="194C8535" w14:textId="77777777" w:rsidR="00955302" w:rsidRDefault="00955302" w:rsidP="00955302">
      <w:pPr>
        <w:jc w:val="right"/>
      </w:pPr>
      <w:r>
        <w:t>Таблица 2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2"/>
        <w:gridCol w:w="2360"/>
      </w:tblGrid>
      <w:tr w:rsidR="00955302" w14:paraId="40B3C00F" w14:textId="77777777" w:rsidTr="008C787E">
        <w:trPr>
          <w:trHeight w:val="475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EF6DB" w14:textId="77777777" w:rsidR="00955302" w:rsidRDefault="00955302" w:rsidP="008C787E">
            <w:pPr>
              <w:keepNext/>
              <w:keepLines/>
              <w:ind w:left="613" w:right="284"/>
              <w:jc w:val="center"/>
              <w:rPr>
                <w:b/>
                <w:bCs/>
                <w:lang w:val="ru" w:eastAsia="ru-RU"/>
              </w:rPr>
            </w:pPr>
            <w:r>
              <w:rPr>
                <w:b/>
                <w:bCs/>
                <w:lang w:val="ru" w:eastAsia="ru-RU"/>
              </w:rPr>
              <w:t>Наименование показателя, единица измерения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0F6AB" w14:textId="77777777" w:rsidR="00955302" w:rsidRDefault="00955302" w:rsidP="008C787E">
            <w:pPr>
              <w:keepNext/>
              <w:keepLines/>
              <w:spacing w:line="235" w:lineRule="exact"/>
              <w:ind w:left="274" w:right="72"/>
              <w:jc w:val="center"/>
              <w:rPr>
                <w:b/>
                <w:bCs/>
                <w:lang w:val="ru" w:eastAsia="ru-RU"/>
              </w:rPr>
            </w:pPr>
            <w:r>
              <w:rPr>
                <w:b/>
                <w:bCs/>
                <w:lang w:val="ru" w:eastAsia="ru-RU"/>
              </w:rPr>
              <w:t>Нормативное значение</w:t>
            </w:r>
          </w:p>
        </w:tc>
      </w:tr>
      <w:tr w:rsidR="00955302" w14:paraId="0419A453" w14:textId="77777777" w:rsidTr="008C787E">
        <w:trPr>
          <w:trHeight w:val="287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BD34B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Сопротивление раздиранию (по ГОСТ 3813), Н, не менее</w:t>
            </w:r>
          </w:p>
          <w:p w14:paraId="6E45C7E6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- по основе</w:t>
            </w:r>
          </w:p>
          <w:p w14:paraId="0612B2BA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  <w:rPr>
                <w:lang w:val="ru" w:eastAsia="ru-RU"/>
              </w:rPr>
            </w:pPr>
            <w:r>
              <w:t>- по утку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F39E7" w14:textId="77777777" w:rsidR="00955302" w:rsidRDefault="00955302" w:rsidP="008C787E">
            <w:pPr>
              <w:keepNext/>
              <w:keepLines/>
              <w:ind w:left="274" w:right="72"/>
              <w:jc w:val="center"/>
              <w:rPr>
                <w:lang w:val="ru" w:eastAsia="ru-RU"/>
              </w:rPr>
            </w:pPr>
          </w:p>
          <w:p w14:paraId="5E3D0C76" w14:textId="77777777" w:rsidR="00955302" w:rsidRDefault="00955302" w:rsidP="008C787E">
            <w:pPr>
              <w:keepNext/>
              <w:keepLines/>
              <w:ind w:left="274" w:right="72"/>
              <w:jc w:val="center"/>
              <w:rPr>
                <w:lang w:val="ru" w:eastAsia="ru-RU"/>
              </w:rPr>
            </w:pPr>
            <w:r>
              <w:rPr>
                <w:lang w:val="ru" w:eastAsia="ru-RU"/>
              </w:rPr>
              <w:t>70</w:t>
            </w:r>
          </w:p>
          <w:p w14:paraId="6713F7E3" w14:textId="77777777" w:rsidR="00955302" w:rsidRDefault="00955302" w:rsidP="008C787E">
            <w:pPr>
              <w:keepNext/>
              <w:keepLines/>
              <w:ind w:left="274" w:right="72"/>
              <w:jc w:val="center"/>
              <w:rPr>
                <w:lang w:val="ru" w:eastAsia="ru-RU"/>
              </w:rPr>
            </w:pPr>
            <w:r>
              <w:rPr>
                <w:lang w:val="ru" w:eastAsia="ru-RU"/>
              </w:rPr>
              <w:t>60</w:t>
            </w:r>
          </w:p>
        </w:tc>
      </w:tr>
      <w:tr w:rsidR="00955302" w14:paraId="55591E80" w14:textId="77777777" w:rsidTr="008C787E">
        <w:trPr>
          <w:trHeight w:val="287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1A3FF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Разрывная нагрузка (по ГОСТ 3813), Н, не менее</w:t>
            </w:r>
          </w:p>
          <w:p w14:paraId="2DBD4F0C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- по основе</w:t>
            </w:r>
          </w:p>
          <w:p w14:paraId="528E37EE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- по утку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4849F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</w:p>
          <w:p w14:paraId="09609577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  <w:r>
              <w:t>1500</w:t>
            </w:r>
          </w:p>
          <w:p w14:paraId="5952B791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  <w:r>
              <w:t>1000</w:t>
            </w:r>
          </w:p>
        </w:tc>
      </w:tr>
      <w:tr w:rsidR="00955302" w14:paraId="604747DA" w14:textId="77777777" w:rsidTr="008C787E">
        <w:trPr>
          <w:trHeight w:val="287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3F2C2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Огнестойкость (по ГОСТ 11209), с, не более</w:t>
            </w:r>
          </w:p>
          <w:p w14:paraId="67B4E9A5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- длительность остаточного горения</w:t>
            </w:r>
          </w:p>
          <w:p w14:paraId="227451BC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- длительность остаточного тления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05743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</w:p>
          <w:p w14:paraId="67D0877E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  <w:r>
              <w:t>0</w:t>
            </w:r>
          </w:p>
          <w:p w14:paraId="45EAEB07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  <w:r>
              <w:t>0</w:t>
            </w:r>
          </w:p>
        </w:tc>
      </w:tr>
    </w:tbl>
    <w:p w14:paraId="299C6E02" w14:textId="77777777" w:rsidR="00955302" w:rsidRDefault="00955302" w:rsidP="00955302">
      <w:pPr>
        <w:jc w:val="right"/>
      </w:pPr>
    </w:p>
    <w:p w14:paraId="71350735" w14:textId="77777777" w:rsidR="00955302" w:rsidRDefault="00955302" w:rsidP="00955302">
      <w:pPr>
        <w:jc w:val="right"/>
      </w:pPr>
    </w:p>
    <w:p w14:paraId="1A627D35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>Требования к материалу подкладки (при наличии в изделии) указаны в Таблице 3:</w:t>
      </w:r>
    </w:p>
    <w:p w14:paraId="6C7657A9" w14:textId="77777777" w:rsidR="00CC56A0" w:rsidRDefault="00CC56A0" w:rsidP="00955302">
      <w:pPr>
        <w:pStyle w:val="af0"/>
        <w:ind w:left="142"/>
        <w:jc w:val="right"/>
      </w:pPr>
    </w:p>
    <w:p w14:paraId="16A16B43" w14:textId="77777777" w:rsidR="00CC56A0" w:rsidRDefault="00CC56A0" w:rsidP="00955302">
      <w:pPr>
        <w:pStyle w:val="af0"/>
        <w:ind w:left="142"/>
        <w:jc w:val="right"/>
      </w:pPr>
    </w:p>
    <w:p w14:paraId="1B214E1B" w14:textId="77777777" w:rsidR="00CC56A0" w:rsidRDefault="00CC56A0" w:rsidP="00955302">
      <w:pPr>
        <w:pStyle w:val="af0"/>
        <w:ind w:left="142"/>
        <w:jc w:val="right"/>
      </w:pPr>
    </w:p>
    <w:p w14:paraId="4F6A24F5" w14:textId="499CB039" w:rsidR="00955302" w:rsidRDefault="00955302" w:rsidP="00955302">
      <w:pPr>
        <w:pStyle w:val="af0"/>
        <w:ind w:left="142"/>
        <w:jc w:val="right"/>
      </w:pPr>
      <w:r>
        <w:lastRenderedPageBreak/>
        <w:t>Таблица 3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2"/>
        <w:gridCol w:w="2360"/>
      </w:tblGrid>
      <w:tr w:rsidR="00955302" w14:paraId="5183B71C" w14:textId="77777777" w:rsidTr="008C787E">
        <w:trPr>
          <w:trHeight w:val="475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8A884" w14:textId="77777777" w:rsidR="00955302" w:rsidRDefault="00955302" w:rsidP="008C787E">
            <w:pPr>
              <w:keepNext/>
              <w:keepLines/>
              <w:ind w:left="613" w:right="284"/>
              <w:jc w:val="center"/>
              <w:rPr>
                <w:b/>
                <w:bCs/>
                <w:lang w:val="ru" w:eastAsia="ru-RU"/>
              </w:rPr>
            </w:pPr>
            <w:r>
              <w:rPr>
                <w:b/>
                <w:bCs/>
                <w:lang w:val="ru" w:eastAsia="ru-RU"/>
              </w:rPr>
              <w:t>Наименование показателя, единица измерения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59DCD" w14:textId="77777777" w:rsidR="00955302" w:rsidRDefault="00955302" w:rsidP="008C787E">
            <w:pPr>
              <w:keepNext/>
              <w:keepLines/>
              <w:spacing w:line="235" w:lineRule="exact"/>
              <w:ind w:left="274" w:right="72"/>
              <w:jc w:val="center"/>
              <w:rPr>
                <w:b/>
                <w:bCs/>
                <w:lang w:val="ru" w:eastAsia="ru-RU"/>
              </w:rPr>
            </w:pPr>
            <w:r>
              <w:rPr>
                <w:b/>
                <w:bCs/>
                <w:lang w:val="ru" w:eastAsia="ru-RU"/>
              </w:rPr>
              <w:t>Нормативное значение</w:t>
            </w:r>
          </w:p>
        </w:tc>
      </w:tr>
      <w:tr w:rsidR="00955302" w14:paraId="262AD32C" w14:textId="77777777" w:rsidTr="008C787E">
        <w:trPr>
          <w:trHeight w:val="336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48DE8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  <w:rPr>
                <w:lang w:val="ru" w:eastAsia="ru-RU"/>
              </w:rPr>
            </w:pPr>
            <w:r>
              <w:t>Гигроскопичность, %, не менее (Приложение 8 ТР ТС 007/2011)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4C3DD" w14:textId="77777777" w:rsidR="00955302" w:rsidRDefault="00955302" w:rsidP="008C787E">
            <w:pPr>
              <w:keepNext/>
              <w:keepLines/>
              <w:ind w:left="274" w:right="72"/>
              <w:jc w:val="center"/>
              <w:rPr>
                <w:lang w:val="ru" w:eastAsia="ru-RU"/>
              </w:rPr>
            </w:pPr>
            <w:r>
              <w:rPr>
                <w:lang w:val="ru" w:eastAsia="ru-RU"/>
              </w:rPr>
              <w:t>6</w:t>
            </w:r>
          </w:p>
        </w:tc>
      </w:tr>
      <w:tr w:rsidR="00955302" w14:paraId="704D322C" w14:textId="77777777" w:rsidTr="008C787E">
        <w:trPr>
          <w:trHeight w:val="287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40950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  <w:rPr>
                <w:lang w:val="ru" w:eastAsia="ru-RU"/>
              </w:rPr>
            </w:pPr>
            <w:r>
              <w:t>Воздухопроницаемость, дм</w:t>
            </w:r>
            <w:r>
              <w:rPr>
                <w:vertAlign w:val="superscript"/>
              </w:rPr>
              <w:t>3</w:t>
            </w:r>
            <w:r>
              <w:t>/м</w:t>
            </w:r>
            <w:r>
              <w:rPr>
                <w:vertAlign w:val="superscript"/>
              </w:rPr>
              <w:t>2</w:t>
            </w:r>
            <w:r>
              <w:t>с, не менее (Приложение 8 ТР ТС 007/2011)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62318" w14:textId="77777777" w:rsidR="00955302" w:rsidRDefault="00955302" w:rsidP="008C787E">
            <w:pPr>
              <w:keepNext/>
              <w:keepLines/>
              <w:ind w:left="274" w:right="72"/>
              <w:jc w:val="center"/>
              <w:rPr>
                <w:lang w:val="ru" w:eastAsia="ru-RU"/>
              </w:rPr>
            </w:pPr>
            <w:r>
              <w:t>70</w:t>
            </w:r>
          </w:p>
        </w:tc>
      </w:tr>
      <w:tr w:rsidR="00955302" w14:paraId="404EAA95" w14:textId="77777777" w:rsidTr="008C787E">
        <w:trPr>
          <w:trHeight w:val="287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AB5BF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Устойчивость окраски (закрашивание белого (смежного) материала) к воздействию стирки, балл, не менее (Приложение 9 ТР ТС 007/2011)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B52A7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  <w:r>
              <w:t>4</w:t>
            </w:r>
          </w:p>
        </w:tc>
      </w:tr>
      <w:tr w:rsidR="00955302" w14:paraId="315E7058" w14:textId="77777777" w:rsidTr="008C787E">
        <w:trPr>
          <w:trHeight w:val="287"/>
        </w:trPr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2EEC5" w14:textId="77777777" w:rsidR="00955302" w:rsidRDefault="00955302" w:rsidP="008C787E">
            <w:pPr>
              <w:keepNext/>
              <w:keepLines/>
              <w:spacing w:line="235" w:lineRule="exact"/>
              <w:ind w:left="120" w:right="284"/>
            </w:pPr>
            <w:r>
              <w:t>Устойчивость окраски (закрашивание белого (смежного) материала) к воздействию сухого трения, балл, не менее (Приложение 9 ТР ТС 007/2011)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ED0D6" w14:textId="77777777" w:rsidR="00955302" w:rsidRDefault="00955302" w:rsidP="008C787E">
            <w:pPr>
              <w:keepNext/>
              <w:keepLines/>
              <w:ind w:left="274" w:right="72"/>
              <w:jc w:val="center"/>
            </w:pPr>
            <w:r>
              <w:t>4</w:t>
            </w:r>
          </w:p>
        </w:tc>
      </w:tr>
    </w:tbl>
    <w:p w14:paraId="0F08A834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>Маркировка костюмов в соответствии с ТР ТС 007/2011.</w:t>
      </w:r>
    </w:p>
    <w:p w14:paraId="5A298A43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t xml:space="preserve">Костюмы детские должны быть </w:t>
      </w:r>
      <w:proofErr w:type="spellStart"/>
      <w:r>
        <w:t>ремонтопригодными</w:t>
      </w:r>
      <w:proofErr w:type="spellEnd"/>
      <w:r>
        <w:t>. Каждый костюм должен сопровождаться комплектом для мелкого ремонта: запасной кусок материала верха, нитки огнестойкие.</w:t>
      </w:r>
    </w:p>
    <w:p w14:paraId="06AA0F19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rPr>
          <w:b/>
          <w:lang w:val="zh-CN"/>
        </w:rPr>
        <w:t>Описание внешнего вида костюма детского</w:t>
      </w:r>
    </w:p>
    <w:p w14:paraId="4511F4FE" w14:textId="77777777" w:rsidR="00955302" w:rsidRDefault="00955302" w:rsidP="00955302">
      <w:pPr>
        <w:pStyle w:val="af0"/>
        <w:widowControl/>
        <w:numPr>
          <w:ilvl w:val="2"/>
          <w:numId w:val="22"/>
        </w:numPr>
        <w:autoSpaceDE/>
        <w:autoSpaceDN/>
        <w:adjustRightInd/>
        <w:ind w:left="0" w:firstLine="142"/>
        <w:contextualSpacing/>
        <w:jc w:val="both"/>
        <w:rPr>
          <w:lang w:val="zh-CN"/>
        </w:rPr>
      </w:pPr>
      <w:r>
        <w:rPr>
          <w:lang w:val="zh-CN"/>
        </w:rPr>
        <w:t>Костюм должен состоять из куртки и брюк.</w:t>
      </w:r>
    </w:p>
    <w:p w14:paraId="5CF095FA" w14:textId="77777777" w:rsidR="00955302" w:rsidRDefault="00955302" w:rsidP="00955302">
      <w:pPr>
        <w:pStyle w:val="af0"/>
        <w:widowControl/>
        <w:numPr>
          <w:ilvl w:val="2"/>
          <w:numId w:val="22"/>
        </w:numPr>
        <w:autoSpaceDE/>
        <w:autoSpaceDN/>
        <w:adjustRightInd/>
        <w:ind w:left="0" w:firstLine="142"/>
        <w:contextualSpacing/>
        <w:jc w:val="both"/>
        <w:rPr>
          <w:lang w:val="zh-CN"/>
        </w:rPr>
      </w:pPr>
      <w:r>
        <w:t>Основной</w:t>
      </w:r>
      <w:r>
        <w:rPr>
          <w:lang w:val="zh-CN"/>
        </w:rPr>
        <w:t xml:space="preserve"> цвет материала </w:t>
      </w:r>
      <w:r>
        <w:t>верха костюма</w:t>
      </w:r>
      <w:r>
        <w:rPr>
          <w:lang w:val="zh-CN"/>
        </w:rPr>
        <w:t xml:space="preserve"> – чёрный, </w:t>
      </w:r>
      <w:r>
        <w:t>цвет отделки – серый.</w:t>
      </w:r>
    </w:p>
    <w:p w14:paraId="14B692A1" w14:textId="77777777" w:rsidR="00955302" w:rsidRDefault="00955302" w:rsidP="00955302">
      <w:pPr>
        <w:pStyle w:val="af0"/>
        <w:widowControl/>
        <w:numPr>
          <w:ilvl w:val="2"/>
          <w:numId w:val="22"/>
        </w:numPr>
        <w:autoSpaceDE/>
        <w:autoSpaceDN/>
        <w:adjustRightInd/>
        <w:ind w:left="0" w:firstLine="142"/>
        <w:contextualSpacing/>
        <w:jc w:val="both"/>
        <w:rPr>
          <w:lang w:val="zh-CN"/>
        </w:rPr>
      </w:pPr>
      <w:r>
        <w:rPr>
          <w:b/>
        </w:rPr>
        <w:t>Куртка детская</w:t>
      </w:r>
      <w:r>
        <w:t xml:space="preserve"> прямого силуэта с притачной подкладкой</w:t>
      </w:r>
      <w:r>
        <w:rPr>
          <w:color w:val="000000" w:themeColor="text1"/>
        </w:rPr>
        <w:t xml:space="preserve">. </w:t>
      </w:r>
      <w:r>
        <w:rPr>
          <w:rFonts w:eastAsia="Calibri"/>
        </w:rPr>
        <w:t xml:space="preserve">Куртка с </w:t>
      </w:r>
      <w:r>
        <w:t>ц</w:t>
      </w:r>
      <w:r>
        <w:rPr>
          <w:rFonts w:eastAsia="Calibri"/>
        </w:rPr>
        <w:t xml:space="preserve">ентральной бортовой застёжкой, </w:t>
      </w:r>
      <w:r>
        <w:t>застёгивающейся на застёжку текстильную</w:t>
      </w:r>
      <w:r>
        <w:rPr>
          <w:rFonts w:eastAsia="Calibri"/>
        </w:rPr>
        <w:t>, закрытой левосторонней планкой. Планка застёгивается металлическими карабинами.</w:t>
      </w:r>
    </w:p>
    <w:p w14:paraId="3B23F92A" w14:textId="77777777" w:rsidR="00955302" w:rsidRDefault="00955302" w:rsidP="00955302">
      <w:pPr>
        <w:pStyle w:val="af0"/>
        <w:ind w:left="0" w:firstLine="567"/>
        <w:jc w:val="both"/>
        <w:rPr>
          <w:rFonts w:eastAsia="Calibri"/>
        </w:rPr>
      </w:pPr>
      <w:r>
        <w:t xml:space="preserve">Полочка с кокеткой, переходящей на спинку. С изнаночной стороны кокетки расположен </w:t>
      </w:r>
      <w:r>
        <w:rPr>
          <w:color w:val="000000" w:themeColor="text1"/>
        </w:rPr>
        <w:t>вкладыш из утеплителя</w:t>
      </w:r>
      <w:r>
        <w:t xml:space="preserve">. На левой полочке расположен верхний карман. Карман с клапаном, застёгивающимся на застёжку текстильную. </w:t>
      </w:r>
    </w:p>
    <w:p w14:paraId="6E1A8F74" w14:textId="77777777" w:rsidR="00955302" w:rsidRDefault="00955302" w:rsidP="00955302">
      <w:pPr>
        <w:pStyle w:val="af0"/>
        <w:ind w:left="0" w:firstLine="567"/>
        <w:jc w:val="both"/>
      </w:pPr>
      <w:r>
        <w:t>Спинка с горизонтальным сечением. Вдоль горизонтального сечения расположены отверстия для воздухообмена.</w:t>
      </w:r>
    </w:p>
    <w:p w14:paraId="0BFE551F" w14:textId="77777777" w:rsidR="00955302" w:rsidRDefault="00955302" w:rsidP="00955302">
      <w:pPr>
        <w:pStyle w:val="af0"/>
        <w:ind w:left="0" w:firstLine="567"/>
        <w:jc w:val="both"/>
      </w:pPr>
      <w:r>
        <w:t xml:space="preserve">Рукав </w:t>
      </w:r>
      <w:proofErr w:type="spellStart"/>
      <w:r>
        <w:t>втачной</w:t>
      </w:r>
      <w:proofErr w:type="spellEnd"/>
      <w:r>
        <w:t xml:space="preserve">, </w:t>
      </w:r>
      <w:proofErr w:type="spellStart"/>
      <w:r>
        <w:t>одношовный</w:t>
      </w:r>
      <w:proofErr w:type="spellEnd"/>
      <w:r>
        <w:t xml:space="preserve"> с налокотником. </w:t>
      </w:r>
    </w:p>
    <w:p w14:paraId="37144308" w14:textId="77777777" w:rsidR="00955302" w:rsidRDefault="00955302" w:rsidP="00955302">
      <w:pPr>
        <w:pStyle w:val="af0"/>
        <w:ind w:left="0" w:firstLine="567"/>
        <w:jc w:val="both"/>
      </w:pPr>
      <w:r>
        <w:t xml:space="preserve">Воротник – стойка. </w:t>
      </w:r>
    </w:p>
    <w:p w14:paraId="1F5C494C" w14:textId="77777777" w:rsidR="00955302" w:rsidRDefault="00955302" w:rsidP="00955302">
      <w:pPr>
        <w:pStyle w:val="af0"/>
        <w:ind w:left="0" w:firstLine="567"/>
        <w:jc w:val="both"/>
      </w:pPr>
      <w:r>
        <w:t xml:space="preserve">Низ рукава с трикотажной манжетой. </w:t>
      </w:r>
    </w:p>
    <w:p w14:paraId="3274B5B6" w14:textId="77777777" w:rsidR="00955302" w:rsidRDefault="00955302" w:rsidP="00955302">
      <w:pPr>
        <w:pStyle w:val="af0"/>
        <w:ind w:left="0" w:firstLine="567"/>
        <w:jc w:val="both"/>
      </w:pPr>
      <w:r>
        <w:t>По линии талии куртки расположены три шлёвки: по одной на полочках и одна на спинке.</w:t>
      </w:r>
    </w:p>
    <w:p w14:paraId="426BDD6F" w14:textId="77777777" w:rsidR="00955302" w:rsidRDefault="00955302" w:rsidP="00955302">
      <w:pPr>
        <w:pStyle w:val="af0"/>
        <w:ind w:left="0" w:firstLine="567"/>
        <w:jc w:val="both"/>
        <w:rPr>
          <w:bCs/>
          <w:iCs/>
        </w:rPr>
      </w:pPr>
      <w:r>
        <w:rPr>
          <w:bCs/>
          <w:iCs/>
        </w:rPr>
        <w:t>В куртке предусмотрены люверсы для стока воды и съёмный пояс из стропы.</w:t>
      </w:r>
    </w:p>
    <w:p w14:paraId="3F1ACEC1" w14:textId="77777777" w:rsidR="00955302" w:rsidRDefault="00955302" w:rsidP="00955302">
      <w:pPr>
        <w:pStyle w:val="af0"/>
        <w:ind w:left="0" w:firstLine="567"/>
        <w:jc w:val="both"/>
        <w:rPr>
          <w:b/>
          <w:bCs/>
          <w:iCs/>
        </w:rPr>
      </w:pPr>
      <w:r>
        <w:rPr>
          <w:b/>
          <w:bCs/>
          <w:iCs/>
        </w:rPr>
        <w:t>Притачная подкладка куртки.</w:t>
      </w:r>
    </w:p>
    <w:p w14:paraId="027A9D61" w14:textId="77777777" w:rsidR="00955302" w:rsidRDefault="00955302" w:rsidP="00955302">
      <w:pPr>
        <w:pStyle w:val="af0"/>
        <w:ind w:left="0" w:firstLine="567"/>
        <w:jc w:val="both"/>
      </w:pPr>
      <w:r>
        <w:t>Полочка цельнокроеная.</w:t>
      </w:r>
    </w:p>
    <w:p w14:paraId="34F44EDB" w14:textId="77777777" w:rsidR="00955302" w:rsidRDefault="00955302" w:rsidP="00955302">
      <w:pPr>
        <w:pStyle w:val="af0"/>
        <w:ind w:left="0" w:firstLine="567"/>
        <w:jc w:val="both"/>
      </w:pPr>
      <w:r>
        <w:t>Спинка с горизонтальным сечением. Вдоль горизонтального сечения расположены отверстия для воздухообмена.</w:t>
      </w:r>
    </w:p>
    <w:p w14:paraId="1B81FF61" w14:textId="77777777" w:rsidR="00955302" w:rsidRDefault="00955302" w:rsidP="00955302">
      <w:pPr>
        <w:pStyle w:val="af0"/>
        <w:ind w:left="0" w:firstLine="567"/>
        <w:jc w:val="both"/>
      </w:pPr>
      <w:r>
        <w:t xml:space="preserve">Рукав </w:t>
      </w:r>
      <w:proofErr w:type="spellStart"/>
      <w:r>
        <w:t>втачной</w:t>
      </w:r>
      <w:proofErr w:type="spellEnd"/>
      <w:r>
        <w:t>.</w:t>
      </w:r>
    </w:p>
    <w:p w14:paraId="652EF238" w14:textId="77777777" w:rsidR="00955302" w:rsidRDefault="00955302" w:rsidP="00955302">
      <w:pPr>
        <w:pStyle w:val="af0"/>
        <w:ind w:left="0" w:firstLine="567"/>
        <w:jc w:val="both"/>
        <w:rPr>
          <w:color w:val="000000" w:themeColor="text1"/>
        </w:rPr>
      </w:pPr>
      <w:r>
        <w:rPr>
          <w:b/>
        </w:rPr>
        <w:t>Брюки</w:t>
      </w:r>
      <w:r>
        <w:t xml:space="preserve"> детские </w:t>
      </w:r>
      <w:r>
        <w:rPr>
          <w:rFonts w:eastAsia="Calibri"/>
        </w:rPr>
        <w:t>прямого силуэта</w:t>
      </w:r>
      <w:r>
        <w:rPr>
          <w:color w:val="000000" w:themeColor="text1"/>
        </w:rPr>
        <w:t>.</w:t>
      </w:r>
    </w:p>
    <w:p w14:paraId="550F4135" w14:textId="77777777" w:rsidR="00955302" w:rsidRDefault="00955302" w:rsidP="00955302">
      <w:pPr>
        <w:pStyle w:val="af0"/>
        <w:ind w:left="0" w:firstLine="567"/>
        <w:jc w:val="both"/>
      </w:pPr>
      <w:r>
        <w:t xml:space="preserve">Брюки </w:t>
      </w:r>
      <w:r>
        <w:rPr>
          <w:rFonts w:eastAsia="Calibri"/>
        </w:rPr>
        <w:t>с левосторонней</w:t>
      </w:r>
      <w:r>
        <w:t xml:space="preserve"> застёжкой.</w:t>
      </w:r>
    </w:p>
    <w:p w14:paraId="4545798D" w14:textId="77777777" w:rsidR="00955302" w:rsidRDefault="00955302" w:rsidP="00955302">
      <w:pPr>
        <w:pStyle w:val="af0"/>
        <w:ind w:left="0" w:firstLine="567"/>
        <w:jc w:val="both"/>
      </w:pPr>
      <w:r>
        <w:t xml:space="preserve">Передняя половинка с двумя горизонтальными сечениями. Брюки с накладными карманами. Карманы с клапанами, застёгивающимися на застёжку текстильную. В области колена расположен </w:t>
      </w:r>
      <w:r>
        <w:rPr>
          <w:color w:val="000000" w:themeColor="text1"/>
        </w:rPr>
        <w:t>наколенник</w:t>
      </w:r>
      <w:r>
        <w:t xml:space="preserve">. </w:t>
      </w:r>
    </w:p>
    <w:p w14:paraId="1554F443" w14:textId="77777777" w:rsidR="00955302" w:rsidRDefault="00955302" w:rsidP="00955302">
      <w:pPr>
        <w:pStyle w:val="af0"/>
        <w:ind w:left="0" w:firstLine="567"/>
        <w:jc w:val="both"/>
      </w:pPr>
      <w:r>
        <w:t xml:space="preserve">Задняя половинка цельнокроеная. По линии талии задних половинок с изнаночной стороны расположена </w:t>
      </w:r>
      <w:proofErr w:type="spellStart"/>
      <w:r>
        <w:t>кулиска</w:t>
      </w:r>
      <w:proofErr w:type="spellEnd"/>
      <w:r>
        <w:t xml:space="preserve"> с лентой эластичной.</w:t>
      </w:r>
    </w:p>
    <w:p w14:paraId="772B603D" w14:textId="77777777" w:rsidR="00955302" w:rsidRDefault="00955302" w:rsidP="00955302">
      <w:pPr>
        <w:pStyle w:val="af0"/>
        <w:ind w:left="0" w:firstLine="567"/>
        <w:jc w:val="both"/>
      </w:pPr>
      <w:r>
        <w:t>В брюках предусмотрены люверсы для стока воды.</w:t>
      </w:r>
    </w:p>
    <w:p w14:paraId="56180350" w14:textId="77777777" w:rsidR="00955302" w:rsidRDefault="00955302" w:rsidP="00955302">
      <w:pPr>
        <w:pStyle w:val="af0"/>
        <w:ind w:left="0" w:firstLine="567"/>
        <w:jc w:val="both"/>
      </w:pPr>
      <w:r>
        <w:t>Моделью предусмотрены регулируемые по длине бретели.</w:t>
      </w:r>
    </w:p>
    <w:p w14:paraId="7243F757" w14:textId="77777777" w:rsidR="00955302" w:rsidRDefault="00955302" w:rsidP="00955302">
      <w:pPr>
        <w:pStyle w:val="af0"/>
        <w:ind w:left="0" w:firstLine="567"/>
        <w:jc w:val="both"/>
      </w:pPr>
      <w:r>
        <w:rPr>
          <w:b/>
        </w:rPr>
        <w:t xml:space="preserve">Лента с флуоресцентным (светоотражающим) и люминесцентным покрытием </w:t>
      </w:r>
      <w:r>
        <w:t>шириной 5,0 см расположена в соответствии с Рисунком 1: на полочке куртки</w:t>
      </w:r>
      <w:r>
        <w:rPr>
          <w:rFonts w:eastAsia="Calibri"/>
        </w:rPr>
        <w:t>-</w:t>
      </w:r>
      <w:r>
        <w:t xml:space="preserve"> на спинке куртки</w:t>
      </w:r>
      <w:r>
        <w:rPr>
          <w:rFonts w:eastAsia="Calibri"/>
        </w:rPr>
        <w:t>-</w:t>
      </w:r>
      <w:r>
        <w:t xml:space="preserve"> внизу рукава- по низу брюк.</w:t>
      </w:r>
    </w:p>
    <w:p w14:paraId="3474B84C" w14:textId="77777777" w:rsidR="00955302" w:rsidRDefault="00955302" w:rsidP="00955302">
      <w:pPr>
        <w:pStyle w:val="af0"/>
        <w:ind w:left="142"/>
        <w:jc w:val="both"/>
      </w:pPr>
    </w:p>
    <w:p w14:paraId="7CCF0077" w14:textId="77777777" w:rsidR="00955302" w:rsidRDefault="00955302" w:rsidP="00955302">
      <w:pPr>
        <w:pStyle w:val="af0"/>
        <w:ind w:left="142"/>
        <w:jc w:val="both"/>
      </w:pPr>
      <w:r>
        <w:rPr>
          <w:noProof/>
          <w14:ligatures w14:val="standardContextual"/>
        </w:rPr>
        <w:lastRenderedPageBreak/>
        <w:drawing>
          <wp:inline distT="0" distB="0" distL="0" distR="0" wp14:anchorId="59223B6A" wp14:editId="114E3CF5">
            <wp:extent cx="5940425" cy="7233920"/>
            <wp:effectExtent l="0" t="0" r="3175" b="5080"/>
            <wp:docPr id="11179237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923780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3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1D2A9" w14:textId="77777777" w:rsidR="00955302" w:rsidRDefault="00955302" w:rsidP="00955302">
      <w:pPr>
        <w:pStyle w:val="af0"/>
        <w:ind w:left="142"/>
        <w:jc w:val="both"/>
      </w:pPr>
    </w:p>
    <w:p w14:paraId="5A0B79EE" w14:textId="77777777" w:rsidR="00955302" w:rsidRDefault="00955302" w:rsidP="00955302">
      <w:pPr>
        <w:pStyle w:val="af0"/>
        <w:ind w:left="142"/>
        <w:jc w:val="center"/>
      </w:pPr>
      <w:r>
        <w:t>Рисунок 1. Эскиз костюма детского</w:t>
      </w:r>
    </w:p>
    <w:p w14:paraId="055185D1" w14:textId="77777777" w:rsidR="00955302" w:rsidRDefault="00955302" w:rsidP="00955302">
      <w:pPr>
        <w:pStyle w:val="af0"/>
        <w:ind w:left="142"/>
        <w:jc w:val="center"/>
      </w:pPr>
    </w:p>
    <w:p w14:paraId="23875B0D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rPr>
          <w:b/>
          <w:bCs/>
          <w:lang w:val="zh-CN"/>
        </w:rPr>
        <w:t>Требования</w:t>
      </w:r>
      <w:r>
        <w:rPr>
          <w:b/>
          <w:bCs/>
          <w:color w:val="000000"/>
          <w:shd w:val="clear" w:color="auto" w:fill="FFFFFF"/>
        </w:rPr>
        <w:t xml:space="preserve"> к корпоративной символике (эскиз логотипа, способ нанесения):</w:t>
      </w:r>
    </w:p>
    <w:p w14:paraId="1ABCB713" w14:textId="77777777" w:rsidR="00955302" w:rsidRDefault="00955302" w:rsidP="00955302">
      <w:pPr>
        <w:pStyle w:val="af0"/>
        <w:widowControl/>
        <w:numPr>
          <w:ilvl w:val="1"/>
          <w:numId w:val="23"/>
        </w:numPr>
        <w:autoSpaceDE/>
        <w:autoSpaceDN/>
        <w:adjustRightInd/>
        <w:ind w:left="0" w:right="-286" w:firstLine="142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Требования к логотипу с надписью указаны на эскизе (Рисунок 2). Цвет надписи – белый.</w:t>
      </w:r>
    </w:p>
    <w:p w14:paraId="54C813F7" w14:textId="77777777" w:rsidR="00955302" w:rsidRDefault="00955302" w:rsidP="00955302">
      <w:pPr>
        <w:pStyle w:val="af0"/>
        <w:widowControl/>
        <w:numPr>
          <w:ilvl w:val="1"/>
          <w:numId w:val="23"/>
        </w:numPr>
        <w:autoSpaceDE/>
        <w:autoSpaceDN/>
        <w:adjustRightInd/>
        <w:ind w:left="0" w:right="-286" w:firstLine="142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Место расположения логотипа с надписью (Рисунок 2) – на спинке куртки костюма под кокеткой.</w:t>
      </w:r>
    </w:p>
    <w:p w14:paraId="1AB2D030" w14:textId="77777777" w:rsidR="00955302" w:rsidRDefault="00955302" w:rsidP="00955302">
      <w:pPr>
        <w:pStyle w:val="af0"/>
        <w:widowControl/>
        <w:numPr>
          <w:ilvl w:val="1"/>
          <w:numId w:val="23"/>
        </w:numPr>
        <w:autoSpaceDE/>
        <w:autoSpaceDN/>
        <w:adjustRightInd/>
        <w:ind w:left="0" w:right="-286" w:firstLine="142"/>
        <w:contextualSpacing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Способ нанесения надписи (Рисунок 2) – прямая печать.</w:t>
      </w:r>
    </w:p>
    <w:p w14:paraId="58E972AA" w14:textId="77777777" w:rsidR="00955302" w:rsidRDefault="00955302" w:rsidP="00955302">
      <w:pPr>
        <w:pStyle w:val="af0"/>
        <w:ind w:left="142"/>
        <w:jc w:val="center"/>
        <w:rPr>
          <w14:ligatures w14:val="standardContextual"/>
        </w:rPr>
      </w:pPr>
    </w:p>
    <w:p w14:paraId="0EE0CA90" w14:textId="77777777" w:rsidR="00955302" w:rsidRDefault="00955302" w:rsidP="00955302">
      <w:pPr>
        <w:pStyle w:val="af0"/>
        <w:ind w:left="142"/>
        <w:jc w:val="center"/>
      </w:pPr>
      <w:r>
        <w:rPr>
          <w:noProof/>
        </w:rPr>
        <w:lastRenderedPageBreak/>
        <w:drawing>
          <wp:inline distT="0" distB="0" distL="114300" distR="114300" wp14:anchorId="0185489E" wp14:editId="713F7F0E">
            <wp:extent cx="2393315" cy="1235710"/>
            <wp:effectExtent l="0" t="0" r="6985" b="254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7B1E1" w14:textId="77777777" w:rsidR="00955302" w:rsidRDefault="00955302" w:rsidP="00955302">
      <w:pPr>
        <w:pStyle w:val="af0"/>
        <w:ind w:left="142"/>
        <w:jc w:val="center"/>
      </w:pPr>
      <w:r>
        <w:t>Рисунок 2. Эскиз логотипа</w:t>
      </w:r>
    </w:p>
    <w:p w14:paraId="67FFEE16" w14:textId="77777777" w:rsidR="00955302" w:rsidRDefault="00955302" w:rsidP="00955302">
      <w:pPr>
        <w:pStyle w:val="af0"/>
        <w:ind w:left="142"/>
        <w:jc w:val="center"/>
      </w:pPr>
    </w:p>
    <w:p w14:paraId="605DAAAA" w14:textId="77777777" w:rsidR="00955302" w:rsidRDefault="00955302" w:rsidP="00955302">
      <w:pPr>
        <w:pStyle w:val="af0"/>
        <w:widowControl/>
        <w:numPr>
          <w:ilvl w:val="2"/>
          <w:numId w:val="21"/>
        </w:numPr>
        <w:autoSpaceDE/>
        <w:autoSpaceDN/>
        <w:adjustRightInd/>
        <w:ind w:left="0" w:firstLine="142"/>
        <w:jc w:val="both"/>
      </w:pPr>
      <w:r>
        <w:rPr>
          <w:b/>
        </w:rPr>
        <w:t>Требование к гарантийным срокам:</w:t>
      </w:r>
    </w:p>
    <w:p w14:paraId="04693273" w14:textId="77777777" w:rsidR="00955302" w:rsidRDefault="00955302" w:rsidP="00955302">
      <w:pPr>
        <w:pStyle w:val="af0"/>
        <w:widowControl/>
        <w:numPr>
          <w:ilvl w:val="0"/>
          <w:numId w:val="24"/>
        </w:numPr>
        <w:autoSpaceDE/>
        <w:autoSpaceDN/>
        <w:adjustRightInd/>
        <w:ind w:left="0" w:firstLine="502"/>
        <w:jc w:val="both"/>
      </w:pPr>
      <w:r>
        <w:t>Гарантийный срок по качеству изготовления костюмов – 3 месяца с даты поставки.</w:t>
      </w:r>
    </w:p>
    <w:p w14:paraId="52C10E76" w14:textId="77777777" w:rsidR="00955302" w:rsidRDefault="00955302" w:rsidP="00955302">
      <w:pPr>
        <w:pStyle w:val="af0"/>
        <w:widowControl/>
        <w:numPr>
          <w:ilvl w:val="0"/>
          <w:numId w:val="24"/>
        </w:numPr>
        <w:autoSpaceDE/>
        <w:autoSpaceDN/>
        <w:adjustRightInd/>
        <w:ind w:left="0" w:firstLine="502"/>
        <w:jc w:val="both"/>
      </w:pPr>
      <w:r>
        <w:t>Срок эксплуатации костюмов при соблюдении правил эксплуатации и ухода – не менее 1 года.</w:t>
      </w:r>
    </w:p>
    <w:p w14:paraId="5354B6E8" w14:textId="77777777" w:rsidR="00955302" w:rsidRDefault="00955302" w:rsidP="00955302">
      <w:pPr>
        <w:pStyle w:val="af0"/>
        <w:widowControl/>
        <w:numPr>
          <w:ilvl w:val="0"/>
          <w:numId w:val="24"/>
        </w:numPr>
        <w:autoSpaceDE/>
        <w:autoSpaceDN/>
        <w:adjustRightInd/>
        <w:ind w:left="0" w:firstLine="502"/>
        <w:jc w:val="both"/>
      </w:pPr>
      <w:r>
        <w:t>Срок хранения костюмов, включая срок эксплуатации – 3 года.</w:t>
      </w:r>
    </w:p>
    <w:p w14:paraId="73F9CDA7" w14:textId="77777777" w:rsidR="00955302" w:rsidRDefault="00955302" w:rsidP="00955302">
      <w:pPr>
        <w:pStyle w:val="af0"/>
        <w:ind w:left="502"/>
        <w:jc w:val="both"/>
      </w:pPr>
    </w:p>
    <w:p w14:paraId="515364AC" w14:textId="77777777" w:rsidR="00955302" w:rsidRDefault="00955302" w:rsidP="00955302">
      <w:pPr>
        <w:pStyle w:val="af0"/>
        <w:widowControl/>
        <w:numPr>
          <w:ilvl w:val="0"/>
          <w:numId w:val="20"/>
        </w:numPr>
        <w:autoSpaceDE/>
        <w:autoSpaceDN/>
        <w:adjustRightInd/>
        <w:ind w:hanging="720"/>
        <w:jc w:val="both"/>
        <w:rPr>
          <w:b/>
          <w:bCs/>
        </w:rPr>
      </w:pPr>
      <w:r>
        <w:rPr>
          <w:b/>
          <w:bCs/>
        </w:rPr>
        <w:t xml:space="preserve">Требования к поставке: </w:t>
      </w:r>
    </w:p>
    <w:p w14:paraId="0749EEA2" w14:textId="77777777" w:rsidR="00955302" w:rsidRDefault="00955302" w:rsidP="00955302">
      <w:pPr>
        <w:pStyle w:val="af0"/>
        <w:widowControl/>
        <w:numPr>
          <w:ilvl w:val="0"/>
          <w:numId w:val="25"/>
        </w:numPr>
        <w:autoSpaceDE/>
        <w:autoSpaceDN/>
        <w:adjustRightInd/>
        <w:ind w:left="0" w:firstLine="142"/>
        <w:jc w:val="both"/>
      </w:pPr>
      <w:r>
        <w:t>Продукция должна отгружаться в упаковке, соответствующей характеру поставляемой Продукции и способу транспортировки.</w:t>
      </w:r>
    </w:p>
    <w:p w14:paraId="3A546FA7" w14:textId="77777777" w:rsidR="00955302" w:rsidRDefault="00955302" w:rsidP="00955302">
      <w:pPr>
        <w:pStyle w:val="af0"/>
        <w:widowControl/>
        <w:numPr>
          <w:ilvl w:val="0"/>
          <w:numId w:val="25"/>
        </w:numPr>
        <w:autoSpaceDE/>
        <w:autoSpaceDN/>
        <w:adjustRightInd/>
        <w:ind w:left="0" w:firstLine="142"/>
        <w:jc w:val="both"/>
        <w:rPr>
          <w:rStyle w:val="afc"/>
          <w:b w:val="0"/>
          <w:lang w:val="zh-CN"/>
        </w:rPr>
      </w:pPr>
      <w:r>
        <w:rPr>
          <w:b/>
          <w:lang w:val="zh-CN"/>
        </w:rPr>
        <w:t xml:space="preserve">Поставщик обязан предоставить </w:t>
      </w:r>
      <w:r>
        <w:rPr>
          <w:b/>
        </w:rPr>
        <w:t>Покупателю/З</w:t>
      </w:r>
      <w:r>
        <w:rPr>
          <w:b/>
          <w:lang w:val="zh-CN"/>
        </w:rPr>
        <w:t>аказчику при поставке товара оригиналы товарной накладной, счёт</w:t>
      </w:r>
      <w:r>
        <w:rPr>
          <w:b/>
        </w:rPr>
        <w:t>а</w:t>
      </w:r>
      <w:r>
        <w:rPr>
          <w:b/>
          <w:lang w:val="zh-CN"/>
        </w:rPr>
        <w:t>-фактуры, а также следующие копии документов, заверенные своей печатью</w:t>
      </w:r>
      <w:r>
        <w:rPr>
          <w:b/>
        </w:rPr>
        <w:t xml:space="preserve"> для костюма детского</w:t>
      </w:r>
      <w:r>
        <w:rPr>
          <w:rStyle w:val="afc"/>
        </w:rPr>
        <w:t>:</w:t>
      </w:r>
    </w:p>
    <w:p w14:paraId="544C395A" w14:textId="77777777" w:rsidR="00955302" w:rsidRDefault="00955302" w:rsidP="00955302">
      <w:pPr>
        <w:pStyle w:val="af0"/>
        <w:widowControl/>
        <w:numPr>
          <w:ilvl w:val="0"/>
          <w:numId w:val="24"/>
        </w:numPr>
        <w:autoSpaceDE/>
        <w:autoSpaceDN/>
        <w:adjustRightInd/>
        <w:ind w:left="0" w:firstLine="502"/>
        <w:jc w:val="both"/>
      </w:pPr>
      <w:r>
        <w:rPr>
          <w:rFonts w:eastAsia="Calibri"/>
        </w:rPr>
        <w:t xml:space="preserve"> </w:t>
      </w:r>
      <w:r>
        <w:t>декларация о соответствии костюма детского требованиям Технического регламента Таможенного Союза ТР ТС 007/2011 «О безопасности продукции, предназначенной для детей и подростков»-</w:t>
      </w:r>
    </w:p>
    <w:p w14:paraId="0B4109D1" w14:textId="77777777" w:rsidR="00955302" w:rsidRDefault="00955302" w:rsidP="00955302">
      <w:pPr>
        <w:pStyle w:val="af0"/>
        <w:widowControl/>
        <w:numPr>
          <w:ilvl w:val="0"/>
          <w:numId w:val="24"/>
        </w:numPr>
        <w:autoSpaceDE/>
        <w:autoSpaceDN/>
        <w:adjustRightInd/>
        <w:ind w:left="0" w:firstLine="502"/>
        <w:jc w:val="both"/>
      </w:pPr>
      <w:r>
        <w:t xml:space="preserve"> протоколы испытаний, подтверждающие соответствие требованиям п. 2.5 и п. 2.6 Технического Задания.</w:t>
      </w:r>
    </w:p>
    <w:p w14:paraId="44C4897D" w14:textId="77777777" w:rsidR="00955302" w:rsidRPr="008E6F6C" w:rsidRDefault="00955302" w:rsidP="008F0C72">
      <w:pPr>
        <w:tabs>
          <w:tab w:val="left" w:pos="993"/>
        </w:tabs>
        <w:suppressAutoHyphens w:val="0"/>
        <w:spacing w:line="276" w:lineRule="auto"/>
        <w:jc w:val="center"/>
        <w:rPr>
          <w:b/>
          <w:bCs/>
          <w:sz w:val="28"/>
          <w:szCs w:val="28"/>
          <w:lang w:eastAsia="en-US"/>
        </w:rPr>
      </w:pPr>
    </w:p>
    <w:p w14:paraId="2A35A18D" w14:textId="77777777" w:rsidR="00417FEA" w:rsidRPr="00463362" w:rsidRDefault="00417FEA" w:rsidP="00A33BEF">
      <w:pPr>
        <w:tabs>
          <w:tab w:val="left" w:pos="993"/>
        </w:tabs>
        <w:suppressAutoHyphens w:val="0"/>
        <w:spacing w:line="276" w:lineRule="auto"/>
        <w:jc w:val="both"/>
        <w:rPr>
          <w:sz w:val="28"/>
          <w:szCs w:val="28"/>
        </w:rPr>
      </w:pPr>
    </w:p>
    <w:sectPr w:rsidR="00417FEA" w:rsidRPr="00463362" w:rsidSect="00E708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5" w:right="1077" w:bottom="142" w:left="1077" w:header="720" w:footer="4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9F84" w14:textId="77777777" w:rsidR="001B0DFB" w:rsidRDefault="001B0DFB">
      <w:r>
        <w:separator/>
      </w:r>
    </w:p>
  </w:endnote>
  <w:endnote w:type="continuationSeparator" w:id="0">
    <w:p w14:paraId="79A5533A" w14:textId="77777777" w:rsidR="001B0DFB" w:rsidRDefault="001B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Yu Gothic"/>
    <w:charset w:val="CC"/>
    <w:family w:val="swiss"/>
    <w:pitch w:val="variable"/>
    <w:sig w:usb0="00000000" w:usb1="D200FDFF" w:usb2="0A246029" w:usb3="00000000" w:csb0="000001FF" w:csb1="00000000"/>
  </w:font>
  <w:font w:name="Lohit Hindi"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6F600" w14:textId="77777777" w:rsidR="009246F6" w:rsidRDefault="009246F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537D2" w14:textId="77777777" w:rsidR="009246F6" w:rsidRDefault="009246F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39978" w14:textId="77777777" w:rsidR="009246F6" w:rsidRDefault="009246F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934A0" w14:textId="77777777" w:rsidR="001B0DFB" w:rsidRDefault="001B0DFB">
      <w:r>
        <w:separator/>
      </w:r>
    </w:p>
  </w:footnote>
  <w:footnote w:type="continuationSeparator" w:id="0">
    <w:p w14:paraId="06E2E9A4" w14:textId="77777777" w:rsidR="001B0DFB" w:rsidRDefault="001B0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50B4" w14:textId="77777777" w:rsidR="009246F6" w:rsidRDefault="009246F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D477" w14:textId="77777777" w:rsidR="009246F6" w:rsidRDefault="009246F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0EE60" w14:textId="77777777" w:rsidR="009246F6" w:rsidRDefault="009246F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eastAsia="Times New Roman" w:hAnsi="Times New Roman" w:cs="Times New Roman" w:hint="default"/>
        <w:sz w:val="28"/>
        <w:szCs w:val="28"/>
        <w:lang w:eastAsia="ru-RU"/>
      </w:rPr>
    </w:lvl>
  </w:abstractNum>
  <w:abstractNum w:abstractNumId="1" w15:restartNumberingAfterBreak="0">
    <w:nsid w:val="0AFC15CC"/>
    <w:multiLevelType w:val="multilevel"/>
    <w:tmpl w:val="495A5996"/>
    <w:lvl w:ilvl="0">
      <w:start w:val="4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isLgl/>
      <w:suff w:val="space"/>
      <w:lvlText w:val="%1.%2."/>
      <w:lvlJc w:val="left"/>
      <w:rPr>
        <w:rFonts w:hint="default"/>
        <w:color w:val="auto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088" w:hanging="1800"/>
      </w:pPr>
      <w:rPr>
        <w:rFonts w:hint="default"/>
      </w:rPr>
    </w:lvl>
  </w:abstractNum>
  <w:abstractNum w:abstractNumId="2" w15:restartNumberingAfterBreak="0">
    <w:nsid w:val="0C3C11C5"/>
    <w:multiLevelType w:val="hybridMultilevel"/>
    <w:tmpl w:val="45149F9A"/>
    <w:lvl w:ilvl="0" w:tplc="418A97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E01D07"/>
    <w:multiLevelType w:val="multilevel"/>
    <w:tmpl w:val="124897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1C9C31C4"/>
    <w:multiLevelType w:val="hybridMultilevel"/>
    <w:tmpl w:val="AE300658"/>
    <w:lvl w:ilvl="0" w:tplc="363AD7B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EAD7A9D"/>
    <w:multiLevelType w:val="hybridMultilevel"/>
    <w:tmpl w:val="0A9C5B1A"/>
    <w:lvl w:ilvl="0" w:tplc="7422DCB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3BF14C6"/>
    <w:multiLevelType w:val="multilevel"/>
    <w:tmpl w:val="23BF1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1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7577FB2"/>
    <w:multiLevelType w:val="multilevel"/>
    <w:tmpl w:val="495A5996"/>
    <w:lvl w:ilvl="0">
      <w:start w:val="4"/>
      <w:numFmt w:val="decimal"/>
      <w:suff w:val="space"/>
      <w:lvlText w:val="%1."/>
      <w:lvlJc w:val="left"/>
      <w:pPr>
        <w:ind w:left="1070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isLgl/>
      <w:suff w:val="space"/>
      <w:lvlText w:val="%1.%2."/>
      <w:lvlJc w:val="left"/>
      <w:rPr>
        <w:rFonts w:hint="default"/>
        <w:color w:val="auto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088" w:hanging="1800"/>
      </w:pPr>
      <w:rPr>
        <w:rFonts w:hint="default"/>
      </w:rPr>
    </w:lvl>
  </w:abstractNum>
  <w:abstractNum w:abstractNumId="8" w15:restartNumberingAfterBreak="0">
    <w:nsid w:val="35803670"/>
    <w:multiLevelType w:val="multilevel"/>
    <w:tmpl w:val="347E1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C5421"/>
    <w:multiLevelType w:val="hybridMultilevel"/>
    <w:tmpl w:val="54E0B0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72117"/>
    <w:multiLevelType w:val="multilevel"/>
    <w:tmpl w:val="4A672117"/>
    <w:lvl w:ilvl="0">
      <w:start w:val="1"/>
      <w:numFmt w:val="bullet"/>
      <w:lvlText w:val="-"/>
      <w:lvlJc w:val="left"/>
      <w:pPr>
        <w:ind w:left="862" w:hanging="360"/>
      </w:pPr>
      <w:rPr>
        <w:rFonts w:ascii="Sitka Text" w:hAnsi="Sitka Text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507271B2"/>
    <w:multiLevelType w:val="multilevel"/>
    <w:tmpl w:val="50727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9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12416B7"/>
    <w:multiLevelType w:val="multilevel"/>
    <w:tmpl w:val="4ABA5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CD3656"/>
    <w:multiLevelType w:val="multilevel"/>
    <w:tmpl w:val="52CD3656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7FB713D"/>
    <w:multiLevelType w:val="hybridMultilevel"/>
    <w:tmpl w:val="EB2CAA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A715F44"/>
    <w:multiLevelType w:val="multilevel"/>
    <w:tmpl w:val="5A715F4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748B8"/>
    <w:multiLevelType w:val="hybridMultilevel"/>
    <w:tmpl w:val="62B66C1A"/>
    <w:lvl w:ilvl="0" w:tplc="AE00B3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F6C1002"/>
    <w:multiLevelType w:val="hybridMultilevel"/>
    <w:tmpl w:val="7F50B8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85589"/>
    <w:multiLevelType w:val="hybridMultilevel"/>
    <w:tmpl w:val="DC82E2BE"/>
    <w:lvl w:ilvl="0" w:tplc="C32E4D5A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7B35AD"/>
    <w:multiLevelType w:val="hybridMultilevel"/>
    <w:tmpl w:val="55AAACA0"/>
    <w:lvl w:ilvl="0" w:tplc="43F8167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0" w15:restartNumberingAfterBreak="0">
    <w:nsid w:val="73A003CB"/>
    <w:multiLevelType w:val="multilevel"/>
    <w:tmpl w:val="73A003C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4855A3C"/>
    <w:multiLevelType w:val="hybridMultilevel"/>
    <w:tmpl w:val="0FEE5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21675F"/>
    <w:multiLevelType w:val="hybridMultilevel"/>
    <w:tmpl w:val="A7F8578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45310A"/>
    <w:multiLevelType w:val="hybridMultilevel"/>
    <w:tmpl w:val="EDA0A862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EA851F9"/>
    <w:multiLevelType w:val="multilevel"/>
    <w:tmpl w:val="ECB6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9"/>
  </w:num>
  <w:num w:numId="3">
    <w:abstractNumId w:val="14"/>
  </w:num>
  <w:num w:numId="4">
    <w:abstractNumId w:val="23"/>
  </w:num>
  <w:num w:numId="5">
    <w:abstractNumId w:val="4"/>
  </w:num>
  <w:num w:numId="6">
    <w:abstractNumId w:val="2"/>
  </w:num>
  <w:num w:numId="7">
    <w:abstractNumId w:val="19"/>
  </w:num>
  <w:num w:numId="8">
    <w:abstractNumId w:val="18"/>
  </w:num>
  <w:num w:numId="9">
    <w:abstractNumId w:val="5"/>
  </w:num>
  <w:num w:numId="10">
    <w:abstractNumId w:val="16"/>
  </w:num>
  <w:num w:numId="11">
    <w:abstractNumId w:val="0"/>
  </w:num>
  <w:num w:numId="12">
    <w:abstractNumId w:val="3"/>
  </w:num>
  <w:num w:numId="13">
    <w:abstractNumId w:val="8"/>
  </w:num>
  <w:num w:numId="14">
    <w:abstractNumId w:val="22"/>
  </w:num>
  <w:num w:numId="15">
    <w:abstractNumId w:val="7"/>
  </w:num>
  <w:num w:numId="16">
    <w:abstractNumId w:val="1"/>
  </w:num>
  <w:num w:numId="17">
    <w:abstractNumId w:val="21"/>
  </w:num>
  <w:num w:numId="18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5"/>
  </w:num>
  <w:num w:numId="21">
    <w:abstractNumId w:val="20"/>
  </w:num>
  <w:num w:numId="22">
    <w:abstractNumId w:val="11"/>
  </w:num>
  <w:num w:numId="23">
    <w:abstractNumId w:val="6"/>
  </w:num>
  <w:num w:numId="24">
    <w:abstractNumId w:val="10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38"/>
    <w:rsid w:val="00001C79"/>
    <w:rsid w:val="0000337C"/>
    <w:rsid w:val="00005338"/>
    <w:rsid w:val="00024D1D"/>
    <w:rsid w:val="0003277D"/>
    <w:rsid w:val="00037593"/>
    <w:rsid w:val="00043CE2"/>
    <w:rsid w:val="00046626"/>
    <w:rsid w:val="000522D7"/>
    <w:rsid w:val="00055606"/>
    <w:rsid w:val="00060951"/>
    <w:rsid w:val="00073E16"/>
    <w:rsid w:val="00077C28"/>
    <w:rsid w:val="000842C6"/>
    <w:rsid w:val="00091551"/>
    <w:rsid w:val="00092238"/>
    <w:rsid w:val="00092C79"/>
    <w:rsid w:val="00092D1C"/>
    <w:rsid w:val="000A0FDE"/>
    <w:rsid w:val="000A2999"/>
    <w:rsid w:val="000A429E"/>
    <w:rsid w:val="000C1A59"/>
    <w:rsid w:val="000C4390"/>
    <w:rsid w:val="000C5EAD"/>
    <w:rsid w:val="000D3414"/>
    <w:rsid w:val="000D5BB1"/>
    <w:rsid w:val="000E38BD"/>
    <w:rsid w:val="000E444F"/>
    <w:rsid w:val="000F39D5"/>
    <w:rsid w:val="0010187C"/>
    <w:rsid w:val="00102A52"/>
    <w:rsid w:val="00110506"/>
    <w:rsid w:val="001115B7"/>
    <w:rsid w:val="00112A50"/>
    <w:rsid w:val="001157E3"/>
    <w:rsid w:val="00116C2E"/>
    <w:rsid w:val="00120BB6"/>
    <w:rsid w:val="0012514D"/>
    <w:rsid w:val="00127B64"/>
    <w:rsid w:val="00127CD2"/>
    <w:rsid w:val="00130133"/>
    <w:rsid w:val="00131847"/>
    <w:rsid w:val="00131951"/>
    <w:rsid w:val="00132F9C"/>
    <w:rsid w:val="00136D88"/>
    <w:rsid w:val="001436FD"/>
    <w:rsid w:val="00144BA4"/>
    <w:rsid w:val="001459FB"/>
    <w:rsid w:val="00146169"/>
    <w:rsid w:val="001535ED"/>
    <w:rsid w:val="0015791D"/>
    <w:rsid w:val="00160F89"/>
    <w:rsid w:val="00160FD8"/>
    <w:rsid w:val="001711B1"/>
    <w:rsid w:val="001731FB"/>
    <w:rsid w:val="001765A5"/>
    <w:rsid w:val="00181F32"/>
    <w:rsid w:val="0019010C"/>
    <w:rsid w:val="00191ECB"/>
    <w:rsid w:val="001944E6"/>
    <w:rsid w:val="001A0AD9"/>
    <w:rsid w:val="001A29B9"/>
    <w:rsid w:val="001B04FE"/>
    <w:rsid w:val="001B0DFB"/>
    <w:rsid w:val="001B1A62"/>
    <w:rsid w:val="001B28AA"/>
    <w:rsid w:val="001B712F"/>
    <w:rsid w:val="001B765E"/>
    <w:rsid w:val="001C0940"/>
    <w:rsid w:val="001C09E7"/>
    <w:rsid w:val="001C315A"/>
    <w:rsid w:val="001C3548"/>
    <w:rsid w:val="001C5D92"/>
    <w:rsid w:val="001D0D50"/>
    <w:rsid w:val="001D1247"/>
    <w:rsid w:val="001D240B"/>
    <w:rsid w:val="001D7A05"/>
    <w:rsid w:val="001E1927"/>
    <w:rsid w:val="001E2262"/>
    <w:rsid w:val="001E57F2"/>
    <w:rsid w:val="001F24A1"/>
    <w:rsid w:val="001F324F"/>
    <w:rsid w:val="00203DCC"/>
    <w:rsid w:val="0020627B"/>
    <w:rsid w:val="0020666B"/>
    <w:rsid w:val="00207908"/>
    <w:rsid w:val="00207E8F"/>
    <w:rsid w:val="002103E2"/>
    <w:rsid w:val="002135A8"/>
    <w:rsid w:val="00225DBD"/>
    <w:rsid w:val="00227D2A"/>
    <w:rsid w:val="002318BE"/>
    <w:rsid w:val="0023256D"/>
    <w:rsid w:val="0023282A"/>
    <w:rsid w:val="00237B94"/>
    <w:rsid w:val="0024360C"/>
    <w:rsid w:val="002459D7"/>
    <w:rsid w:val="00246C79"/>
    <w:rsid w:val="00252B87"/>
    <w:rsid w:val="00252F28"/>
    <w:rsid w:val="0025736B"/>
    <w:rsid w:val="00265669"/>
    <w:rsid w:val="0028149D"/>
    <w:rsid w:val="0028193A"/>
    <w:rsid w:val="002863F3"/>
    <w:rsid w:val="00290F2A"/>
    <w:rsid w:val="00293E45"/>
    <w:rsid w:val="00296296"/>
    <w:rsid w:val="002A448F"/>
    <w:rsid w:val="002A61D1"/>
    <w:rsid w:val="002A6E5B"/>
    <w:rsid w:val="002A6E9B"/>
    <w:rsid w:val="002A75F0"/>
    <w:rsid w:val="002B3809"/>
    <w:rsid w:val="002B7F14"/>
    <w:rsid w:val="002C3ADF"/>
    <w:rsid w:val="002C4A63"/>
    <w:rsid w:val="002D2C42"/>
    <w:rsid w:val="002E5931"/>
    <w:rsid w:val="002F5402"/>
    <w:rsid w:val="002F7C53"/>
    <w:rsid w:val="00303F7F"/>
    <w:rsid w:val="0030645E"/>
    <w:rsid w:val="0031477A"/>
    <w:rsid w:val="00316F74"/>
    <w:rsid w:val="003208DA"/>
    <w:rsid w:val="00323D82"/>
    <w:rsid w:val="00327D27"/>
    <w:rsid w:val="0033067C"/>
    <w:rsid w:val="0033186F"/>
    <w:rsid w:val="00336FF8"/>
    <w:rsid w:val="0033774F"/>
    <w:rsid w:val="0034344E"/>
    <w:rsid w:val="0034447D"/>
    <w:rsid w:val="00355ABD"/>
    <w:rsid w:val="003577F7"/>
    <w:rsid w:val="00363786"/>
    <w:rsid w:val="00365C49"/>
    <w:rsid w:val="003677C1"/>
    <w:rsid w:val="00376696"/>
    <w:rsid w:val="0038159A"/>
    <w:rsid w:val="003831BE"/>
    <w:rsid w:val="00395115"/>
    <w:rsid w:val="003A1912"/>
    <w:rsid w:val="003A24C7"/>
    <w:rsid w:val="003B19CA"/>
    <w:rsid w:val="003B2B68"/>
    <w:rsid w:val="003B5801"/>
    <w:rsid w:val="003C1BB5"/>
    <w:rsid w:val="003C7B0E"/>
    <w:rsid w:val="003D042A"/>
    <w:rsid w:val="003D1F4A"/>
    <w:rsid w:val="003E482A"/>
    <w:rsid w:val="003E62C4"/>
    <w:rsid w:val="0040111E"/>
    <w:rsid w:val="004032F2"/>
    <w:rsid w:val="00403465"/>
    <w:rsid w:val="0040535A"/>
    <w:rsid w:val="004105BA"/>
    <w:rsid w:val="0041140D"/>
    <w:rsid w:val="004166D4"/>
    <w:rsid w:val="00417FEA"/>
    <w:rsid w:val="00424C69"/>
    <w:rsid w:val="00425972"/>
    <w:rsid w:val="00427B4A"/>
    <w:rsid w:val="00430F32"/>
    <w:rsid w:val="0043348F"/>
    <w:rsid w:val="0043401A"/>
    <w:rsid w:val="004428B1"/>
    <w:rsid w:val="00442C25"/>
    <w:rsid w:val="004442EC"/>
    <w:rsid w:val="00445248"/>
    <w:rsid w:val="00463362"/>
    <w:rsid w:val="0047492A"/>
    <w:rsid w:val="00476D18"/>
    <w:rsid w:val="00480A4E"/>
    <w:rsid w:val="00481480"/>
    <w:rsid w:val="0048220F"/>
    <w:rsid w:val="004835F1"/>
    <w:rsid w:val="004837E9"/>
    <w:rsid w:val="00483AA1"/>
    <w:rsid w:val="00487F99"/>
    <w:rsid w:val="00491649"/>
    <w:rsid w:val="00492827"/>
    <w:rsid w:val="004967EE"/>
    <w:rsid w:val="00497894"/>
    <w:rsid w:val="004A0FE0"/>
    <w:rsid w:val="004A6A06"/>
    <w:rsid w:val="004B356D"/>
    <w:rsid w:val="004B4FBB"/>
    <w:rsid w:val="004B5E08"/>
    <w:rsid w:val="004B5F48"/>
    <w:rsid w:val="004C0972"/>
    <w:rsid w:val="004C1194"/>
    <w:rsid w:val="004C4472"/>
    <w:rsid w:val="004C6603"/>
    <w:rsid w:val="004D2DB7"/>
    <w:rsid w:val="004D70F7"/>
    <w:rsid w:val="004E136F"/>
    <w:rsid w:val="004F20FC"/>
    <w:rsid w:val="004F2DB5"/>
    <w:rsid w:val="004F38CA"/>
    <w:rsid w:val="004F4C0B"/>
    <w:rsid w:val="004F7B57"/>
    <w:rsid w:val="00502870"/>
    <w:rsid w:val="00506245"/>
    <w:rsid w:val="005071AD"/>
    <w:rsid w:val="00511C09"/>
    <w:rsid w:val="005130A7"/>
    <w:rsid w:val="0051387A"/>
    <w:rsid w:val="00514C8E"/>
    <w:rsid w:val="00514D44"/>
    <w:rsid w:val="005173F6"/>
    <w:rsid w:val="0052074F"/>
    <w:rsid w:val="005235CE"/>
    <w:rsid w:val="0053365F"/>
    <w:rsid w:val="00541584"/>
    <w:rsid w:val="00547866"/>
    <w:rsid w:val="005567DE"/>
    <w:rsid w:val="00563297"/>
    <w:rsid w:val="0056550D"/>
    <w:rsid w:val="00565598"/>
    <w:rsid w:val="00573AEF"/>
    <w:rsid w:val="00575F0D"/>
    <w:rsid w:val="00577B70"/>
    <w:rsid w:val="00581F72"/>
    <w:rsid w:val="005849CB"/>
    <w:rsid w:val="005871CB"/>
    <w:rsid w:val="005970BB"/>
    <w:rsid w:val="005B08D7"/>
    <w:rsid w:val="005B26D7"/>
    <w:rsid w:val="005B3838"/>
    <w:rsid w:val="005B4885"/>
    <w:rsid w:val="005B4DFC"/>
    <w:rsid w:val="005D1D79"/>
    <w:rsid w:val="005D42FF"/>
    <w:rsid w:val="005E24C6"/>
    <w:rsid w:val="005E6DC3"/>
    <w:rsid w:val="0060049E"/>
    <w:rsid w:val="00620199"/>
    <w:rsid w:val="006252A9"/>
    <w:rsid w:val="0063149F"/>
    <w:rsid w:val="00641E82"/>
    <w:rsid w:val="006431DF"/>
    <w:rsid w:val="006435C8"/>
    <w:rsid w:val="00654352"/>
    <w:rsid w:val="00662DBC"/>
    <w:rsid w:val="00664E90"/>
    <w:rsid w:val="00665A53"/>
    <w:rsid w:val="00680694"/>
    <w:rsid w:val="00680A62"/>
    <w:rsid w:val="006827A8"/>
    <w:rsid w:val="00682887"/>
    <w:rsid w:val="00691979"/>
    <w:rsid w:val="00691F22"/>
    <w:rsid w:val="006948CA"/>
    <w:rsid w:val="00696AAF"/>
    <w:rsid w:val="006A0D48"/>
    <w:rsid w:val="006A3D9A"/>
    <w:rsid w:val="006A7D10"/>
    <w:rsid w:val="006B1212"/>
    <w:rsid w:val="006B496E"/>
    <w:rsid w:val="006C3839"/>
    <w:rsid w:val="006C47A0"/>
    <w:rsid w:val="006C51F2"/>
    <w:rsid w:val="006C744D"/>
    <w:rsid w:val="006D4752"/>
    <w:rsid w:val="006E28C5"/>
    <w:rsid w:val="006E4AD3"/>
    <w:rsid w:val="006E4BFC"/>
    <w:rsid w:val="006E53EF"/>
    <w:rsid w:val="006E7310"/>
    <w:rsid w:val="006F1B39"/>
    <w:rsid w:val="006F508A"/>
    <w:rsid w:val="00703C56"/>
    <w:rsid w:val="007165D5"/>
    <w:rsid w:val="0072077C"/>
    <w:rsid w:val="00722E86"/>
    <w:rsid w:val="00725C2A"/>
    <w:rsid w:val="0072731A"/>
    <w:rsid w:val="00732992"/>
    <w:rsid w:val="007337BB"/>
    <w:rsid w:val="007339B0"/>
    <w:rsid w:val="00733D3A"/>
    <w:rsid w:val="007403CA"/>
    <w:rsid w:val="00741982"/>
    <w:rsid w:val="007431E7"/>
    <w:rsid w:val="00743F6E"/>
    <w:rsid w:val="0075194C"/>
    <w:rsid w:val="00752378"/>
    <w:rsid w:val="00766366"/>
    <w:rsid w:val="00767D6C"/>
    <w:rsid w:val="00776077"/>
    <w:rsid w:val="0077698F"/>
    <w:rsid w:val="00782570"/>
    <w:rsid w:val="0078341F"/>
    <w:rsid w:val="00785248"/>
    <w:rsid w:val="00794583"/>
    <w:rsid w:val="007B0EA2"/>
    <w:rsid w:val="007B2598"/>
    <w:rsid w:val="007B2E6E"/>
    <w:rsid w:val="007B338F"/>
    <w:rsid w:val="007B5714"/>
    <w:rsid w:val="007B5C69"/>
    <w:rsid w:val="007C15D7"/>
    <w:rsid w:val="007C2786"/>
    <w:rsid w:val="007C2BC3"/>
    <w:rsid w:val="007C540C"/>
    <w:rsid w:val="007C5D0E"/>
    <w:rsid w:val="007C6D11"/>
    <w:rsid w:val="007C7FCA"/>
    <w:rsid w:val="007E0DC4"/>
    <w:rsid w:val="007F2F60"/>
    <w:rsid w:val="007F3E15"/>
    <w:rsid w:val="007F63C2"/>
    <w:rsid w:val="007F7396"/>
    <w:rsid w:val="00802842"/>
    <w:rsid w:val="00802FD6"/>
    <w:rsid w:val="008051AA"/>
    <w:rsid w:val="008057F1"/>
    <w:rsid w:val="008108FF"/>
    <w:rsid w:val="00812394"/>
    <w:rsid w:val="008155CA"/>
    <w:rsid w:val="0082299E"/>
    <w:rsid w:val="008272FD"/>
    <w:rsid w:val="00831789"/>
    <w:rsid w:val="0083682D"/>
    <w:rsid w:val="00837934"/>
    <w:rsid w:val="00843672"/>
    <w:rsid w:val="00845B76"/>
    <w:rsid w:val="00855BFC"/>
    <w:rsid w:val="00874D38"/>
    <w:rsid w:val="00877D18"/>
    <w:rsid w:val="00880624"/>
    <w:rsid w:val="00882231"/>
    <w:rsid w:val="00886C18"/>
    <w:rsid w:val="00886DD3"/>
    <w:rsid w:val="00890619"/>
    <w:rsid w:val="008A372C"/>
    <w:rsid w:val="008B64D7"/>
    <w:rsid w:val="008D24ED"/>
    <w:rsid w:val="008E2E43"/>
    <w:rsid w:val="008E6F6C"/>
    <w:rsid w:val="008E759D"/>
    <w:rsid w:val="008F0C72"/>
    <w:rsid w:val="008F1D76"/>
    <w:rsid w:val="008F2CCD"/>
    <w:rsid w:val="008F6344"/>
    <w:rsid w:val="008F67CC"/>
    <w:rsid w:val="0090126B"/>
    <w:rsid w:val="0091102E"/>
    <w:rsid w:val="009139BF"/>
    <w:rsid w:val="00921238"/>
    <w:rsid w:val="0092133F"/>
    <w:rsid w:val="00921BA3"/>
    <w:rsid w:val="009246F6"/>
    <w:rsid w:val="00927D15"/>
    <w:rsid w:val="00931769"/>
    <w:rsid w:val="00935495"/>
    <w:rsid w:val="0093641E"/>
    <w:rsid w:val="00937A51"/>
    <w:rsid w:val="009451A7"/>
    <w:rsid w:val="00945EEA"/>
    <w:rsid w:val="00952153"/>
    <w:rsid w:val="00955302"/>
    <w:rsid w:val="00956E63"/>
    <w:rsid w:val="00966092"/>
    <w:rsid w:val="00976E3F"/>
    <w:rsid w:val="00981A86"/>
    <w:rsid w:val="009847E5"/>
    <w:rsid w:val="00986EDB"/>
    <w:rsid w:val="009965D0"/>
    <w:rsid w:val="00996871"/>
    <w:rsid w:val="009A482D"/>
    <w:rsid w:val="009A52CB"/>
    <w:rsid w:val="009A5C2A"/>
    <w:rsid w:val="009B2220"/>
    <w:rsid w:val="009B2C71"/>
    <w:rsid w:val="009B3218"/>
    <w:rsid w:val="009B3E8C"/>
    <w:rsid w:val="009B3FCA"/>
    <w:rsid w:val="009C05DB"/>
    <w:rsid w:val="009C280E"/>
    <w:rsid w:val="009C2A53"/>
    <w:rsid w:val="009C3498"/>
    <w:rsid w:val="009C7F48"/>
    <w:rsid w:val="009D10CD"/>
    <w:rsid w:val="009E1E0A"/>
    <w:rsid w:val="009E4095"/>
    <w:rsid w:val="009F1D5F"/>
    <w:rsid w:val="009F5A8F"/>
    <w:rsid w:val="009F735B"/>
    <w:rsid w:val="00A01751"/>
    <w:rsid w:val="00A02902"/>
    <w:rsid w:val="00A05A59"/>
    <w:rsid w:val="00A064B5"/>
    <w:rsid w:val="00A12EC8"/>
    <w:rsid w:val="00A258AA"/>
    <w:rsid w:val="00A27288"/>
    <w:rsid w:val="00A27A5A"/>
    <w:rsid w:val="00A311CF"/>
    <w:rsid w:val="00A3277A"/>
    <w:rsid w:val="00A33BEF"/>
    <w:rsid w:val="00A34A24"/>
    <w:rsid w:val="00A40948"/>
    <w:rsid w:val="00A46B5B"/>
    <w:rsid w:val="00A51DC8"/>
    <w:rsid w:val="00A5484C"/>
    <w:rsid w:val="00A56587"/>
    <w:rsid w:val="00A56637"/>
    <w:rsid w:val="00A61EAA"/>
    <w:rsid w:val="00A810EB"/>
    <w:rsid w:val="00A86F84"/>
    <w:rsid w:val="00A91725"/>
    <w:rsid w:val="00A9180E"/>
    <w:rsid w:val="00A96B67"/>
    <w:rsid w:val="00AB2ACC"/>
    <w:rsid w:val="00AB7620"/>
    <w:rsid w:val="00AC1AA1"/>
    <w:rsid w:val="00AC3750"/>
    <w:rsid w:val="00AE2016"/>
    <w:rsid w:val="00AF233A"/>
    <w:rsid w:val="00AF53BF"/>
    <w:rsid w:val="00AF6633"/>
    <w:rsid w:val="00B01B4D"/>
    <w:rsid w:val="00B07072"/>
    <w:rsid w:val="00B10180"/>
    <w:rsid w:val="00B139A6"/>
    <w:rsid w:val="00B13A4A"/>
    <w:rsid w:val="00B200B4"/>
    <w:rsid w:val="00B203AA"/>
    <w:rsid w:val="00B21B65"/>
    <w:rsid w:val="00B2245B"/>
    <w:rsid w:val="00B25004"/>
    <w:rsid w:val="00B2656E"/>
    <w:rsid w:val="00B318D3"/>
    <w:rsid w:val="00B329BF"/>
    <w:rsid w:val="00B36BC2"/>
    <w:rsid w:val="00B4082F"/>
    <w:rsid w:val="00B43D34"/>
    <w:rsid w:val="00B47A3A"/>
    <w:rsid w:val="00B47CAA"/>
    <w:rsid w:val="00B47F88"/>
    <w:rsid w:val="00B5166F"/>
    <w:rsid w:val="00B53C39"/>
    <w:rsid w:val="00B612EB"/>
    <w:rsid w:val="00B6306E"/>
    <w:rsid w:val="00B65A13"/>
    <w:rsid w:val="00B663CB"/>
    <w:rsid w:val="00B664DC"/>
    <w:rsid w:val="00B7450D"/>
    <w:rsid w:val="00B74C9C"/>
    <w:rsid w:val="00B81A6A"/>
    <w:rsid w:val="00B82887"/>
    <w:rsid w:val="00B90C4A"/>
    <w:rsid w:val="00B96DAB"/>
    <w:rsid w:val="00BB3CF5"/>
    <w:rsid w:val="00BB4543"/>
    <w:rsid w:val="00BB78E4"/>
    <w:rsid w:val="00BC09AC"/>
    <w:rsid w:val="00BC1842"/>
    <w:rsid w:val="00BC3260"/>
    <w:rsid w:val="00BC3D04"/>
    <w:rsid w:val="00BC3F0B"/>
    <w:rsid w:val="00BC52EB"/>
    <w:rsid w:val="00BC60CD"/>
    <w:rsid w:val="00BE0806"/>
    <w:rsid w:val="00BF2866"/>
    <w:rsid w:val="00BF5003"/>
    <w:rsid w:val="00BF7CD1"/>
    <w:rsid w:val="00C022B1"/>
    <w:rsid w:val="00C11C13"/>
    <w:rsid w:val="00C1214C"/>
    <w:rsid w:val="00C1584E"/>
    <w:rsid w:val="00C170CE"/>
    <w:rsid w:val="00C2079E"/>
    <w:rsid w:val="00C2426E"/>
    <w:rsid w:val="00C24F66"/>
    <w:rsid w:val="00C2678F"/>
    <w:rsid w:val="00C26969"/>
    <w:rsid w:val="00C315B5"/>
    <w:rsid w:val="00C3324D"/>
    <w:rsid w:val="00C3338E"/>
    <w:rsid w:val="00C42CC9"/>
    <w:rsid w:val="00C4519F"/>
    <w:rsid w:val="00C50933"/>
    <w:rsid w:val="00C51F7B"/>
    <w:rsid w:val="00C669BB"/>
    <w:rsid w:val="00C775DF"/>
    <w:rsid w:val="00C819E2"/>
    <w:rsid w:val="00C833A8"/>
    <w:rsid w:val="00C9111D"/>
    <w:rsid w:val="00C953EA"/>
    <w:rsid w:val="00C97719"/>
    <w:rsid w:val="00CA35A7"/>
    <w:rsid w:val="00CB3E7C"/>
    <w:rsid w:val="00CB3F29"/>
    <w:rsid w:val="00CC127C"/>
    <w:rsid w:val="00CC146C"/>
    <w:rsid w:val="00CC409D"/>
    <w:rsid w:val="00CC56A0"/>
    <w:rsid w:val="00CC5766"/>
    <w:rsid w:val="00CC7432"/>
    <w:rsid w:val="00CC797F"/>
    <w:rsid w:val="00CE23BE"/>
    <w:rsid w:val="00CE4750"/>
    <w:rsid w:val="00CE5A46"/>
    <w:rsid w:val="00CE6010"/>
    <w:rsid w:val="00CF1FA9"/>
    <w:rsid w:val="00CF460E"/>
    <w:rsid w:val="00D011EF"/>
    <w:rsid w:val="00D0276D"/>
    <w:rsid w:val="00D04DDD"/>
    <w:rsid w:val="00D119B0"/>
    <w:rsid w:val="00D11A58"/>
    <w:rsid w:val="00D11E68"/>
    <w:rsid w:val="00D127E2"/>
    <w:rsid w:val="00D161E0"/>
    <w:rsid w:val="00D164B6"/>
    <w:rsid w:val="00D17A6D"/>
    <w:rsid w:val="00D20030"/>
    <w:rsid w:val="00D228AA"/>
    <w:rsid w:val="00D228FF"/>
    <w:rsid w:val="00D23DEB"/>
    <w:rsid w:val="00D254B3"/>
    <w:rsid w:val="00D30368"/>
    <w:rsid w:val="00D3073E"/>
    <w:rsid w:val="00D36A0C"/>
    <w:rsid w:val="00D37AAF"/>
    <w:rsid w:val="00D40328"/>
    <w:rsid w:val="00D504B3"/>
    <w:rsid w:val="00D53031"/>
    <w:rsid w:val="00D5345D"/>
    <w:rsid w:val="00D570B6"/>
    <w:rsid w:val="00D57F8E"/>
    <w:rsid w:val="00D60E53"/>
    <w:rsid w:val="00D66EBC"/>
    <w:rsid w:val="00D8122E"/>
    <w:rsid w:val="00D81AF6"/>
    <w:rsid w:val="00D85712"/>
    <w:rsid w:val="00D87791"/>
    <w:rsid w:val="00D92829"/>
    <w:rsid w:val="00D931BD"/>
    <w:rsid w:val="00D953DB"/>
    <w:rsid w:val="00DA3697"/>
    <w:rsid w:val="00DA70FC"/>
    <w:rsid w:val="00DB1375"/>
    <w:rsid w:val="00DC34CF"/>
    <w:rsid w:val="00DD2B66"/>
    <w:rsid w:val="00DD656E"/>
    <w:rsid w:val="00DE01AB"/>
    <w:rsid w:val="00DE1CF6"/>
    <w:rsid w:val="00DE20C9"/>
    <w:rsid w:val="00DE3800"/>
    <w:rsid w:val="00DE3B20"/>
    <w:rsid w:val="00DE63E6"/>
    <w:rsid w:val="00DF0AE2"/>
    <w:rsid w:val="00DF6945"/>
    <w:rsid w:val="00E03732"/>
    <w:rsid w:val="00E04297"/>
    <w:rsid w:val="00E05853"/>
    <w:rsid w:val="00E05F87"/>
    <w:rsid w:val="00E072E8"/>
    <w:rsid w:val="00E10B55"/>
    <w:rsid w:val="00E113BF"/>
    <w:rsid w:val="00E12435"/>
    <w:rsid w:val="00E15DF0"/>
    <w:rsid w:val="00E164C6"/>
    <w:rsid w:val="00E23C3D"/>
    <w:rsid w:val="00E240CA"/>
    <w:rsid w:val="00E2799D"/>
    <w:rsid w:val="00E3283E"/>
    <w:rsid w:val="00E37F92"/>
    <w:rsid w:val="00E42E00"/>
    <w:rsid w:val="00E454C9"/>
    <w:rsid w:val="00E50BB9"/>
    <w:rsid w:val="00E51BF2"/>
    <w:rsid w:val="00E5246C"/>
    <w:rsid w:val="00E5691D"/>
    <w:rsid w:val="00E569F8"/>
    <w:rsid w:val="00E61A55"/>
    <w:rsid w:val="00E63D04"/>
    <w:rsid w:val="00E64485"/>
    <w:rsid w:val="00E7020F"/>
    <w:rsid w:val="00E708CE"/>
    <w:rsid w:val="00E70EF8"/>
    <w:rsid w:val="00E72231"/>
    <w:rsid w:val="00E7494B"/>
    <w:rsid w:val="00E86669"/>
    <w:rsid w:val="00E8676D"/>
    <w:rsid w:val="00E93630"/>
    <w:rsid w:val="00E9563C"/>
    <w:rsid w:val="00E95AAE"/>
    <w:rsid w:val="00EA1042"/>
    <w:rsid w:val="00EA65DF"/>
    <w:rsid w:val="00EA761F"/>
    <w:rsid w:val="00EB0273"/>
    <w:rsid w:val="00EB0625"/>
    <w:rsid w:val="00ED048B"/>
    <w:rsid w:val="00ED289A"/>
    <w:rsid w:val="00ED2D02"/>
    <w:rsid w:val="00ED694B"/>
    <w:rsid w:val="00ED791A"/>
    <w:rsid w:val="00EE126D"/>
    <w:rsid w:val="00EE379B"/>
    <w:rsid w:val="00EE6B0A"/>
    <w:rsid w:val="00EF2A49"/>
    <w:rsid w:val="00F0241F"/>
    <w:rsid w:val="00F113F8"/>
    <w:rsid w:val="00F1455A"/>
    <w:rsid w:val="00F14AA5"/>
    <w:rsid w:val="00F209DC"/>
    <w:rsid w:val="00F317FB"/>
    <w:rsid w:val="00F31F0F"/>
    <w:rsid w:val="00F323A6"/>
    <w:rsid w:val="00F333A9"/>
    <w:rsid w:val="00F35AEF"/>
    <w:rsid w:val="00F36B89"/>
    <w:rsid w:val="00F41956"/>
    <w:rsid w:val="00F43566"/>
    <w:rsid w:val="00F44A1D"/>
    <w:rsid w:val="00F46AF5"/>
    <w:rsid w:val="00F476ED"/>
    <w:rsid w:val="00F502AE"/>
    <w:rsid w:val="00F519EC"/>
    <w:rsid w:val="00F53B80"/>
    <w:rsid w:val="00F54F7C"/>
    <w:rsid w:val="00F62E07"/>
    <w:rsid w:val="00F74CA9"/>
    <w:rsid w:val="00F83A81"/>
    <w:rsid w:val="00F90648"/>
    <w:rsid w:val="00F9070A"/>
    <w:rsid w:val="00FA7332"/>
    <w:rsid w:val="00FB4441"/>
    <w:rsid w:val="00FC2DB2"/>
    <w:rsid w:val="00FD2E28"/>
    <w:rsid w:val="00FE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1E725A6"/>
  <w15:docId w15:val="{0C544809-DDBE-404E-AF69-687FE9E3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33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9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42CC9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E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5EAD"/>
  </w:style>
  <w:style w:type="character" w:customStyle="1" w:styleId="WW-Absatz-Standardschriftart">
    <w:name w:val="WW-Absatz-Standardschriftart"/>
    <w:rsid w:val="000C5EAD"/>
  </w:style>
  <w:style w:type="character" w:customStyle="1" w:styleId="31">
    <w:name w:val="Основной шрифт абзаца3"/>
    <w:rsid w:val="000C5EAD"/>
  </w:style>
  <w:style w:type="character" w:customStyle="1" w:styleId="WW-Absatz-Standardschriftart1">
    <w:name w:val="WW-Absatz-Standardschriftart1"/>
    <w:rsid w:val="000C5EAD"/>
  </w:style>
  <w:style w:type="character" w:customStyle="1" w:styleId="WW-Absatz-Standardschriftart11">
    <w:name w:val="WW-Absatz-Standardschriftart11"/>
    <w:rsid w:val="000C5EAD"/>
  </w:style>
  <w:style w:type="character" w:customStyle="1" w:styleId="21">
    <w:name w:val="Основной шрифт абзаца2"/>
    <w:rsid w:val="000C5EAD"/>
  </w:style>
  <w:style w:type="character" w:customStyle="1" w:styleId="WW-Absatz-Standardschriftart111">
    <w:name w:val="WW-Absatz-Standardschriftart111"/>
    <w:rsid w:val="000C5EAD"/>
  </w:style>
  <w:style w:type="character" w:customStyle="1" w:styleId="WW-Absatz-Standardschriftart1111">
    <w:name w:val="WW-Absatz-Standardschriftart1111"/>
    <w:rsid w:val="000C5EAD"/>
  </w:style>
  <w:style w:type="character" w:customStyle="1" w:styleId="WW-Absatz-Standardschriftart11111">
    <w:name w:val="WW-Absatz-Standardschriftart11111"/>
    <w:rsid w:val="000C5EAD"/>
  </w:style>
  <w:style w:type="character" w:customStyle="1" w:styleId="WW8Num1z0">
    <w:name w:val="WW8Num1z0"/>
    <w:rsid w:val="000C5EAD"/>
    <w:rPr>
      <w:rFonts w:ascii="Times New Roman" w:hAnsi="Times New Roman"/>
    </w:rPr>
  </w:style>
  <w:style w:type="character" w:customStyle="1" w:styleId="WW8Num1z1">
    <w:name w:val="WW8Num1z1"/>
    <w:rsid w:val="000C5EAD"/>
    <w:rPr>
      <w:rFonts w:ascii="Courier New" w:hAnsi="Courier New"/>
    </w:rPr>
  </w:style>
  <w:style w:type="character" w:customStyle="1" w:styleId="WW8Num1z2">
    <w:name w:val="WW8Num1z2"/>
    <w:rsid w:val="000C5EAD"/>
    <w:rPr>
      <w:rFonts w:ascii="Wingdings" w:hAnsi="Wingdings"/>
    </w:rPr>
  </w:style>
  <w:style w:type="character" w:customStyle="1" w:styleId="WW8Num1z3">
    <w:name w:val="WW8Num1z3"/>
    <w:rsid w:val="000C5EAD"/>
    <w:rPr>
      <w:rFonts w:ascii="Symbol" w:hAnsi="Symbol"/>
    </w:rPr>
  </w:style>
  <w:style w:type="character" w:customStyle="1" w:styleId="11">
    <w:name w:val="Основной шрифт абзаца1"/>
    <w:rsid w:val="000C5EAD"/>
  </w:style>
  <w:style w:type="character" w:styleId="a3">
    <w:name w:val="Hyperlink"/>
    <w:rsid w:val="000C5EAD"/>
    <w:rPr>
      <w:color w:val="000080"/>
      <w:u w:val="single"/>
    </w:rPr>
  </w:style>
  <w:style w:type="character" w:customStyle="1" w:styleId="a4">
    <w:name w:val="Верхний колонтитул Знак"/>
    <w:rsid w:val="000C5EAD"/>
    <w:rPr>
      <w:sz w:val="24"/>
      <w:szCs w:val="24"/>
    </w:rPr>
  </w:style>
  <w:style w:type="character" w:customStyle="1" w:styleId="a5">
    <w:name w:val="Нижний колонтитул Знак"/>
    <w:uiPriority w:val="99"/>
    <w:rsid w:val="000C5EAD"/>
    <w:rPr>
      <w:sz w:val="24"/>
      <w:szCs w:val="24"/>
    </w:rPr>
  </w:style>
  <w:style w:type="paragraph" w:customStyle="1" w:styleId="12">
    <w:name w:val="Заголовок1"/>
    <w:basedOn w:val="a"/>
    <w:next w:val="a6"/>
    <w:rsid w:val="000C5EAD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6">
    <w:name w:val="Body Text"/>
    <w:basedOn w:val="a"/>
    <w:link w:val="a7"/>
    <w:rsid w:val="000C5EAD"/>
    <w:pPr>
      <w:spacing w:after="120"/>
    </w:pPr>
  </w:style>
  <w:style w:type="paragraph" w:styleId="a8">
    <w:name w:val="List"/>
    <w:basedOn w:val="a6"/>
    <w:rsid w:val="000C5EAD"/>
    <w:rPr>
      <w:rFonts w:cs="Lohit Hindi"/>
    </w:rPr>
  </w:style>
  <w:style w:type="paragraph" w:customStyle="1" w:styleId="32">
    <w:name w:val="Название3"/>
    <w:basedOn w:val="a"/>
    <w:rsid w:val="000C5EAD"/>
    <w:pPr>
      <w:suppressLineNumbers/>
      <w:spacing w:before="120" w:after="120"/>
    </w:pPr>
    <w:rPr>
      <w:rFonts w:cs="Lohit Hindi"/>
      <w:i/>
      <w:iCs/>
    </w:rPr>
  </w:style>
  <w:style w:type="paragraph" w:customStyle="1" w:styleId="33">
    <w:name w:val="Указатель3"/>
    <w:basedOn w:val="a"/>
    <w:rsid w:val="000C5EAD"/>
    <w:pPr>
      <w:suppressLineNumbers/>
    </w:pPr>
    <w:rPr>
      <w:rFonts w:cs="Lohit Hindi"/>
    </w:rPr>
  </w:style>
  <w:style w:type="paragraph" w:customStyle="1" w:styleId="22">
    <w:name w:val="Название2"/>
    <w:basedOn w:val="a"/>
    <w:rsid w:val="000C5EAD"/>
    <w:pPr>
      <w:suppressLineNumbers/>
      <w:spacing w:before="120" w:after="120"/>
    </w:pPr>
    <w:rPr>
      <w:rFonts w:cs="Lohit Hindi"/>
      <w:i/>
      <w:iCs/>
    </w:rPr>
  </w:style>
  <w:style w:type="paragraph" w:customStyle="1" w:styleId="23">
    <w:name w:val="Указатель2"/>
    <w:basedOn w:val="a"/>
    <w:rsid w:val="000C5EAD"/>
    <w:pPr>
      <w:suppressLineNumbers/>
    </w:pPr>
    <w:rPr>
      <w:rFonts w:cs="Lohit Hindi"/>
    </w:rPr>
  </w:style>
  <w:style w:type="paragraph" w:customStyle="1" w:styleId="13">
    <w:name w:val="Название1"/>
    <w:basedOn w:val="a"/>
    <w:rsid w:val="000C5EAD"/>
    <w:pPr>
      <w:suppressLineNumbers/>
      <w:spacing w:before="120" w:after="120"/>
    </w:pPr>
    <w:rPr>
      <w:rFonts w:cs="Lohit Hindi"/>
      <w:i/>
      <w:iCs/>
    </w:rPr>
  </w:style>
  <w:style w:type="paragraph" w:customStyle="1" w:styleId="14">
    <w:name w:val="Указатель1"/>
    <w:basedOn w:val="a"/>
    <w:rsid w:val="000C5EAD"/>
    <w:pPr>
      <w:suppressLineNumbers/>
    </w:pPr>
    <w:rPr>
      <w:rFonts w:cs="Lohit Hindi"/>
    </w:rPr>
  </w:style>
  <w:style w:type="paragraph" w:styleId="a9">
    <w:name w:val="Balloon Text"/>
    <w:basedOn w:val="a"/>
    <w:rsid w:val="000C5EAD"/>
    <w:rPr>
      <w:rFonts w:ascii="Tahoma" w:hAnsi="Tahoma" w:cs="Tahoma"/>
      <w:sz w:val="16"/>
      <w:szCs w:val="16"/>
    </w:rPr>
  </w:style>
  <w:style w:type="paragraph" w:customStyle="1" w:styleId="15">
    <w:name w:val="Абзац списка1"/>
    <w:basedOn w:val="a"/>
    <w:rsid w:val="000C5EAD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a">
    <w:name w:val="Содержимое таблицы"/>
    <w:basedOn w:val="a"/>
    <w:rsid w:val="000C5EAD"/>
    <w:pPr>
      <w:suppressLineNumbers/>
    </w:pPr>
  </w:style>
  <w:style w:type="paragraph" w:customStyle="1" w:styleId="ab">
    <w:name w:val="Заголовок таблицы"/>
    <w:basedOn w:val="aa"/>
    <w:rsid w:val="000C5EAD"/>
    <w:pPr>
      <w:jc w:val="center"/>
    </w:pPr>
    <w:rPr>
      <w:b/>
      <w:bCs/>
    </w:rPr>
  </w:style>
  <w:style w:type="paragraph" w:styleId="ac">
    <w:name w:val="header"/>
    <w:basedOn w:val="a"/>
    <w:rsid w:val="000C5EAD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rsid w:val="000C5EAD"/>
    <w:pPr>
      <w:tabs>
        <w:tab w:val="center" w:pos="4677"/>
        <w:tab w:val="right" w:pos="9355"/>
      </w:tabs>
    </w:pPr>
  </w:style>
  <w:style w:type="paragraph" w:styleId="ae">
    <w:name w:val="No Spacing"/>
    <w:uiPriority w:val="1"/>
    <w:qFormat/>
    <w:rsid w:val="00855BFC"/>
    <w:pPr>
      <w:suppressAutoHyphens/>
    </w:pPr>
    <w:rPr>
      <w:sz w:val="24"/>
      <w:szCs w:val="24"/>
      <w:lang w:eastAsia="ar-SA"/>
    </w:rPr>
  </w:style>
  <w:style w:type="character" w:customStyle="1" w:styleId="20">
    <w:name w:val="Заголовок 2 Знак"/>
    <w:link w:val="2"/>
    <w:uiPriority w:val="9"/>
    <w:rsid w:val="00C42CC9"/>
    <w:rPr>
      <w:b/>
      <w:bCs/>
      <w:sz w:val="36"/>
      <w:szCs w:val="36"/>
    </w:rPr>
  </w:style>
  <w:style w:type="character" w:customStyle="1" w:styleId="apple-style-span">
    <w:name w:val="apple-style-span"/>
    <w:basedOn w:val="a0"/>
    <w:rsid w:val="00A91725"/>
  </w:style>
  <w:style w:type="table" w:styleId="af">
    <w:name w:val="Table Grid"/>
    <w:basedOn w:val="a1"/>
    <w:uiPriority w:val="39"/>
    <w:rsid w:val="002C3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9B3E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af0">
    <w:name w:val="List Paragraph"/>
    <w:aliases w:val="Bullet 1,Use Case List Paragraph,Алроса_маркер (Уровень 4),Маркер,ПАРАГРАФ,Заголовок 2 мой,Bullet List,FooterText,numbered,Paragraphe de liste1,lp1,Цветной список - Акцент 11"/>
    <w:basedOn w:val="a"/>
    <w:link w:val="af1"/>
    <w:uiPriority w:val="99"/>
    <w:qFormat/>
    <w:rsid w:val="00A9180E"/>
    <w:pPr>
      <w:widowControl w:val="0"/>
      <w:suppressAutoHyphens w:val="0"/>
      <w:autoSpaceDE w:val="0"/>
      <w:autoSpaceDN w:val="0"/>
      <w:adjustRightInd w:val="0"/>
      <w:ind w:left="708"/>
    </w:pPr>
    <w:rPr>
      <w:lang w:eastAsia="ru-RU"/>
    </w:rPr>
  </w:style>
  <w:style w:type="paragraph" w:customStyle="1" w:styleId="ConsPlusTitle">
    <w:name w:val="ConsPlusTitle"/>
    <w:uiPriority w:val="99"/>
    <w:rsid w:val="00A5658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B47F8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HTML">
    <w:name w:val="HTML Preformatted"/>
    <w:basedOn w:val="a"/>
    <w:link w:val="HTML0"/>
    <w:uiPriority w:val="99"/>
    <w:semiHidden/>
    <w:unhideWhenUsed/>
    <w:rsid w:val="000A29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2999"/>
    <w:rPr>
      <w:rFonts w:ascii="Courier New" w:hAnsi="Courier New"/>
    </w:rPr>
  </w:style>
  <w:style w:type="paragraph" w:customStyle="1" w:styleId="Default">
    <w:name w:val="Default"/>
    <w:rsid w:val="00A5484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CharStyle21">
    <w:name w:val="Char Style 21"/>
    <w:basedOn w:val="a0"/>
    <w:link w:val="Style20"/>
    <w:uiPriority w:val="99"/>
    <w:locked/>
    <w:rsid w:val="00654352"/>
    <w:rPr>
      <w:sz w:val="28"/>
      <w:szCs w:val="28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654352"/>
    <w:pPr>
      <w:widowControl w:val="0"/>
      <w:shd w:val="clear" w:color="auto" w:fill="FFFFFF"/>
      <w:suppressAutoHyphens w:val="0"/>
      <w:spacing w:line="326" w:lineRule="exact"/>
    </w:pPr>
    <w:rPr>
      <w:sz w:val="28"/>
      <w:szCs w:val="28"/>
      <w:lang w:eastAsia="ru-RU"/>
    </w:rPr>
  </w:style>
  <w:style w:type="character" w:customStyle="1" w:styleId="af2">
    <w:name w:val="Гипертекстовая ссылка"/>
    <w:basedOn w:val="a0"/>
    <w:uiPriority w:val="99"/>
    <w:rsid w:val="00BC09A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1">
    <w:name w:val="Абзац списка Знак"/>
    <w:aliases w:val="Bullet 1 Знак,Use Case List Paragraph Знак,Алроса_маркер (Уровень 4) Знак,Маркер Знак,ПАРАГРАФ Знак,Заголовок 2 мой Знак,Bullet List Знак,FooterText Знак,numbered Знак,Paragraphe de liste1 Знак,lp1 Знак,Цветной список - Акцент 11 Знак"/>
    <w:link w:val="af0"/>
    <w:uiPriority w:val="99"/>
    <w:qFormat/>
    <w:rsid w:val="007B338F"/>
    <w:rPr>
      <w:sz w:val="24"/>
      <w:szCs w:val="24"/>
    </w:rPr>
  </w:style>
  <w:style w:type="character" w:styleId="af3">
    <w:name w:val="Emphasis"/>
    <w:basedOn w:val="a0"/>
    <w:uiPriority w:val="20"/>
    <w:qFormat/>
    <w:rsid w:val="00DE20C9"/>
    <w:rPr>
      <w:i/>
      <w:iCs/>
    </w:rPr>
  </w:style>
  <w:style w:type="paragraph" w:customStyle="1" w:styleId="ConsPlusNonformat">
    <w:name w:val="ConsPlusNonformat"/>
    <w:rsid w:val="00127CD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4">
    <w:basedOn w:val="a"/>
    <w:next w:val="af5"/>
    <w:rsid w:val="00127CD2"/>
    <w:pPr>
      <w:suppressAutoHyphens w:val="0"/>
      <w:spacing w:before="23"/>
      <w:jc w:val="both"/>
    </w:pPr>
    <w:rPr>
      <w:color w:val="000000"/>
      <w:lang w:eastAsia="ru-RU"/>
    </w:rPr>
  </w:style>
  <w:style w:type="paragraph" w:customStyle="1" w:styleId="western">
    <w:name w:val="western"/>
    <w:basedOn w:val="a"/>
    <w:rsid w:val="00127CD2"/>
    <w:pPr>
      <w:suppressAutoHyphens w:val="0"/>
      <w:spacing w:before="23"/>
      <w:jc w:val="both"/>
    </w:pPr>
    <w:rPr>
      <w:color w:val="000000"/>
      <w:sz w:val="28"/>
      <w:szCs w:val="28"/>
      <w:lang w:eastAsia="ru-RU"/>
    </w:rPr>
  </w:style>
  <w:style w:type="paragraph" w:customStyle="1" w:styleId="24">
    <w:name w:val="Абзац списка2"/>
    <w:basedOn w:val="a"/>
    <w:rsid w:val="00127CD2"/>
    <w:pPr>
      <w:spacing w:before="60" w:line="192" w:lineRule="auto"/>
      <w:ind w:left="720" w:firstLine="709"/>
      <w:contextualSpacing/>
      <w:jc w:val="both"/>
    </w:pPr>
    <w:rPr>
      <w:sz w:val="26"/>
      <w:szCs w:val="26"/>
      <w:lang w:eastAsia="zh-CN"/>
    </w:rPr>
  </w:style>
  <w:style w:type="paragraph" w:styleId="af5">
    <w:name w:val="Normal (Web)"/>
    <w:basedOn w:val="a"/>
    <w:uiPriority w:val="99"/>
    <w:semiHidden/>
    <w:unhideWhenUsed/>
    <w:rsid w:val="00127CD2"/>
  </w:style>
  <w:style w:type="character" w:styleId="af6">
    <w:name w:val="annotation reference"/>
    <w:basedOn w:val="a0"/>
    <w:uiPriority w:val="99"/>
    <w:semiHidden/>
    <w:unhideWhenUsed/>
    <w:rsid w:val="0083682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3682D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3682D"/>
    <w:rPr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3682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3682D"/>
    <w:rPr>
      <w:b/>
      <w:bCs/>
      <w:lang w:eastAsia="ar-SA"/>
    </w:rPr>
  </w:style>
  <w:style w:type="character" w:customStyle="1" w:styleId="a7">
    <w:name w:val="Основной текст Знак"/>
    <w:basedOn w:val="a0"/>
    <w:link w:val="a6"/>
    <w:rsid w:val="00CB3F29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9061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futurismarkdown-listitem">
    <w:name w:val="futurismarkdown-listitem"/>
    <w:basedOn w:val="a"/>
    <w:rsid w:val="0089061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b">
    <w:name w:val="Strong"/>
    <w:basedOn w:val="a0"/>
    <w:uiPriority w:val="22"/>
    <w:qFormat/>
    <w:rsid w:val="00890619"/>
    <w:rPr>
      <w:b/>
      <w:bCs/>
    </w:rPr>
  </w:style>
  <w:style w:type="character" w:customStyle="1" w:styleId="futurisfootnote-content">
    <w:name w:val="futurisfootnote-content"/>
    <w:basedOn w:val="a0"/>
    <w:rsid w:val="00890619"/>
  </w:style>
  <w:style w:type="character" w:customStyle="1" w:styleId="afc">
    <w:name w:val="Цветовое выделение"/>
    <w:uiPriority w:val="99"/>
    <w:qFormat/>
    <w:rsid w:val="00955302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8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5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1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58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53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19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29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649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643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15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22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542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288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150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8625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4368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0925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8362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5169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4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5593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74219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19608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07653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97796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00056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2846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908933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896367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659580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062381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029090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683805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769326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480373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995669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921189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3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il\AppData\Roaming\Microsoft\&#1064;&#1072;&#1073;&#1083;&#1086;&#1085;&#1099;\&#1058;&#1077;&#1083;&#1077;&#1092;&#1086;&#1085;&#1086;&#1075;&#1088;&#1072;&#1084;&#1084;&#1072;%20&#1074;&#1089;&#1077;&#1084;%20&#1056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2050B-C02E-4B3D-AB86-4D349F9F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Телефонограмма всем РО.dotx</Template>
  <TotalTime>2</TotalTime>
  <Pages>4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Проститутки Москвы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Маркина Екатерина</dc:creator>
  <cp:lastModifiedBy>Андрей Лягин</cp:lastModifiedBy>
  <cp:revision>4</cp:revision>
  <cp:lastPrinted>2022-07-18T19:40:00Z</cp:lastPrinted>
  <dcterms:created xsi:type="dcterms:W3CDTF">2026-10-06T06:05:00Z</dcterms:created>
  <dcterms:modified xsi:type="dcterms:W3CDTF">2026-10-07T10:53:00Z</dcterms:modified>
</cp:coreProperties>
</file>