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ABFF4" w14:textId="77777777" w:rsidR="00AC1C24" w:rsidRPr="00564A03" w:rsidRDefault="00AC1C24" w:rsidP="001868A5">
      <w:pPr>
        <w:pStyle w:val="a2"/>
        <w:spacing w:before="0" w:after="0"/>
        <w:jc w:val="center"/>
        <w:rPr>
          <w:rFonts w:cs="Times New Roman"/>
          <w:b/>
          <w:bCs/>
          <w:szCs w:val="24"/>
        </w:rPr>
      </w:pPr>
      <w:bookmarkStart w:id="0" w:name="_Toc40330875"/>
      <w:bookmarkStart w:id="1" w:name="_Toc40331168"/>
      <w:r w:rsidRPr="00564A03">
        <w:rPr>
          <w:rFonts w:cs="Times New Roman"/>
          <w:b/>
          <w:bCs/>
          <w:szCs w:val="24"/>
        </w:rPr>
        <w:t>ДОГОВОР</w:t>
      </w:r>
      <w:bookmarkEnd w:id="0"/>
      <w:bookmarkEnd w:id="1"/>
    </w:p>
    <w:p w14:paraId="7522DB43" w14:textId="33801A98" w:rsidR="00AC1C24" w:rsidRPr="00564A03" w:rsidRDefault="00AC1C24" w:rsidP="001868A5">
      <w:pPr>
        <w:pStyle w:val="a2"/>
        <w:spacing w:before="0" w:after="0"/>
        <w:jc w:val="center"/>
        <w:rPr>
          <w:rFonts w:cs="Times New Roman"/>
          <w:szCs w:val="24"/>
        </w:rPr>
      </w:pPr>
      <w:bookmarkStart w:id="2" w:name="_Toc40330876"/>
      <w:bookmarkStart w:id="3" w:name="_Toc40331169"/>
      <w:r w:rsidRPr="00564A03">
        <w:rPr>
          <w:rFonts w:cs="Times New Roman"/>
          <w:szCs w:val="24"/>
        </w:rPr>
        <w:t>поставки товара №</w:t>
      </w:r>
      <w:bookmarkEnd w:id="2"/>
      <w:bookmarkEnd w:id="3"/>
    </w:p>
    <w:p w14:paraId="5542A1A2" w14:textId="77777777" w:rsidR="00AC1C24" w:rsidRPr="00564A03" w:rsidRDefault="00AC1C24" w:rsidP="001868A5">
      <w:pPr>
        <w:spacing w:after="0"/>
        <w:jc w:val="both"/>
        <w:rPr>
          <w:rFonts w:ascii="Times New Roman" w:eastAsia="Times New Roman" w:hAnsi="Times New Roman" w:cs="Times New Roman"/>
          <w:sz w:val="24"/>
          <w:szCs w:val="24"/>
          <w:lang w:eastAsia="ru-RU"/>
        </w:rPr>
      </w:pPr>
    </w:p>
    <w:p w14:paraId="783FAD46" w14:textId="0379BC12" w:rsidR="00AC1C24" w:rsidRPr="00564A03" w:rsidRDefault="00AC1C24" w:rsidP="001868A5">
      <w:pPr>
        <w:spacing w:after="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          </w:t>
      </w:r>
      <w:r w:rsidR="00931B74" w:rsidRPr="00564A03">
        <w:rPr>
          <w:rFonts w:ascii="Times New Roman" w:eastAsia="Times New Roman" w:hAnsi="Times New Roman" w:cs="Times New Roman"/>
          <w:sz w:val="24"/>
          <w:szCs w:val="24"/>
          <w:lang w:eastAsia="ru-RU"/>
        </w:rPr>
        <w:t>г. Пермь</w:t>
      </w:r>
      <w:r w:rsidRPr="00564A03">
        <w:rPr>
          <w:rFonts w:ascii="Times New Roman" w:eastAsia="Times New Roman" w:hAnsi="Times New Roman" w:cs="Times New Roman"/>
          <w:sz w:val="24"/>
          <w:szCs w:val="24"/>
          <w:lang w:eastAsia="ru-RU"/>
        </w:rPr>
        <w:t xml:space="preserve">                                                         </w:t>
      </w:r>
      <w:r w:rsidR="009C6FCB" w:rsidRPr="00564A03">
        <w:rPr>
          <w:rFonts w:ascii="Times New Roman" w:eastAsia="Times New Roman" w:hAnsi="Times New Roman" w:cs="Times New Roman"/>
          <w:sz w:val="24"/>
          <w:szCs w:val="24"/>
          <w:lang w:eastAsia="ru-RU"/>
        </w:rPr>
        <w:t xml:space="preserve">  </w:t>
      </w:r>
      <w:r w:rsidRPr="00564A03">
        <w:rPr>
          <w:rFonts w:ascii="Times New Roman" w:eastAsia="Times New Roman" w:hAnsi="Times New Roman" w:cs="Times New Roman"/>
          <w:sz w:val="24"/>
          <w:szCs w:val="24"/>
          <w:lang w:eastAsia="ru-RU"/>
        </w:rPr>
        <w:t xml:space="preserve">                                      </w:t>
      </w:r>
      <w:r w:rsidR="00931B74" w:rsidRPr="00564A03">
        <w:rPr>
          <w:rFonts w:ascii="Times New Roman" w:eastAsia="Times New Roman" w:hAnsi="Times New Roman" w:cs="Times New Roman"/>
          <w:sz w:val="24"/>
          <w:szCs w:val="24"/>
          <w:lang w:eastAsia="ru-RU"/>
        </w:rPr>
        <w:t xml:space="preserve">         </w:t>
      </w:r>
      <w:r w:rsidR="00505CB1" w:rsidRPr="00564A03">
        <w:rPr>
          <w:rFonts w:ascii="Times New Roman" w:eastAsia="Times New Roman" w:hAnsi="Times New Roman" w:cs="Times New Roman"/>
          <w:sz w:val="24"/>
          <w:szCs w:val="24"/>
          <w:lang w:eastAsia="ru-RU"/>
        </w:rPr>
        <w:t xml:space="preserve">   </w:t>
      </w:r>
      <w:r w:rsidRPr="00564A03">
        <w:rPr>
          <w:rFonts w:ascii="Times New Roman" w:eastAsia="Times New Roman" w:hAnsi="Times New Roman" w:cs="Times New Roman"/>
          <w:sz w:val="24"/>
          <w:szCs w:val="24"/>
          <w:lang w:eastAsia="ru-RU"/>
        </w:rPr>
        <w:t>«</w:t>
      </w:r>
      <w:r w:rsidR="00D411EA">
        <w:rPr>
          <w:rFonts w:ascii="Times New Roman" w:eastAsia="Times New Roman" w:hAnsi="Times New Roman" w:cs="Times New Roman"/>
          <w:sz w:val="24"/>
          <w:szCs w:val="24"/>
          <w:lang w:eastAsia="ru-RU"/>
        </w:rPr>
        <w:t>...</w:t>
      </w:r>
      <w:r w:rsidRPr="00564A03">
        <w:rPr>
          <w:rFonts w:ascii="Times New Roman" w:eastAsia="Times New Roman" w:hAnsi="Times New Roman" w:cs="Times New Roman"/>
          <w:sz w:val="24"/>
          <w:szCs w:val="24"/>
          <w:lang w:eastAsia="ru-RU"/>
        </w:rPr>
        <w:t>»</w:t>
      </w:r>
      <w:r w:rsidR="007B6968" w:rsidRPr="00564A03">
        <w:rPr>
          <w:rFonts w:ascii="Times New Roman" w:eastAsia="Times New Roman" w:hAnsi="Times New Roman" w:cs="Times New Roman"/>
          <w:sz w:val="24"/>
          <w:szCs w:val="24"/>
          <w:lang w:eastAsia="ru-RU"/>
        </w:rPr>
        <w:t xml:space="preserve"> </w:t>
      </w:r>
      <w:r w:rsidR="005B44D9">
        <w:rPr>
          <w:rFonts w:ascii="Times New Roman" w:eastAsia="Times New Roman" w:hAnsi="Times New Roman" w:cs="Times New Roman"/>
          <w:sz w:val="24"/>
          <w:szCs w:val="24"/>
          <w:lang w:eastAsia="ru-RU"/>
        </w:rPr>
        <w:t>………</w:t>
      </w:r>
      <w:r w:rsidR="00931B74" w:rsidRPr="00564A03">
        <w:rPr>
          <w:rFonts w:ascii="Times New Roman" w:eastAsia="Times New Roman" w:hAnsi="Times New Roman" w:cs="Times New Roman"/>
          <w:sz w:val="24"/>
          <w:szCs w:val="24"/>
          <w:lang w:eastAsia="ru-RU"/>
        </w:rPr>
        <w:t xml:space="preserve"> </w:t>
      </w:r>
      <w:r w:rsidRPr="00564A03">
        <w:rPr>
          <w:rFonts w:ascii="Times New Roman" w:eastAsia="Times New Roman" w:hAnsi="Times New Roman" w:cs="Times New Roman"/>
          <w:sz w:val="24"/>
          <w:szCs w:val="24"/>
          <w:lang w:eastAsia="ru-RU"/>
        </w:rPr>
        <w:t>20</w:t>
      </w:r>
      <w:r w:rsidR="00931B74" w:rsidRPr="00564A03">
        <w:rPr>
          <w:rFonts w:ascii="Times New Roman" w:eastAsia="Times New Roman" w:hAnsi="Times New Roman" w:cs="Times New Roman"/>
          <w:sz w:val="24"/>
          <w:szCs w:val="24"/>
          <w:lang w:eastAsia="ru-RU"/>
        </w:rPr>
        <w:t>2</w:t>
      </w:r>
      <w:r w:rsidR="00042ABD">
        <w:rPr>
          <w:rFonts w:ascii="Times New Roman" w:eastAsia="Times New Roman" w:hAnsi="Times New Roman" w:cs="Times New Roman"/>
          <w:sz w:val="24"/>
          <w:szCs w:val="24"/>
          <w:lang w:eastAsia="ru-RU"/>
        </w:rPr>
        <w:t>6</w:t>
      </w:r>
      <w:r w:rsidR="00931B74" w:rsidRPr="00564A03">
        <w:rPr>
          <w:rFonts w:ascii="Times New Roman" w:eastAsia="Times New Roman" w:hAnsi="Times New Roman" w:cs="Times New Roman"/>
          <w:sz w:val="24"/>
          <w:szCs w:val="24"/>
          <w:lang w:eastAsia="ru-RU"/>
        </w:rPr>
        <w:t xml:space="preserve"> </w:t>
      </w:r>
      <w:r w:rsidRPr="00564A03">
        <w:rPr>
          <w:rFonts w:ascii="Times New Roman" w:eastAsia="Times New Roman" w:hAnsi="Times New Roman" w:cs="Times New Roman"/>
          <w:sz w:val="24"/>
          <w:szCs w:val="24"/>
          <w:lang w:eastAsia="ru-RU"/>
        </w:rPr>
        <w:t>г.</w:t>
      </w:r>
    </w:p>
    <w:p w14:paraId="3DE74613" w14:textId="77777777" w:rsidR="00AC1C24" w:rsidRPr="00564A03" w:rsidRDefault="00AC1C24" w:rsidP="001868A5">
      <w:pPr>
        <w:spacing w:after="0"/>
        <w:jc w:val="both"/>
        <w:rPr>
          <w:rFonts w:ascii="Times New Roman" w:eastAsia="Times New Roman" w:hAnsi="Times New Roman" w:cs="Times New Roman"/>
          <w:sz w:val="24"/>
          <w:szCs w:val="24"/>
          <w:lang w:eastAsia="ru-RU"/>
        </w:rPr>
      </w:pPr>
    </w:p>
    <w:p w14:paraId="6C781340" w14:textId="77777777" w:rsidR="008D691E" w:rsidRPr="00564A03" w:rsidRDefault="008D691E" w:rsidP="001868A5">
      <w:pPr>
        <w:spacing w:after="0"/>
        <w:ind w:firstLine="851"/>
        <w:jc w:val="both"/>
        <w:rPr>
          <w:rFonts w:ascii="Times New Roman" w:eastAsia="Times New Roman" w:hAnsi="Times New Roman" w:cs="Times New Roman"/>
          <w:sz w:val="24"/>
          <w:szCs w:val="24"/>
        </w:rPr>
      </w:pPr>
      <w:bookmarkStart w:id="4" w:name="_Hlk209701648"/>
      <w:r w:rsidRPr="00564A03">
        <w:rPr>
          <w:rFonts w:ascii="Times New Roman" w:eastAsia="Times New Roman" w:hAnsi="Times New Roman" w:cs="Times New Roman"/>
          <w:b/>
          <w:sz w:val="24"/>
          <w:szCs w:val="24"/>
        </w:rPr>
        <w:t>Общество с ограниченной ответственностью «ЛУКОЙЛ-Инжиниринг»</w:t>
      </w:r>
      <w:r w:rsidR="000F4821" w:rsidRPr="00564A03">
        <w:rPr>
          <w:rFonts w:ascii="Times New Roman" w:eastAsia="Times New Roman" w:hAnsi="Times New Roman" w:cs="Times New Roman"/>
          <w:b/>
          <w:sz w:val="24"/>
          <w:szCs w:val="24"/>
        </w:rPr>
        <w:t xml:space="preserve"> </w:t>
      </w:r>
      <w:r w:rsidRPr="00564A03">
        <w:rPr>
          <w:rFonts w:ascii="Times New Roman" w:eastAsia="Times New Roman" w:hAnsi="Times New Roman" w:cs="Times New Roman"/>
          <w:b/>
          <w:sz w:val="24"/>
          <w:szCs w:val="24"/>
        </w:rPr>
        <w:t>(ООО</w:t>
      </w:r>
      <w:r w:rsidR="000F4821" w:rsidRPr="00564A03">
        <w:rPr>
          <w:rFonts w:ascii="Times New Roman" w:eastAsia="Times New Roman" w:hAnsi="Times New Roman" w:cs="Times New Roman"/>
          <w:b/>
          <w:sz w:val="24"/>
          <w:szCs w:val="24"/>
        </w:rPr>
        <w:t> </w:t>
      </w:r>
      <w:r w:rsidRPr="00564A03">
        <w:rPr>
          <w:rFonts w:ascii="Times New Roman" w:eastAsia="Times New Roman" w:hAnsi="Times New Roman" w:cs="Times New Roman"/>
          <w:b/>
          <w:sz w:val="24"/>
          <w:szCs w:val="24"/>
        </w:rPr>
        <w:t xml:space="preserve">«ЛУКОЙЛ-Инжиниринг»), </w:t>
      </w:r>
      <w:r w:rsidRPr="00564A03">
        <w:rPr>
          <w:rFonts w:ascii="Times New Roman" w:eastAsia="Times New Roman" w:hAnsi="Times New Roman" w:cs="Times New Roman"/>
          <w:sz w:val="24"/>
          <w:szCs w:val="24"/>
        </w:rPr>
        <w:t xml:space="preserve">именуемое в дальнейшем «Покупатель», в лице </w:t>
      </w:r>
      <w:r w:rsidR="00E6624E" w:rsidRPr="00564A03">
        <w:rPr>
          <w:rFonts w:ascii="Times New Roman" w:eastAsia="Times New Roman" w:hAnsi="Times New Roman" w:cs="Times New Roman"/>
          <w:sz w:val="24"/>
          <w:szCs w:val="24"/>
        </w:rPr>
        <w:t xml:space="preserve">Генерального директора </w:t>
      </w:r>
      <w:proofErr w:type="spellStart"/>
      <w:r w:rsidR="00E6624E" w:rsidRPr="00564A03">
        <w:rPr>
          <w:rFonts w:ascii="Times New Roman" w:eastAsia="Times New Roman" w:hAnsi="Times New Roman" w:cs="Times New Roman"/>
          <w:sz w:val="24"/>
          <w:szCs w:val="24"/>
        </w:rPr>
        <w:t>Роженцева</w:t>
      </w:r>
      <w:proofErr w:type="spellEnd"/>
      <w:r w:rsidR="00E6624E" w:rsidRPr="00564A03">
        <w:rPr>
          <w:rFonts w:ascii="Times New Roman" w:eastAsia="Times New Roman" w:hAnsi="Times New Roman" w:cs="Times New Roman"/>
          <w:sz w:val="24"/>
          <w:szCs w:val="24"/>
        </w:rPr>
        <w:t xml:space="preserve"> Дениса Владимировича, действующего на основании </w:t>
      </w:r>
      <w:r w:rsidR="000F4821" w:rsidRPr="00564A03">
        <w:rPr>
          <w:rFonts w:ascii="Times New Roman" w:eastAsia="Times New Roman" w:hAnsi="Times New Roman" w:cs="Times New Roman"/>
          <w:sz w:val="24"/>
          <w:szCs w:val="24"/>
        </w:rPr>
        <w:t>Устава, с одной стороны</w:t>
      </w:r>
      <w:r w:rsidRPr="00564A03">
        <w:rPr>
          <w:rFonts w:ascii="Times New Roman" w:eastAsia="Times New Roman" w:hAnsi="Times New Roman" w:cs="Times New Roman"/>
          <w:sz w:val="24"/>
          <w:szCs w:val="24"/>
        </w:rPr>
        <w:t xml:space="preserve">, и </w:t>
      </w:r>
    </w:p>
    <w:p w14:paraId="558781F9" w14:textId="3FFBA6F7" w:rsidR="00931B74" w:rsidRPr="00F12F63" w:rsidRDefault="00D411EA" w:rsidP="001868A5">
      <w:pPr>
        <w:spacing w:after="0"/>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rPr>
        <w:t>…………...</w:t>
      </w:r>
      <w:r w:rsidR="00F12F63" w:rsidRPr="00D411EA">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w:t>
      </w:r>
      <w:r w:rsidR="00F12F63" w:rsidRPr="00D411EA">
        <w:rPr>
          <w:rFonts w:ascii="Times New Roman" w:eastAsia="Times New Roman" w:hAnsi="Times New Roman" w:cs="Times New Roman"/>
          <w:b/>
          <w:sz w:val="24"/>
          <w:szCs w:val="24"/>
        </w:rPr>
        <w:t xml:space="preserve">), </w:t>
      </w:r>
      <w:r w:rsidR="00F12F63" w:rsidRPr="00D411EA">
        <w:rPr>
          <w:rFonts w:ascii="Times New Roman" w:eastAsia="Times New Roman" w:hAnsi="Times New Roman" w:cs="Times New Roman"/>
          <w:sz w:val="24"/>
          <w:szCs w:val="24"/>
        </w:rPr>
        <w:t xml:space="preserve">именуемое в дальнейшем «Поставщик», в лице директора </w:t>
      </w: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w:t>
      </w:r>
      <w:proofErr w:type="gramEnd"/>
      <w:r w:rsidR="00F12F63" w:rsidRPr="00D411EA">
        <w:rPr>
          <w:rFonts w:ascii="Times New Roman" w:eastAsia="Times New Roman" w:hAnsi="Times New Roman" w:cs="Times New Roman"/>
          <w:sz w:val="24"/>
          <w:szCs w:val="24"/>
        </w:rPr>
        <w:t>, действующего на основании Устава</w:t>
      </w:r>
      <w:r w:rsidR="00B95B38" w:rsidRPr="00D411EA">
        <w:rPr>
          <w:rFonts w:ascii="Times New Roman" w:eastAsia="Times New Roman" w:hAnsi="Times New Roman" w:cs="Times New Roman"/>
          <w:color w:val="FF0000"/>
          <w:sz w:val="24"/>
          <w:szCs w:val="24"/>
        </w:rPr>
        <w:t xml:space="preserve">, </w:t>
      </w:r>
      <w:r w:rsidR="00B95B38" w:rsidRPr="00D411EA">
        <w:rPr>
          <w:rFonts w:ascii="Times New Roman" w:eastAsia="Times New Roman" w:hAnsi="Times New Roman" w:cs="Times New Roman"/>
          <w:sz w:val="24"/>
          <w:szCs w:val="24"/>
        </w:rPr>
        <w:t>с другой стороны</w:t>
      </w:r>
      <w:bookmarkEnd w:id="4"/>
      <w:r w:rsidR="00B95B38" w:rsidRPr="00D411EA">
        <w:rPr>
          <w:rFonts w:ascii="Times New Roman" w:eastAsia="Times New Roman" w:hAnsi="Times New Roman" w:cs="Times New Roman"/>
          <w:sz w:val="24"/>
          <w:szCs w:val="24"/>
        </w:rPr>
        <w:t>, совместно именуемые «Стороны»,</w:t>
      </w:r>
      <w:r w:rsidR="008D691E" w:rsidRPr="00D411EA">
        <w:rPr>
          <w:rFonts w:ascii="Times New Roman" w:eastAsia="Times New Roman" w:hAnsi="Times New Roman" w:cs="Times New Roman"/>
          <w:sz w:val="24"/>
          <w:szCs w:val="24"/>
        </w:rPr>
        <w:t xml:space="preserve"> заключили настоящий </w:t>
      </w:r>
      <w:r w:rsidR="00931B74" w:rsidRPr="00D411EA">
        <w:rPr>
          <w:rFonts w:ascii="Times New Roman" w:eastAsia="Times New Roman" w:hAnsi="Times New Roman" w:cs="Times New Roman"/>
          <w:sz w:val="24"/>
          <w:szCs w:val="24"/>
          <w:lang w:eastAsia="ru-RU"/>
        </w:rPr>
        <w:t>договор</w:t>
      </w:r>
      <w:r w:rsidR="00886DE3" w:rsidRPr="00D411EA">
        <w:rPr>
          <w:rFonts w:ascii="Times New Roman" w:eastAsia="Times New Roman" w:hAnsi="Times New Roman" w:cs="Times New Roman"/>
          <w:sz w:val="24"/>
          <w:szCs w:val="24"/>
          <w:lang w:eastAsia="ru-RU"/>
        </w:rPr>
        <w:t xml:space="preserve"> поставки</w:t>
      </w:r>
      <w:r w:rsidR="00931B74" w:rsidRPr="00D411EA">
        <w:rPr>
          <w:rFonts w:ascii="Times New Roman" w:eastAsia="Times New Roman" w:hAnsi="Times New Roman" w:cs="Times New Roman"/>
          <w:sz w:val="24"/>
          <w:szCs w:val="24"/>
          <w:lang w:eastAsia="ru-RU"/>
        </w:rPr>
        <w:t>.</w:t>
      </w:r>
    </w:p>
    <w:p w14:paraId="4A9213E2" w14:textId="77777777" w:rsidR="00AC1C24" w:rsidRPr="00564A03" w:rsidRDefault="00AC1C24" w:rsidP="001868A5">
      <w:pPr>
        <w:spacing w:after="0"/>
        <w:ind w:left="5664"/>
        <w:rPr>
          <w:rFonts w:ascii="Times New Roman" w:eastAsia="Times New Roman" w:hAnsi="Times New Roman" w:cs="Times New Roman"/>
          <w:sz w:val="24"/>
          <w:szCs w:val="24"/>
          <w:lang w:eastAsia="ru-RU"/>
        </w:rPr>
      </w:pPr>
    </w:p>
    <w:p w14:paraId="6111AA8E" w14:textId="77777777" w:rsidR="00505CB1" w:rsidRPr="00564A03" w:rsidRDefault="00AC1C24" w:rsidP="00D411EA">
      <w:pPr>
        <w:numPr>
          <w:ilvl w:val="0"/>
          <w:numId w:val="8"/>
        </w:numPr>
        <w:shd w:val="clear" w:color="auto" w:fill="FFFFFF"/>
        <w:spacing w:after="0"/>
        <w:jc w:val="center"/>
        <w:textAlignment w:val="baseline"/>
      </w:pPr>
      <w:r w:rsidRPr="001868A5">
        <w:rPr>
          <w:rFonts w:ascii="Times New Roman" w:eastAsia="Times New Roman" w:hAnsi="Times New Roman" w:cs="Times New Roman"/>
          <w:b/>
          <w:sz w:val="24"/>
          <w:szCs w:val="24"/>
          <w:lang w:eastAsia="ru-RU"/>
        </w:rPr>
        <w:t>ПРЕДМЕТ ДОГОВОРА</w:t>
      </w:r>
    </w:p>
    <w:p w14:paraId="046AFF51" w14:textId="126DD9B0" w:rsidR="00941399" w:rsidRPr="00D411EA" w:rsidRDefault="00941399" w:rsidP="00941399">
      <w:pPr>
        <w:pStyle w:val="cs-field-textarea-data"/>
        <w:numPr>
          <w:ilvl w:val="1"/>
          <w:numId w:val="8"/>
        </w:numPr>
        <w:shd w:val="clear" w:color="auto" w:fill="FFFFFF"/>
        <w:tabs>
          <w:tab w:val="clear" w:pos="1249"/>
          <w:tab w:val="num" w:pos="709"/>
        </w:tabs>
        <w:spacing w:before="0" w:beforeAutospacing="0" w:after="0" w:afterAutospacing="0" w:line="235" w:lineRule="auto"/>
        <w:ind w:left="0" w:firstLine="851"/>
        <w:jc w:val="both"/>
        <w:textAlignment w:val="baseline"/>
        <w:rPr>
          <w:color w:val="FF0000"/>
        </w:rPr>
      </w:pPr>
      <w:r w:rsidRPr="00D411EA">
        <w:t xml:space="preserve">Поставщик обязуется поставить (передать), а Покупатель – принять и оплатить новый, не бывший в употреблении, товар в соответствии с условиями настоящего договора. По договору приобретаются: </w:t>
      </w:r>
      <w:r w:rsidR="00D411EA" w:rsidRPr="00D411EA">
        <w:t>……….</w:t>
      </w:r>
      <w:r w:rsidRPr="00D411EA">
        <w:t xml:space="preserve"> </w:t>
      </w:r>
    </w:p>
    <w:p w14:paraId="1E736227" w14:textId="15652374" w:rsidR="00AC1C24" w:rsidRPr="00D411EA" w:rsidRDefault="00A5149B" w:rsidP="001868A5">
      <w:pPr>
        <w:numPr>
          <w:ilvl w:val="1"/>
          <w:numId w:val="8"/>
        </w:numPr>
        <w:tabs>
          <w:tab w:val="clear" w:pos="1249"/>
          <w:tab w:val="num" w:pos="0"/>
          <w:tab w:val="num" w:pos="709"/>
        </w:tabs>
        <w:spacing w:after="0"/>
        <w:ind w:left="0" w:firstLine="851"/>
        <w:jc w:val="both"/>
        <w:rPr>
          <w:rFonts w:ascii="Times New Roman" w:eastAsia="Times New Roman" w:hAnsi="Times New Roman" w:cs="Times New Roman"/>
          <w:sz w:val="24"/>
          <w:szCs w:val="24"/>
          <w:lang w:eastAsia="ru-RU"/>
        </w:rPr>
      </w:pPr>
      <w:r w:rsidRPr="00D411EA">
        <w:rPr>
          <w:rFonts w:ascii="Times New Roman" w:eastAsia="Times New Roman" w:hAnsi="Times New Roman" w:cs="Times New Roman"/>
          <w:sz w:val="24"/>
          <w:szCs w:val="24"/>
          <w:lang w:eastAsia="ru-RU"/>
        </w:rPr>
        <w:t>Наименование, ассортимент (сортамент), технические характеристики (ГОСТ или ТУ завода-изготовителя), количество, цена, сроки поставки товара указываются в Общей спецификации на все количество товара, а также в спецификациях на количество товара, поставляемого в течение сроков поставки, предусмотренных в Общей спецификации на все количество товара (Приложение №1 к настоящему договору, являющееся неотъемлемой частью настоящего Договора)</w:t>
      </w:r>
      <w:r w:rsidR="00AC1C24" w:rsidRPr="00D411EA">
        <w:rPr>
          <w:rFonts w:ascii="Times New Roman" w:eastAsia="Times New Roman" w:hAnsi="Times New Roman" w:cs="Times New Roman"/>
          <w:sz w:val="24"/>
          <w:szCs w:val="24"/>
          <w:lang w:eastAsia="ru-RU"/>
        </w:rPr>
        <w:t>.</w:t>
      </w:r>
      <w:r w:rsidR="00AC1C24" w:rsidRPr="00D411EA">
        <w:rPr>
          <w:rFonts w:ascii="Times New Roman" w:eastAsia="Times New Roman" w:hAnsi="Times New Roman" w:cs="Times New Roman"/>
          <w:i/>
          <w:sz w:val="24"/>
          <w:szCs w:val="24"/>
          <w:lang w:eastAsia="ru-RU"/>
        </w:rPr>
        <w:t xml:space="preserve"> </w:t>
      </w:r>
    </w:p>
    <w:p w14:paraId="4B892DBC" w14:textId="77777777" w:rsidR="00AC1C24" w:rsidRPr="00D411EA" w:rsidRDefault="00AC1C24" w:rsidP="001868A5">
      <w:pPr>
        <w:numPr>
          <w:ilvl w:val="1"/>
          <w:numId w:val="8"/>
        </w:numPr>
        <w:tabs>
          <w:tab w:val="num" w:pos="142"/>
        </w:tabs>
        <w:spacing w:after="0"/>
        <w:ind w:left="0" w:firstLine="709"/>
        <w:jc w:val="both"/>
        <w:rPr>
          <w:rFonts w:ascii="Times New Roman" w:eastAsia="Times New Roman" w:hAnsi="Times New Roman" w:cs="Times New Roman"/>
          <w:sz w:val="24"/>
          <w:szCs w:val="24"/>
          <w:lang w:eastAsia="ru-RU"/>
        </w:rPr>
      </w:pPr>
      <w:r w:rsidRPr="00D411EA">
        <w:rPr>
          <w:rFonts w:ascii="Times New Roman" w:eastAsia="Times New Roman" w:hAnsi="Times New Roman" w:cs="Times New Roman"/>
          <w:sz w:val="24"/>
          <w:szCs w:val="24"/>
          <w:lang w:eastAsia="ru-RU"/>
        </w:rPr>
        <w:t>Товары, поставляемые по настоящему Договору, должны иметь статус «товар Евразийского экономического союза», в терминах, установленных Таможенным законодательством Евразийского экономического союза и законодательством Российской Федерации о таможенном деле, а также не должны быть обременены каким бы то ни было способом перед третьими лицами, находиться в споре и/или под арестом.</w:t>
      </w:r>
    </w:p>
    <w:p w14:paraId="68AC6EA5" w14:textId="77777777" w:rsidR="00984BDC" w:rsidRPr="00D411EA" w:rsidRDefault="00984BDC" w:rsidP="001868A5">
      <w:pPr>
        <w:spacing w:after="0"/>
        <w:jc w:val="center"/>
        <w:rPr>
          <w:rFonts w:ascii="Times New Roman" w:eastAsia="Times New Roman" w:hAnsi="Times New Roman" w:cs="Times New Roman"/>
          <w:b/>
          <w:sz w:val="24"/>
          <w:szCs w:val="24"/>
          <w:lang w:eastAsia="ru-RU"/>
        </w:rPr>
      </w:pPr>
    </w:p>
    <w:p w14:paraId="3A1D989E" w14:textId="77777777" w:rsidR="00AC1C24" w:rsidRPr="00D411EA" w:rsidRDefault="00AC1C24" w:rsidP="001868A5">
      <w:pPr>
        <w:spacing w:after="0"/>
        <w:jc w:val="center"/>
        <w:rPr>
          <w:rFonts w:ascii="Times New Roman" w:eastAsia="Times New Roman" w:hAnsi="Times New Roman" w:cs="Times New Roman"/>
          <w:b/>
          <w:sz w:val="24"/>
          <w:szCs w:val="24"/>
          <w:lang w:eastAsia="ru-RU"/>
        </w:rPr>
      </w:pPr>
      <w:r w:rsidRPr="00D411EA">
        <w:rPr>
          <w:rFonts w:ascii="Times New Roman" w:eastAsia="Times New Roman" w:hAnsi="Times New Roman" w:cs="Times New Roman"/>
          <w:b/>
          <w:sz w:val="24"/>
          <w:szCs w:val="24"/>
          <w:lang w:eastAsia="ru-RU"/>
        </w:rPr>
        <w:t>2.</w:t>
      </w:r>
      <w:r w:rsidRPr="00D411EA">
        <w:rPr>
          <w:rFonts w:ascii="Times New Roman" w:eastAsia="Times New Roman" w:hAnsi="Times New Roman" w:cs="Times New Roman"/>
          <w:sz w:val="24"/>
          <w:szCs w:val="24"/>
          <w:lang w:eastAsia="ru-RU"/>
        </w:rPr>
        <w:t xml:space="preserve"> </w:t>
      </w:r>
      <w:r w:rsidRPr="00D411EA">
        <w:rPr>
          <w:rFonts w:ascii="Times New Roman" w:eastAsia="Times New Roman" w:hAnsi="Times New Roman" w:cs="Times New Roman"/>
          <w:b/>
          <w:sz w:val="24"/>
          <w:szCs w:val="24"/>
          <w:lang w:eastAsia="ru-RU"/>
        </w:rPr>
        <w:t>ЦЕНА</w:t>
      </w:r>
    </w:p>
    <w:p w14:paraId="1C74B5B9" w14:textId="77777777" w:rsidR="00AC1C24" w:rsidRPr="00D411EA" w:rsidRDefault="00AC1C24" w:rsidP="001868A5">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D411EA">
        <w:rPr>
          <w:rFonts w:ascii="Times New Roman" w:eastAsia="Times New Roman" w:hAnsi="Times New Roman" w:cs="Times New Roman"/>
          <w:sz w:val="24"/>
          <w:szCs w:val="24"/>
          <w:lang w:eastAsia="ru-RU"/>
        </w:rPr>
        <w:t xml:space="preserve">2.1. Цена на товар устанавливается в денежных единицах Российской Федерации (рублях). </w:t>
      </w:r>
    </w:p>
    <w:p w14:paraId="446C4942" w14:textId="77777777" w:rsidR="00AC1C24" w:rsidRPr="00D411EA" w:rsidRDefault="00AC1C24" w:rsidP="001868A5">
      <w:pPr>
        <w:tabs>
          <w:tab w:val="left" w:pos="5954"/>
        </w:tabs>
        <w:spacing w:after="0"/>
        <w:rPr>
          <w:rFonts w:ascii="Times New Roman" w:eastAsia="Times New Roman" w:hAnsi="Times New Roman" w:cs="Times New Roman"/>
          <w:sz w:val="24"/>
          <w:szCs w:val="24"/>
          <w:lang w:eastAsia="ru-RU"/>
        </w:rPr>
      </w:pPr>
      <w:r w:rsidRPr="00D411EA">
        <w:rPr>
          <w:rFonts w:ascii="Times New Roman" w:eastAsia="Times New Roman" w:hAnsi="Times New Roman" w:cs="Times New Roman"/>
          <w:sz w:val="24"/>
          <w:szCs w:val="24"/>
          <w:lang w:eastAsia="ru-RU"/>
        </w:rPr>
        <w:t>Цена на товар определена с учетом стоимости расходов по транспортировке (доставке) товара до места назначения.</w:t>
      </w:r>
    </w:p>
    <w:p w14:paraId="094334A8" w14:textId="458193D0" w:rsidR="00A33E16" w:rsidRPr="00D411EA" w:rsidRDefault="008D691E" w:rsidP="001868A5">
      <w:pPr>
        <w:spacing w:after="0"/>
        <w:ind w:firstLine="708"/>
        <w:jc w:val="both"/>
        <w:rPr>
          <w:rFonts w:ascii="Times New Roman" w:eastAsia="Times New Roman" w:hAnsi="Times New Roman" w:cs="Times New Roman"/>
          <w:sz w:val="24"/>
          <w:szCs w:val="24"/>
          <w:lang w:eastAsia="ru-RU"/>
        </w:rPr>
      </w:pPr>
      <w:r w:rsidRPr="00D411EA">
        <w:rPr>
          <w:rFonts w:ascii="Times New Roman" w:eastAsia="Times New Roman" w:hAnsi="Times New Roman" w:cs="Times New Roman"/>
          <w:sz w:val="24"/>
          <w:szCs w:val="24"/>
          <w:lang w:eastAsia="ru-RU"/>
        </w:rPr>
        <w:t xml:space="preserve">2.2. Цена по договору </w:t>
      </w:r>
      <w:r w:rsidR="00A33E16" w:rsidRPr="00D411EA">
        <w:rPr>
          <w:rFonts w:ascii="Times New Roman" w:eastAsia="Times New Roman" w:hAnsi="Times New Roman" w:cs="Times New Roman"/>
          <w:sz w:val="24"/>
          <w:szCs w:val="24"/>
          <w:lang w:eastAsia="ru-RU"/>
        </w:rPr>
        <w:t xml:space="preserve">составляет </w:t>
      </w:r>
      <w:proofErr w:type="gramStart"/>
      <w:r w:rsidR="00D411EA" w:rsidRPr="00D411EA">
        <w:rPr>
          <w:rFonts w:ascii="Times New Roman" w:eastAsia="Times New Roman" w:hAnsi="Times New Roman" w:cs="Times New Roman"/>
          <w:sz w:val="24"/>
          <w:szCs w:val="24"/>
          <w:lang w:eastAsia="ru-RU"/>
        </w:rPr>
        <w:t>…….</w:t>
      </w:r>
      <w:proofErr w:type="gramEnd"/>
      <w:r w:rsidR="00C479A3" w:rsidRPr="00D411EA">
        <w:rPr>
          <w:rFonts w:ascii="Times New Roman" w:eastAsia="Times New Roman" w:hAnsi="Times New Roman" w:cs="Times New Roman"/>
          <w:sz w:val="24"/>
          <w:szCs w:val="24"/>
          <w:lang w:eastAsia="ru-RU"/>
        </w:rPr>
        <w:t>,00 (</w:t>
      </w:r>
      <w:r w:rsidR="00D411EA" w:rsidRPr="00D411EA">
        <w:rPr>
          <w:rFonts w:ascii="Times New Roman" w:eastAsia="Times New Roman" w:hAnsi="Times New Roman" w:cs="Times New Roman"/>
          <w:sz w:val="24"/>
          <w:szCs w:val="24"/>
          <w:lang w:eastAsia="ru-RU"/>
        </w:rPr>
        <w:t>………………</w:t>
      </w:r>
      <w:r w:rsidR="00F12F63" w:rsidRPr="00D411EA">
        <w:rPr>
          <w:rFonts w:ascii="Times New Roman" w:eastAsia="Times New Roman" w:hAnsi="Times New Roman" w:cs="Times New Roman"/>
          <w:sz w:val="24"/>
          <w:szCs w:val="24"/>
          <w:lang w:eastAsia="ru-RU"/>
        </w:rPr>
        <w:t>)</w:t>
      </w:r>
      <w:r w:rsidR="00C479A3" w:rsidRPr="00D411EA">
        <w:rPr>
          <w:rFonts w:ascii="Times New Roman" w:eastAsia="Times New Roman" w:hAnsi="Times New Roman" w:cs="Times New Roman"/>
          <w:sz w:val="24"/>
          <w:szCs w:val="24"/>
          <w:lang w:eastAsia="ru-RU"/>
        </w:rPr>
        <w:t xml:space="preserve"> рубл</w:t>
      </w:r>
      <w:r w:rsidR="004548BB" w:rsidRPr="00D411EA">
        <w:rPr>
          <w:rFonts w:ascii="Times New Roman" w:eastAsia="Times New Roman" w:hAnsi="Times New Roman" w:cs="Times New Roman"/>
          <w:sz w:val="24"/>
          <w:szCs w:val="24"/>
          <w:lang w:eastAsia="ru-RU"/>
        </w:rPr>
        <w:t>ей</w:t>
      </w:r>
      <w:r w:rsidR="00C479A3" w:rsidRPr="00D411EA">
        <w:rPr>
          <w:rFonts w:ascii="Times New Roman" w:eastAsia="Times New Roman" w:hAnsi="Times New Roman" w:cs="Times New Roman"/>
          <w:sz w:val="24"/>
          <w:szCs w:val="24"/>
          <w:lang w:eastAsia="ru-RU"/>
        </w:rPr>
        <w:t xml:space="preserve"> </w:t>
      </w:r>
      <w:r w:rsidR="00D411EA" w:rsidRPr="00D411EA">
        <w:rPr>
          <w:rFonts w:ascii="Times New Roman" w:eastAsia="Times New Roman" w:hAnsi="Times New Roman" w:cs="Times New Roman"/>
          <w:sz w:val="24"/>
          <w:szCs w:val="24"/>
          <w:lang w:eastAsia="ru-RU"/>
        </w:rPr>
        <w:t>….</w:t>
      </w:r>
      <w:r w:rsidR="00C479A3" w:rsidRPr="00D411EA">
        <w:rPr>
          <w:rFonts w:ascii="Times New Roman" w:eastAsia="Times New Roman" w:hAnsi="Times New Roman" w:cs="Times New Roman"/>
          <w:sz w:val="24"/>
          <w:szCs w:val="24"/>
          <w:lang w:eastAsia="ru-RU"/>
        </w:rPr>
        <w:t xml:space="preserve"> копеек, кроме того, НДС 2</w:t>
      </w:r>
      <w:r w:rsidR="0092427D" w:rsidRPr="00D411EA">
        <w:rPr>
          <w:rFonts w:ascii="Times New Roman" w:eastAsia="Times New Roman" w:hAnsi="Times New Roman" w:cs="Times New Roman"/>
          <w:sz w:val="24"/>
          <w:szCs w:val="24"/>
          <w:lang w:eastAsia="ru-RU"/>
        </w:rPr>
        <w:t>2</w:t>
      </w:r>
      <w:r w:rsidR="00C479A3" w:rsidRPr="00D411EA">
        <w:rPr>
          <w:rFonts w:ascii="Times New Roman" w:eastAsia="Times New Roman" w:hAnsi="Times New Roman" w:cs="Times New Roman"/>
          <w:sz w:val="24"/>
          <w:szCs w:val="24"/>
          <w:lang w:eastAsia="ru-RU"/>
        </w:rPr>
        <w:t xml:space="preserve">% - </w:t>
      </w:r>
      <w:r w:rsidR="00D411EA" w:rsidRPr="00D411EA">
        <w:rPr>
          <w:rFonts w:ascii="Times New Roman" w:eastAsia="Times New Roman" w:hAnsi="Times New Roman" w:cs="Times New Roman"/>
          <w:sz w:val="24"/>
          <w:szCs w:val="24"/>
          <w:lang w:eastAsia="ru-RU"/>
        </w:rPr>
        <w:t>……..</w:t>
      </w:r>
      <w:r w:rsidR="00C479A3" w:rsidRPr="00D411EA">
        <w:rPr>
          <w:rFonts w:ascii="Times New Roman" w:eastAsia="Times New Roman" w:hAnsi="Times New Roman" w:cs="Times New Roman"/>
          <w:sz w:val="24"/>
          <w:szCs w:val="24"/>
          <w:lang w:eastAsia="ru-RU"/>
        </w:rPr>
        <w:t xml:space="preserve"> (</w:t>
      </w:r>
      <w:r w:rsidR="00D411EA" w:rsidRPr="00D411EA">
        <w:rPr>
          <w:rFonts w:ascii="Times New Roman" w:eastAsia="Times New Roman" w:hAnsi="Times New Roman" w:cs="Times New Roman"/>
          <w:sz w:val="24"/>
          <w:szCs w:val="24"/>
          <w:lang w:eastAsia="ru-RU"/>
        </w:rPr>
        <w:t>………</w:t>
      </w:r>
      <w:proofErr w:type="gramStart"/>
      <w:r w:rsidR="00D411EA" w:rsidRPr="00D411EA">
        <w:rPr>
          <w:rFonts w:ascii="Times New Roman" w:eastAsia="Times New Roman" w:hAnsi="Times New Roman" w:cs="Times New Roman"/>
          <w:sz w:val="24"/>
          <w:szCs w:val="24"/>
          <w:lang w:eastAsia="ru-RU"/>
        </w:rPr>
        <w:t>…….</w:t>
      </w:r>
      <w:proofErr w:type="gramEnd"/>
      <w:r w:rsidR="00C479A3" w:rsidRPr="00D411EA">
        <w:rPr>
          <w:rFonts w:ascii="Times New Roman" w:eastAsia="Times New Roman" w:hAnsi="Times New Roman" w:cs="Times New Roman"/>
          <w:sz w:val="24"/>
          <w:szCs w:val="24"/>
          <w:lang w:eastAsia="ru-RU"/>
        </w:rPr>
        <w:t>) рубл</w:t>
      </w:r>
      <w:r w:rsidR="00F12F63" w:rsidRPr="00D411EA">
        <w:rPr>
          <w:rFonts w:ascii="Times New Roman" w:eastAsia="Times New Roman" w:hAnsi="Times New Roman" w:cs="Times New Roman"/>
          <w:sz w:val="24"/>
          <w:szCs w:val="24"/>
          <w:lang w:eastAsia="ru-RU"/>
        </w:rPr>
        <w:t>ей</w:t>
      </w:r>
      <w:r w:rsidR="00C479A3" w:rsidRPr="00D411EA">
        <w:rPr>
          <w:rFonts w:ascii="Times New Roman" w:eastAsia="Times New Roman" w:hAnsi="Times New Roman" w:cs="Times New Roman"/>
          <w:sz w:val="24"/>
          <w:szCs w:val="24"/>
          <w:lang w:eastAsia="ru-RU"/>
        </w:rPr>
        <w:t xml:space="preserve"> </w:t>
      </w:r>
      <w:r w:rsidR="00D411EA" w:rsidRPr="00D411EA">
        <w:rPr>
          <w:rFonts w:ascii="Times New Roman" w:eastAsia="Times New Roman" w:hAnsi="Times New Roman" w:cs="Times New Roman"/>
          <w:sz w:val="24"/>
          <w:szCs w:val="24"/>
          <w:lang w:eastAsia="ru-RU"/>
        </w:rPr>
        <w:t>….</w:t>
      </w:r>
      <w:r w:rsidR="00C479A3" w:rsidRPr="00D411EA">
        <w:rPr>
          <w:rFonts w:ascii="Times New Roman" w:eastAsia="Times New Roman" w:hAnsi="Times New Roman" w:cs="Times New Roman"/>
          <w:sz w:val="24"/>
          <w:szCs w:val="24"/>
          <w:lang w:eastAsia="ru-RU"/>
        </w:rPr>
        <w:t xml:space="preserve"> копеек. Всего сумма поставки в соответствии с настоящей спецификацией с учетом НДС составляет </w:t>
      </w:r>
      <w:r w:rsidR="00D411EA" w:rsidRPr="00D411EA">
        <w:rPr>
          <w:rFonts w:ascii="Times New Roman" w:eastAsia="Times New Roman" w:hAnsi="Times New Roman" w:cs="Times New Roman"/>
          <w:sz w:val="24"/>
          <w:szCs w:val="24"/>
          <w:lang w:eastAsia="ru-RU"/>
        </w:rPr>
        <w:t>…………</w:t>
      </w:r>
      <w:proofErr w:type="gramStart"/>
      <w:r w:rsidR="00D411EA" w:rsidRPr="00D411EA">
        <w:rPr>
          <w:rFonts w:ascii="Times New Roman" w:eastAsia="Times New Roman" w:hAnsi="Times New Roman" w:cs="Times New Roman"/>
          <w:sz w:val="24"/>
          <w:szCs w:val="24"/>
          <w:lang w:eastAsia="ru-RU"/>
        </w:rPr>
        <w:t>…….</w:t>
      </w:r>
      <w:proofErr w:type="gramEnd"/>
      <w:r w:rsidR="00D411EA" w:rsidRPr="00D411EA">
        <w:rPr>
          <w:rFonts w:ascii="Times New Roman" w:eastAsia="Times New Roman" w:hAnsi="Times New Roman" w:cs="Times New Roman"/>
          <w:sz w:val="24"/>
          <w:szCs w:val="24"/>
          <w:lang w:eastAsia="ru-RU"/>
        </w:rPr>
        <w:t>.</w:t>
      </w:r>
      <w:r w:rsidR="0092427D" w:rsidRPr="00D411EA">
        <w:rPr>
          <w:rFonts w:ascii="Times New Roman" w:eastAsia="Times New Roman" w:hAnsi="Times New Roman" w:cs="Times New Roman"/>
          <w:sz w:val="24"/>
          <w:szCs w:val="24"/>
          <w:lang w:eastAsia="ru-RU"/>
        </w:rPr>
        <w:t xml:space="preserve"> </w:t>
      </w:r>
      <w:r w:rsidR="00C479A3" w:rsidRPr="00D411EA">
        <w:rPr>
          <w:rFonts w:ascii="Times New Roman" w:eastAsia="Times New Roman" w:hAnsi="Times New Roman" w:cs="Times New Roman"/>
          <w:sz w:val="24"/>
          <w:szCs w:val="24"/>
          <w:lang w:eastAsia="ru-RU"/>
        </w:rPr>
        <w:t>(</w:t>
      </w:r>
      <w:r w:rsidR="00D411EA" w:rsidRPr="00D411EA">
        <w:rPr>
          <w:rFonts w:ascii="Times New Roman" w:eastAsia="Times New Roman" w:hAnsi="Times New Roman" w:cs="Times New Roman"/>
          <w:sz w:val="24"/>
          <w:szCs w:val="24"/>
          <w:lang w:eastAsia="ru-RU"/>
        </w:rPr>
        <w:t>…………………</w:t>
      </w:r>
      <w:r w:rsidR="00C479A3" w:rsidRPr="00D411EA">
        <w:rPr>
          <w:rFonts w:ascii="Times New Roman" w:eastAsia="Times New Roman" w:hAnsi="Times New Roman" w:cs="Times New Roman"/>
          <w:sz w:val="24"/>
          <w:szCs w:val="24"/>
          <w:lang w:eastAsia="ru-RU"/>
        </w:rPr>
        <w:t>) рубл</w:t>
      </w:r>
      <w:r w:rsidR="00F12F63" w:rsidRPr="00D411EA">
        <w:rPr>
          <w:rFonts w:ascii="Times New Roman" w:eastAsia="Times New Roman" w:hAnsi="Times New Roman" w:cs="Times New Roman"/>
          <w:sz w:val="24"/>
          <w:szCs w:val="24"/>
          <w:lang w:eastAsia="ru-RU"/>
        </w:rPr>
        <w:t>ей</w:t>
      </w:r>
      <w:proofErr w:type="gramStart"/>
      <w:r w:rsidR="00C479A3" w:rsidRPr="00D411EA">
        <w:rPr>
          <w:rFonts w:ascii="Times New Roman" w:eastAsia="Times New Roman" w:hAnsi="Times New Roman" w:cs="Times New Roman"/>
          <w:sz w:val="24"/>
          <w:szCs w:val="24"/>
          <w:lang w:eastAsia="ru-RU"/>
        </w:rPr>
        <w:t xml:space="preserve"> </w:t>
      </w:r>
      <w:r w:rsidR="00D411EA" w:rsidRPr="00D411EA">
        <w:rPr>
          <w:rFonts w:ascii="Times New Roman" w:eastAsia="Times New Roman" w:hAnsi="Times New Roman" w:cs="Times New Roman"/>
          <w:sz w:val="24"/>
          <w:szCs w:val="24"/>
          <w:lang w:eastAsia="ru-RU"/>
        </w:rPr>
        <w:t>….</w:t>
      </w:r>
      <w:proofErr w:type="gramEnd"/>
      <w:r w:rsidR="00C479A3" w:rsidRPr="00D411EA">
        <w:rPr>
          <w:rFonts w:ascii="Times New Roman" w:eastAsia="Times New Roman" w:hAnsi="Times New Roman" w:cs="Times New Roman"/>
          <w:sz w:val="24"/>
          <w:szCs w:val="24"/>
          <w:lang w:eastAsia="ru-RU"/>
        </w:rPr>
        <w:t xml:space="preserve"> копеек.</w:t>
      </w:r>
    </w:p>
    <w:p w14:paraId="7247D60A" w14:textId="77777777" w:rsidR="00E5470A" w:rsidRPr="00D411EA" w:rsidRDefault="00E5470A" w:rsidP="001868A5">
      <w:pPr>
        <w:spacing w:after="0"/>
        <w:ind w:firstLine="708"/>
        <w:jc w:val="both"/>
        <w:rPr>
          <w:rFonts w:ascii="Times New Roman" w:eastAsia="Times New Roman" w:hAnsi="Times New Roman" w:cs="Times New Roman"/>
          <w:sz w:val="24"/>
          <w:szCs w:val="24"/>
          <w:lang w:eastAsia="ru-RU"/>
        </w:rPr>
      </w:pPr>
    </w:p>
    <w:p w14:paraId="48EB22A3" w14:textId="77777777" w:rsidR="00AC1C24" w:rsidRPr="00564A03" w:rsidRDefault="00AC1C24" w:rsidP="001868A5">
      <w:pPr>
        <w:spacing w:after="0"/>
        <w:jc w:val="center"/>
        <w:rPr>
          <w:rFonts w:ascii="Times New Roman" w:eastAsia="Times New Roman" w:hAnsi="Times New Roman" w:cs="Times New Roman"/>
          <w:b/>
          <w:sz w:val="24"/>
          <w:szCs w:val="24"/>
          <w:lang w:eastAsia="ru-RU"/>
        </w:rPr>
      </w:pPr>
      <w:r w:rsidRPr="00D411EA">
        <w:rPr>
          <w:rFonts w:ascii="Times New Roman" w:eastAsia="Times New Roman" w:hAnsi="Times New Roman" w:cs="Times New Roman"/>
          <w:b/>
          <w:sz w:val="24"/>
          <w:szCs w:val="24"/>
          <w:lang w:eastAsia="ru-RU"/>
        </w:rPr>
        <w:t>3.</w:t>
      </w:r>
      <w:r w:rsidRPr="00D411EA">
        <w:rPr>
          <w:rFonts w:ascii="Times New Roman" w:eastAsia="Times New Roman" w:hAnsi="Times New Roman" w:cs="Times New Roman"/>
          <w:sz w:val="24"/>
          <w:szCs w:val="24"/>
          <w:lang w:eastAsia="ru-RU"/>
        </w:rPr>
        <w:t xml:space="preserve"> </w:t>
      </w:r>
      <w:r w:rsidRPr="00D411EA">
        <w:rPr>
          <w:rFonts w:ascii="Times New Roman" w:eastAsia="Times New Roman" w:hAnsi="Times New Roman" w:cs="Times New Roman"/>
          <w:b/>
          <w:sz w:val="24"/>
          <w:szCs w:val="24"/>
          <w:lang w:eastAsia="ru-RU"/>
        </w:rPr>
        <w:t>СРОКИ, УСЛОВИЯ И ПОРЯДОК ПОСТАВКИ</w:t>
      </w:r>
    </w:p>
    <w:p w14:paraId="7F9C9B5B"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3.1. Поставка товара осуществляется после подписания Сторонами спецификаций. В целях ускорения взаимодействия Сторон обмен спецификациями может производиться по факсу с последующей отправкой подлинных экземпляров по почте в течение 10 (десяти) рабочих дней с момента отправления факсимильного документа. </w:t>
      </w:r>
    </w:p>
    <w:p w14:paraId="3600F196"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3.2. Поставка товара осуществляется в сроки, указанные в спецификации, в соответствии с Общей спецификацией на все количество товара. При согласовании поставки товара партиями Стороны могут подписывать График отгрузки, в котором определяется срок поставки каждой партии. Под «партией» Стороны понимают объем, указанный в товарной накладной.</w:t>
      </w:r>
    </w:p>
    <w:p w14:paraId="5D40E753"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С письменного согласия Покупателя Поставщику может быть предоставлено право досрочной поставки товара. Оплата товара в таком случае осуществляется Покупателем в соответствии с п. 5.3 настоящего договора.</w:t>
      </w:r>
    </w:p>
    <w:p w14:paraId="1DF74135"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3.3. Транспортировка (доставка) товара производится по действующим отгрузочным нормам (+/- 5%) (отгрузочные нормы применяются исключительно к сыпучим, наливным и </w:t>
      </w:r>
      <w:r w:rsidRPr="00564A03">
        <w:rPr>
          <w:rFonts w:ascii="Times New Roman" w:eastAsia="Times New Roman" w:hAnsi="Times New Roman" w:cs="Times New Roman"/>
          <w:sz w:val="24"/>
          <w:szCs w:val="24"/>
          <w:lang w:eastAsia="ru-RU"/>
        </w:rPr>
        <w:lastRenderedPageBreak/>
        <w:t>весовым товарам, а также товарам мерной длины в прямом отрезке или в бухте</w:t>
      </w:r>
      <w:r w:rsidRPr="00564A03">
        <w:rPr>
          <w:rFonts w:ascii="Times New Roman" w:eastAsia="Times New Roman" w:hAnsi="Times New Roman" w:cs="Times New Roman"/>
          <w:i/>
          <w:sz w:val="24"/>
          <w:szCs w:val="24"/>
          <w:lang w:eastAsia="ru-RU"/>
        </w:rPr>
        <w:t xml:space="preserve">) </w:t>
      </w:r>
      <w:r w:rsidRPr="00564A03">
        <w:rPr>
          <w:rFonts w:ascii="Times New Roman" w:eastAsia="Times New Roman" w:hAnsi="Times New Roman" w:cs="Times New Roman"/>
          <w:sz w:val="24"/>
          <w:szCs w:val="24"/>
          <w:lang w:eastAsia="ru-RU"/>
        </w:rPr>
        <w:t xml:space="preserve">железнодорожным, автомобильным транспортом, посредством почтовых отправлений, воздушным или морским (внутренним водным) транспортом, в соответствии с отгрузочными реквизитами Покупателя (Грузополучателя), указанными в спецификациях. </w:t>
      </w:r>
    </w:p>
    <w:p w14:paraId="318D50DE"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3.4. Поставщик осуществляет транспортировку (доставку) товара до места назначения.</w:t>
      </w:r>
    </w:p>
    <w:p w14:paraId="15641A7C"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Под «местом назначения» Стороны понимают:</w:t>
      </w:r>
    </w:p>
    <w:p w14:paraId="3C58C59D" w14:textId="77777777" w:rsidR="00AC1C24" w:rsidRPr="00564A03" w:rsidRDefault="00AC1C24" w:rsidP="001868A5">
      <w:pPr>
        <w:pStyle w:val="afe"/>
        <w:numPr>
          <w:ilvl w:val="0"/>
          <w:numId w:val="20"/>
        </w:numPr>
        <w:rPr>
          <w:rFonts w:eastAsia="Times New Roman"/>
        </w:rPr>
      </w:pPr>
      <w:r w:rsidRPr="00564A03">
        <w:rPr>
          <w:rFonts w:eastAsia="Times New Roman"/>
        </w:rPr>
        <w:t>станцию назначения – при доставке железнодорожным транспортом;</w:t>
      </w:r>
    </w:p>
    <w:p w14:paraId="34A1E536" w14:textId="77777777" w:rsidR="00AC1C24" w:rsidRPr="00564A03" w:rsidRDefault="00AC1C24" w:rsidP="001868A5">
      <w:pPr>
        <w:pStyle w:val="afe"/>
        <w:numPr>
          <w:ilvl w:val="0"/>
          <w:numId w:val="20"/>
        </w:numPr>
        <w:rPr>
          <w:rFonts w:eastAsia="Times New Roman"/>
        </w:rPr>
      </w:pPr>
      <w:r w:rsidRPr="00564A03">
        <w:rPr>
          <w:rFonts w:eastAsia="Times New Roman"/>
        </w:rPr>
        <w:t>контейнерную станцию назначения – при контейнерной доставке;</w:t>
      </w:r>
    </w:p>
    <w:p w14:paraId="41E325E7" w14:textId="77777777" w:rsidR="00AC1C24" w:rsidRPr="00564A03" w:rsidRDefault="00AC1C24" w:rsidP="001868A5">
      <w:pPr>
        <w:pStyle w:val="afe"/>
        <w:numPr>
          <w:ilvl w:val="0"/>
          <w:numId w:val="20"/>
        </w:numPr>
        <w:rPr>
          <w:rFonts w:eastAsia="Times New Roman"/>
        </w:rPr>
      </w:pPr>
      <w:r w:rsidRPr="00564A03">
        <w:rPr>
          <w:rFonts w:eastAsia="Times New Roman"/>
        </w:rPr>
        <w:t>склад назначения Покупателя (Грузополучателя) – при доставке автомобильным транспортом;</w:t>
      </w:r>
    </w:p>
    <w:p w14:paraId="4231EE3A" w14:textId="77777777" w:rsidR="00AC1C24" w:rsidRPr="00564A03" w:rsidRDefault="00AC1C24" w:rsidP="001868A5">
      <w:pPr>
        <w:pStyle w:val="afe"/>
        <w:numPr>
          <w:ilvl w:val="0"/>
          <w:numId w:val="20"/>
        </w:numPr>
        <w:rPr>
          <w:rFonts w:eastAsia="Times New Roman"/>
        </w:rPr>
      </w:pPr>
      <w:r w:rsidRPr="00564A03">
        <w:rPr>
          <w:rFonts w:eastAsia="Times New Roman"/>
        </w:rPr>
        <w:t>почтовое отделение назначения – при почтовых отправлениях;</w:t>
      </w:r>
    </w:p>
    <w:p w14:paraId="108D02B6" w14:textId="77777777" w:rsidR="00AC1C24" w:rsidRPr="00564A03" w:rsidRDefault="00AC1C24" w:rsidP="001868A5">
      <w:pPr>
        <w:pStyle w:val="afe"/>
        <w:numPr>
          <w:ilvl w:val="0"/>
          <w:numId w:val="20"/>
        </w:numPr>
        <w:rPr>
          <w:rFonts w:eastAsia="Times New Roman"/>
        </w:rPr>
      </w:pPr>
      <w:r w:rsidRPr="00564A03">
        <w:rPr>
          <w:rFonts w:eastAsia="Times New Roman"/>
        </w:rPr>
        <w:t>склад аэропорта назначения – при доставке воздушным транспортом;</w:t>
      </w:r>
    </w:p>
    <w:p w14:paraId="0CADB937" w14:textId="77777777" w:rsidR="00AC1C24" w:rsidRPr="00564A03" w:rsidRDefault="00AC1C24" w:rsidP="001868A5">
      <w:pPr>
        <w:pStyle w:val="afe"/>
        <w:numPr>
          <w:ilvl w:val="0"/>
          <w:numId w:val="20"/>
        </w:numPr>
        <w:rPr>
          <w:rFonts w:eastAsia="Times New Roman"/>
        </w:rPr>
      </w:pPr>
      <w:r w:rsidRPr="00564A03">
        <w:rPr>
          <w:rFonts w:eastAsia="Times New Roman"/>
        </w:rPr>
        <w:t>порт назначения – при доставке морским (внутренним водным) транспортом.</w:t>
      </w:r>
    </w:p>
    <w:p w14:paraId="7FA73630"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При транспортировке (доставке) товара Поставщик руководствуется требованиями законодательства Российской Федерации, регламентирующего перевозку товаров/грузов тем или иным видом транспорта.</w:t>
      </w:r>
    </w:p>
    <w:p w14:paraId="4CD6CD04"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Транспортировка (доставка) товара посредством почтовых отправлений осуществляется Поставщиком с описью вложения, в соответствии с Правилами оказания услуг почтовой связи.  </w:t>
      </w:r>
    </w:p>
    <w:p w14:paraId="6783FCC6"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3.5. Обязательства Поставщика по поставке (передаче) товара считаются выполненными в момент передачи товара Покупателю (Грузополучателю) в месте назначения. Момент передачи товара Покупателю (Грузополучателю) стороны определяют:</w:t>
      </w:r>
    </w:p>
    <w:p w14:paraId="4D852E77" w14:textId="77777777" w:rsidR="00AC1C24" w:rsidRPr="00564A03" w:rsidRDefault="00AC1C24" w:rsidP="001868A5">
      <w:pPr>
        <w:spacing w:after="0"/>
        <w:ind w:firstLine="720"/>
        <w:jc w:val="both"/>
        <w:rPr>
          <w:rFonts w:ascii="Times New Roman" w:eastAsia="Times New Roman" w:hAnsi="Times New Roman" w:cs="Times New Roman"/>
          <w:b/>
          <w:sz w:val="24"/>
          <w:szCs w:val="24"/>
          <w:u w:val="single"/>
          <w:lang w:eastAsia="ru-RU"/>
        </w:rPr>
      </w:pPr>
      <w:r w:rsidRPr="00564A03">
        <w:rPr>
          <w:rFonts w:ascii="Times New Roman" w:eastAsia="Times New Roman" w:hAnsi="Times New Roman" w:cs="Times New Roman"/>
          <w:b/>
          <w:sz w:val="24"/>
          <w:szCs w:val="24"/>
          <w:u w:val="single"/>
          <w:lang w:eastAsia="ru-RU"/>
        </w:rPr>
        <w:t>При поставке товара железнодорожным транспортом:</w:t>
      </w:r>
    </w:p>
    <w:p w14:paraId="095472B6" w14:textId="77777777" w:rsidR="00AC1C24" w:rsidRPr="00564A03" w:rsidRDefault="00AC1C24" w:rsidP="001868A5">
      <w:pPr>
        <w:pStyle w:val="afe"/>
        <w:numPr>
          <w:ilvl w:val="0"/>
          <w:numId w:val="19"/>
        </w:numPr>
        <w:rPr>
          <w:rFonts w:eastAsia="Times New Roman"/>
        </w:rPr>
      </w:pPr>
      <w:r w:rsidRPr="00564A03">
        <w:rPr>
          <w:rFonts w:eastAsia="Times New Roman"/>
        </w:rPr>
        <w:t xml:space="preserve"> согласно дате отметки о выдаче груза в транспортной железнодорожной накладной, при отсутствии отметки о выдаче груза – согласно дате выдачи оригинала накладной грузополучателю.</w:t>
      </w:r>
    </w:p>
    <w:p w14:paraId="07C15DAD"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b/>
          <w:sz w:val="24"/>
          <w:szCs w:val="24"/>
          <w:u w:val="single"/>
          <w:lang w:eastAsia="ru-RU"/>
        </w:rPr>
        <w:t>При поставке товара видами транспорта, отличными от железнодорожного:</w:t>
      </w:r>
    </w:p>
    <w:p w14:paraId="20337A1C" w14:textId="77777777" w:rsidR="00AC1C24" w:rsidRPr="00564A03" w:rsidRDefault="00AC1C24" w:rsidP="001868A5">
      <w:pPr>
        <w:pStyle w:val="afe"/>
        <w:numPr>
          <w:ilvl w:val="0"/>
          <w:numId w:val="19"/>
        </w:numPr>
        <w:rPr>
          <w:rFonts w:eastAsia="Times New Roman"/>
        </w:rPr>
      </w:pPr>
      <w:r w:rsidRPr="00564A03">
        <w:rPr>
          <w:rFonts w:eastAsia="Times New Roman"/>
        </w:rPr>
        <w:t>согласно дате отметки</w:t>
      </w:r>
      <w:r w:rsidRPr="00564A03">
        <w:rPr>
          <w:rFonts w:eastAsia="Times New Roman"/>
          <w:b/>
        </w:rPr>
        <w:t xml:space="preserve"> </w:t>
      </w:r>
      <w:r w:rsidRPr="00564A03">
        <w:rPr>
          <w:rFonts w:eastAsia="Times New Roman"/>
        </w:rPr>
        <w:t>о получении (выдаче) товара в товарно-транспортном документе</w:t>
      </w:r>
      <w:r w:rsidR="008E6F2C" w:rsidRPr="00564A03">
        <w:rPr>
          <w:rFonts w:eastAsia="Times New Roman"/>
        </w:rPr>
        <w:t>.</w:t>
      </w:r>
    </w:p>
    <w:p w14:paraId="71E049DA"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Право собственности, а также риски, связанные с гибелью или ухудшением качества товара, переходят от Поставщика к Покупателю с момента поставки (передачи) товара.</w:t>
      </w:r>
    </w:p>
    <w:p w14:paraId="447E2D8D"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При поставке товара, состоящего из нескольких составных частей и заявленного в спецификации как одна единица поставки, право собственности на товар переходит от Поставщика к Покупателю с момента поставки (передачи) последней части товара.</w:t>
      </w:r>
    </w:p>
    <w:p w14:paraId="37A64FB7" w14:textId="77777777" w:rsidR="008E6F2C" w:rsidRPr="00564A03" w:rsidRDefault="008E6F2C"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Поставщик оформляет товарно-транспортный документ в соответствии с требованиями законодательства Российской Федерации, регламентирующего перевозку товара соответствующим видом транспорта. При этом наименование и характеристики товара Поставщик указывает в товарной накладной ТОРГ-12 по форме, утвержденной Покупателем, о чем в «Товарном разделе» и «Сведениях о грузе» товарно-транспортного документа проставляется соответствующая отметка: «Наименование и характеристики товара указаны в ТОРГ-12».</w:t>
      </w:r>
    </w:p>
    <w:p w14:paraId="024D02FD" w14:textId="77777777" w:rsidR="00AC1C24" w:rsidRPr="001868A5" w:rsidRDefault="00AC1C24" w:rsidP="001868A5">
      <w:pPr>
        <w:spacing w:after="0"/>
        <w:ind w:firstLine="720"/>
        <w:jc w:val="both"/>
        <w:rPr>
          <w:rFonts w:ascii="Times New Roman" w:eastAsia="Times New Roman" w:hAnsi="Times New Roman" w:cs="Times New Roman"/>
          <w:spacing w:val="-4"/>
          <w:sz w:val="24"/>
          <w:szCs w:val="24"/>
          <w:lang w:eastAsia="ru-RU"/>
        </w:rPr>
      </w:pPr>
      <w:r w:rsidRPr="001868A5">
        <w:rPr>
          <w:rFonts w:ascii="Times New Roman" w:eastAsia="Times New Roman" w:hAnsi="Times New Roman" w:cs="Times New Roman"/>
          <w:spacing w:val="-4"/>
          <w:sz w:val="24"/>
          <w:szCs w:val="24"/>
          <w:lang w:eastAsia="ru-RU"/>
        </w:rPr>
        <w:t>3.6. Поставщик после того, как товар отгружен Покупателю, обязан в течение 2 (двух) рабочих дней предоставить информацию Покупателю об отгрузке товара по электронной почте или с использованием факсимильной связи с указанием номера Договора, номера спецификации, наименования, количества, даты отгрузки, номера вагона, контейнера, перевозочного документа при поставке товара железнодорожным транспортом, или номера иного товарно-транспортного документа в зависимости от способа транспортировки, с приложением товарной накладной (ТОРГ-12).</w:t>
      </w:r>
    </w:p>
    <w:p w14:paraId="5F785FC7"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3.7. Поставщик в порядке и в сроки, предусмотренные действующим законодательством Российской Федерации, выставляет на Покупателя счет-фактуру</w:t>
      </w:r>
      <w:r w:rsidR="00700DF8" w:rsidRPr="00564A03">
        <w:rPr>
          <w:rFonts w:ascii="Times New Roman" w:eastAsia="Times New Roman" w:hAnsi="Times New Roman" w:cs="Times New Roman"/>
          <w:sz w:val="24"/>
          <w:szCs w:val="24"/>
          <w:lang w:eastAsia="ru-RU"/>
        </w:rPr>
        <w:t xml:space="preserve"> или счет-фактуру с дополнительной информацией (универсальный передаточный документ)</w:t>
      </w:r>
      <w:r w:rsidRPr="00564A03">
        <w:rPr>
          <w:rFonts w:ascii="Times New Roman" w:eastAsia="Times New Roman" w:hAnsi="Times New Roman" w:cs="Times New Roman"/>
          <w:sz w:val="24"/>
          <w:szCs w:val="24"/>
          <w:lang w:eastAsia="ru-RU"/>
        </w:rPr>
        <w:t>.</w:t>
      </w:r>
    </w:p>
    <w:p w14:paraId="27FF3428"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К оригиналу счета-фактуры Поставщик должен приложить следующие документы:</w:t>
      </w:r>
    </w:p>
    <w:p w14:paraId="0480AB5E" w14:textId="77777777" w:rsidR="00AC1C24" w:rsidRPr="00564A03" w:rsidRDefault="00AC1C24" w:rsidP="001868A5">
      <w:pPr>
        <w:pStyle w:val="afe"/>
        <w:numPr>
          <w:ilvl w:val="0"/>
          <w:numId w:val="19"/>
        </w:numPr>
        <w:rPr>
          <w:rFonts w:eastAsia="Times New Roman"/>
        </w:rPr>
      </w:pPr>
      <w:r w:rsidRPr="00564A03">
        <w:rPr>
          <w:rFonts w:eastAsia="Times New Roman"/>
        </w:rPr>
        <w:t xml:space="preserve">оригинал товарной накладной (ТОРГ-12 </w:t>
      </w:r>
      <w:r w:rsidR="00F624AC" w:rsidRPr="00564A03">
        <w:rPr>
          <w:rFonts w:eastAsia="Times New Roman"/>
        </w:rPr>
        <w:t xml:space="preserve">по форме, утвержденной Покупателем) </w:t>
      </w:r>
      <w:r w:rsidRPr="00564A03">
        <w:rPr>
          <w:rFonts w:eastAsia="Times New Roman"/>
        </w:rPr>
        <w:t>с обязательным указанием номера договора, товарно-транспортных</w:t>
      </w:r>
      <w:r w:rsidR="00A15172" w:rsidRPr="00564A03">
        <w:rPr>
          <w:rFonts w:eastAsia="Times New Roman"/>
        </w:rPr>
        <w:t xml:space="preserve"> </w:t>
      </w:r>
      <w:r w:rsidRPr="00564A03">
        <w:rPr>
          <w:rFonts w:eastAsia="Times New Roman"/>
        </w:rPr>
        <w:t xml:space="preserve">документов, а также иных обязательных реквизитов, предусмотренных унифицированной формой; </w:t>
      </w:r>
    </w:p>
    <w:p w14:paraId="573AD78A" w14:textId="77777777" w:rsidR="00F624AC" w:rsidRPr="00564A03" w:rsidRDefault="00AC1C24" w:rsidP="001868A5">
      <w:pPr>
        <w:pStyle w:val="afe"/>
        <w:numPr>
          <w:ilvl w:val="0"/>
          <w:numId w:val="19"/>
        </w:numPr>
        <w:rPr>
          <w:rFonts w:eastAsia="Times New Roman"/>
        </w:rPr>
      </w:pPr>
      <w:r w:rsidRPr="00564A03">
        <w:rPr>
          <w:rFonts w:eastAsia="Times New Roman"/>
        </w:rPr>
        <w:lastRenderedPageBreak/>
        <w:t>копии товарно-транспортных документов, оформленных на товар и обязательных к заполнению в зависимости от способа транспортировки.</w:t>
      </w:r>
      <w:r w:rsidR="00F624AC" w:rsidRPr="00564A03">
        <w:t xml:space="preserve"> </w:t>
      </w:r>
      <w:r w:rsidR="00F624AC" w:rsidRPr="00564A03">
        <w:rPr>
          <w:rFonts w:eastAsia="Times New Roman"/>
        </w:rPr>
        <w:t>При осуществлении поставки товара Поставщиком собственным автомобильным транспортом оформление товарно-транспортных документов не требуется.</w:t>
      </w:r>
    </w:p>
    <w:p w14:paraId="076BB149" w14:textId="77777777" w:rsidR="00AC1C24" w:rsidRPr="00564A03" w:rsidRDefault="00542B6A"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Счет-фактура с подтверждающими документами или счет-фактура с дополнительной информацией (универсальный передаточный документ) представляется Поставщиком Покупателю в течение 5 (пяти) рабочих дней с момента поставки товара, но не позднее последнего числа месяца поставки товара</w:t>
      </w:r>
      <w:r w:rsidR="00AC1C24" w:rsidRPr="00564A03">
        <w:rPr>
          <w:rFonts w:ascii="Times New Roman" w:eastAsia="Times New Roman" w:hAnsi="Times New Roman" w:cs="Times New Roman"/>
          <w:sz w:val="24"/>
          <w:szCs w:val="24"/>
          <w:lang w:eastAsia="ru-RU"/>
        </w:rPr>
        <w:t>:</w:t>
      </w:r>
    </w:p>
    <w:p w14:paraId="497D036D" w14:textId="77777777" w:rsidR="00AC1C24" w:rsidRPr="00564A03" w:rsidRDefault="00AC1C24" w:rsidP="001868A5">
      <w:pPr>
        <w:pStyle w:val="afe"/>
        <w:numPr>
          <w:ilvl w:val="0"/>
          <w:numId w:val="19"/>
        </w:numPr>
        <w:rPr>
          <w:rFonts w:eastAsia="Times New Roman"/>
        </w:rPr>
      </w:pPr>
      <w:r w:rsidRPr="00564A03">
        <w:rPr>
          <w:rFonts w:eastAsia="Times New Roman"/>
        </w:rPr>
        <w:t>посредством почтовой связи с сопроводительным письмом и реестром направленных документов;</w:t>
      </w:r>
    </w:p>
    <w:p w14:paraId="5BF9587E" w14:textId="77777777" w:rsidR="00AC1C24" w:rsidRPr="00564A03" w:rsidRDefault="00AC1C24" w:rsidP="001868A5">
      <w:pPr>
        <w:pStyle w:val="afe"/>
        <w:numPr>
          <w:ilvl w:val="0"/>
          <w:numId w:val="19"/>
        </w:numPr>
        <w:rPr>
          <w:rFonts w:eastAsia="Times New Roman"/>
        </w:rPr>
      </w:pPr>
      <w:r w:rsidRPr="00564A03">
        <w:rPr>
          <w:rFonts w:eastAsia="Times New Roman"/>
        </w:rPr>
        <w:t>или нарочно с сопроводительным письмом и реестром направленных документов, на котором Покупатель ставит отметку о принятии документов, в двух экземплярах.</w:t>
      </w:r>
    </w:p>
    <w:p w14:paraId="07C4C932" w14:textId="77777777" w:rsidR="00AC1C24" w:rsidRPr="00564A03" w:rsidRDefault="00AC1C24" w:rsidP="001868A5">
      <w:pPr>
        <w:spacing w:after="0"/>
        <w:ind w:firstLine="708"/>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3.8. К товару, поставляемому по договору, в обязательном порядке прилагаются следующие сопроводительные документы: упаковочные листы, технические паспорта (где применимо), сертификаты качества или иные документы, подтверждающие качество товара, гарантийные обязательства завода-изготовителя и срок действия гарантийных обязательств, а также инструкции по эксплуатации (где применимо), разрешение Ростехнадзора на применение товара (где применимо). Паспорта и инструкции по эксплуатации на импортный товар должны быть выполнены на русском языке. </w:t>
      </w:r>
    </w:p>
    <w:p w14:paraId="23673A77"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В каждом упаковочном листе должны содержаться следующие данные: № упаковочного листа; дата упаковочного листа; наименование товара; вес нетто/брутто (где применимо); единицы измерения, иные количественные характеристики товара; наименование Поставщика; наименование Покупателя.</w:t>
      </w:r>
    </w:p>
    <w:p w14:paraId="4A3A9CA7"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Отсутствие указанных документов рассматривается как поставка некомплектного товара, и Покупатель вправе применить к Поставщику санкции в соответствии с пунктом. 8.1 настоящего Договора.</w:t>
      </w:r>
    </w:p>
    <w:p w14:paraId="4598A010" w14:textId="77777777" w:rsidR="00AC1C24" w:rsidRPr="001868A5" w:rsidRDefault="00AC1C24" w:rsidP="001868A5">
      <w:pPr>
        <w:spacing w:after="0"/>
        <w:ind w:firstLine="720"/>
        <w:jc w:val="both"/>
        <w:rPr>
          <w:rFonts w:ascii="Times New Roman" w:eastAsia="Times New Roman" w:hAnsi="Times New Roman" w:cs="Times New Roman"/>
          <w:spacing w:val="-2"/>
          <w:sz w:val="24"/>
          <w:szCs w:val="24"/>
          <w:lang w:eastAsia="ru-RU"/>
        </w:rPr>
      </w:pPr>
      <w:r w:rsidRPr="00564A03">
        <w:rPr>
          <w:rFonts w:ascii="Times New Roman" w:eastAsia="Times New Roman" w:hAnsi="Times New Roman" w:cs="Times New Roman"/>
          <w:sz w:val="24"/>
          <w:szCs w:val="24"/>
          <w:lang w:eastAsia="ru-RU"/>
        </w:rPr>
        <w:t xml:space="preserve">3.9. </w:t>
      </w:r>
      <w:r w:rsidRPr="001868A5">
        <w:rPr>
          <w:rFonts w:ascii="Times New Roman" w:eastAsia="Times New Roman" w:hAnsi="Times New Roman" w:cs="Times New Roman"/>
          <w:spacing w:val="-2"/>
          <w:sz w:val="24"/>
          <w:szCs w:val="24"/>
          <w:lang w:eastAsia="ru-RU"/>
        </w:rPr>
        <w:t xml:space="preserve">Помимо документов, указанных в пункте 3.8 настоящего Договора, при поставке товара, произведенного за пределами Евразийского экономического союза,  до момента отгрузки такого товара Поставщик  направляет Покупателю </w:t>
      </w:r>
      <w:r w:rsidR="006532B2" w:rsidRPr="001868A5">
        <w:rPr>
          <w:rFonts w:ascii="Times New Roman" w:eastAsia="Times New Roman" w:hAnsi="Times New Roman" w:cs="Times New Roman"/>
          <w:spacing w:val="-2"/>
          <w:sz w:val="24"/>
          <w:szCs w:val="24"/>
          <w:lang w:eastAsia="ru-RU"/>
        </w:rPr>
        <w:t xml:space="preserve">копию договора с заводом – изготовителем и копии акта приема-передачи товара с указанием даты передачи товара и его стоимости, </w:t>
      </w:r>
      <w:r w:rsidRPr="001868A5">
        <w:rPr>
          <w:rFonts w:ascii="Times New Roman" w:eastAsia="Times New Roman" w:hAnsi="Times New Roman" w:cs="Times New Roman"/>
          <w:spacing w:val="-2"/>
          <w:sz w:val="24"/>
          <w:szCs w:val="24"/>
          <w:lang w:eastAsia="ru-RU"/>
        </w:rPr>
        <w:t>копию таможенной декларации и/или оригинал письменного подтверждения таможенного органа Российской Федерации, оформленного в порядке, установленном законодательством Российской Федерации о таможенном деле, свидетельствующие о приобретении таким товаром, статуса товара Евразийского экономического союза, в терминах, установленных Таможенным законодательством Евразийского экономического союза и законодательством Российской Федерации о таможенном деле.</w:t>
      </w:r>
    </w:p>
    <w:p w14:paraId="0B416726"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Непредставление Поставщиком таких документов Покупателю, дает последнему право отказаться от приемки товара у перевозчика и исполнения настоящего Договора с применением к Поставщику санкций в соответствии с пунктом 8.1 настоящего Договора.</w:t>
      </w:r>
    </w:p>
    <w:p w14:paraId="671ECE68"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3.10. В случае неполучения Товара Покупателем (Грузополучателем) в срок поставки, указанный в спецификации, Поставщик предоставляет в оперативном порядке информацию о местонахождении неполученного груза и иную запрашиваемую Покупателем информацию.</w:t>
      </w:r>
    </w:p>
    <w:p w14:paraId="23E14F10" w14:textId="77777777" w:rsidR="00AC1C24" w:rsidRDefault="00AC1C24" w:rsidP="001868A5">
      <w:pPr>
        <w:spacing w:after="0"/>
        <w:jc w:val="center"/>
        <w:rPr>
          <w:rFonts w:ascii="Times New Roman" w:eastAsia="Times New Roman" w:hAnsi="Times New Roman" w:cs="Times New Roman"/>
          <w:sz w:val="24"/>
          <w:szCs w:val="24"/>
          <w:lang w:eastAsia="ru-RU"/>
        </w:rPr>
      </w:pPr>
    </w:p>
    <w:p w14:paraId="15A2E624" w14:textId="77777777" w:rsidR="00AC1C24" w:rsidRPr="00564A03" w:rsidRDefault="00AC1C24" w:rsidP="001868A5">
      <w:pPr>
        <w:spacing w:after="0"/>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4. ТАРА, УПАКОВКА И МАРКИРОВКА ТОВАРА</w:t>
      </w:r>
    </w:p>
    <w:p w14:paraId="2563B7F0"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4.1. Товар должен быть упакован в тару, обеспечивающую надлежащую сохранность товара от всякого рода повреждений и полной или частичной утраты при транспортировке и отвечающую требованиям (техническим условиям), предъявляемым к таре и упаковке данного вида.</w:t>
      </w:r>
    </w:p>
    <w:p w14:paraId="7D944940"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4.2. Особые или дополнительные к установленным законодательством требованиям к таре и упаковке оговариваются Сторонами в спецификации к настоящему договору.</w:t>
      </w:r>
    </w:p>
    <w:p w14:paraId="3CCB1F00"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4.3. Товар должен содержать товарную и специальную маркировку, нанесенную в соответствии с ГОСТом или ТУ, с обязательным указанием информации на русском языке. Все дополнительные расходы и убытки, возникшие у Покупателя вследствие неполноценной или неправильной маркировки, несет Поставщик.</w:t>
      </w:r>
    </w:p>
    <w:p w14:paraId="57711B7D" w14:textId="02AE8136"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lastRenderedPageBreak/>
        <w:t>4.4. При поставке товара в многооборотной таре Покупатель обеспечивает ее возврат владельцу тары в полном объеме и в пригодном для повторного использования состоянии. Многооборотные средства упаковки подлежат возврату в соответствии с «Правилами применения, обращения и возврата многооборотных средств упаковки», утвержденными Постановлением Госснаба СССР № 1 от 21.01.1991г.</w:t>
      </w:r>
    </w:p>
    <w:p w14:paraId="2938781B"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p>
    <w:p w14:paraId="76647AA6" w14:textId="77777777" w:rsidR="00AC1C24" w:rsidRPr="00564A03" w:rsidRDefault="00AC1C24" w:rsidP="001868A5">
      <w:pPr>
        <w:keepNext/>
        <w:keepLines/>
        <w:spacing w:after="0"/>
        <w:jc w:val="center"/>
        <w:rPr>
          <w:rFonts w:ascii="Times New Roman" w:eastAsia="Times New Roman" w:hAnsi="Times New Roman" w:cs="Times New Roman"/>
          <w:b/>
          <w:sz w:val="24"/>
          <w:szCs w:val="24"/>
          <w:lang w:eastAsia="ru-RU"/>
        </w:rPr>
      </w:pPr>
      <w:bookmarkStart w:id="5" w:name="_Toc40330877"/>
      <w:bookmarkStart w:id="6" w:name="_Toc40331170"/>
      <w:r w:rsidRPr="00564A03">
        <w:rPr>
          <w:rFonts w:ascii="Times New Roman" w:eastAsia="Times New Roman" w:hAnsi="Times New Roman" w:cs="Times New Roman"/>
          <w:b/>
          <w:sz w:val="24"/>
          <w:szCs w:val="24"/>
          <w:lang w:eastAsia="ru-RU"/>
        </w:rPr>
        <w:t>5. СРОКИ И ПОРЯДОК РАСЧЕТОВ</w:t>
      </w:r>
      <w:bookmarkEnd w:id="5"/>
      <w:bookmarkEnd w:id="6"/>
    </w:p>
    <w:p w14:paraId="07C22027"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5.1. Оплата товара производится Покупателем на</w:t>
      </w:r>
      <w:r w:rsidR="00A15172" w:rsidRPr="00564A03">
        <w:rPr>
          <w:rFonts w:ascii="Times New Roman" w:eastAsia="Times New Roman" w:hAnsi="Times New Roman" w:cs="Times New Roman"/>
          <w:sz w:val="24"/>
          <w:szCs w:val="24"/>
          <w:lang w:eastAsia="ru-RU"/>
        </w:rPr>
        <w:t xml:space="preserve"> </w:t>
      </w:r>
      <w:r w:rsidRPr="00564A03">
        <w:rPr>
          <w:rFonts w:ascii="Times New Roman" w:eastAsia="Times New Roman" w:hAnsi="Times New Roman" w:cs="Times New Roman"/>
          <w:sz w:val="24"/>
          <w:szCs w:val="24"/>
          <w:lang w:eastAsia="ru-RU"/>
        </w:rPr>
        <w:t>60 (шестидесятый) календарный день с момента перехода права собственности на товар.</w:t>
      </w:r>
    </w:p>
    <w:p w14:paraId="3D5836BC"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Оплата товара производится Покупателем на основании счета на оплату и оригиналов счетов-фактур, документов, подтверждающих поставку, оформленных в соответствии с требованиями законодательства РФ и предоставленных Поставщиком в соответствии с пунктом 3.7 настоящего договора.</w:t>
      </w:r>
    </w:p>
    <w:p w14:paraId="7C389778"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Оплата сыпучего, наливного, весового товара, а также товаров мерной длины в прямом отрезке или в бухте производится Покупателем за фактически поставленное количество в рамках подписанных спецификаций и действующих отгрузочных норм, предусмотренных пунктом 3.3 Договора.</w:t>
      </w:r>
    </w:p>
    <w:p w14:paraId="2217DA3F"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5.2. </w:t>
      </w:r>
      <w:r w:rsidR="008C1DA8" w:rsidRPr="00564A03">
        <w:rPr>
          <w:rFonts w:ascii="Times New Roman" w:eastAsia="Times New Roman" w:hAnsi="Times New Roman" w:cs="Times New Roman"/>
          <w:sz w:val="24"/>
          <w:szCs w:val="24"/>
          <w:lang w:eastAsia="ru-RU"/>
        </w:rPr>
        <w:t xml:space="preserve">В случае несвоевременного представления </w:t>
      </w:r>
      <w:r w:rsidRPr="00564A03">
        <w:rPr>
          <w:rFonts w:ascii="Times New Roman" w:eastAsia="Times New Roman" w:hAnsi="Times New Roman" w:cs="Times New Roman"/>
          <w:sz w:val="24"/>
          <w:szCs w:val="24"/>
          <w:lang w:eastAsia="ru-RU"/>
        </w:rPr>
        <w:t xml:space="preserve">Поставщиком оригиналов документов, указанных в п. 3.7 </w:t>
      </w:r>
      <w:r w:rsidR="006532B2" w:rsidRPr="00564A03">
        <w:rPr>
          <w:rFonts w:ascii="Times New Roman" w:eastAsia="Times New Roman" w:hAnsi="Times New Roman" w:cs="Times New Roman"/>
          <w:sz w:val="24"/>
          <w:szCs w:val="24"/>
          <w:lang w:eastAsia="ru-RU"/>
        </w:rPr>
        <w:t xml:space="preserve">и 3.8 </w:t>
      </w:r>
      <w:r w:rsidRPr="00564A03">
        <w:rPr>
          <w:rFonts w:ascii="Times New Roman" w:eastAsia="Times New Roman" w:hAnsi="Times New Roman" w:cs="Times New Roman"/>
          <w:sz w:val="24"/>
          <w:szCs w:val="24"/>
          <w:lang w:eastAsia="ru-RU"/>
        </w:rPr>
        <w:t>настоящего договора</w:t>
      </w:r>
      <w:r w:rsidR="006532B2" w:rsidRPr="00564A03">
        <w:rPr>
          <w:rFonts w:ascii="Times New Roman" w:eastAsia="Times New Roman" w:hAnsi="Times New Roman" w:cs="Times New Roman"/>
          <w:sz w:val="24"/>
          <w:szCs w:val="24"/>
          <w:lang w:eastAsia="ru-RU"/>
        </w:rPr>
        <w:t>,</w:t>
      </w:r>
      <w:r w:rsidR="003C7535" w:rsidRPr="00564A03">
        <w:t xml:space="preserve"> </w:t>
      </w:r>
      <w:r w:rsidR="003C7535" w:rsidRPr="00564A03">
        <w:rPr>
          <w:rFonts w:ascii="Times New Roman" w:eastAsia="Times New Roman" w:hAnsi="Times New Roman" w:cs="Times New Roman"/>
          <w:sz w:val="24"/>
          <w:szCs w:val="24"/>
          <w:lang w:eastAsia="ru-RU"/>
        </w:rPr>
        <w:t>а также копий документов, указанных в п. 3.9 настоящего договора,</w:t>
      </w:r>
      <w:r w:rsidR="006532B2" w:rsidRPr="00564A03">
        <w:rPr>
          <w:rFonts w:ascii="Times New Roman" w:eastAsia="Times New Roman" w:hAnsi="Times New Roman" w:cs="Times New Roman"/>
          <w:sz w:val="24"/>
          <w:szCs w:val="24"/>
          <w:lang w:eastAsia="ru-RU"/>
        </w:rPr>
        <w:t xml:space="preserve"> </w:t>
      </w:r>
      <w:r w:rsidRPr="00564A03">
        <w:rPr>
          <w:rFonts w:ascii="Times New Roman" w:eastAsia="Times New Roman" w:hAnsi="Times New Roman" w:cs="Times New Roman"/>
          <w:sz w:val="24"/>
          <w:szCs w:val="24"/>
          <w:lang w:eastAsia="ru-RU"/>
        </w:rPr>
        <w:t xml:space="preserve">оплата товара производится Покупателем на </w:t>
      </w:r>
      <w:r w:rsidR="003543CD" w:rsidRPr="00564A03">
        <w:rPr>
          <w:rFonts w:ascii="Times New Roman" w:eastAsia="Times New Roman" w:hAnsi="Times New Roman" w:cs="Times New Roman"/>
          <w:sz w:val="24"/>
          <w:szCs w:val="24"/>
          <w:lang w:eastAsia="ru-RU"/>
        </w:rPr>
        <w:t>6</w:t>
      </w:r>
      <w:r w:rsidRPr="00564A03">
        <w:rPr>
          <w:rFonts w:ascii="Times New Roman" w:eastAsia="Times New Roman" w:hAnsi="Times New Roman" w:cs="Times New Roman"/>
          <w:sz w:val="24"/>
          <w:szCs w:val="24"/>
          <w:lang w:eastAsia="ru-RU"/>
        </w:rPr>
        <w:t>0 (</w:t>
      </w:r>
      <w:r w:rsidR="003543CD" w:rsidRPr="00564A03">
        <w:rPr>
          <w:rFonts w:ascii="Times New Roman" w:eastAsia="Times New Roman" w:hAnsi="Times New Roman" w:cs="Times New Roman"/>
          <w:sz w:val="24"/>
          <w:szCs w:val="24"/>
          <w:lang w:eastAsia="ru-RU"/>
        </w:rPr>
        <w:t>шестидесятый</w:t>
      </w:r>
      <w:r w:rsidRPr="00564A03">
        <w:rPr>
          <w:rFonts w:ascii="Times New Roman" w:eastAsia="Times New Roman" w:hAnsi="Times New Roman" w:cs="Times New Roman"/>
          <w:sz w:val="24"/>
          <w:szCs w:val="24"/>
          <w:lang w:eastAsia="ru-RU"/>
        </w:rPr>
        <w:t>) календарный день с даты получения Покупателем оригиналов надлежаще оформленных Поставщиком указанных документов.</w:t>
      </w:r>
    </w:p>
    <w:p w14:paraId="081C5BE9"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5.3. При досрочной поставке товара оплата товара производится Покупателем на 60 (шестидесятый) календарный день, начиная с первого числа, месяца, следующего за месяцем поставки, указанным в спецификации, независимо от момента перехода права собственности.</w:t>
      </w:r>
    </w:p>
    <w:p w14:paraId="42FEB5E3" w14:textId="77777777" w:rsidR="003543CD"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Оплата товара производится Покупателем на основании оригиналов счетов-фактур, документов, подтверждающих поставку, оформленных в соответствии с требованиями законодательства РФ и предоставленных Поставщиком в соответствии с п. 3.7 настоящего договора. </w:t>
      </w:r>
      <w:r w:rsidR="003543CD" w:rsidRPr="00564A03">
        <w:rPr>
          <w:rFonts w:ascii="Times New Roman" w:eastAsia="Times New Roman" w:hAnsi="Times New Roman" w:cs="Times New Roman"/>
          <w:sz w:val="24"/>
          <w:szCs w:val="24"/>
          <w:lang w:eastAsia="ru-RU"/>
        </w:rPr>
        <w:t>В случае несвоевременного предоставления</w:t>
      </w:r>
      <w:r w:rsidRPr="00564A03">
        <w:rPr>
          <w:rFonts w:ascii="Times New Roman" w:eastAsia="Times New Roman" w:hAnsi="Times New Roman" w:cs="Times New Roman"/>
          <w:sz w:val="24"/>
          <w:szCs w:val="24"/>
          <w:lang w:eastAsia="ru-RU"/>
        </w:rPr>
        <w:t xml:space="preserve"> таких документов оплата товара производится Покупателем </w:t>
      </w:r>
      <w:r w:rsidR="003543CD" w:rsidRPr="00564A03">
        <w:rPr>
          <w:rFonts w:ascii="Times New Roman" w:eastAsia="Times New Roman" w:hAnsi="Times New Roman" w:cs="Times New Roman"/>
          <w:sz w:val="24"/>
          <w:szCs w:val="24"/>
          <w:lang w:eastAsia="ru-RU"/>
        </w:rPr>
        <w:t>в более позднюю из следующих дат:</w:t>
      </w:r>
    </w:p>
    <w:p w14:paraId="4094A0CD" w14:textId="77777777" w:rsidR="003543CD" w:rsidRPr="00564A03" w:rsidRDefault="003543CD" w:rsidP="001868A5">
      <w:pPr>
        <w:pStyle w:val="afe"/>
        <w:numPr>
          <w:ilvl w:val="0"/>
          <w:numId w:val="35"/>
        </w:numPr>
        <w:rPr>
          <w:rFonts w:eastAsia="Times New Roman"/>
        </w:rPr>
      </w:pPr>
      <w:r w:rsidRPr="00564A03">
        <w:rPr>
          <w:rFonts w:eastAsia="Times New Roman"/>
        </w:rPr>
        <w:t>на 60 (шестидесятый) календарный день, начиная с первого числа, месяца, следующего за месяцем, в котором Покупатель получил оригиналы надлежаще оформленных Поставщиком указанных документов.</w:t>
      </w:r>
    </w:p>
    <w:p w14:paraId="20E9C26C" w14:textId="77777777" w:rsidR="003543CD" w:rsidRPr="00564A03" w:rsidRDefault="003543CD" w:rsidP="001868A5">
      <w:pPr>
        <w:pStyle w:val="afe"/>
        <w:numPr>
          <w:ilvl w:val="0"/>
          <w:numId w:val="35"/>
        </w:numPr>
        <w:rPr>
          <w:rFonts w:eastAsia="Times New Roman"/>
        </w:rPr>
      </w:pPr>
      <w:r w:rsidRPr="00564A03">
        <w:rPr>
          <w:rFonts w:eastAsia="Times New Roman"/>
        </w:rPr>
        <w:t>на 60 (шестидесятый) календарный день, начиная с первого числа, месяца, следующего за месяцем поставки, указанным в спецификации, независимо от момента перехода права собственности.</w:t>
      </w:r>
    </w:p>
    <w:p w14:paraId="42D47CEE"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5.4. При поставке товара с длительным сроком изготовления (более 1 </w:t>
      </w:r>
      <w:r w:rsidR="002964CB" w:rsidRPr="00564A03">
        <w:rPr>
          <w:rFonts w:ascii="Times New Roman" w:eastAsia="Times New Roman" w:hAnsi="Times New Roman" w:cs="Times New Roman"/>
          <w:sz w:val="24"/>
          <w:szCs w:val="24"/>
          <w:lang w:eastAsia="ru-RU"/>
        </w:rPr>
        <w:t xml:space="preserve">(одного) </w:t>
      </w:r>
      <w:r w:rsidRPr="00564A03">
        <w:rPr>
          <w:rFonts w:ascii="Times New Roman" w:eastAsia="Times New Roman" w:hAnsi="Times New Roman" w:cs="Times New Roman"/>
          <w:sz w:val="24"/>
          <w:szCs w:val="24"/>
          <w:lang w:eastAsia="ru-RU"/>
        </w:rPr>
        <w:t>месяца) оплата может осуществляться посредством документарного аккредитива, порядок и условия открытия которого определяются Сторонами в дополнительном соглашении.</w:t>
      </w:r>
    </w:p>
    <w:p w14:paraId="6CC98C2D"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5.5. При согласовании Сторонами (в дополнительном соглашении) порядка оплаты путем внесения предварительной оплаты, закрытие платежей по предварительной оплате производится в хронологическом порядке выставляемых счетов-фактур. Поставщик при оформлении счета-фактуры обязан указать номер и дату платежного поручения, по которому была произведена предварительная оплата</w:t>
      </w:r>
      <w:r w:rsidR="00B52BB8" w:rsidRPr="00564A03">
        <w:rPr>
          <w:rFonts w:ascii="Times New Roman" w:eastAsia="Times New Roman" w:hAnsi="Times New Roman" w:cs="Times New Roman"/>
          <w:sz w:val="24"/>
          <w:szCs w:val="24"/>
          <w:lang w:eastAsia="ru-RU"/>
        </w:rPr>
        <w:t xml:space="preserve"> товара</w:t>
      </w:r>
      <w:r w:rsidRPr="00564A03">
        <w:rPr>
          <w:rFonts w:ascii="Times New Roman" w:eastAsia="Times New Roman" w:hAnsi="Times New Roman" w:cs="Times New Roman"/>
          <w:sz w:val="24"/>
          <w:szCs w:val="24"/>
          <w:lang w:eastAsia="ru-RU"/>
        </w:rPr>
        <w:t>.</w:t>
      </w:r>
    </w:p>
    <w:p w14:paraId="0B1392C3" w14:textId="77777777" w:rsidR="00AC1C24" w:rsidRPr="001868A5" w:rsidRDefault="00AC1C24" w:rsidP="001868A5">
      <w:pPr>
        <w:spacing w:after="0"/>
        <w:ind w:firstLine="708"/>
        <w:jc w:val="both"/>
        <w:rPr>
          <w:rFonts w:ascii="Times New Roman" w:eastAsia="Times New Roman" w:hAnsi="Times New Roman" w:cs="Times New Roman"/>
          <w:spacing w:val="-4"/>
          <w:sz w:val="24"/>
          <w:szCs w:val="24"/>
          <w:lang w:eastAsia="ru-RU"/>
        </w:rPr>
      </w:pPr>
      <w:r w:rsidRPr="001868A5">
        <w:rPr>
          <w:rFonts w:ascii="Times New Roman" w:eastAsia="Times New Roman" w:hAnsi="Times New Roman" w:cs="Times New Roman"/>
          <w:spacing w:val="-4"/>
          <w:sz w:val="24"/>
          <w:szCs w:val="24"/>
          <w:lang w:eastAsia="ru-RU"/>
        </w:rPr>
        <w:t xml:space="preserve">5.6. Датой исполнения обязательств Покупателя перед Поставщиком по оплате товара считается дата списания денежных средств с расчетного счета Покупателя в </w:t>
      </w:r>
      <w:r w:rsidR="00A15172" w:rsidRPr="001868A5">
        <w:rPr>
          <w:rFonts w:ascii="Times New Roman" w:eastAsia="Times New Roman" w:hAnsi="Times New Roman" w:cs="Times New Roman"/>
          <w:spacing w:val="-4"/>
          <w:sz w:val="24"/>
          <w:szCs w:val="24"/>
          <w:lang w:eastAsia="ru-RU"/>
        </w:rPr>
        <w:t>у</w:t>
      </w:r>
      <w:r w:rsidRPr="001868A5">
        <w:rPr>
          <w:rFonts w:ascii="Times New Roman" w:eastAsia="Times New Roman" w:hAnsi="Times New Roman" w:cs="Times New Roman"/>
          <w:spacing w:val="-4"/>
          <w:sz w:val="24"/>
          <w:szCs w:val="24"/>
          <w:lang w:eastAsia="ru-RU"/>
        </w:rPr>
        <w:t>полномоченном банке.</w:t>
      </w:r>
    </w:p>
    <w:p w14:paraId="08F1F26C"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5.7. Все расчеты по настоящему договору Покупатель производит денежными средствами. </w:t>
      </w:r>
    </w:p>
    <w:p w14:paraId="44EDD9D3" w14:textId="77777777" w:rsidR="00AC1C24" w:rsidRPr="001868A5" w:rsidRDefault="00AC1C24" w:rsidP="001868A5">
      <w:pPr>
        <w:spacing w:after="0"/>
        <w:ind w:firstLine="720"/>
        <w:jc w:val="both"/>
        <w:rPr>
          <w:rFonts w:ascii="Times New Roman" w:eastAsia="Times New Roman" w:hAnsi="Times New Roman" w:cs="Times New Roman"/>
          <w:spacing w:val="-2"/>
          <w:sz w:val="24"/>
          <w:szCs w:val="24"/>
          <w:lang w:eastAsia="ru-RU"/>
        </w:rPr>
      </w:pPr>
      <w:r w:rsidRPr="001868A5">
        <w:rPr>
          <w:rFonts w:ascii="Times New Roman" w:eastAsia="Times New Roman" w:hAnsi="Times New Roman" w:cs="Times New Roman"/>
          <w:spacing w:val="-2"/>
          <w:sz w:val="24"/>
          <w:szCs w:val="24"/>
          <w:lang w:eastAsia="ru-RU"/>
        </w:rPr>
        <w:t xml:space="preserve">5.8. Сверки взаимных расчетов между Поставщиком и Покупателем проводятся ежеквартально. Покупатель направляет Акт сверки взаиморасчетов Поставщику. Поставщик обязан в течение 5 (пяти) календарных дней с момента получения Акта от Покупателя, при отсутствии замечаний подписать Акт, скрепить печатью и предоставить Покупателю. Акт предоставляется по факсимильной связи с последующим обязательным отправлением подлинных экземпляров по почте. При наличии замечаний Поставщик обязан в течение 5 (пяти) календарных дней предоставить </w:t>
      </w:r>
      <w:r w:rsidRPr="001868A5">
        <w:rPr>
          <w:rFonts w:ascii="Times New Roman" w:eastAsia="Times New Roman" w:hAnsi="Times New Roman" w:cs="Times New Roman"/>
          <w:spacing w:val="-2"/>
          <w:sz w:val="24"/>
          <w:szCs w:val="24"/>
          <w:lang w:eastAsia="ru-RU"/>
        </w:rPr>
        <w:lastRenderedPageBreak/>
        <w:t xml:space="preserve">таковые Покупателю в виде протокола разногласий к Акту сверки по факсимильной связи с последующим обязательным отправлением подлинного экземпляра по почте. </w:t>
      </w:r>
    </w:p>
    <w:p w14:paraId="73CA3D27" w14:textId="5DCA5528" w:rsidR="00AC1C24" w:rsidRDefault="00AC1C24" w:rsidP="001868A5">
      <w:pPr>
        <w:spacing w:after="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ab/>
        <w:t>В случае, если для одной из Сторон имеется необходимость проведения сверки взаимных расчетов в текущие месяцы квартала, Акты сверки составляются заинтересованной в подтверждении взаиморасчетов Стороной, в срок до 20 (двадцатого) числа месяца, следующего за отчетным месяцем, при этом другая Сторона обеспечивает проведение сверки взаимных расчетов в течение 5 (пяти) календарных дней с момента поступления Акта сверки.</w:t>
      </w:r>
    </w:p>
    <w:p w14:paraId="3631BF37" w14:textId="43646483" w:rsidR="009727AF" w:rsidRPr="00564A03" w:rsidRDefault="009727AF" w:rsidP="009727AF">
      <w:pPr>
        <w:spacing w:after="0"/>
        <w:ind w:firstLine="708"/>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Сверка взаимных расчетов по договорным документам проводится посредством электронного документооборота (ЭДО). При невозможности применения ЭДО, оригиналы актов сверки взаимных расчетов, предназначенные </w:t>
      </w:r>
      <w:proofErr w:type="gramStart"/>
      <w:r w:rsidRPr="009727AF">
        <w:rPr>
          <w:rFonts w:ascii="Times New Roman" w:eastAsia="Times New Roman" w:hAnsi="Times New Roman" w:cs="Times New Roman"/>
          <w:sz w:val="24"/>
          <w:szCs w:val="24"/>
          <w:lang w:eastAsia="ru-RU"/>
        </w:rPr>
        <w:t>для Покупателя</w:t>
      </w:r>
      <w:proofErr w:type="gramEnd"/>
      <w:r w:rsidRPr="009727AF">
        <w:rPr>
          <w:rFonts w:ascii="Times New Roman" w:eastAsia="Times New Roman" w:hAnsi="Times New Roman" w:cs="Times New Roman"/>
          <w:sz w:val="24"/>
          <w:szCs w:val="24"/>
          <w:lang w:eastAsia="ru-RU"/>
        </w:rPr>
        <w:t xml:space="preserve"> необходимо направлять на почтовый адрес: 614000, г. Пермь, ул. Попова д.9, ООО «ЛУКОЙЛ-МЦПБ», отдел координации инвентаризации и сверки, а вопросы, возникающие в ходе сверки расчетов направляет на единый электронный адрес: sverkaEngin@lukoil.com</w:t>
      </w:r>
    </w:p>
    <w:p w14:paraId="309908A4"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5.9. Расчеты по настоящему договору осуществляются по реквизитам, указанным в разделе «Реквизиты и подписи Сторон». Любые изменения в реквизитах Сторон при исполнении договора оформляются дополнительным соглашением Сторон. При этом Сторона должна уведомить другую Сторону о произошедших изменениях в течение 5 (пяти) рабочих дней с приложением подтверждающих документов. В противном случае все риски, связанные с не уведомлением, лежат на не уведомившей Стороне.</w:t>
      </w:r>
    </w:p>
    <w:p w14:paraId="79ED3EA3"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5.10. Возврат собственных (арендованных) вагонов, цистерн или возвратной тары Поставщика (Грузоотправителя) осуществляется за счет Поставщика.</w:t>
      </w:r>
    </w:p>
    <w:p w14:paraId="1D88E2DC" w14:textId="77777777" w:rsidR="00AC1C24" w:rsidRPr="00564A03" w:rsidRDefault="00AC1C24" w:rsidP="001868A5">
      <w:pPr>
        <w:tabs>
          <w:tab w:val="left" w:pos="1418"/>
        </w:tabs>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5.11. Стороны пришли к соглашению о том, что предусмотренный настоящим договором порядок расчетов не является коммерческим кредитом по смыслу статьи 823 Гражданского кодекса Российской Федерации и не дает кредитору по соответствующему денежному обязательству права и не выступает основанием для начисления процентов за пользование денежными средствами на условиях и в порядке, предусмотренных статьей 317.1 Гражданского кодекса Российской Федерации.</w:t>
      </w:r>
    </w:p>
    <w:p w14:paraId="2773DE47"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p>
    <w:p w14:paraId="232300CB" w14:textId="77777777" w:rsidR="00AC1C24" w:rsidRPr="00564A03" w:rsidRDefault="00AC1C24" w:rsidP="001868A5">
      <w:pPr>
        <w:keepNext/>
        <w:spacing w:after="0"/>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6. ИНСПЕКЦИЯ И ИСПЫТАНИЕ</w:t>
      </w:r>
    </w:p>
    <w:p w14:paraId="10E22BAA"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6.1. По требованию Покупателя Поставщик в течение 2</w:t>
      </w:r>
      <w:r w:rsidR="005568E7" w:rsidRPr="00564A03">
        <w:rPr>
          <w:rFonts w:ascii="Times New Roman" w:eastAsia="Times New Roman" w:hAnsi="Times New Roman" w:cs="Times New Roman"/>
          <w:sz w:val="24"/>
          <w:szCs w:val="24"/>
          <w:lang w:eastAsia="ru-RU"/>
        </w:rPr>
        <w:t xml:space="preserve"> (двух)</w:t>
      </w:r>
      <w:r w:rsidRPr="00564A03">
        <w:rPr>
          <w:rFonts w:ascii="Times New Roman" w:eastAsia="Times New Roman" w:hAnsi="Times New Roman" w:cs="Times New Roman"/>
          <w:sz w:val="24"/>
          <w:szCs w:val="24"/>
          <w:lang w:eastAsia="ru-RU"/>
        </w:rPr>
        <w:t xml:space="preserve"> недель с даты подписания Сторонами спецификации направляет Покупателю График изготовления и приемки товара.</w:t>
      </w:r>
    </w:p>
    <w:p w14:paraId="4FB1C9E9" w14:textId="77777777" w:rsidR="00AC1C24" w:rsidRPr="001868A5" w:rsidRDefault="00AC1C24" w:rsidP="001868A5">
      <w:pPr>
        <w:spacing w:after="0"/>
        <w:ind w:firstLine="709"/>
        <w:jc w:val="both"/>
        <w:rPr>
          <w:rFonts w:ascii="Times New Roman" w:eastAsia="Times New Roman" w:hAnsi="Times New Roman" w:cs="Times New Roman"/>
          <w:b/>
          <w:spacing w:val="-4"/>
          <w:sz w:val="24"/>
          <w:szCs w:val="24"/>
          <w:lang w:eastAsia="ru-RU"/>
        </w:rPr>
      </w:pPr>
      <w:r w:rsidRPr="001868A5">
        <w:rPr>
          <w:rFonts w:ascii="Times New Roman" w:eastAsia="Times New Roman" w:hAnsi="Times New Roman" w:cs="Times New Roman"/>
          <w:spacing w:val="-4"/>
          <w:sz w:val="24"/>
          <w:szCs w:val="24"/>
          <w:lang w:eastAsia="ru-RU"/>
        </w:rPr>
        <w:t>6.2. Покупатель с помощью своих представителей (инспекторов) имеет право осуществлять контроль на заводах Поставщика или его субпоставщиков за качеством изготовления товара (его комплектующих), в том числе проводи</w:t>
      </w:r>
      <w:bookmarkStart w:id="7" w:name="_GoBack"/>
      <w:bookmarkEnd w:id="7"/>
      <w:r w:rsidRPr="001868A5">
        <w:rPr>
          <w:rFonts w:ascii="Times New Roman" w:eastAsia="Times New Roman" w:hAnsi="Times New Roman" w:cs="Times New Roman"/>
          <w:spacing w:val="-4"/>
          <w:sz w:val="24"/>
          <w:szCs w:val="24"/>
          <w:lang w:eastAsia="ru-RU"/>
        </w:rPr>
        <w:t>ть контрольные испытания материала, проверять соответствие деталей и узлов чертежам, техническим условиям и нормам, проверять отчетность Поставщика по проведенным испытаниям товара и его качественным характеристикам. Поставщик обязан предъявлять инспекторам Покупателя на контроль материал, сырье, полуфабрикаты и готовый товар, которые проверены инспекторами Поставщика и признаны ими соответствующими техническим условиям и нормам, а также всю документацию, относящуюся к испытаниям товара.</w:t>
      </w:r>
    </w:p>
    <w:p w14:paraId="729BCF7A"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6.3. После изготовления товара или партии товара инспектора Покупателя имеют право проверить упаковку и маркировку перед отгрузкой.</w:t>
      </w:r>
    </w:p>
    <w:p w14:paraId="5E73615F"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6.4</w:t>
      </w:r>
      <w:r w:rsidRPr="00564A03">
        <w:rPr>
          <w:rFonts w:ascii="Times New Roman" w:eastAsia="Times New Roman" w:hAnsi="Times New Roman" w:cs="Arial"/>
          <w:sz w:val="24"/>
          <w:szCs w:val="24"/>
          <w:lang w:eastAsia="ru-RU"/>
        </w:rPr>
        <w:t xml:space="preserve"> Покупатель имеет право, по согласованию с Поставщиком, направлять своих инспекторов на заводы Поставщика для проверки хода изготовления товара и присутствия при проведении приемочных испытаниях. Поставщик обязан за свой счет предоставить инспекторам Покупателя необходимые для проверки помещение, требуемое оборудование, материалы и инструменты, а также транспортные услуги по переезду инспекторов от аэропорта до места проживания, от места проживания до места работы и обратно, услуги связи и услуги переводчика (при необходимости). Кроме того</w:t>
      </w:r>
      <w:r w:rsidR="00B52BB8" w:rsidRPr="00564A03">
        <w:rPr>
          <w:rFonts w:ascii="Times New Roman" w:eastAsia="Times New Roman" w:hAnsi="Times New Roman" w:cs="Arial"/>
          <w:sz w:val="24"/>
          <w:szCs w:val="24"/>
          <w:lang w:eastAsia="ru-RU"/>
        </w:rPr>
        <w:t xml:space="preserve">, </w:t>
      </w:r>
      <w:r w:rsidRPr="00564A03">
        <w:rPr>
          <w:rFonts w:ascii="Times New Roman" w:eastAsia="Times New Roman" w:hAnsi="Times New Roman" w:cs="Arial"/>
          <w:sz w:val="24"/>
          <w:szCs w:val="24"/>
          <w:lang w:eastAsia="ru-RU"/>
        </w:rPr>
        <w:t>при необходимости</w:t>
      </w:r>
      <w:r w:rsidR="005568E7" w:rsidRPr="00564A03">
        <w:rPr>
          <w:rFonts w:ascii="Times New Roman" w:eastAsia="Times New Roman" w:hAnsi="Times New Roman" w:cs="Arial"/>
          <w:sz w:val="24"/>
          <w:szCs w:val="24"/>
          <w:lang w:eastAsia="ru-RU"/>
        </w:rPr>
        <w:t>,</w:t>
      </w:r>
      <w:r w:rsidRPr="00564A03">
        <w:rPr>
          <w:rFonts w:ascii="Times New Roman" w:eastAsia="Times New Roman" w:hAnsi="Times New Roman" w:cs="Arial"/>
          <w:sz w:val="24"/>
          <w:szCs w:val="24"/>
          <w:lang w:eastAsia="ru-RU"/>
        </w:rPr>
        <w:t xml:space="preserve"> Поставщик окажет содействие в получении виз инспекторам Покупателя и бронировании гостиницы. Все остальные расходы по приезду и пребыванию инспекторов Покупателя – за счет Покупателя. </w:t>
      </w:r>
      <w:r w:rsidRPr="00564A03">
        <w:rPr>
          <w:rFonts w:ascii="Times New Roman" w:eastAsia="Times New Roman" w:hAnsi="Times New Roman" w:cs="Times New Roman"/>
          <w:sz w:val="24"/>
          <w:szCs w:val="24"/>
          <w:lang w:eastAsia="ru-RU"/>
        </w:rPr>
        <w:t xml:space="preserve">Поставщик обязан известить Покупателя по факсу не позднее чем за 30 </w:t>
      </w:r>
      <w:r w:rsidR="005568E7" w:rsidRPr="00564A03">
        <w:rPr>
          <w:rFonts w:ascii="Times New Roman" w:eastAsia="Times New Roman" w:hAnsi="Times New Roman" w:cs="Times New Roman"/>
          <w:sz w:val="24"/>
          <w:szCs w:val="24"/>
          <w:lang w:eastAsia="ru-RU"/>
        </w:rPr>
        <w:t xml:space="preserve">(тридцать) </w:t>
      </w:r>
      <w:r w:rsidRPr="00564A03">
        <w:rPr>
          <w:rFonts w:ascii="Times New Roman" w:eastAsia="Times New Roman" w:hAnsi="Times New Roman" w:cs="Times New Roman"/>
          <w:sz w:val="24"/>
          <w:szCs w:val="24"/>
          <w:lang w:eastAsia="ru-RU"/>
        </w:rPr>
        <w:t>дней до начала окончательной заводской приемки товара (его комплектующих), для того, чтобы инспектор Покупателя смог присутствовать при заводской приемке и проверке упаковки и маркировки до отгрузки товара.</w:t>
      </w:r>
    </w:p>
    <w:p w14:paraId="0B6B62A4"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lastRenderedPageBreak/>
        <w:t>6.5. Если во время заводской приемки товара обнаружатся какие-либо дефекты, то Поставщик обязан в кратчайший срок без продления срока поставки товара устранить обнаруженные дефекты. После устранения дефекта товар подвергается вторичной проверке. Если, однако, во время этой проверки будет обнаружено, что дефект не устранен или будут обнаружены новые дефекты, то Покупатель назначает Поставщику последний срок для устранения дефекта и для проведения окончательной проверки без продления срока поставки, оговоренного в договоре. Если по истечении этого срока дефекты все еще не будут устранены, Покупатель имеет право отказаться от дефектного товара и потребовать взамен качественный товар или расторгнуть договор в части дефектного товара или полностью без возмещения понесенных Поставщиком затрат.</w:t>
      </w:r>
    </w:p>
    <w:p w14:paraId="31B3DAFC"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6.6. После проведения заводской приемки товара в присутствии представителя Покупателя Поставщик обязан в кратчайший срок составить протокол заводской приемки с подробным изложением результатов проверки и с указанием в заключении, что изготовленные и проверенные товары соответствуют техническим условиям и нормам, спецификациям, чертежам и всем другим условиям договора.</w:t>
      </w:r>
    </w:p>
    <w:p w14:paraId="5BE4D23B"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6.7. Время пребывания инспекторов Покупателя будет запланировано таким образом, чтобы можно было предоставить к осмотру максимально возможное количество единиц товара. Однако при этом подразумевается, что сам процесс инспектирования не помешает нормальному ходу процесса изготовления товара и не увеличит сроки его изготовления. </w:t>
      </w:r>
    </w:p>
    <w:p w14:paraId="746215B8" w14:textId="77777777" w:rsidR="00AC1C24" w:rsidRPr="00564A03" w:rsidRDefault="00AC1C24" w:rsidP="001868A5">
      <w:pPr>
        <w:spacing w:after="0"/>
        <w:ind w:firstLine="709"/>
        <w:jc w:val="both"/>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sz w:val="24"/>
          <w:szCs w:val="24"/>
          <w:lang w:eastAsia="ru-RU"/>
        </w:rPr>
        <w:t>6.8. Если представители Покупателя по какой-либо причине не прибудут к указанному Поставщиком сроку проведения заводской приемки, то Поставщик проводит проверку в их отсутствие и представляет Покупателю копию протокола заводской приемки, заверенную инспекторами завода-изготовителя.</w:t>
      </w:r>
    </w:p>
    <w:p w14:paraId="71E83072"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6.9. Участие представителя Покупателя в проведении осмотра и испытания товара, а также выдача Покупателем или его представителем разрешения на отправку товара Покупателю не освобождает Поставщика от ответственности относительно гарантии качества товара согласно настоящему договору.</w:t>
      </w:r>
    </w:p>
    <w:p w14:paraId="73978850" w14:textId="77777777" w:rsidR="00AC1C24" w:rsidRPr="00564A03" w:rsidRDefault="00AC1C24" w:rsidP="001868A5">
      <w:pPr>
        <w:spacing w:after="0"/>
        <w:jc w:val="center"/>
        <w:rPr>
          <w:rFonts w:ascii="Times New Roman" w:eastAsia="Times New Roman" w:hAnsi="Times New Roman" w:cs="Times New Roman"/>
          <w:b/>
          <w:sz w:val="24"/>
          <w:szCs w:val="24"/>
          <w:lang w:eastAsia="ru-RU"/>
        </w:rPr>
      </w:pPr>
    </w:p>
    <w:p w14:paraId="17554B7E" w14:textId="77777777" w:rsidR="00AC1C24" w:rsidRPr="00564A03" w:rsidRDefault="00AC1C24" w:rsidP="001868A5">
      <w:pPr>
        <w:spacing w:after="0"/>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7. КАЧЕСТВО И КОМПЛЕКТНОСТЬ</w:t>
      </w:r>
    </w:p>
    <w:p w14:paraId="3E3DDFF0"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7.1. Качество и комплектность, технические характеристики поставляемого товара должны соответствовать условиям договора и стандартам, нормам промышленной безопасности, техническим условиям, ГОСТам, техническим заданиям</w:t>
      </w:r>
      <w:r w:rsidR="00541249">
        <w:rPr>
          <w:rFonts w:ascii="Times New Roman" w:eastAsia="Times New Roman" w:hAnsi="Times New Roman" w:cs="Times New Roman"/>
          <w:sz w:val="24"/>
          <w:szCs w:val="24"/>
          <w:lang w:eastAsia="ru-RU"/>
        </w:rPr>
        <w:t xml:space="preserve"> </w:t>
      </w:r>
      <w:r w:rsidR="00541249" w:rsidRPr="00541249">
        <w:rPr>
          <w:rFonts w:ascii="Times New Roman" w:eastAsia="Times New Roman" w:hAnsi="Times New Roman" w:cs="Times New Roman"/>
          <w:sz w:val="24"/>
          <w:szCs w:val="24"/>
          <w:lang w:eastAsia="ru-RU"/>
        </w:rPr>
        <w:t xml:space="preserve">(форма Технического задания – Приложение </w:t>
      </w:r>
      <w:r w:rsidR="00541249" w:rsidRPr="009727AF">
        <w:rPr>
          <w:rFonts w:ascii="Times New Roman" w:eastAsia="Times New Roman" w:hAnsi="Times New Roman" w:cs="Times New Roman"/>
          <w:sz w:val="24"/>
          <w:szCs w:val="24"/>
          <w:lang w:eastAsia="ru-RU"/>
        </w:rPr>
        <w:t>№</w:t>
      </w:r>
      <w:r w:rsidR="00D22A04" w:rsidRPr="009727AF">
        <w:rPr>
          <w:rFonts w:ascii="Times New Roman" w:eastAsia="Times New Roman" w:hAnsi="Times New Roman" w:cs="Times New Roman"/>
          <w:sz w:val="24"/>
          <w:szCs w:val="24"/>
          <w:lang w:eastAsia="ru-RU"/>
        </w:rPr>
        <w:t>6</w:t>
      </w:r>
      <w:r w:rsidR="00541249" w:rsidRPr="009727AF">
        <w:rPr>
          <w:rFonts w:ascii="Times New Roman" w:eastAsia="Times New Roman" w:hAnsi="Times New Roman" w:cs="Times New Roman"/>
          <w:sz w:val="24"/>
          <w:szCs w:val="24"/>
          <w:lang w:eastAsia="ru-RU"/>
        </w:rPr>
        <w:t>)</w:t>
      </w:r>
      <w:r w:rsidRPr="009727AF">
        <w:rPr>
          <w:rFonts w:ascii="Times New Roman" w:eastAsia="Times New Roman" w:hAnsi="Times New Roman" w:cs="Times New Roman"/>
          <w:sz w:val="24"/>
          <w:szCs w:val="24"/>
          <w:lang w:eastAsia="ru-RU"/>
        </w:rPr>
        <w:t xml:space="preserve">, </w:t>
      </w:r>
      <w:r w:rsidRPr="00564A03">
        <w:rPr>
          <w:rFonts w:ascii="Times New Roman" w:eastAsia="Times New Roman" w:hAnsi="Times New Roman" w:cs="Times New Roman"/>
          <w:sz w:val="24"/>
          <w:szCs w:val="24"/>
          <w:lang w:eastAsia="ru-RU"/>
        </w:rPr>
        <w:t xml:space="preserve">дополнительным требованиям, которые указываются в приложениях, спецификациях и дополнительных соглашениях к настоящему договору. </w:t>
      </w:r>
    </w:p>
    <w:p w14:paraId="66C4D8BF" w14:textId="77777777" w:rsidR="00AC1C24" w:rsidRPr="00564A03" w:rsidRDefault="00AC1C24" w:rsidP="001868A5">
      <w:pPr>
        <w:tabs>
          <w:tab w:val="left" w:pos="6096"/>
        </w:tabs>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7.2. Качество поставляемого товара должно подтверждаться паспортом, выдаваемым заводом-изготовителем, и (или) сертификатом качества (соответствия), и (или) иным документом, если его оформление является обязательным в соответствии с действующим законодательством Российской Федерации.</w:t>
      </w:r>
    </w:p>
    <w:p w14:paraId="28BBFA12" w14:textId="77777777" w:rsidR="00AC1C24" w:rsidRPr="00564A03" w:rsidRDefault="00AC1C24" w:rsidP="001868A5">
      <w:pPr>
        <w:tabs>
          <w:tab w:val="left" w:pos="6096"/>
        </w:tabs>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Гарантийный срок и гарантии качества на поставляемый товар определяются по документам завода-изготовителя. При этом гарантийный срок на поставляемый товар не должен быть менее 12 </w:t>
      </w:r>
      <w:r w:rsidR="005568E7" w:rsidRPr="00564A03">
        <w:rPr>
          <w:rFonts w:ascii="Times New Roman" w:eastAsia="Times New Roman" w:hAnsi="Times New Roman" w:cs="Times New Roman"/>
          <w:sz w:val="24"/>
          <w:szCs w:val="24"/>
          <w:lang w:eastAsia="ru-RU"/>
        </w:rPr>
        <w:t xml:space="preserve">(двенадцати) </w:t>
      </w:r>
      <w:r w:rsidRPr="00564A03">
        <w:rPr>
          <w:rFonts w:ascii="Times New Roman" w:eastAsia="Times New Roman" w:hAnsi="Times New Roman" w:cs="Times New Roman"/>
          <w:sz w:val="24"/>
          <w:szCs w:val="24"/>
          <w:lang w:eastAsia="ru-RU"/>
        </w:rPr>
        <w:t>месяцев с момента поставки товара. В случаях, когда на товар гарантийный срок не определен в документах завода-изготовителя, требования, связанные с недостатками товара, предъявляются Покупателем при условии, что эти недостатки обнаружены в разумный срок, но в пределах 2 (двух) лет с момента поставки товара.</w:t>
      </w:r>
    </w:p>
    <w:p w14:paraId="4E75407B"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7.3. Поставщик гарантирует, что поставляемый Товар соответствует высшим стандартам, высшему уровню техники, существующим для данного вида товара в момент подписания договора; при изготовлении Товара будут применены высококачественные материалы и обеспечена первоклассная обработка и техническое исполнение Товара. Также Поставщик гарантирует полноту и комплектность Товара.</w:t>
      </w:r>
    </w:p>
    <w:p w14:paraId="03379484"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7.4. Покупатель по согласованию с Поставщиком посредством указания в приложениях, спецификациях к договору или оформления дополнительных соглашений к договору может установить дополнительные требования к качеству и комплектности товара, а также потребовать от Поставщика предоставления дополнительных гарантий качества.</w:t>
      </w:r>
    </w:p>
    <w:p w14:paraId="064939AA" w14:textId="77777777" w:rsidR="00AC1C24" w:rsidRPr="00564A03" w:rsidRDefault="00AC1C24" w:rsidP="00F452AD">
      <w:pPr>
        <w:spacing w:after="0" w:line="233" w:lineRule="auto"/>
        <w:ind w:firstLine="708"/>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lastRenderedPageBreak/>
        <w:t xml:space="preserve">7.5. Покупатель вправе осуществить входной контроль товара (комиссионную приемку) в момент передачи товара или после передачи товара в соответствии с законодательством Российской Федерации на предмет соответствия качества поставленного товара условиям договора, спецификации, ГОСТам, стандартам, техническим условиям, техническим заданиям, а также технической документации к данному товару, в пределах гарантийного срока или в пределах 2 (двух) лет с момента поставки товара, если гарантийный срок не установлен. </w:t>
      </w:r>
    </w:p>
    <w:p w14:paraId="4235DA98" w14:textId="77777777" w:rsidR="00AC1C24" w:rsidRPr="00564A03" w:rsidRDefault="00AC1C24" w:rsidP="00F452AD">
      <w:pPr>
        <w:spacing w:after="0" w:line="233" w:lineRule="auto"/>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7.6. </w:t>
      </w:r>
      <w:r w:rsidR="00541249" w:rsidRPr="00541249">
        <w:rPr>
          <w:rFonts w:ascii="Times New Roman" w:eastAsia="Times New Roman" w:hAnsi="Times New Roman" w:cs="Times New Roman"/>
          <w:sz w:val="24"/>
          <w:szCs w:val="24"/>
          <w:lang w:eastAsia="ru-RU"/>
        </w:rPr>
        <w:t>При обнаружении несоответствия качеству, комплектности, количеству и/или иным параметрам заявленного в спецификациях товара или в случае отсутствия какого-либо сопроводительного документа или каких-либо данных в сопроводительном документе или при входном контроле товара (комиссионной приемке) Покупателем (Грузополучателем) составляется Акт о несоответствии товара (Приложение №2) с указанием несоответствий. Товар, при приемке которого обнаружены такие несоответствия, может быть принят Покупателем (Грузополучателем) на ответственное хранение с оформлением «Акта о приеме-передаче товарно-материальных ценностей на хранение (форма №МХ-1НКЛ - Приложение №3)» и «Акта о возврате товарно-материальных ценностей, сданных на хранение (форма № МХ-3НКЛ - Приложение №4). При этом право собственности на такой товар не переходит от Поставщика к Покупателю.</w:t>
      </w:r>
    </w:p>
    <w:p w14:paraId="270FCDA8" w14:textId="77777777" w:rsidR="00AC1C24" w:rsidRPr="00F452AD" w:rsidRDefault="00AC1C24" w:rsidP="00F452AD">
      <w:pPr>
        <w:spacing w:after="0" w:line="233" w:lineRule="auto"/>
        <w:ind w:firstLine="709"/>
        <w:jc w:val="both"/>
        <w:rPr>
          <w:rFonts w:ascii="Times New Roman" w:eastAsia="Times New Roman" w:hAnsi="Times New Roman" w:cs="Times New Roman"/>
          <w:spacing w:val="-6"/>
          <w:sz w:val="24"/>
          <w:szCs w:val="24"/>
          <w:lang w:eastAsia="ru-RU"/>
        </w:rPr>
      </w:pPr>
      <w:r w:rsidRPr="00F452AD">
        <w:rPr>
          <w:rFonts w:ascii="Times New Roman" w:eastAsia="Times New Roman" w:hAnsi="Times New Roman" w:cs="Times New Roman"/>
          <w:spacing w:val="-6"/>
          <w:sz w:val="24"/>
          <w:szCs w:val="24"/>
          <w:lang w:eastAsia="ru-RU"/>
        </w:rPr>
        <w:t>Поставщик возмещает Покупателю расходы по ответственному хранению (при принятии товара на ответственное хранение), а также все расходы (транспортные и иные), в случае возврата товара.</w:t>
      </w:r>
    </w:p>
    <w:p w14:paraId="2451656C" w14:textId="77777777" w:rsidR="00AC1C24" w:rsidRPr="00564A03" w:rsidRDefault="00AC1C24" w:rsidP="00F452AD">
      <w:pPr>
        <w:spacing w:after="0" w:line="233" w:lineRule="auto"/>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7.7. При обнаружении несоответствия качеству, комплектности, количеству и/или иным параметрам заявленного в спецификациях товара или в случае отсутствия какого-либо сопроводительного документа или каких-либо данных в сопроводительном документе или при входном контроле товара (комиссионной приемке) по письменному согласованию Сторон Покупатель вправе принять товар (часть товара), который соответствует качеству, комплектности, количеству, иным параметрам заявленного в спецификации товара. </w:t>
      </w:r>
    </w:p>
    <w:p w14:paraId="61ACAD55" w14:textId="77777777" w:rsidR="00AC1C24" w:rsidRPr="00564A03" w:rsidRDefault="00AC1C24" w:rsidP="00F452AD">
      <w:pPr>
        <w:spacing w:after="0" w:line="233" w:lineRule="auto"/>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ab/>
        <w:t>Поставщик вправе, при наличии согласия Сторон, в течение 2 (двух) рабочих дней с момента получения информации от Покупателя внести соответствующие исправления в ранее предоставленные документы.</w:t>
      </w:r>
    </w:p>
    <w:p w14:paraId="3882928F" w14:textId="77777777" w:rsidR="00AC1C24" w:rsidRPr="00564A03" w:rsidRDefault="00AC1C24" w:rsidP="00F452AD">
      <w:pPr>
        <w:spacing w:after="0" w:line="233" w:lineRule="auto"/>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ab/>
        <w:t>Поставщик производит допоставку (доукомплектование) товара, ранее согласованного Сторонами по объему и номенклатуре, с обязательным оформлением первичных документов.</w:t>
      </w:r>
    </w:p>
    <w:p w14:paraId="043D5B62" w14:textId="77777777" w:rsidR="00AC1C24" w:rsidRPr="00564A03" w:rsidRDefault="00AC1C24" w:rsidP="00F452AD">
      <w:pPr>
        <w:spacing w:after="0" w:line="233" w:lineRule="auto"/>
        <w:ind w:firstLine="708"/>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7.8. При обнаружении несоответствия качеству, комплектности, количеству  и/или иным параметрам заявленного в спецификациях товара или в случае отсутствия какого-либо сопроводительного документа или каких-либо данных в сопроводительном документе или при входном контроле товара (комиссионной приемке) Покупатель (Грузополучатель) осуществляет вызов Поставщика для участия в составлении двустороннего Акта, путем направления уведомительного письма (телеграммы, электронного письма, факса), с указанием времени и места прибытия. Поставщик обязан прибыть для участия в составлении Акта в указанное Покупателем время и место либо сообщить о невозможности прибытия.</w:t>
      </w:r>
    </w:p>
    <w:p w14:paraId="40E77380" w14:textId="77777777" w:rsidR="00AC1C24" w:rsidRPr="00564A03" w:rsidRDefault="00AC1C24" w:rsidP="00F452AD">
      <w:pPr>
        <w:spacing w:after="0" w:line="233" w:lineRule="auto"/>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ab/>
        <w:t>При неявке представителя Поставщика, а также в случае явки неуполномоченного представителя, составление Акта осуществляется Покупателем в одностороннем порядке и является достаточным основанием для выставления Поставщику претензии.</w:t>
      </w:r>
    </w:p>
    <w:p w14:paraId="0A46D87C" w14:textId="77777777" w:rsidR="00AC1C24" w:rsidRPr="00564A03" w:rsidRDefault="00AC1C24" w:rsidP="00F452AD">
      <w:pPr>
        <w:spacing w:after="0" w:line="233" w:lineRule="auto"/>
        <w:ind w:firstLine="708"/>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7.9. При разногласиях в определении наличия и причин дефектов/недостатков товара Стороны вправе привлекать независимые экспертные организации для устранения разногласий. Расходы по привлечению экспертных организаций несет Поставщик. В случае установления независимой экспертной организацией наличия дефектов/недостатков в поставленном товаре Поставщик возмещает Покупателю документально подтвержденные расходы, связанные с проведением экспертизы.</w:t>
      </w:r>
    </w:p>
    <w:p w14:paraId="5AEBBE80" w14:textId="77777777" w:rsidR="00AC1C24" w:rsidRPr="00564A03" w:rsidRDefault="00AC1C24" w:rsidP="00F452AD">
      <w:pPr>
        <w:spacing w:after="0" w:line="233" w:lineRule="auto"/>
        <w:jc w:val="center"/>
        <w:rPr>
          <w:rFonts w:ascii="Times New Roman" w:eastAsia="Times New Roman" w:hAnsi="Times New Roman" w:cs="Times New Roman"/>
          <w:b/>
          <w:sz w:val="24"/>
          <w:szCs w:val="24"/>
          <w:lang w:eastAsia="ru-RU"/>
        </w:rPr>
      </w:pPr>
    </w:p>
    <w:p w14:paraId="20F809D8" w14:textId="77777777" w:rsidR="00AC1C24" w:rsidRPr="00564A03" w:rsidRDefault="00AC1C24" w:rsidP="00F452AD">
      <w:pPr>
        <w:spacing w:after="0" w:line="233" w:lineRule="auto"/>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 xml:space="preserve">8. ОТВЕТСТВЕННОСТЬ СТОРОН </w:t>
      </w:r>
    </w:p>
    <w:p w14:paraId="669E7909" w14:textId="77777777" w:rsidR="00AC1C24" w:rsidRPr="00564A03" w:rsidRDefault="00AC1C24" w:rsidP="00F452AD">
      <w:pPr>
        <w:spacing w:after="0" w:line="233" w:lineRule="auto"/>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ab/>
        <w:t xml:space="preserve">8.1. За </w:t>
      </w:r>
      <w:proofErr w:type="spellStart"/>
      <w:r w:rsidRPr="00564A03">
        <w:rPr>
          <w:rFonts w:ascii="Times New Roman" w:eastAsia="Times New Roman" w:hAnsi="Times New Roman" w:cs="Times New Roman"/>
          <w:sz w:val="24"/>
          <w:szCs w:val="24"/>
          <w:lang w:eastAsia="ru-RU"/>
        </w:rPr>
        <w:t>непоставку</w:t>
      </w:r>
      <w:proofErr w:type="spellEnd"/>
      <w:r w:rsidRPr="00564A03">
        <w:rPr>
          <w:rFonts w:ascii="Times New Roman" w:eastAsia="Times New Roman" w:hAnsi="Times New Roman" w:cs="Times New Roman"/>
          <w:sz w:val="24"/>
          <w:szCs w:val="24"/>
          <w:lang w:eastAsia="ru-RU"/>
        </w:rPr>
        <w:t>, несвоевременную поставку, включая поставку в нарушение Графика отгрузки или в отсутствие письменного согласия Покупателя на досрочную поставку, за недопоставку или поставку некомплектного товара Поставщик уплачивает Покупателю неустойку в размере 0,15% от суммы непоставленного, несвоевременно поставленного, поставленного в нарушение Графика отгрузки или в отсутствие письменного согласия Покупателя на досрочную поставку, недопоставленного или некомплектного товара за каждый день просрочки.</w:t>
      </w:r>
    </w:p>
    <w:p w14:paraId="689638BE" w14:textId="77777777" w:rsidR="00AC1C24" w:rsidRPr="00F452AD" w:rsidRDefault="00AC1C24" w:rsidP="001868A5">
      <w:pPr>
        <w:spacing w:after="0"/>
        <w:jc w:val="both"/>
        <w:rPr>
          <w:rFonts w:ascii="Times New Roman" w:eastAsia="Times New Roman" w:hAnsi="Times New Roman" w:cs="Times New Roman"/>
          <w:spacing w:val="-4"/>
          <w:sz w:val="24"/>
          <w:szCs w:val="24"/>
          <w:lang w:eastAsia="ru-RU"/>
        </w:rPr>
      </w:pPr>
      <w:r w:rsidRPr="00F452AD">
        <w:rPr>
          <w:rFonts w:ascii="Times New Roman" w:eastAsia="Times New Roman" w:hAnsi="Times New Roman" w:cs="Times New Roman"/>
          <w:spacing w:val="-4"/>
          <w:sz w:val="24"/>
          <w:szCs w:val="24"/>
          <w:lang w:eastAsia="ru-RU"/>
        </w:rPr>
        <w:lastRenderedPageBreak/>
        <w:tab/>
        <w:t xml:space="preserve">При неоднократном нарушении сроков поставки товара (два раза и более) по настоящему договору, независимо от количества дней просрочки, Покупатель вправе предъявить Поставщику неустойку в размере 0,2% от суммы непоставленного, несвоевременно поставленного, поставленного в нарушение Графика отгрузки или в отсутствие письменного согласия Покупателя на досрочную поставку, недопоставленного или некомплектного товара за каждый день просрочки. </w:t>
      </w:r>
    </w:p>
    <w:p w14:paraId="660BAF22"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В случае просрочки поставки товара более чем на 5 (пять) календарных дней, Покупатель имеет право отказаться от исполнения договора полностью либо в части, без компенсации Поставщику каких-либо расходов, и предъявить Поставщику требование об уплате неустойки за просрочку в поставке товара и компенсации понесенных убытков. Уведомление об отказе от исполнения договора полностью либо в части направляется Поставщику посредством факсимильной связи и по почте. </w:t>
      </w:r>
    </w:p>
    <w:p w14:paraId="694A8A95" w14:textId="77777777" w:rsidR="00AC1C24" w:rsidRPr="00564A03" w:rsidRDefault="00AC1C24" w:rsidP="001868A5">
      <w:pPr>
        <w:spacing w:after="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b/>
          <w:sz w:val="24"/>
          <w:szCs w:val="24"/>
          <w:lang w:eastAsia="ru-RU"/>
        </w:rPr>
        <w:tab/>
      </w:r>
      <w:r w:rsidRPr="00564A03">
        <w:rPr>
          <w:rFonts w:ascii="Times New Roman" w:eastAsia="Times New Roman" w:hAnsi="Times New Roman" w:cs="Times New Roman"/>
          <w:sz w:val="24"/>
          <w:szCs w:val="24"/>
          <w:lang w:eastAsia="ru-RU"/>
        </w:rPr>
        <w:t xml:space="preserve">При этом в случае предварительной оплаты Поставщик в течение 2 (двух) рабочих дней с даты направления уведомления возвращает Покупателю денежные средства, оплаченные в счет предварительной оплаты за товар, в отношении которого произошел отказ от поставки либо отказ от исполнения договора. Покупатель, кроме возврата денежных средств, оплаченных в счет предварительной оплаты за товар, сроки поставки которого нарушены, вправе потребовать от Поставщика уплаты процентов за пользование денежными средствами. В случае отказа Поставщика от возврата предварительной оплаты или нарушения срока возврата предварительной оплаты, а также уплаты процентов, Поставщик несет ответственность в соответствии с действующим законодательством Российской Федерации. </w:t>
      </w:r>
    </w:p>
    <w:p w14:paraId="6BB37129"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В случае переноса срока поставки товара по инициативе Поставщика при внесении Покупателем предварительной оплаты за товар, Поставщик несет ответственность за пользование чужими денежными средствами от даты поставки, определенной Сторонами первоначально, до даты исполнения обязательства по поставке товара. Размер ответственности определяется в соответствии с законодательством Российской Федерации.</w:t>
      </w:r>
    </w:p>
    <w:p w14:paraId="5E091579" w14:textId="77777777" w:rsidR="00AC1C24" w:rsidRPr="00564A03" w:rsidRDefault="00AC1C24" w:rsidP="001868A5">
      <w:pPr>
        <w:spacing w:after="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ab/>
        <w:t>При поставке некомплектного товара Поставщик обязан доукомплектовать товар или заменить некомплектный товар на комплектный в срок, согласованный Сторонами. При возврате некомплектного товара Покупателем Поставщику все расходы (транспортные и иные), связанные с возвратом товара, несет Поставщик.</w:t>
      </w:r>
    </w:p>
    <w:p w14:paraId="1D89AC3C"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8.2. За несвоевременную оплату поставленного товара Поставщик вправе предъявить Покупателю неустойку в размере 0,15% от несвоевременно уплаченной суммы за каждый день просрочки.</w:t>
      </w:r>
      <w:r w:rsidRPr="00564A03">
        <w:rPr>
          <w:rFonts w:ascii="Times New Roman" w:eastAsia="Times New Roman" w:hAnsi="Times New Roman" w:cs="Times New Roman"/>
          <w:sz w:val="24"/>
          <w:szCs w:val="24"/>
          <w:lang w:eastAsia="ru-RU"/>
        </w:rPr>
        <w:tab/>
      </w:r>
    </w:p>
    <w:p w14:paraId="45A13524"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8.3. При поставке некачественного товара Поставщик обязан </w:t>
      </w:r>
      <w:r w:rsidR="001B55C7" w:rsidRPr="00564A03">
        <w:rPr>
          <w:rFonts w:ascii="Times New Roman" w:eastAsia="Times New Roman" w:hAnsi="Times New Roman" w:cs="Times New Roman"/>
          <w:sz w:val="24"/>
          <w:szCs w:val="24"/>
          <w:lang w:eastAsia="ru-RU"/>
        </w:rPr>
        <w:t xml:space="preserve">произвести замену такого товара на качественный в течение 20 (двадцати) дней с момента подписания акта либо в иной срок, устанавливаемый по соглашению Сторон. Покупатель вправе предъявить Поставщику </w:t>
      </w:r>
      <w:r w:rsidRPr="00564A03">
        <w:rPr>
          <w:rFonts w:ascii="Times New Roman" w:eastAsia="Times New Roman" w:hAnsi="Times New Roman" w:cs="Times New Roman"/>
          <w:sz w:val="24"/>
          <w:szCs w:val="24"/>
          <w:lang w:eastAsia="ru-RU"/>
        </w:rPr>
        <w:t>штраф в размере 10% от стоимости некачественного товара</w:t>
      </w:r>
      <w:r w:rsidR="001B55C7" w:rsidRPr="00564A03">
        <w:rPr>
          <w:rFonts w:ascii="Times New Roman" w:eastAsia="Times New Roman" w:hAnsi="Times New Roman" w:cs="Times New Roman"/>
          <w:sz w:val="24"/>
          <w:szCs w:val="24"/>
          <w:lang w:eastAsia="ru-RU"/>
        </w:rPr>
        <w:t xml:space="preserve"> и требовать возмещения понесенных Покупателем убытков</w:t>
      </w:r>
      <w:r w:rsidRPr="00564A03">
        <w:rPr>
          <w:rFonts w:ascii="Times New Roman" w:eastAsia="Times New Roman" w:hAnsi="Times New Roman" w:cs="Times New Roman"/>
          <w:sz w:val="24"/>
          <w:szCs w:val="24"/>
          <w:lang w:eastAsia="ru-RU"/>
        </w:rPr>
        <w:t>, связанны</w:t>
      </w:r>
      <w:r w:rsidR="001B55C7" w:rsidRPr="00564A03">
        <w:rPr>
          <w:rFonts w:ascii="Times New Roman" w:eastAsia="Times New Roman" w:hAnsi="Times New Roman" w:cs="Times New Roman"/>
          <w:sz w:val="24"/>
          <w:szCs w:val="24"/>
          <w:lang w:eastAsia="ru-RU"/>
        </w:rPr>
        <w:t>х</w:t>
      </w:r>
      <w:r w:rsidRPr="00564A03">
        <w:rPr>
          <w:rFonts w:ascii="Times New Roman" w:eastAsia="Times New Roman" w:hAnsi="Times New Roman" w:cs="Times New Roman"/>
          <w:sz w:val="24"/>
          <w:szCs w:val="24"/>
          <w:lang w:eastAsia="ru-RU"/>
        </w:rPr>
        <w:t xml:space="preserve"> с поставкой некачественного товара. При возврате некачественного товара Покупателем Поставщику все расходы (транспортные и иные), связанные с возвратом товара, несет Поставщик. </w:t>
      </w:r>
    </w:p>
    <w:p w14:paraId="54807A85" w14:textId="77777777" w:rsidR="00AC1C24" w:rsidRPr="00564A03" w:rsidRDefault="00AC1C24" w:rsidP="001868A5">
      <w:pPr>
        <w:spacing w:after="0"/>
        <w:ind w:firstLine="708"/>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При поставке некачественного товара Покупатель вправе по своему выбору:</w:t>
      </w:r>
    </w:p>
    <w:p w14:paraId="5FE9355A" w14:textId="77777777" w:rsidR="00AC1C24" w:rsidRPr="00564A03" w:rsidRDefault="00AC1C24" w:rsidP="001868A5">
      <w:pPr>
        <w:pStyle w:val="afe"/>
        <w:numPr>
          <w:ilvl w:val="0"/>
          <w:numId w:val="18"/>
        </w:numPr>
        <w:ind w:hanging="359"/>
        <w:rPr>
          <w:rFonts w:eastAsia="Times New Roman"/>
        </w:rPr>
      </w:pPr>
      <w:r w:rsidRPr="00564A03">
        <w:rPr>
          <w:rFonts w:eastAsia="Times New Roman"/>
        </w:rPr>
        <w:t>отказаться от исполнения договора (полностью или частично) и потребовать возврата уплаченной за товар денежной суммы;</w:t>
      </w:r>
    </w:p>
    <w:p w14:paraId="10B0B343" w14:textId="77777777" w:rsidR="00AC1C24" w:rsidRPr="00564A03" w:rsidRDefault="00AC1C24" w:rsidP="001868A5">
      <w:pPr>
        <w:pStyle w:val="afe"/>
        <w:numPr>
          <w:ilvl w:val="0"/>
          <w:numId w:val="18"/>
        </w:numPr>
        <w:ind w:hanging="359"/>
        <w:rPr>
          <w:rFonts w:eastAsia="Times New Roman"/>
        </w:rPr>
      </w:pPr>
      <w:r w:rsidRPr="00564A03">
        <w:rPr>
          <w:rFonts w:eastAsia="Times New Roman"/>
        </w:rPr>
        <w:t xml:space="preserve">отказаться от оплаты товара ненадлежащего качества и потребовать </w:t>
      </w:r>
      <w:r w:rsidR="001B55C7" w:rsidRPr="00564A03">
        <w:rPr>
          <w:rFonts w:eastAsia="Times New Roman"/>
        </w:rPr>
        <w:t xml:space="preserve">устранения недостатков или </w:t>
      </w:r>
      <w:r w:rsidRPr="00564A03">
        <w:rPr>
          <w:rFonts w:eastAsia="Times New Roman"/>
        </w:rPr>
        <w:t xml:space="preserve">замены товара ненадлежащего качества товаром, соответствующим договору. При </w:t>
      </w:r>
      <w:proofErr w:type="spellStart"/>
      <w:r w:rsidRPr="00564A03">
        <w:rPr>
          <w:rFonts w:eastAsia="Times New Roman"/>
        </w:rPr>
        <w:t>незамене</w:t>
      </w:r>
      <w:proofErr w:type="spellEnd"/>
      <w:r w:rsidRPr="00564A03">
        <w:rPr>
          <w:rFonts w:eastAsia="Times New Roman"/>
        </w:rPr>
        <w:t xml:space="preserve"> некачественного товара в указанный выше срок, Покупатель вправе взыскать с Поставщика неустойку в размере, указанном в п. 8.1 настоящего договора, начиная со дня поставки некачественного товара. </w:t>
      </w:r>
    </w:p>
    <w:p w14:paraId="65D9C497"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8.5. В случае нарушения Поставщиком сроков поставки товара, предназначенного в соответствии со спецификацией для зимнего завоза, Поставщик уплачивает Покупателю штраф в размере 50% от суммы товара по такой спецификации и возмещает понесенные Покупателем убытки. При оформлении спецификации в поле «Примечание» Покупатель делает отметку «для зимнего завоза».</w:t>
      </w:r>
    </w:p>
    <w:p w14:paraId="6E57B7FC" w14:textId="77777777" w:rsidR="00AC1C24" w:rsidRPr="00564A03" w:rsidRDefault="00AC1C24" w:rsidP="00F452AD">
      <w:pPr>
        <w:spacing w:after="0" w:line="233" w:lineRule="auto"/>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lastRenderedPageBreak/>
        <w:t>8.6. В случае поставки товара в неочищенных вагонах и контейнерах (как внутри</w:t>
      </w:r>
      <w:r w:rsidR="001B66A2" w:rsidRPr="00564A03">
        <w:rPr>
          <w:rFonts w:ascii="Times New Roman" w:eastAsia="Times New Roman" w:hAnsi="Times New Roman" w:cs="Times New Roman"/>
          <w:sz w:val="24"/>
          <w:szCs w:val="24"/>
          <w:lang w:eastAsia="ru-RU"/>
        </w:rPr>
        <w:t>,</w:t>
      </w:r>
      <w:r w:rsidRPr="00564A03">
        <w:rPr>
          <w:rFonts w:ascii="Times New Roman" w:eastAsia="Times New Roman" w:hAnsi="Times New Roman" w:cs="Times New Roman"/>
          <w:sz w:val="24"/>
          <w:szCs w:val="24"/>
          <w:lang w:eastAsia="ru-RU"/>
        </w:rPr>
        <w:t xml:space="preserve"> так и на раме вагонов) при транспортировке товара железнодорожным транспортном, Поставщик возмещает Покупателю все затраты, связанные с очисткой и использованием вагонов, а также суммы штрафов, предъявленные ОАО «РЖД» за простой вагонов, связанный с увеличением времени на зачистку подвижного состава.</w:t>
      </w:r>
    </w:p>
    <w:p w14:paraId="363A244D" w14:textId="77777777" w:rsidR="00AC1C24" w:rsidRPr="00564A03" w:rsidRDefault="00AC1C24" w:rsidP="00F452AD">
      <w:pPr>
        <w:spacing w:after="0" w:line="233" w:lineRule="auto"/>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8.7. В случае неисполнения, несвоевременного исполнения, ненадлежащего исполнения (в нарушение требований законодательства Российской Федерации) Поставщиком обязанностей по представлению необходимых документов, в том числе первичных учетных документов, счетов-фактур (включая счета-фактуры на авансовые платежи при осуществлении предварительной оплаты), Покупатель вправе предъявить Поставщику неустойку в размере 0,1 % от стоимости товара, к которому относится документ, за каждый день просрочки представления, но не менее 10 000 (Десяти тысяч) рублей, а также все убытки (включая неустойки и штрафы по решению налогового органа) вследствие такого неисполнения (несвоевременного исполнения, ненадлежащего исполнения), сверх неустойки.</w:t>
      </w:r>
    </w:p>
    <w:p w14:paraId="6F8F6B39" w14:textId="77777777" w:rsidR="00AC1C24" w:rsidRPr="00564A03" w:rsidRDefault="00AC1C24" w:rsidP="00F452AD">
      <w:pPr>
        <w:spacing w:after="0" w:line="233" w:lineRule="auto"/>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8.8. Стороны несут иную ответственность, установленную действующим законодательством Российской Федерации.</w:t>
      </w:r>
    </w:p>
    <w:p w14:paraId="6C114DF5" w14:textId="77777777" w:rsidR="00AC1C24" w:rsidRPr="00564A03" w:rsidRDefault="00AC1C24" w:rsidP="00F452AD">
      <w:pPr>
        <w:spacing w:after="0" w:line="233" w:lineRule="auto"/>
        <w:ind w:firstLine="432"/>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    8.9. Уплата неустоек и штрафов не освобождает виновную Сторону от исполнения нарушенного обязательства. Неустойка может быть рассчитана до даты фактического исполнения нарушенного обязательства включительно. Убытки взыскиваются в полной сумме сверх неустойки и штрафов, предусмотренных настоящим договором.</w:t>
      </w:r>
    </w:p>
    <w:p w14:paraId="6EE8B1B4" w14:textId="77777777" w:rsidR="00AC1C24" w:rsidRPr="00564A03" w:rsidRDefault="00AC1C24" w:rsidP="00F452AD">
      <w:pPr>
        <w:spacing w:after="0" w:line="233" w:lineRule="auto"/>
        <w:jc w:val="center"/>
        <w:rPr>
          <w:rFonts w:ascii="Times New Roman" w:eastAsia="Times New Roman" w:hAnsi="Times New Roman" w:cs="Times New Roman"/>
          <w:b/>
          <w:sz w:val="24"/>
          <w:szCs w:val="24"/>
          <w:lang w:eastAsia="ru-RU"/>
        </w:rPr>
      </w:pPr>
    </w:p>
    <w:p w14:paraId="6FF63069" w14:textId="77777777" w:rsidR="00AC1C24" w:rsidRPr="00564A03" w:rsidRDefault="00AC1C24" w:rsidP="00F452AD">
      <w:pPr>
        <w:spacing w:after="0" w:line="233" w:lineRule="auto"/>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9. ПОРЯДОК РАЗРЕШЕНИЯ СПОРОВ</w:t>
      </w:r>
    </w:p>
    <w:p w14:paraId="52AC2D3F" w14:textId="77777777" w:rsidR="00AC1C24" w:rsidRPr="00564A03" w:rsidRDefault="00AC1C24" w:rsidP="00F452AD">
      <w:pPr>
        <w:spacing w:after="0" w:line="233" w:lineRule="auto"/>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9.1. Все споры и разногласия, связанные с заключением, исполнением, изменением, расторжением настоящего договора и исполнением обязательств по нему, а также иным сделкам, заключенным Сторонами на его основании, рассматриваются на основании действующего законодательства РФ в </w:t>
      </w:r>
      <w:r w:rsidR="00541249">
        <w:rPr>
          <w:rFonts w:ascii="Times New Roman" w:eastAsia="Times New Roman" w:hAnsi="Times New Roman" w:cs="Times New Roman"/>
          <w:sz w:val="24"/>
          <w:szCs w:val="24"/>
          <w:lang w:eastAsia="ru-RU"/>
        </w:rPr>
        <w:t>А</w:t>
      </w:r>
      <w:r w:rsidRPr="00564A03">
        <w:rPr>
          <w:rFonts w:ascii="Times New Roman" w:eastAsia="Times New Roman" w:hAnsi="Times New Roman" w:cs="Times New Roman"/>
          <w:sz w:val="24"/>
          <w:szCs w:val="24"/>
          <w:lang w:eastAsia="ru-RU"/>
        </w:rPr>
        <w:t xml:space="preserve">рбитражном суде </w:t>
      </w:r>
      <w:r w:rsidR="00541249">
        <w:rPr>
          <w:rFonts w:ascii="Times New Roman" w:eastAsia="Times New Roman" w:hAnsi="Times New Roman" w:cs="Times New Roman"/>
          <w:sz w:val="24"/>
          <w:szCs w:val="24"/>
          <w:lang w:eastAsia="ru-RU"/>
        </w:rPr>
        <w:t>Пермского края</w:t>
      </w:r>
      <w:r w:rsidRPr="00564A03">
        <w:rPr>
          <w:rFonts w:ascii="Times New Roman" w:eastAsia="Times New Roman" w:hAnsi="Times New Roman" w:cs="Times New Roman"/>
          <w:sz w:val="24"/>
          <w:szCs w:val="24"/>
          <w:lang w:eastAsia="ru-RU"/>
        </w:rPr>
        <w:t>, с обязательным соблюдением предварительного претензионного порядка.</w:t>
      </w:r>
    </w:p>
    <w:p w14:paraId="3250A287" w14:textId="77777777" w:rsidR="00AC1C24" w:rsidRPr="00564A03" w:rsidRDefault="00AC1C24" w:rsidP="00F452AD">
      <w:pPr>
        <w:spacing w:after="0" w:line="233" w:lineRule="auto"/>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9.2. Все претензии, связанные с заключением, исполнением, изменением, расторжением настоящего договора и исполнением обязательств по нему, а также иным сделкам, заключенным Сторонами на его основании, подлежат рассмотрению Сторонами в </w:t>
      </w:r>
      <w:r w:rsidR="0009353B" w:rsidRPr="00564A03">
        <w:rPr>
          <w:rFonts w:ascii="Times New Roman" w:eastAsia="Times New Roman" w:hAnsi="Times New Roman" w:cs="Times New Roman"/>
          <w:sz w:val="24"/>
          <w:szCs w:val="24"/>
          <w:lang w:eastAsia="ru-RU"/>
        </w:rPr>
        <w:t>20 (</w:t>
      </w:r>
      <w:r w:rsidRPr="00564A03">
        <w:rPr>
          <w:rFonts w:ascii="Times New Roman" w:eastAsia="Times New Roman" w:hAnsi="Times New Roman" w:cs="Times New Roman"/>
          <w:sz w:val="24"/>
          <w:szCs w:val="24"/>
          <w:lang w:eastAsia="ru-RU"/>
        </w:rPr>
        <w:t>двадцати</w:t>
      </w:r>
      <w:r w:rsidR="0009353B" w:rsidRPr="00564A03">
        <w:rPr>
          <w:rFonts w:ascii="Times New Roman" w:eastAsia="Times New Roman" w:hAnsi="Times New Roman" w:cs="Times New Roman"/>
          <w:sz w:val="24"/>
          <w:szCs w:val="24"/>
          <w:lang w:eastAsia="ru-RU"/>
        </w:rPr>
        <w:t>)</w:t>
      </w:r>
      <w:r w:rsidR="00640A79" w:rsidRPr="00564A03">
        <w:rPr>
          <w:rFonts w:ascii="Times New Roman" w:eastAsia="Times New Roman" w:hAnsi="Times New Roman" w:cs="Times New Roman"/>
          <w:sz w:val="24"/>
          <w:szCs w:val="24"/>
          <w:lang w:eastAsia="ru-RU"/>
        </w:rPr>
        <w:t xml:space="preserve"> </w:t>
      </w:r>
      <w:proofErr w:type="spellStart"/>
      <w:r w:rsidRPr="00564A03">
        <w:rPr>
          <w:rFonts w:ascii="Times New Roman" w:eastAsia="Times New Roman" w:hAnsi="Times New Roman" w:cs="Times New Roman"/>
          <w:sz w:val="24"/>
          <w:szCs w:val="24"/>
          <w:lang w:eastAsia="ru-RU"/>
        </w:rPr>
        <w:t>дневный</w:t>
      </w:r>
      <w:proofErr w:type="spellEnd"/>
      <w:r w:rsidRPr="00564A03">
        <w:rPr>
          <w:rFonts w:ascii="Times New Roman" w:eastAsia="Times New Roman" w:hAnsi="Times New Roman" w:cs="Times New Roman"/>
          <w:sz w:val="24"/>
          <w:szCs w:val="24"/>
          <w:lang w:eastAsia="ru-RU"/>
        </w:rPr>
        <w:t xml:space="preserve"> срок с момента получения претензии.</w:t>
      </w:r>
      <w:r w:rsidRPr="00564A03">
        <w:rPr>
          <w:rFonts w:ascii="Times New Roman" w:eastAsia="Times New Roman" w:hAnsi="Times New Roman" w:cs="Times New Roman"/>
          <w:sz w:val="24"/>
          <w:szCs w:val="24"/>
          <w:lang w:eastAsia="ru-RU"/>
        </w:rPr>
        <w:tab/>
      </w:r>
    </w:p>
    <w:p w14:paraId="5A77EA4F" w14:textId="77777777" w:rsidR="00AC1C24" w:rsidRPr="00564A03" w:rsidRDefault="00AC1C24" w:rsidP="00F452AD">
      <w:pPr>
        <w:spacing w:after="0" w:line="233" w:lineRule="auto"/>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9.3. Поставщик гарантирует, что поставляемый по настоящему договору товар не продан третьим лицам, не состоит под арестом по решению суда, не является объектом спора, а передача товара и его использование не нарушает исключительных прав третьих лиц, и принимает на себя обязанности по урегулированию любых претензий, исков со стороны третьих лиц в связи с нарушением прав третьих лиц (в том числе нарушением интеллектуальных прав) на товар, поставляемый по настоящему договору, и компенсации Покупателю и/или его аффилированным лицам убытков, понесенных вследствие предъявления таких претензий, исков.</w:t>
      </w:r>
    </w:p>
    <w:p w14:paraId="4564CDAA" w14:textId="77777777" w:rsidR="00AC1C24" w:rsidRDefault="00AC1C24" w:rsidP="00F452AD">
      <w:pPr>
        <w:spacing w:after="0" w:line="233" w:lineRule="auto"/>
        <w:ind w:firstLine="709"/>
        <w:jc w:val="both"/>
        <w:rPr>
          <w:rFonts w:ascii="Times New Roman" w:eastAsia="Times New Roman" w:hAnsi="Times New Roman" w:cs="Times New Roman"/>
          <w:sz w:val="24"/>
          <w:szCs w:val="24"/>
          <w:lang w:eastAsia="ru-RU"/>
        </w:rPr>
      </w:pPr>
    </w:p>
    <w:p w14:paraId="4732BAFD" w14:textId="77777777" w:rsidR="00AC1C24" w:rsidRPr="00564A03" w:rsidRDefault="00AC1C24" w:rsidP="00F452AD">
      <w:pPr>
        <w:spacing w:after="0" w:line="233" w:lineRule="auto"/>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10. ОБСТОЯТЕЛЬСТВА НЕПРЕОДОЛИМОЙ СИЛЫ</w:t>
      </w:r>
    </w:p>
    <w:p w14:paraId="003C59A6" w14:textId="77777777" w:rsidR="00AC1C24" w:rsidRPr="00564A03" w:rsidRDefault="00AC1C24" w:rsidP="00F452AD">
      <w:pPr>
        <w:spacing w:after="0" w:line="233" w:lineRule="auto"/>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10.1. Стороны освобождаются от ответственности за полное или частичное неисполнение или ненадлежащее исполнение своих обязательств по настоящему договору, если это явилось следствием обстоятельств вне контроля Стороны, а именно: пожара, блокады, забастовки, запрещения ввоза/вывоза грузов, стихийных бедствий, военных событий и других проявлений действия непреодолимой силы, которые возникли после подписания настоящего договора и/или влияют на выполнение договора.</w:t>
      </w:r>
    </w:p>
    <w:p w14:paraId="2647F1B3" w14:textId="77777777" w:rsidR="00AC1C24" w:rsidRPr="00564A03" w:rsidRDefault="00AC1C24" w:rsidP="00F452AD">
      <w:pPr>
        <w:spacing w:after="0" w:line="233" w:lineRule="auto"/>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10.2. Сторона, для которой создалась невозможность выполнения обязательств по договору, должна сообщить об этом по телефону другой Стороне, а также в течение 3 (трех) календарных дней направить другой Стороне письменно по факсу и заказным письмом с уведомлением информацию о наступлении обстоятельств непреодолимой силы, приложив при этом справку компетентного государственного органа.</w:t>
      </w:r>
    </w:p>
    <w:p w14:paraId="311022F1" w14:textId="77777777" w:rsidR="00AC1C24" w:rsidRPr="00564A03" w:rsidRDefault="00AC1C24" w:rsidP="00F452AD">
      <w:pPr>
        <w:spacing w:after="0" w:line="233" w:lineRule="auto"/>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10.3. В случае если Сторона не выполнит требований, установленных в п. 10.2 настоящего договора, она не вправе ссылаться на наступление таких обстоятельств в качестве основания для освобождения от ответственности.</w:t>
      </w:r>
    </w:p>
    <w:p w14:paraId="53194148"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lastRenderedPageBreak/>
        <w:t xml:space="preserve">10.4. </w:t>
      </w:r>
      <w:r w:rsidR="00B52BB8" w:rsidRPr="00564A03">
        <w:rPr>
          <w:rFonts w:ascii="Times New Roman" w:eastAsia="Times New Roman" w:hAnsi="Times New Roman" w:cs="Times New Roman"/>
          <w:sz w:val="24"/>
          <w:szCs w:val="24"/>
          <w:lang w:eastAsia="ru-RU"/>
        </w:rPr>
        <w:t>В случае наступления обстоятельств непреодолимой силы</w:t>
      </w:r>
      <w:r w:rsidRPr="00564A03">
        <w:rPr>
          <w:rFonts w:ascii="Times New Roman" w:eastAsia="Times New Roman" w:hAnsi="Times New Roman" w:cs="Times New Roman"/>
          <w:sz w:val="24"/>
          <w:szCs w:val="24"/>
          <w:lang w:eastAsia="ru-RU"/>
        </w:rPr>
        <w:t xml:space="preserve"> срок исполнения обязательств отодвигается на время действия таких обстоятельств. Стороны должны встретиться и без промедления обсудить способы разрешения трудностей, возникших из-за обстоятельств непреодолимой силы.</w:t>
      </w:r>
    </w:p>
    <w:p w14:paraId="0AEA36CF"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Если в течение 2 (двух) месяцев после уведомления о наступлении обстоятельств непреодолимой силы не будет достигнуто соглашение между Сторонами, любая из Сторон может прекратить действие договора, письменно уведомив об этом другую Сторону.</w:t>
      </w:r>
    </w:p>
    <w:p w14:paraId="564559E5"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В таком случае ни одна из Сторон не имеет права на возмещение убытков другой Стороной.</w:t>
      </w:r>
    </w:p>
    <w:p w14:paraId="3D9696F5" w14:textId="77777777" w:rsidR="00AC1C24" w:rsidRPr="00F452AD" w:rsidRDefault="00AC1C24" w:rsidP="001868A5">
      <w:pPr>
        <w:spacing w:after="0"/>
        <w:ind w:firstLine="720"/>
        <w:jc w:val="both"/>
        <w:rPr>
          <w:rFonts w:ascii="Times New Roman" w:eastAsia="Times New Roman" w:hAnsi="Times New Roman" w:cs="Times New Roman"/>
          <w:spacing w:val="-6"/>
          <w:sz w:val="24"/>
          <w:szCs w:val="24"/>
          <w:lang w:eastAsia="ru-RU"/>
        </w:rPr>
      </w:pPr>
      <w:r w:rsidRPr="00F452AD">
        <w:rPr>
          <w:rFonts w:ascii="Times New Roman" w:eastAsia="Times New Roman" w:hAnsi="Times New Roman" w:cs="Times New Roman"/>
          <w:spacing w:val="-6"/>
          <w:sz w:val="24"/>
          <w:szCs w:val="24"/>
          <w:lang w:eastAsia="ru-RU"/>
        </w:rPr>
        <w:t xml:space="preserve">10.5. </w:t>
      </w:r>
      <w:r w:rsidR="00B52BB8" w:rsidRPr="00F452AD">
        <w:rPr>
          <w:rFonts w:ascii="Times New Roman" w:eastAsia="Times New Roman" w:hAnsi="Times New Roman" w:cs="Times New Roman"/>
          <w:spacing w:val="-6"/>
          <w:sz w:val="24"/>
          <w:szCs w:val="24"/>
          <w:lang w:eastAsia="ru-RU"/>
        </w:rPr>
        <w:t>После прекращения действия обстоятельств непреодолимой силы</w:t>
      </w:r>
      <w:r w:rsidRPr="00F452AD">
        <w:rPr>
          <w:rFonts w:ascii="Times New Roman" w:eastAsia="Times New Roman" w:hAnsi="Times New Roman" w:cs="Times New Roman"/>
          <w:spacing w:val="-6"/>
          <w:sz w:val="24"/>
          <w:szCs w:val="24"/>
          <w:lang w:eastAsia="ru-RU"/>
        </w:rPr>
        <w:t xml:space="preserve"> Сторона обязана уведомить об этом другую Сторону в порядке, аналогичном указанному в п. 10.2 настоящего договора.</w:t>
      </w:r>
    </w:p>
    <w:p w14:paraId="552A1D01" w14:textId="77777777" w:rsidR="00AC1C24" w:rsidRPr="00564A03" w:rsidRDefault="00AC1C24" w:rsidP="001868A5">
      <w:pPr>
        <w:spacing w:after="0"/>
        <w:jc w:val="center"/>
        <w:rPr>
          <w:rFonts w:ascii="Times New Roman" w:eastAsia="Times New Roman" w:hAnsi="Times New Roman" w:cs="Times New Roman"/>
          <w:b/>
          <w:sz w:val="24"/>
          <w:szCs w:val="24"/>
          <w:lang w:eastAsia="ru-RU"/>
        </w:rPr>
      </w:pPr>
    </w:p>
    <w:p w14:paraId="4BA78DB3" w14:textId="77777777" w:rsidR="00AC1C24" w:rsidRPr="00564A03" w:rsidRDefault="00AC1C24" w:rsidP="001868A5">
      <w:pPr>
        <w:spacing w:after="0"/>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 xml:space="preserve">11. СРОК ДЕЙСТВИЯ ДОГОВОРА. ПОРЯДОК ИЗМЕНЕНИЯ И </w:t>
      </w:r>
    </w:p>
    <w:p w14:paraId="75F3D9CD" w14:textId="77777777" w:rsidR="00AC1C24" w:rsidRPr="00564A03" w:rsidRDefault="00AC1C24" w:rsidP="001868A5">
      <w:pPr>
        <w:spacing w:after="0"/>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РАСТОРЖЕНИЯ ДОГОВОРА</w:t>
      </w:r>
    </w:p>
    <w:p w14:paraId="26F77C25"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11.1</w:t>
      </w:r>
      <w:r w:rsidRPr="00D411EA">
        <w:rPr>
          <w:rFonts w:ascii="Times New Roman" w:eastAsia="Times New Roman" w:hAnsi="Times New Roman" w:cs="Times New Roman"/>
          <w:sz w:val="24"/>
          <w:szCs w:val="24"/>
          <w:lang w:eastAsia="ru-RU"/>
        </w:rPr>
        <w:t xml:space="preserve">. </w:t>
      </w:r>
      <w:r w:rsidR="00313D31" w:rsidRPr="00D411EA">
        <w:rPr>
          <w:rFonts w:ascii="Times New Roman" w:eastAsia="Times New Roman" w:hAnsi="Times New Roman" w:cs="Times New Roman"/>
          <w:sz w:val="24"/>
          <w:szCs w:val="24"/>
          <w:lang w:eastAsia="ru-RU"/>
        </w:rPr>
        <w:t>Настоящий договор вступает в силу с даты заключения договора и действует до</w:t>
      </w:r>
      <w:r w:rsidR="00483396" w:rsidRPr="00D411EA">
        <w:rPr>
          <w:rFonts w:ascii="Times New Roman" w:eastAsia="Times New Roman" w:hAnsi="Times New Roman" w:cs="Times New Roman"/>
          <w:sz w:val="24"/>
          <w:szCs w:val="24"/>
          <w:lang w:eastAsia="ru-RU"/>
        </w:rPr>
        <w:t xml:space="preserve"> </w:t>
      </w:r>
      <w:r w:rsidR="00C479A3" w:rsidRPr="00D411EA">
        <w:rPr>
          <w:rFonts w:ascii="Times New Roman" w:eastAsia="Times New Roman" w:hAnsi="Times New Roman" w:cs="Times New Roman"/>
          <w:sz w:val="24"/>
          <w:szCs w:val="24"/>
          <w:lang w:eastAsia="ru-RU"/>
        </w:rPr>
        <w:t>3</w:t>
      </w:r>
      <w:r w:rsidR="005810FC" w:rsidRPr="00D411EA">
        <w:rPr>
          <w:rFonts w:ascii="Times New Roman" w:eastAsia="Times New Roman" w:hAnsi="Times New Roman" w:cs="Times New Roman"/>
          <w:sz w:val="24"/>
          <w:szCs w:val="24"/>
          <w:lang w:eastAsia="ru-RU"/>
        </w:rPr>
        <w:t>1</w:t>
      </w:r>
      <w:r w:rsidR="00483396" w:rsidRPr="00D411EA">
        <w:rPr>
          <w:rFonts w:ascii="Times New Roman" w:eastAsia="Times New Roman" w:hAnsi="Times New Roman" w:cs="Times New Roman"/>
          <w:sz w:val="24"/>
          <w:szCs w:val="24"/>
          <w:lang w:eastAsia="ru-RU"/>
        </w:rPr>
        <w:t>.</w:t>
      </w:r>
      <w:r w:rsidR="005810FC" w:rsidRPr="00D411EA">
        <w:rPr>
          <w:rFonts w:ascii="Times New Roman" w:eastAsia="Times New Roman" w:hAnsi="Times New Roman" w:cs="Times New Roman"/>
          <w:sz w:val="24"/>
          <w:szCs w:val="24"/>
          <w:lang w:eastAsia="ru-RU"/>
        </w:rPr>
        <w:t>12</w:t>
      </w:r>
      <w:r w:rsidR="00483396" w:rsidRPr="00D411EA">
        <w:rPr>
          <w:rFonts w:ascii="Times New Roman" w:eastAsia="Times New Roman" w:hAnsi="Times New Roman" w:cs="Times New Roman"/>
          <w:sz w:val="24"/>
          <w:szCs w:val="24"/>
          <w:lang w:eastAsia="ru-RU"/>
        </w:rPr>
        <w:t>.202</w:t>
      </w:r>
      <w:r w:rsidR="00C479A3" w:rsidRPr="00D411EA">
        <w:rPr>
          <w:rFonts w:ascii="Times New Roman" w:eastAsia="Times New Roman" w:hAnsi="Times New Roman" w:cs="Times New Roman"/>
          <w:sz w:val="24"/>
          <w:szCs w:val="24"/>
          <w:lang w:eastAsia="ru-RU"/>
        </w:rPr>
        <w:t>6</w:t>
      </w:r>
      <w:r w:rsidR="00313D31" w:rsidRPr="00D411EA">
        <w:rPr>
          <w:rFonts w:ascii="Times New Roman" w:eastAsia="Times New Roman" w:hAnsi="Times New Roman" w:cs="Times New Roman"/>
          <w:sz w:val="24"/>
          <w:szCs w:val="24"/>
          <w:lang w:eastAsia="ru-RU"/>
        </w:rPr>
        <w:t>.</w:t>
      </w:r>
      <w:r w:rsidR="00313D31" w:rsidRPr="00D411EA">
        <w:rPr>
          <w:rFonts w:ascii="Times New Roman" w:eastAsia="Times New Roman" w:hAnsi="Times New Roman"/>
          <w:lang w:eastAsia="ru-RU"/>
        </w:rPr>
        <w:t xml:space="preserve"> </w:t>
      </w:r>
      <w:r w:rsidRPr="00D411EA">
        <w:rPr>
          <w:rFonts w:ascii="Times New Roman" w:eastAsia="Times New Roman" w:hAnsi="Times New Roman" w:cs="Times New Roman"/>
          <w:sz w:val="24"/>
          <w:szCs w:val="24"/>
          <w:lang w:eastAsia="ru-RU"/>
        </w:rPr>
        <w:t>П</w:t>
      </w:r>
      <w:r w:rsidRPr="00564A03">
        <w:rPr>
          <w:rFonts w:ascii="Times New Roman" w:eastAsia="Times New Roman" w:hAnsi="Times New Roman" w:cs="Times New Roman"/>
          <w:sz w:val="24"/>
          <w:szCs w:val="24"/>
          <w:lang w:eastAsia="ru-RU"/>
        </w:rPr>
        <w:t xml:space="preserve">ри наличии неисполненных Сторонами обязательств к моменту истечения срока действия настоящего договора, все условия настоящего договора, в том числе условия об ответственности в виде возмещения убытков и о неустойке, действуют (продлеваются) до момента надлежащего исполнения Сторонами обязательств. </w:t>
      </w:r>
    </w:p>
    <w:p w14:paraId="7F6255DA"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Такое продление срока действия настоящего договора не рассматривается Сторонами как </w:t>
      </w:r>
      <w:r w:rsidR="00AE115C" w:rsidRPr="00564A03">
        <w:rPr>
          <w:rFonts w:ascii="Times New Roman" w:eastAsia="Times New Roman" w:hAnsi="Times New Roman" w:cs="Times New Roman"/>
          <w:sz w:val="24"/>
          <w:szCs w:val="24"/>
          <w:lang w:eastAsia="ru-RU"/>
        </w:rPr>
        <w:t>изменение ранее согласованного Сторонами срока исполнения обязательств,</w:t>
      </w:r>
      <w:r w:rsidRPr="00564A03">
        <w:rPr>
          <w:rFonts w:ascii="Times New Roman" w:eastAsia="Times New Roman" w:hAnsi="Times New Roman" w:cs="Times New Roman"/>
          <w:sz w:val="24"/>
          <w:szCs w:val="24"/>
          <w:lang w:eastAsia="ru-RU"/>
        </w:rPr>
        <w:t xml:space="preserve"> и предусмотренная настоящим договором неустойка уплачивается за каждый день просрочки исполнения обязательства до фактического исполнения обязательства.</w:t>
      </w:r>
    </w:p>
    <w:p w14:paraId="7A849828"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11.2. Продление срока действия настоящего Договора может быть также оформлено дополнительным соглашением Сторон к нему. </w:t>
      </w:r>
    </w:p>
    <w:p w14:paraId="4BCE426C"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11.3. Покупатель вправе, письменно уведомив </w:t>
      </w:r>
      <w:r w:rsidR="00AE115C" w:rsidRPr="00564A03">
        <w:rPr>
          <w:rFonts w:ascii="Times New Roman" w:eastAsia="Times New Roman" w:hAnsi="Times New Roman" w:cs="Times New Roman"/>
          <w:sz w:val="24"/>
          <w:szCs w:val="24"/>
          <w:lang w:eastAsia="ru-RU"/>
        </w:rPr>
        <w:t>Поставщика, отказаться</w:t>
      </w:r>
      <w:r w:rsidRPr="00564A03">
        <w:rPr>
          <w:rFonts w:ascii="Times New Roman" w:eastAsia="Times New Roman" w:hAnsi="Times New Roman" w:cs="Times New Roman"/>
          <w:sz w:val="24"/>
          <w:szCs w:val="24"/>
          <w:lang w:eastAsia="ru-RU"/>
        </w:rPr>
        <w:t xml:space="preserve"> от товара, поставка которого просрочена. При этом Поставщик уплачивает Покупателю предусмотренную настоящим договором неустойку за каждый день просрочки поставки до момента получения уведомления об отказе от товара.</w:t>
      </w:r>
    </w:p>
    <w:p w14:paraId="42D707DE"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11.4. Договор может быть изменен или расторгнут в случаях, предусмотренных настоящим договором, а также действующим законодательством Российской Федерации.</w:t>
      </w:r>
    </w:p>
    <w:p w14:paraId="4E55B94C" w14:textId="77777777" w:rsidR="00713FB8" w:rsidRPr="00564A03" w:rsidRDefault="00713FB8" w:rsidP="001868A5">
      <w:pPr>
        <w:spacing w:after="0"/>
        <w:ind w:firstLine="720"/>
        <w:jc w:val="both"/>
        <w:rPr>
          <w:rFonts w:ascii="Times New Roman" w:eastAsia="Times New Roman" w:hAnsi="Times New Roman" w:cs="Times New Roman"/>
          <w:sz w:val="24"/>
          <w:szCs w:val="24"/>
          <w:lang w:eastAsia="ru-RU"/>
        </w:rPr>
      </w:pPr>
    </w:p>
    <w:p w14:paraId="49B276CB" w14:textId="77777777" w:rsidR="00AC1C24" w:rsidRPr="00564A03" w:rsidRDefault="00AC1C24" w:rsidP="00F452AD">
      <w:pPr>
        <w:keepNext/>
        <w:keepLines/>
        <w:spacing w:after="0"/>
        <w:ind w:firstLine="720"/>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12. КОНФИДЕНЦИАЛЬНОСТЬ</w:t>
      </w:r>
    </w:p>
    <w:p w14:paraId="5E842FF2"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12.1. Условия настоящего договора, переписка Сторон, касающаяся настоящего договора, вся техническая, финансовая и другая информация, полученная в процессе исполнения договора, являются конфиденциальной информацией и разглашению не подлежат, за исключением случаев, предусмотренных законодательством РФ.</w:t>
      </w:r>
    </w:p>
    <w:p w14:paraId="10304DD4"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12.2. При разглашении Стороной конфиденциальной информации, такая Сторона обязана возместить другой Стороне причиненные в результате этого убытки в полном объеме.</w:t>
      </w:r>
    </w:p>
    <w:p w14:paraId="28267B9C"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12.3. Условия конфиденциальности в отношении настоящего договора сохраняют свою силу в течение 5 лет после прекращения действия договора.</w:t>
      </w:r>
    </w:p>
    <w:p w14:paraId="6760CEFC" w14:textId="77777777" w:rsidR="00AC1C24" w:rsidRPr="00564A03" w:rsidRDefault="00AC1C24" w:rsidP="001868A5">
      <w:pPr>
        <w:spacing w:after="0"/>
        <w:ind w:left="600"/>
        <w:jc w:val="center"/>
        <w:rPr>
          <w:rFonts w:ascii="Times New Roman" w:eastAsia="Times New Roman" w:hAnsi="Times New Roman" w:cs="Times New Roman"/>
          <w:b/>
          <w:sz w:val="24"/>
          <w:szCs w:val="24"/>
          <w:lang w:eastAsia="ru-RU"/>
        </w:rPr>
      </w:pPr>
    </w:p>
    <w:p w14:paraId="07F1860C" w14:textId="77777777" w:rsidR="00AC1C24" w:rsidRPr="00564A03" w:rsidRDefault="00AC1C24" w:rsidP="001868A5">
      <w:pPr>
        <w:spacing w:after="0"/>
        <w:ind w:left="600"/>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13. ПОРЯДОК ЭЛЕКТРОННОГО ДОКУМЕНТООБОРОТА ПЕРВИЧНЫМИ ДОКУМЕНТАМИ И СЧЕТАМИ-ФАКТУРАМИ</w:t>
      </w:r>
    </w:p>
    <w:p w14:paraId="504B221A"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13.1 Глоссарий терминов и сокращений:</w:t>
      </w:r>
    </w:p>
    <w:p w14:paraId="6D682AE4"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Электронный документ (ЭД) – документ, созданный с помощью средств компьютерной обработки информации, который может быть подписан электронной подписью и сохранён на машинном носителе в виде файла соответствующего формата, определенного действующим законодательством РФ.</w:t>
      </w:r>
    </w:p>
    <w:p w14:paraId="504258CD"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w:t>
      </w:r>
      <w:proofErr w:type="gramStart"/>
      <w:r w:rsidRPr="009727AF">
        <w:rPr>
          <w:rFonts w:ascii="Times New Roman" w:eastAsia="Times New Roman" w:hAnsi="Times New Roman" w:cs="Times New Roman"/>
          <w:sz w:val="24"/>
          <w:szCs w:val="24"/>
          <w:lang w:eastAsia="ru-RU"/>
        </w:rPr>
        <w:t>с такой информацией</w:t>
      </w:r>
      <w:proofErr w:type="gramEnd"/>
      <w:r w:rsidRPr="009727AF">
        <w:rPr>
          <w:rFonts w:ascii="Times New Roman" w:eastAsia="Times New Roman" w:hAnsi="Times New Roman" w:cs="Times New Roman"/>
          <w:sz w:val="24"/>
          <w:szCs w:val="24"/>
          <w:lang w:eastAsia="ru-RU"/>
        </w:rPr>
        <w:t xml:space="preserve"> и которая используется для определения лица, подписывающего информацию, в соответствии с действующим законодательством РФ в области применения ЭП.</w:t>
      </w:r>
    </w:p>
    <w:p w14:paraId="1C558093"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lastRenderedPageBreak/>
        <w:t>Усиленная квалифицированная электронная подпись (УКЭП) – в соответствии с Федеральным законом № 63-ФЗ от 06.04.2011 «Об электронной подписи» (далее – Закон № 63-ФЗ), которая:</w:t>
      </w:r>
    </w:p>
    <w:p w14:paraId="1732418D"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w:t>
      </w:r>
      <w:r w:rsidRPr="009727AF">
        <w:rPr>
          <w:rFonts w:ascii="Times New Roman" w:eastAsia="Times New Roman" w:hAnsi="Times New Roman" w:cs="Times New Roman"/>
          <w:sz w:val="24"/>
          <w:szCs w:val="24"/>
          <w:lang w:eastAsia="ru-RU"/>
        </w:rPr>
        <w:tab/>
        <w:t>получена в результате криптографического преобразования информации с использованием ключа ЭП;</w:t>
      </w:r>
    </w:p>
    <w:p w14:paraId="7E096FE6"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w:t>
      </w:r>
      <w:r w:rsidRPr="009727AF">
        <w:rPr>
          <w:rFonts w:ascii="Times New Roman" w:eastAsia="Times New Roman" w:hAnsi="Times New Roman" w:cs="Times New Roman"/>
          <w:sz w:val="24"/>
          <w:szCs w:val="24"/>
          <w:lang w:eastAsia="ru-RU"/>
        </w:rPr>
        <w:tab/>
        <w:t>позволяет определить лицо, подписавшее электронный документ;</w:t>
      </w:r>
    </w:p>
    <w:p w14:paraId="4B16B4CD"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w:t>
      </w:r>
      <w:r w:rsidRPr="009727AF">
        <w:rPr>
          <w:rFonts w:ascii="Times New Roman" w:eastAsia="Times New Roman" w:hAnsi="Times New Roman" w:cs="Times New Roman"/>
          <w:sz w:val="24"/>
          <w:szCs w:val="24"/>
          <w:lang w:eastAsia="ru-RU"/>
        </w:rPr>
        <w:tab/>
        <w:t>позволяет обнаружить факт внесения изменений в электронный документ после момента его подписания;</w:t>
      </w:r>
    </w:p>
    <w:p w14:paraId="41230C31"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w:t>
      </w:r>
      <w:r w:rsidRPr="009727AF">
        <w:rPr>
          <w:rFonts w:ascii="Times New Roman" w:eastAsia="Times New Roman" w:hAnsi="Times New Roman" w:cs="Times New Roman"/>
          <w:sz w:val="24"/>
          <w:szCs w:val="24"/>
          <w:lang w:eastAsia="ru-RU"/>
        </w:rPr>
        <w:tab/>
        <w:t>создается и проверяется с использованием средств ЭП, имеющих подтверждение соответствия требованиям федерального органа исполнительной власти в области обеспечения безопасности;</w:t>
      </w:r>
    </w:p>
    <w:p w14:paraId="789786F8"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w:t>
      </w:r>
      <w:r w:rsidRPr="009727AF">
        <w:rPr>
          <w:rFonts w:ascii="Times New Roman" w:eastAsia="Times New Roman" w:hAnsi="Times New Roman" w:cs="Times New Roman"/>
          <w:sz w:val="24"/>
          <w:szCs w:val="24"/>
          <w:lang w:eastAsia="ru-RU"/>
        </w:rPr>
        <w:tab/>
        <w:t>ключ проверки ЭП указан в квалифицированном сертификате ЭП, выданном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ЭП.</w:t>
      </w:r>
    </w:p>
    <w:p w14:paraId="6821C9C2"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Электронный документооборот (ЭДО) – совокупность автоматизированных процессов по работе с документами, представленными в электронном виде между Сторонами. </w:t>
      </w:r>
    </w:p>
    <w:p w14:paraId="73460671"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Оператор ЭДО – организация, обладающая достаточными технологическими, кадровыми и правовыми возможностями для обеспечения юридически значимого документооборота договорными документами, первичными учетными документами/счетами-фактурами/счетами-фактурами с дополнительной информацией (универсальными передаточными документами) в электронной форме с использованием электронной подписи, обеспечивающая обмен открытой и конфиденциальной информацией по телекоммуникационным каналам связи, фиксирующая факт и дату направления и получения информации, обмен которой осуществляется в рамках электронного документооборота между Сторонами.</w:t>
      </w:r>
    </w:p>
    <w:p w14:paraId="60721DA0"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Договорный документ (ДД) – любое соглашение между Сторонами об установлении, изменении или прекращении гражданских прав и обязанностей, независимо от того, как оно именуется: договор, контракт, соглашение, заказ на работы (услуги, поставку) или иным образом, а также дополнительные соглашения к нему, спецификации и прочие приложения, подлежащие подписанию Сторонами с целью определения условий соглашения и подтверждения его заключения.</w:t>
      </w:r>
    </w:p>
    <w:p w14:paraId="14E777A4"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Направляющая Сторона – Сторона, направляющая документ в электронном виде по телекоммуникационным каналам связи другой Стороне.</w:t>
      </w:r>
    </w:p>
    <w:p w14:paraId="0EE5935E"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Получающая Сторона - Сторона, получающая от Направляющей Стороны документ в электронном виде по телекоммуникационным каналам связи.</w:t>
      </w:r>
    </w:p>
    <w:p w14:paraId="185326E3"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Поясняющие документы (ПД) – документы, дополняющие электронные первичные учетные документы (ЭПУД) и электронные счета-фактуры (ЭСФ)/ электронные счета-фактуры с дополнительной информацией (универсальный передаточный документ – ЭУПД) для детализации факта хозяйственной жизни, необходимые для согласования ЭПУД и ЭСФ/ ЭУПД со стороны Покупателя и Поставщика.</w:t>
      </w:r>
    </w:p>
    <w:p w14:paraId="49078C9C"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Удостоверяющий центр (УЦ) – аккредитованное в установленном порядке юридическое лицо или индивидуальный предприниматель,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N 63-ФЗ «Об электронной подписи».</w:t>
      </w:r>
    </w:p>
    <w:p w14:paraId="41AA14B6"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Формализованные документы – документы, для которых приказами ФНС утверждены форматы XML файла обмена данными в электронном виде. </w:t>
      </w:r>
    </w:p>
    <w:p w14:paraId="34E9745E"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Неформализованные документы – документы, обмен которыми в электронном виде производится в одном из следующих форматов: </w:t>
      </w:r>
      <w:proofErr w:type="spellStart"/>
      <w:r w:rsidRPr="009727AF">
        <w:rPr>
          <w:rFonts w:ascii="Times New Roman" w:eastAsia="Times New Roman" w:hAnsi="Times New Roman" w:cs="Times New Roman"/>
          <w:sz w:val="24"/>
          <w:szCs w:val="24"/>
          <w:lang w:eastAsia="ru-RU"/>
        </w:rPr>
        <w:t>Word</w:t>
      </w:r>
      <w:proofErr w:type="spellEnd"/>
      <w:r w:rsidRPr="009727AF">
        <w:rPr>
          <w:rFonts w:ascii="Times New Roman" w:eastAsia="Times New Roman" w:hAnsi="Times New Roman" w:cs="Times New Roman"/>
          <w:sz w:val="24"/>
          <w:szCs w:val="24"/>
          <w:lang w:eastAsia="ru-RU"/>
        </w:rPr>
        <w:t xml:space="preserve">, </w:t>
      </w:r>
      <w:proofErr w:type="spellStart"/>
      <w:r w:rsidRPr="009727AF">
        <w:rPr>
          <w:rFonts w:ascii="Times New Roman" w:eastAsia="Times New Roman" w:hAnsi="Times New Roman" w:cs="Times New Roman"/>
          <w:sz w:val="24"/>
          <w:szCs w:val="24"/>
          <w:lang w:eastAsia="ru-RU"/>
        </w:rPr>
        <w:t>Excel</w:t>
      </w:r>
      <w:proofErr w:type="spellEnd"/>
      <w:r w:rsidRPr="009727AF">
        <w:rPr>
          <w:rFonts w:ascii="Times New Roman" w:eastAsia="Times New Roman" w:hAnsi="Times New Roman" w:cs="Times New Roman"/>
          <w:sz w:val="24"/>
          <w:szCs w:val="24"/>
          <w:lang w:eastAsia="ru-RU"/>
        </w:rPr>
        <w:t xml:space="preserve">, PDF. К неформализованным документам относятся договорные документы, акты сверок и иные документы, не относящиеся к формализованным, которыми Стороны по условиям соответствующего договорного документа и настоящего Договора обмениваются в электронной форме. </w:t>
      </w:r>
    </w:p>
    <w:p w14:paraId="7B22035A"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Сертификат ключа проверки электронной подписи (далее – «сертификат») – электронный документ или документ на бумажном носителе, выданный аккредитованным удостоверяющим </w:t>
      </w:r>
      <w:r w:rsidRPr="009727AF">
        <w:rPr>
          <w:rFonts w:ascii="Times New Roman" w:eastAsia="Times New Roman" w:hAnsi="Times New Roman" w:cs="Times New Roman"/>
          <w:sz w:val="24"/>
          <w:szCs w:val="24"/>
          <w:lang w:eastAsia="ru-RU"/>
        </w:rPr>
        <w:lastRenderedPageBreak/>
        <w:t>центром либо доверенным лицом аккредитованного удостоверяющего центра и подтверждающий принадлежность ключа проверки ЭП владельцу сертификата ключа проверки ЭП. Также называется сертификатом открытого ключа. Сертификат содержит серийный номер, сведения о владельце сертификата, используемых криптографических алгоритмах, ключ проверки ЭП и другую информацию.</w:t>
      </w:r>
    </w:p>
    <w:p w14:paraId="62E77F4A"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Идентификатор Сторон — это уникальный код, который оператор ЭДО присваивает отправителям и получателям электронных документов от имени Сторон.</w:t>
      </w:r>
    </w:p>
    <w:p w14:paraId="660B33CA"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 13.2 Электронный обмен товарными накладными ТОРГ-12 и счетами-фактурами/счетами-фактурами с дополнительной информацией (универсальными передаточными документами), договорными документами и актами сверки расчетов между Сторонами производится, при наличии технических возможностей, по телекоммуникационным каналам связи через оператора ЭДО в соответствии с законодательством РФ. ЭДО электронными первичными учетными документами с третьими лицами может осуществляться без участия Оператора, при условии их подключения к КИС СЭД через личный кабинет для внешнего контрагента.</w:t>
      </w:r>
    </w:p>
    <w:p w14:paraId="56CEBA87"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13.3 </w:t>
      </w:r>
      <w:r w:rsidRPr="009727AF">
        <w:rPr>
          <w:rFonts w:ascii="Times New Roman" w:eastAsia="Times New Roman" w:hAnsi="Times New Roman" w:cs="Times New Roman"/>
          <w:sz w:val="24"/>
          <w:szCs w:val="24"/>
          <w:lang w:eastAsia="ru-RU"/>
        </w:rPr>
        <w:tab/>
        <w:t>Все электронные товарные накладные ТОРГ-12, счета-фактуры, счета-фактуры с дополнительной информацией, (универсальные передаточные документы), договорные документы и акты сверки расчетов Стороны подписывают УКЭП.</w:t>
      </w:r>
    </w:p>
    <w:p w14:paraId="53D6A755"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13.4 </w:t>
      </w:r>
      <w:r w:rsidRPr="009727AF">
        <w:rPr>
          <w:rFonts w:ascii="Times New Roman" w:eastAsia="Times New Roman" w:hAnsi="Times New Roman" w:cs="Times New Roman"/>
          <w:sz w:val="24"/>
          <w:szCs w:val="24"/>
          <w:lang w:eastAsia="ru-RU"/>
        </w:rPr>
        <w:tab/>
        <w:t>Стороны признают, что используемые ЭД, подписанные УКЭП, имеют равную юридическую силу с документами на бумажном носителе, подписанными уполномоченными представителями Сторон, только при соблюдении порядка передачи ЭД, установленных действующим законодательством Российской Федерации и настоящим Договором.</w:t>
      </w:r>
    </w:p>
    <w:p w14:paraId="6CDE3CFF"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13.5 </w:t>
      </w:r>
      <w:r w:rsidRPr="009727AF">
        <w:rPr>
          <w:rFonts w:ascii="Times New Roman" w:eastAsia="Times New Roman" w:hAnsi="Times New Roman" w:cs="Times New Roman"/>
          <w:sz w:val="24"/>
          <w:szCs w:val="24"/>
          <w:lang w:eastAsia="ru-RU"/>
        </w:rPr>
        <w:tab/>
        <w:t xml:space="preserve">ЭД не дублируются на бумажном носителе. </w:t>
      </w:r>
    </w:p>
    <w:p w14:paraId="24D6E9AA" w14:textId="77777777" w:rsidR="009727AF" w:rsidRPr="009727AF"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13.6 </w:t>
      </w:r>
      <w:r w:rsidRPr="009727AF">
        <w:rPr>
          <w:rFonts w:ascii="Times New Roman" w:eastAsia="Times New Roman" w:hAnsi="Times New Roman" w:cs="Times New Roman"/>
          <w:sz w:val="24"/>
          <w:szCs w:val="24"/>
          <w:lang w:eastAsia="ru-RU"/>
        </w:rPr>
        <w:tab/>
        <w:t>Поставщик обязуется направить Покупателю по телекоммуникационным каналам связи договорные документы, акты сверки расчетов, товарные накладные ТОРГ-12/счета-фактуры с дополнительной информацией (универсальные передаточные документы) в электронном виде в момент отгрузки товара; счета-фактуры в электронным виде в сроки, установленные действующим законодательством РФ. При наличии технической возможности: Поставщик сообщает Покупателю данные Заказа на поставку для автоматического создания системных документов в ИСУ Покупателя».</w:t>
      </w:r>
    </w:p>
    <w:p w14:paraId="1E8D00DA" w14:textId="63CEEF4E" w:rsidR="00AC1C24" w:rsidRPr="00564A03" w:rsidRDefault="009727AF" w:rsidP="009727AF">
      <w:pPr>
        <w:spacing w:after="0"/>
        <w:ind w:firstLine="720"/>
        <w:jc w:val="both"/>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 xml:space="preserve">13.7 </w:t>
      </w:r>
      <w:r w:rsidRPr="009727AF">
        <w:rPr>
          <w:rFonts w:ascii="Times New Roman" w:eastAsia="Times New Roman" w:hAnsi="Times New Roman" w:cs="Times New Roman"/>
          <w:sz w:val="24"/>
          <w:szCs w:val="24"/>
          <w:lang w:eastAsia="ru-RU"/>
        </w:rPr>
        <w:tab/>
        <w:t>В случае невозможности направления/получения товарной накладной ТОРГ-12 и/или счета-фактуры/счета-фактуры с дополнительной информацией (универсальные передаточные документы), договорных документов и актов сверки расчетов в электронном виде по техническим или иным причинам, Стороны уведомляют о невозможности направления/получения ЭД с указанием причин, и Поставщик предоставляет товарные накладные ТОРГ-12, содержащие обязательные реквизиты первичного учетного документа, определенные действующим законодательством РФ, и/или счет-фактуру/счет-фактуру с дополнительной информацией (универсальный передаточный документ), договорной документ, акт сверки расчетов в срок не позднее 5 (пятого) числа, следующего за отчётным месяцем, на бумажном носителе.</w:t>
      </w:r>
    </w:p>
    <w:p w14:paraId="22666B90" w14:textId="77777777" w:rsidR="00AC1C24" w:rsidRPr="00564A03" w:rsidRDefault="00AC1C24" w:rsidP="001868A5">
      <w:pPr>
        <w:numPr>
          <w:ilvl w:val="0"/>
          <w:numId w:val="9"/>
        </w:numPr>
        <w:spacing w:after="0"/>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ЗАКЛЮЧИТЕЛЬНЫЕ ПОЛОЖЕНИЯ</w:t>
      </w:r>
    </w:p>
    <w:p w14:paraId="4E393EEA" w14:textId="77777777" w:rsidR="00AC1C24" w:rsidRPr="00564A03" w:rsidRDefault="00AC1C24" w:rsidP="001868A5">
      <w:pPr>
        <w:spacing w:after="0"/>
        <w:ind w:firstLine="709"/>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14.1. Во всем остальном, что не предусмотрено настоящим договором, Стороны руководствуются действующим законодательством Российской Федерации, а также основными принципами и целями Политики Покупателя в области промышленной безопасности, охраны труда и окружающей среды в XXI веке.</w:t>
      </w:r>
    </w:p>
    <w:p w14:paraId="052F7B6A" w14:textId="77777777" w:rsidR="00AC1C24" w:rsidRPr="00F452AD"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14.2. Внесение изменений в договор осуществляется путем подписания Сторонами </w:t>
      </w:r>
      <w:r w:rsidRPr="00F452AD">
        <w:rPr>
          <w:rFonts w:ascii="Times New Roman" w:eastAsia="Times New Roman" w:hAnsi="Times New Roman" w:cs="Times New Roman"/>
          <w:sz w:val="24"/>
          <w:szCs w:val="24"/>
          <w:lang w:eastAsia="ru-RU"/>
        </w:rPr>
        <w:t>дополнительного соглашения к договору.</w:t>
      </w:r>
    </w:p>
    <w:p w14:paraId="099E5446" w14:textId="77777777" w:rsidR="00AC1C24" w:rsidRPr="00F452AD" w:rsidRDefault="00AC1C24" w:rsidP="001868A5">
      <w:pPr>
        <w:spacing w:after="0"/>
        <w:ind w:firstLine="720"/>
        <w:jc w:val="both"/>
        <w:rPr>
          <w:rFonts w:ascii="Times New Roman" w:eastAsia="Times New Roman" w:hAnsi="Times New Roman" w:cs="Times New Roman"/>
          <w:sz w:val="24"/>
          <w:szCs w:val="24"/>
          <w:lang w:eastAsia="ru-RU"/>
        </w:rPr>
      </w:pPr>
      <w:r w:rsidRPr="00F452AD">
        <w:rPr>
          <w:rFonts w:ascii="Times New Roman" w:eastAsia="Times New Roman" w:hAnsi="Times New Roman" w:cs="Times New Roman"/>
          <w:sz w:val="24"/>
          <w:szCs w:val="24"/>
          <w:lang w:eastAsia="ru-RU"/>
        </w:rPr>
        <w:t xml:space="preserve">Все приложения, дополнительные соглашения, спецификации являются неотъемлемой частью договора при условии, что они совершены в письменной форме и подписаны уполномоченными на то представителями обеих Сторон. При этом уполномоченными представителями Сторон являются лица, действующие на основании Устава соответствующей Стороны, а также лица, действующие на основании надлежащим образом оформленной доверенности. </w:t>
      </w:r>
    </w:p>
    <w:p w14:paraId="1A13AED7"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F452AD">
        <w:rPr>
          <w:rFonts w:ascii="Times New Roman" w:eastAsia="Times New Roman" w:hAnsi="Times New Roman" w:cs="Times New Roman"/>
          <w:sz w:val="24"/>
          <w:szCs w:val="24"/>
          <w:lang w:eastAsia="ru-RU"/>
        </w:rPr>
        <w:lastRenderedPageBreak/>
        <w:t>Заверение любого из перечисленных выше документов печатью Стороны подтверждает, что документ подписан уполномоченным лицом Стороны, и Сторона не может ссылаться в</w:t>
      </w:r>
      <w:r w:rsidRPr="00564A03">
        <w:rPr>
          <w:rFonts w:ascii="Times New Roman" w:eastAsia="Times New Roman" w:hAnsi="Times New Roman" w:cs="Times New Roman"/>
          <w:sz w:val="24"/>
          <w:szCs w:val="24"/>
          <w:lang w:eastAsia="ru-RU"/>
        </w:rPr>
        <w:t xml:space="preserve"> будущем на отсутствие полномочий у лица, подписавшего такой документ, как основание для освобождения ее от обязательств.</w:t>
      </w:r>
    </w:p>
    <w:p w14:paraId="0027246F"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14.3. Права и/или обязанности Поставщика по настоящему договору полностью или в какой-либо части не могут быть уступлены (переуступлены), отданы в залог, внесены в качестве вклада в уставный капитал юридического лица или иным образом переданы третьим лицам без предварительного письменного на то согласия Покупателя. </w:t>
      </w:r>
    </w:p>
    <w:p w14:paraId="78AD5DE2"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14.4. Настоящий договор, приложения, дополнительные соглашения, спецификации, изменения к спецификации, иные документы по договору, переданные с помощью электронно-технических средств, являются обязательными для обеих Сторон, с последующей заменой копий указанных документов на оригиналы. На Стороне, предоставившей копию документа, лежит ответственность за предоставление его оригинала.</w:t>
      </w:r>
    </w:p>
    <w:p w14:paraId="2DF7A3B6"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14.5. Вся переписка, обсуждения, договоренности по вопросам, касающимся настоящего договора, имевшие место до заключения настоящего договора, теряют силу с момента подписания настоящего договора.</w:t>
      </w:r>
    </w:p>
    <w:p w14:paraId="105041AE"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14.6. Стороны гарантируют наличие у них полномочий на подписание настоящего договора и отсутствие у них каких-либо ограничений на заключение настоящего договора в силу положений Устава и действующего законодательства Российской Федерации.</w:t>
      </w:r>
    </w:p>
    <w:p w14:paraId="71F46B67"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До подписания Сторонами настоящего договора Поставщик предоставляет Покупателю копии учредительных документов и свидетельств государственных органов о регистрации и присвоении кодов.</w:t>
      </w:r>
    </w:p>
    <w:p w14:paraId="48C93B4A"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14.7. Поставщик обязан незамедлительно уведомить Покупателя о подаче в отношении него заявления в арбитражный суд о признании банкротом, а также о вынесении судом постановления о назначении административного приостановления деятельности, в случае подачи такого заявления или вынесения такого постановления.</w:t>
      </w:r>
    </w:p>
    <w:p w14:paraId="6AF45CDF" w14:textId="77777777" w:rsidR="00AC1C24" w:rsidRPr="00564A03" w:rsidRDefault="00AC1C24" w:rsidP="001868A5">
      <w:pPr>
        <w:spacing w:after="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Покупатель в указанных случаях имеет право в одностороннем порядке расторгнуть договор путем направления Поставщику уведомления. Уведомление о расторжении договора направляется Поставщику по почте и по факсимильной связи. При этом договор считается расторгнутым с момента направления Покупателем уведомления о расторжении договора, если иной срок не установлен в уведомлении.</w:t>
      </w:r>
    </w:p>
    <w:p w14:paraId="3B9BD2CB"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14.8. Стороны признают, что если в ходе исполнения договора будет выявлено,  что сделка будет признана контролируемой в соответствии со статьей 105.14 Налогового кодекса Российской Федерации, Поставщик обязуется предоставить в адрес ПАО «ЛУКОЙЛ», информацию, необходимую для подготовки документации, подтверждающей соответствие рыночному уровню цены по совершенной контролируемой сделке в соответствии с положениями статьи 105.15 Налогового кодекса Российской Федерации.</w:t>
      </w:r>
    </w:p>
    <w:p w14:paraId="63F29248"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14.9. Настоящий договор составлен в 2 (двух) экземплярах, имеющих равную юридическую силу, по одному экземпляру для каждой из Сторон.</w:t>
      </w:r>
    </w:p>
    <w:p w14:paraId="6BE2BA82" w14:textId="77777777" w:rsidR="00AC1C24" w:rsidRPr="00564A03" w:rsidRDefault="00AC1C24" w:rsidP="001868A5">
      <w:pPr>
        <w:spacing w:after="0"/>
        <w:jc w:val="center"/>
        <w:rPr>
          <w:rFonts w:ascii="Times New Roman" w:eastAsia="Times New Roman" w:hAnsi="Times New Roman" w:cs="Times New Roman"/>
          <w:b/>
          <w:sz w:val="24"/>
          <w:szCs w:val="24"/>
          <w:lang w:eastAsia="ru-RU"/>
        </w:rPr>
      </w:pPr>
    </w:p>
    <w:p w14:paraId="7419EBB5" w14:textId="77777777" w:rsidR="00AC1C24" w:rsidRPr="00564A03" w:rsidRDefault="00AC1C24" w:rsidP="001868A5">
      <w:pPr>
        <w:spacing w:after="0"/>
        <w:jc w:val="center"/>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15. ПРОЧИЕ УСЛОВИЯ</w:t>
      </w:r>
    </w:p>
    <w:p w14:paraId="217480E8" w14:textId="77777777" w:rsidR="00AC1C24" w:rsidRPr="00564A03" w:rsidRDefault="00AC1C24" w:rsidP="001868A5">
      <w:pPr>
        <w:spacing w:after="0"/>
        <w:ind w:firstLine="720"/>
        <w:jc w:val="both"/>
        <w:rPr>
          <w:rFonts w:ascii="Times New Roman" w:eastAsia="Times New Roman" w:hAnsi="Times New Roman" w:cs="Times New Roman"/>
          <w:sz w:val="24"/>
          <w:szCs w:val="24"/>
          <w:lang w:eastAsia="ru-RU"/>
        </w:rPr>
      </w:pPr>
      <w:r w:rsidRPr="00564A03">
        <w:rPr>
          <w:rFonts w:ascii="Times New Roman" w:eastAsia="Times New Roman" w:hAnsi="Times New Roman" w:cs="Times New Roman"/>
          <w:sz w:val="24"/>
          <w:szCs w:val="24"/>
          <w:lang w:eastAsia="ru-RU"/>
        </w:rPr>
        <w:t xml:space="preserve">15.1. Поставщик заверяет Покупателя о том, что он: </w:t>
      </w:r>
    </w:p>
    <w:p w14:paraId="0D820B64" w14:textId="77777777" w:rsidR="00AC1C24" w:rsidRPr="00564A03" w:rsidRDefault="00AC1C24" w:rsidP="00F452AD">
      <w:pPr>
        <w:pStyle w:val="afe"/>
        <w:numPr>
          <w:ilvl w:val="0"/>
          <w:numId w:val="22"/>
        </w:numPr>
        <w:ind w:left="993" w:hanging="284"/>
        <w:rPr>
          <w:rFonts w:eastAsia="Times New Roman"/>
        </w:rPr>
      </w:pPr>
      <w:r w:rsidRPr="00564A03">
        <w:rPr>
          <w:rFonts w:eastAsia="Times New Roman"/>
        </w:rPr>
        <w:t>соблюдает в своей деятельности основные принципы в сфере трудовых отношений и охраны окружающей среды, закрепленные в конвенциях ООН и Международной организации труда (МОТ), а также признает основные права человека и в своей деятельности руководствуется положениями Всеобщей декларации прав человека ООН;</w:t>
      </w:r>
    </w:p>
    <w:p w14:paraId="50FBBD44" w14:textId="77777777" w:rsidR="00AC1C24" w:rsidRPr="00564A03" w:rsidRDefault="00AC1C24" w:rsidP="00F452AD">
      <w:pPr>
        <w:pStyle w:val="afe"/>
        <w:numPr>
          <w:ilvl w:val="0"/>
          <w:numId w:val="22"/>
        </w:numPr>
        <w:ind w:left="993" w:hanging="284"/>
        <w:rPr>
          <w:rFonts w:eastAsia="Times New Roman"/>
        </w:rPr>
      </w:pPr>
      <w:r w:rsidRPr="00564A03">
        <w:rPr>
          <w:rFonts w:eastAsia="Times New Roman"/>
        </w:rPr>
        <w:t xml:space="preserve">начисляет работникам зарплату не ниже прожиточного минимума, предусмотренного в регионе; </w:t>
      </w:r>
    </w:p>
    <w:p w14:paraId="6498AD8C" w14:textId="77777777" w:rsidR="00AC1C24" w:rsidRPr="00564A03" w:rsidRDefault="00AC1C24" w:rsidP="00F452AD">
      <w:pPr>
        <w:pStyle w:val="afe"/>
        <w:numPr>
          <w:ilvl w:val="0"/>
          <w:numId w:val="22"/>
        </w:numPr>
        <w:ind w:left="993" w:hanging="284"/>
        <w:rPr>
          <w:rFonts w:eastAsia="Times New Roman"/>
        </w:rPr>
      </w:pPr>
      <w:r w:rsidRPr="00564A03">
        <w:rPr>
          <w:rFonts w:eastAsia="Times New Roman"/>
        </w:rPr>
        <w:t>своевременно и в полном объеме выплачивает вознаграждение своим работникам за труд;</w:t>
      </w:r>
    </w:p>
    <w:p w14:paraId="5046B783" w14:textId="77777777" w:rsidR="00AC1C24" w:rsidRPr="00564A03" w:rsidRDefault="00AC1C24" w:rsidP="00F452AD">
      <w:pPr>
        <w:pStyle w:val="afe"/>
        <w:numPr>
          <w:ilvl w:val="0"/>
          <w:numId w:val="22"/>
        </w:numPr>
        <w:ind w:left="993" w:hanging="284"/>
        <w:rPr>
          <w:rFonts w:eastAsia="Times New Roman"/>
        </w:rPr>
      </w:pPr>
      <w:r w:rsidRPr="00564A03">
        <w:rPr>
          <w:rFonts w:eastAsia="Times New Roman"/>
        </w:rPr>
        <w:t>является налоговым агентом, своевременно и в полном объеме отчисляет налоги в бюджет;</w:t>
      </w:r>
    </w:p>
    <w:p w14:paraId="43FB0CC2" w14:textId="77777777" w:rsidR="00AC1C24" w:rsidRPr="00564A03" w:rsidRDefault="00AC1C24" w:rsidP="00F452AD">
      <w:pPr>
        <w:pStyle w:val="afe"/>
        <w:numPr>
          <w:ilvl w:val="0"/>
          <w:numId w:val="22"/>
        </w:numPr>
        <w:ind w:left="993" w:hanging="284"/>
        <w:rPr>
          <w:rFonts w:eastAsia="Times New Roman"/>
        </w:rPr>
      </w:pPr>
      <w:r w:rsidRPr="00564A03">
        <w:rPr>
          <w:rFonts w:eastAsia="Times New Roman"/>
        </w:rPr>
        <w:lastRenderedPageBreak/>
        <w:t>строит свою работу на основе уважения и поддержания традиций национальной терпимости и благожелательности, сохранения национальных и социальных традиций, ценностей, искусств и ремесел в районах деятельности, уважения религиозных верований работников и местного населения;</w:t>
      </w:r>
    </w:p>
    <w:p w14:paraId="11254519" w14:textId="77777777" w:rsidR="00AC1C24" w:rsidRPr="00564A03" w:rsidRDefault="00AC1C24" w:rsidP="00F452AD">
      <w:pPr>
        <w:pStyle w:val="afe"/>
        <w:numPr>
          <w:ilvl w:val="0"/>
          <w:numId w:val="22"/>
        </w:numPr>
        <w:ind w:left="993" w:hanging="284"/>
        <w:rPr>
          <w:rFonts w:eastAsia="Times New Roman"/>
        </w:rPr>
      </w:pPr>
      <w:r w:rsidRPr="00564A03">
        <w:rPr>
          <w:rFonts w:eastAsia="Times New Roman"/>
        </w:rPr>
        <w:t xml:space="preserve">уважает права профсоюзов, включая права, закрепленные </w:t>
      </w:r>
      <w:proofErr w:type="gramStart"/>
      <w:r w:rsidRPr="00564A03">
        <w:rPr>
          <w:rFonts w:eastAsia="Times New Roman"/>
        </w:rPr>
        <w:t>в базовых конвенциях</w:t>
      </w:r>
      <w:proofErr w:type="gramEnd"/>
      <w:r w:rsidRPr="00564A03">
        <w:rPr>
          <w:rFonts w:eastAsia="Times New Roman"/>
        </w:rPr>
        <w:t xml:space="preserve"> МОТ:</w:t>
      </w:r>
    </w:p>
    <w:p w14:paraId="5DD882A8" w14:textId="77777777" w:rsidR="00AC1C24" w:rsidRPr="00564A03" w:rsidRDefault="00AC1C24" w:rsidP="00F452AD">
      <w:pPr>
        <w:pStyle w:val="afe"/>
        <w:numPr>
          <w:ilvl w:val="0"/>
          <w:numId w:val="22"/>
        </w:numPr>
        <w:ind w:left="993" w:hanging="284"/>
        <w:rPr>
          <w:rFonts w:eastAsia="Times New Roman"/>
        </w:rPr>
      </w:pPr>
      <w:r w:rsidRPr="00564A03">
        <w:rPr>
          <w:rFonts w:eastAsia="Times New Roman"/>
        </w:rPr>
        <w:t>право каждого работника быть представленным профсоюзной организацией по его/ее собственному выбору и основные профсоюзные права, касающиеся свободы объединения и права на организацию работников в профсоюзы, а также право на ведение коллективных переговоров;</w:t>
      </w:r>
    </w:p>
    <w:p w14:paraId="5619582C" w14:textId="77777777" w:rsidR="00AC1C24" w:rsidRPr="00564A03" w:rsidRDefault="00AC1C24" w:rsidP="00F452AD">
      <w:pPr>
        <w:pStyle w:val="afe"/>
        <w:numPr>
          <w:ilvl w:val="0"/>
          <w:numId w:val="22"/>
        </w:numPr>
        <w:ind w:left="993" w:hanging="284"/>
        <w:rPr>
          <w:rFonts w:eastAsia="Times New Roman"/>
        </w:rPr>
      </w:pPr>
      <w:r w:rsidRPr="00564A03">
        <w:rPr>
          <w:rFonts w:eastAsia="Times New Roman"/>
        </w:rPr>
        <w:t>исключение любых форм принудительного и насильственного труда;</w:t>
      </w:r>
    </w:p>
    <w:p w14:paraId="25587477" w14:textId="77777777" w:rsidR="00AC1C24" w:rsidRPr="00564A03" w:rsidRDefault="00AC1C24" w:rsidP="00F452AD">
      <w:pPr>
        <w:pStyle w:val="afe"/>
        <w:numPr>
          <w:ilvl w:val="0"/>
          <w:numId w:val="22"/>
        </w:numPr>
        <w:ind w:left="993" w:hanging="284"/>
        <w:rPr>
          <w:rFonts w:eastAsia="Times New Roman"/>
        </w:rPr>
      </w:pPr>
      <w:r w:rsidRPr="00564A03">
        <w:rPr>
          <w:rFonts w:eastAsia="Times New Roman"/>
        </w:rPr>
        <w:t>фактическое исключение детского труда;</w:t>
      </w:r>
    </w:p>
    <w:p w14:paraId="4D78C2F6" w14:textId="77777777" w:rsidR="00AC1C24" w:rsidRPr="00564A03" w:rsidRDefault="00AC1C24" w:rsidP="00F452AD">
      <w:pPr>
        <w:pStyle w:val="afe"/>
        <w:numPr>
          <w:ilvl w:val="0"/>
          <w:numId w:val="22"/>
        </w:numPr>
        <w:ind w:left="993" w:hanging="284"/>
        <w:rPr>
          <w:rFonts w:eastAsia="Times New Roman"/>
        </w:rPr>
      </w:pPr>
      <w:r w:rsidRPr="00564A03">
        <w:rPr>
          <w:rFonts w:eastAsia="Times New Roman"/>
        </w:rPr>
        <w:t>поощрение и обеспечение равенства возможностей и отношения к работникам в сфере занятости, включая равное вознаграждение для женщин и мужчин за труд одинаковой ценности, а также недопущение дискриминации в области труда и занятости.</w:t>
      </w:r>
    </w:p>
    <w:p w14:paraId="2CDC2704" w14:textId="77777777" w:rsidR="00AC1C24" w:rsidRPr="00564A03" w:rsidRDefault="00541249" w:rsidP="001868A5">
      <w:pPr>
        <w:spacing w:after="0"/>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Покупатель</w:t>
      </w:r>
      <w:r w:rsidR="00AC1C24" w:rsidRPr="00564A03">
        <w:rPr>
          <w:rFonts w:ascii="Times New Roman" w:eastAsia="Times New Roman" w:hAnsi="Times New Roman" w:cs="Times New Roman"/>
          <w:sz w:val="24"/>
          <w:szCs w:val="24"/>
          <w:lang w:eastAsia="ru-RU"/>
        </w:rPr>
        <w:t xml:space="preserve"> (ПАО</w:t>
      </w:r>
      <w:r w:rsidR="00124686" w:rsidRPr="00564A03">
        <w:rPr>
          <w:rFonts w:ascii="Times New Roman" w:eastAsia="Times New Roman" w:hAnsi="Times New Roman" w:cs="Times New Roman"/>
          <w:sz w:val="24"/>
          <w:szCs w:val="24"/>
          <w:lang w:eastAsia="ru-RU"/>
        </w:rPr>
        <w:t> </w:t>
      </w:r>
      <w:r w:rsidR="00AC1C24" w:rsidRPr="00564A03">
        <w:rPr>
          <w:rFonts w:ascii="Times New Roman" w:eastAsia="Times New Roman" w:hAnsi="Times New Roman" w:cs="Times New Roman"/>
          <w:sz w:val="24"/>
          <w:szCs w:val="24"/>
          <w:lang w:eastAsia="ru-RU"/>
        </w:rPr>
        <w:t xml:space="preserve">«ЛУКОЙЛ» или иная </w:t>
      </w:r>
      <w:r w:rsidR="000355FD" w:rsidRPr="00564A03">
        <w:rPr>
          <w:rFonts w:ascii="Times New Roman" w:eastAsia="Times New Roman" w:hAnsi="Times New Roman" w:cs="Times New Roman"/>
          <w:sz w:val="24"/>
          <w:szCs w:val="24"/>
          <w:lang w:eastAsia="ru-RU"/>
        </w:rPr>
        <w:t>о</w:t>
      </w:r>
      <w:r w:rsidR="00AC1C24" w:rsidRPr="00564A03">
        <w:rPr>
          <w:rFonts w:ascii="Times New Roman" w:eastAsia="Times New Roman" w:hAnsi="Times New Roman" w:cs="Times New Roman"/>
          <w:sz w:val="24"/>
          <w:szCs w:val="24"/>
          <w:lang w:eastAsia="ru-RU"/>
        </w:rPr>
        <w:t xml:space="preserve">рганизация Группы «ЛУКОЙЛ») вправе осуществлять проверки Поставщика/Подрядчика на предмет соблюдения им социальных обязательств, а также осуществлять опрос работников </w:t>
      </w:r>
      <w:r w:rsidR="000F2212" w:rsidRPr="00564A03">
        <w:rPr>
          <w:rFonts w:ascii="Times New Roman" w:eastAsia="Times New Roman" w:hAnsi="Times New Roman" w:cs="Times New Roman"/>
          <w:sz w:val="24"/>
          <w:szCs w:val="24"/>
          <w:lang w:eastAsia="ru-RU"/>
        </w:rPr>
        <w:t>П</w:t>
      </w:r>
      <w:r w:rsidR="00AC1C24" w:rsidRPr="00564A03">
        <w:rPr>
          <w:rFonts w:ascii="Times New Roman" w:eastAsia="Times New Roman" w:hAnsi="Times New Roman" w:cs="Times New Roman"/>
          <w:sz w:val="24"/>
          <w:szCs w:val="24"/>
          <w:lang w:eastAsia="ru-RU"/>
        </w:rPr>
        <w:t>оставщика/</w:t>
      </w:r>
      <w:r w:rsidR="000F2212" w:rsidRPr="00564A03">
        <w:rPr>
          <w:rFonts w:ascii="Times New Roman" w:eastAsia="Times New Roman" w:hAnsi="Times New Roman" w:cs="Times New Roman"/>
          <w:sz w:val="24"/>
          <w:szCs w:val="24"/>
          <w:lang w:eastAsia="ru-RU"/>
        </w:rPr>
        <w:t>П</w:t>
      </w:r>
      <w:r w:rsidR="00AC1C24" w:rsidRPr="00564A03">
        <w:rPr>
          <w:rFonts w:ascii="Times New Roman" w:eastAsia="Times New Roman" w:hAnsi="Times New Roman" w:cs="Times New Roman"/>
          <w:sz w:val="24"/>
          <w:szCs w:val="24"/>
          <w:lang w:eastAsia="ru-RU"/>
        </w:rPr>
        <w:t>одрядчика о своевременной выплате заработной платы.</w:t>
      </w:r>
    </w:p>
    <w:p w14:paraId="14D1A184" w14:textId="77777777" w:rsidR="00AC1C24" w:rsidRPr="00564A03" w:rsidRDefault="00AC1C24" w:rsidP="001868A5">
      <w:pPr>
        <w:spacing w:after="0"/>
        <w:ind w:firstLine="72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Стороны определили, что вышеизложенные заверения имеют существенное значение для Покупателя и, соответственно, Покупатель при заключении, его исполнении или прекращении договора будет полагаться на данные заверения Поставщика».</w:t>
      </w:r>
    </w:p>
    <w:p w14:paraId="492E0F5B" w14:textId="77777777" w:rsidR="008E5C8A" w:rsidRPr="00564A03" w:rsidRDefault="008E5C8A" w:rsidP="001868A5">
      <w:pPr>
        <w:pStyle w:val="TableTextCenter"/>
        <w:ind w:firstLine="708"/>
        <w:jc w:val="both"/>
        <w:rPr>
          <w:szCs w:val="24"/>
          <w:lang w:val="ru-RU" w:eastAsia="ru-RU"/>
        </w:rPr>
      </w:pPr>
      <w:r w:rsidRPr="00564A03">
        <w:rPr>
          <w:szCs w:val="24"/>
          <w:lang w:val="ru-RU" w:eastAsia="ru-RU"/>
        </w:rPr>
        <w:t>15.2. Поставщик подтверждает, что он ознакомился с Политикой Публичного акционерного общества «Нефтяная компания «ЛУКОЙЛ» по противодействию коррупции (далее по тексту – «Политика»), а также иными документами в области противодействия коррупции, размещенными в открытом доступе на официальном сайте (http://www.lukoil.ru) на русском и английском языках, полностью принимает положения указанных документов и обязуется обеспечивать соблюдение требований применимого антикоррупционного законодательства и Политики.</w:t>
      </w:r>
    </w:p>
    <w:p w14:paraId="070FFE10" w14:textId="77777777" w:rsidR="008E5C8A" w:rsidRPr="00564A03" w:rsidRDefault="008E5C8A" w:rsidP="001868A5">
      <w:pPr>
        <w:spacing w:after="0"/>
        <w:ind w:firstLine="720"/>
        <w:jc w:val="both"/>
        <w:rPr>
          <w:rFonts w:ascii="Times New Roman" w:eastAsia="Times New Roman" w:hAnsi="Times New Roman" w:cs="Times New Roman"/>
          <w:bCs/>
          <w:sz w:val="24"/>
          <w:szCs w:val="24"/>
          <w:lang w:eastAsia="ru-RU"/>
        </w:rPr>
      </w:pPr>
    </w:p>
    <w:p w14:paraId="0B9263CA" w14:textId="77777777" w:rsidR="00AC1C24" w:rsidRPr="00564A03" w:rsidRDefault="00AC1C24" w:rsidP="001868A5">
      <w:pPr>
        <w:spacing w:after="0"/>
        <w:ind w:firstLine="720"/>
        <w:jc w:val="center"/>
        <w:rPr>
          <w:rFonts w:ascii="Times New Roman" w:eastAsia="Times New Roman" w:hAnsi="Times New Roman" w:cs="Times New Roman"/>
          <w:b/>
          <w:bCs/>
          <w:sz w:val="24"/>
          <w:szCs w:val="24"/>
          <w:lang w:eastAsia="ru-RU"/>
        </w:rPr>
      </w:pPr>
      <w:r w:rsidRPr="00564A03">
        <w:rPr>
          <w:rFonts w:ascii="Times New Roman" w:eastAsia="Times New Roman" w:hAnsi="Times New Roman" w:cs="Times New Roman"/>
          <w:b/>
          <w:bCs/>
          <w:sz w:val="24"/>
          <w:szCs w:val="24"/>
          <w:lang w:eastAsia="ru-RU"/>
        </w:rPr>
        <w:t>16. ОСОБЫЕ УСЛОВИЯ</w:t>
      </w:r>
    </w:p>
    <w:p w14:paraId="0A0AE3CC" w14:textId="640DDB9A" w:rsidR="00AC1C24" w:rsidRPr="00564A03" w:rsidRDefault="00AC1C24" w:rsidP="001868A5">
      <w:pPr>
        <w:spacing w:after="0"/>
        <w:ind w:firstLine="720"/>
        <w:jc w:val="both"/>
        <w:rPr>
          <w:rFonts w:ascii="Times New Roman" w:eastAsia="Times New Roman" w:hAnsi="Times New Roman" w:cs="Times New Roman"/>
          <w:bCs/>
          <w:sz w:val="24"/>
          <w:szCs w:val="24"/>
          <w:lang w:eastAsia="ru-RU"/>
        </w:rPr>
      </w:pPr>
      <w:proofErr w:type="gramStart"/>
      <w:r w:rsidRPr="00564A03">
        <w:rPr>
          <w:rFonts w:ascii="Times New Roman" w:eastAsia="Times New Roman" w:hAnsi="Times New Roman" w:cs="Times New Roman"/>
          <w:bCs/>
          <w:sz w:val="24"/>
          <w:szCs w:val="24"/>
          <w:lang w:eastAsia="ru-RU"/>
        </w:rPr>
        <w:t>16.1</w:t>
      </w:r>
      <w:r w:rsidRPr="00564A03">
        <w:rPr>
          <w:rFonts w:ascii="Times New Roman" w:eastAsia="Times New Roman" w:hAnsi="Times New Roman" w:cs="Times New Roman"/>
          <w:bCs/>
          <w:sz w:val="24"/>
          <w:szCs w:val="24"/>
          <w:lang w:eastAsia="ru-RU"/>
        </w:rPr>
        <w:tab/>
        <w:t>В</w:t>
      </w:r>
      <w:proofErr w:type="gramEnd"/>
      <w:r w:rsidRPr="00564A03">
        <w:rPr>
          <w:rFonts w:ascii="Times New Roman" w:eastAsia="Times New Roman" w:hAnsi="Times New Roman" w:cs="Times New Roman"/>
          <w:bCs/>
          <w:sz w:val="24"/>
          <w:szCs w:val="24"/>
          <w:lang w:eastAsia="ru-RU"/>
        </w:rPr>
        <w:t xml:space="preserve"> порядке статьи 431.2 ГК РФ Поставщик гарантирует, что:</w:t>
      </w:r>
    </w:p>
    <w:p w14:paraId="5ED1D16A" w14:textId="77777777" w:rsidR="00AC1C24" w:rsidRPr="00564A03" w:rsidRDefault="00AC1C24" w:rsidP="001868A5">
      <w:pPr>
        <w:spacing w:after="0"/>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16.1.1.</w:t>
      </w:r>
      <w:r w:rsidRPr="00564A03">
        <w:rPr>
          <w:rFonts w:ascii="Times New Roman" w:eastAsia="Times New Roman" w:hAnsi="Times New Roman" w:cs="Times New Roman"/>
          <w:bCs/>
          <w:sz w:val="24"/>
          <w:szCs w:val="24"/>
          <w:lang w:eastAsia="ru-RU"/>
        </w:rPr>
        <w:tab/>
        <w:t>является юридическим лицом, надлежащим образом созданным, зарегистрированным в установленном порядке и законно действующим в соответствии с законодательством Российской Федерации;</w:t>
      </w:r>
    </w:p>
    <w:p w14:paraId="325BB436" w14:textId="77777777" w:rsidR="00AC1C24" w:rsidRPr="00564A03" w:rsidRDefault="00AC1C24" w:rsidP="001868A5">
      <w:pPr>
        <w:spacing w:after="0"/>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16.1.2.</w:t>
      </w:r>
      <w:r w:rsidRPr="00564A03">
        <w:rPr>
          <w:rFonts w:ascii="Times New Roman" w:eastAsia="Times New Roman" w:hAnsi="Times New Roman" w:cs="Times New Roman"/>
          <w:bCs/>
          <w:sz w:val="24"/>
          <w:szCs w:val="24"/>
          <w:lang w:eastAsia="ru-RU"/>
        </w:rPr>
        <w:tab/>
        <w:t>исполнительный орган находится и осуществляет функции управления по месту регистрации юридического лица и в нем отсутствуют дисквалифицированные лица;</w:t>
      </w:r>
    </w:p>
    <w:p w14:paraId="031D5A41" w14:textId="77777777" w:rsidR="00AC1C24" w:rsidRPr="00564A03" w:rsidRDefault="00AC1C24" w:rsidP="001868A5">
      <w:pPr>
        <w:spacing w:after="0"/>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16.1.3.</w:t>
      </w:r>
      <w:r w:rsidRPr="00564A03">
        <w:rPr>
          <w:rFonts w:ascii="Times New Roman" w:eastAsia="Times New Roman" w:hAnsi="Times New Roman" w:cs="Times New Roman"/>
          <w:bCs/>
          <w:sz w:val="24"/>
          <w:szCs w:val="24"/>
          <w:lang w:eastAsia="ru-RU"/>
        </w:rPr>
        <w:tab/>
        <w:t>заключение и исполнение настоящего Договора не противоречит учредительным документам Поставщика;</w:t>
      </w:r>
    </w:p>
    <w:p w14:paraId="181C32E7" w14:textId="77777777" w:rsidR="00AC1C24" w:rsidRPr="00564A03" w:rsidRDefault="00AC1C24" w:rsidP="001868A5">
      <w:pPr>
        <w:spacing w:after="0"/>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16.1.4.</w:t>
      </w:r>
      <w:r w:rsidRPr="00564A03">
        <w:rPr>
          <w:rFonts w:ascii="Times New Roman" w:eastAsia="Times New Roman" w:hAnsi="Times New Roman" w:cs="Times New Roman"/>
          <w:bCs/>
          <w:sz w:val="24"/>
          <w:szCs w:val="24"/>
          <w:lang w:eastAsia="ru-RU"/>
        </w:rPr>
        <w:tab/>
        <w:t>вся фактическая информация о юридическом лице/органах управления юридического лица, документы, представленные Поставщиком, являются достоверными на дату их представления, а также на дату заключения настоящего Договора;</w:t>
      </w:r>
    </w:p>
    <w:p w14:paraId="0CD97FBF" w14:textId="77777777" w:rsidR="00AC1C24" w:rsidRPr="00564A03" w:rsidRDefault="00AC1C24" w:rsidP="001868A5">
      <w:pPr>
        <w:spacing w:after="0"/>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16.1.5.</w:t>
      </w:r>
      <w:r w:rsidRPr="00564A03">
        <w:rPr>
          <w:rFonts w:ascii="Times New Roman" w:eastAsia="Times New Roman" w:hAnsi="Times New Roman" w:cs="Times New Roman"/>
          <w:bCs/>
          <w:sz w:val="24"/>
          <w:szCs w:val="24"/>
          <w:lang w:eastAsia="ru-RU"/>
        </w:rPr>
        <w:tab/>
        <w:t>на дату заключения настоящего Договора Поставщиком не было скрыто какой-либо информации/документов, что сделало бы предоставленную информацию/документы недостоверной и/или вводящей Покупателя в заблуждение умышленно или по неосторожности;</w:t>
      </w:r>
    </w:p>
    <w:p w14:paraId="0F0672DE" w14:textId="77777777" w:rsidR="00AC1C24" w:rsidRPr="00564A03" w:rsidRDefault="00AC1C24" w:rsidP="001868A5">
      <w:pPr>
        <w:spacing w:after="0"/>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16.1.6.</w:t>
      </w:r>
      <w:r w:rsidRPr="00564A03">
        <w:rPr>
          <w:rFonts w:ascii="Times New Roman" w:eastAsia="Times New Roman" w:hAnsi="Times New Roman" w:cs="Times New Roman"/>
          <w:bCs/>
          <w:sz w:val="24"/>
          <w:szCs w:val="24"/>
          <w:lang w:eastAsia="ru-RU"/>
        </w:rPr>
        <w:tab/>
        <w:t>в отношении него не возбуждались судебное, арбитражное и/или административное производства в судах и/или иных государственных органах, которые могли бы привести к невозможности надлежащим образом и в соответствии с требованиями законодательства Российской Федерации исполнять свои обязательства по настоящему Договору;</w:t>
      </w:r>
    </w:p>
    <w:p w14:paraId="05717622" w14:textId="77777777" w:rsidR="00AC1C24" w:rsidRPr="00564A03" w:rsidRDefault="00AC1C24" w:rsidP="001868A5">
      <w:pPr>
        <w:spacing w:after="0"/>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16.1.7.</w:t>
      </w:r>
      <w:r w:rsidRPr="00564A03">
        <w:rPr>
          <w:rFonts w:ascii="Times New Roman" w:eastAsia="Times New Roman" w:hAnsi="Times New Roman" w:cs="Times New Roman"/>
          <w:bCs/>
          <w:sz w:val="24"/>
          <w:szCs w:val="24"/>
          <w:lang w:eastAsia="ru-RU"/>
        </w:rPr>
        <w:tab/>
        <w:t>исполняет и соблюдает, равно как и исполнял и соблюдал требования законодательства Российской Федерации, в том числе, налогового;</w:t>
      </w:r>
    </w:p>
    <w:p w14:paraId="6CCDB4C4" w14:textId="77777777" w:rsidR="00AC1C24" w:rsidRPr="00564A03" w:rsidRDefault="00AC1C24" w:rsidP="001868A5">
      <w:pPr>
        <w:spacing w:after="0"/>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16.1.8</w:t>
      </w:r>
      <w:r w:rsidRPr="00564A03">
        <w:rPr>
          <w:rFonts w:ascii="Times New Roman" w:eastAsia="Times New Roman" w:hAnsi="Times New Roman" w:cs="Times New Roman"/>
          <w:bCs/>
          <w:sz w:val="24"/>
          <w:szCs w:val="24"/>
          <w:lang w:eastAsia="ru-RU"/>
        </w:rPr>
        <w:tab/>
        <w:t xml:space="preserve">надлежащим образом в соответствии с действующим законодательством Российской Федерации исчисляет и уплачивает налоги и сборы, надлежащим образом в соответствии с действующим законодательством Российской Федерации ведет бухгалтерский и </w:t>
      </w:r>
      <w:r w:rsidRPr="00564A03">
        <w:rPr>
          <w:rFonts w:ascii="Times New Roman" w:eastAsia="Times New Roman" w:hAnsi="Times New Roman" w:cs="Times New Roman"/>
          <w:bCs/>
          <w:sz w:val="24"/>
          <w:szCs w:val="24"/>
          <w:lang w:eastAsia="ru-RU"/>
        </w:rPr>
        <w:lastRenderedPageBreak/>
        <w:t>налоговый учет, подает в налоговые и иные государственные органы налоговую, статистическую и иную отчетность;</w:t>
      </w:r>
    </w:p>
    <w:p w14:paraId="2A9CA8CF" w14:textId="77777777" w:rsidR="00AC1C24" w:rsidRPr="00564A03" w:rsidRDefault="00AC1C24" w:rsidP="001868A5">
      <w:pPr>
        <w:spacing w:after="0"/>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16.1.9.</w:t>
      </w:r>
      <w:r w:rsidRPr="00564A03">
        <w:rPr>
          <w:rFonts w:ascii="Times New Roman" w:eastAsia="Times New Roman" w:hAnsi="Times New Roman" w:cs="Times New Roman"/>
          <w:bCs/>
          <w:sz w:val="24"/>
          <w:szCs w:val="24"/>
          <w:lang w:eastAsia="ru-RU"/>
        </w:rPr>
        <w:tab/>
        <w:t>отсутствует задолженность по уплате налогов (сборов), пени, налоговых санкций и/или иных обязательных платежей;</w:t>
      </w:r>
    </w:p>
    <w:p w14:paraId="5704CC5D" w14:textId="77777777" w:rsidR="00AC1C24" w:rsidRPr="00564A03" w:rsidRDefault="00AC1C24" w:rsidP="00F452AD">
      <w:pPr>
        <w:spacing w:after="0"/>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16.1.10.</w:t>
      </w:r>
      <w:r w:rsidRPr="00564A03">
        <w:rPr>
          <w:rFonts w:ascii="Times New Roman" w:eastAsia="Times New Roman" w:hAnsi="Times New Roman" w:cs="Times New Roman"/>
          <w:bCs/>
          <w:sz w:val="24"/>
          <w:szCs w:val="24"/>
          <w:lang w:eastAsia="ru-RU"/>
        </w:rPr>
        <w:tab/>
        <w:t xml:space="preserve"> имеет необходимые ресурсы (производственные мощности, технологическое оборудование, квалифицированный персонал) для исполнения своих обязательств по настоящему Договору.</w:t>
      </w:r>
    </w:p>
    <w:p w14:paraId="6E20EA58" w14:textId="77777777" w:rsidR="00AC1C24" w:rsidRPr="00042ABD" w:rsidRDefault="00AC1C24" w:rsidP="001868A5">
      <w:pPr>
        <w:spacing w:after="0"/>
        <w:ind w:firstLine="720"/>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16.2.</w:t>
      </w:r>
      <w:r w:rsidRPr="00042ABD">
        <w:rPr>
          <w:rFonts w:ascii="Times New Roman" w:eastAsia="Times New Roman" w:hAnsi="Times New Roman" w:cs="Times New Roman"/>
          <w:bCs/>
          <w:sz w:val="24"/>
          <w:szCs w:val="24"/>
          <w:lang w:eastAsia="ru-RU"/>
        </w:rPr>
        <w:tab/>
        <w:t xml:space="preserve">В случае привлечения Поставщиком в целях исполнения своих обязательств по настоящему Договору третьих лиц (субподрядчиков, продавцов, исполнителей) Поставщик гарантирует, что деятельность привлеченных третьих лиц не противоречит положениям, указанным в пунктах 16.1 – 16.1.10 раздела «Особые условия» настоящего Договора, и осуществляется в соответствии требованиями законодательства Российской Федерации.    </w:t>
      </w:r>
    </w:p>
    <w:p w14:paraId="7FCB14A5" w14:textId="77777777" w:rsidR="00AC1C24" w:rsidRPr="00042ABD" w:rsidRDefault="00AC1C24" w:rsidP="001868A5">
      <w:pPr>
        <w:spacing w:after="0"/>
        <w:ind w:firstLine="720"/>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 xml:space="preserve">16.3. Стороны определили, что указанные в </w:t>
      </w:r>
      <w:r w:rsidR="00DF6E7F" w:rsidRPr="00042ABD">
        <w:rPr>
          <w:rFonts w:ascii="Times New Roman" w:eastAsia="Times New Roman" w:hAnsi="Times New Roman" w:cs="Times New Roman"/>
          <w:bCs/>
          <w:sz w:val="24"/>
          <w:szCs w:val="24"/>
          <w:lang w:eastAsia="ru-RU"/>
        </w:rPr>
        <w:t>пунктах</w:t>
      </w:r>
      <w:r w:rsidR="00B546CA" w:rsidRPr="00042ABD">
        <w:rPr>
          <w:rFonts w:ascii="Times New Roman" w:eastAsia="Times New Roman" w:hAnsi="Times New Roman" w:cs="Times New Roman"/>
          <w:bCs/>
          <w:sz w:val="24"/>
          <w:szCs w:val="24"/>
          <w:lang w:eastAsia="ru-RU"/>
        </w:rPr>
        <w:t xml:space="preserve"> 16.1, 16.2 раздела </w:t>
      </w:r>
      <w:r w:rsidRPr="00042ABD">
        <w:rPr>
          <w:rFonts w:ascii="Times New Roman" w:eastAsia="Times New Roman" w:hAnsi="Times New Roman" w:cs="Times New Roman"/>
          <w:bCs/>
          <w:sz w:val="24"/>
          <w:szCs w:val="24"/>
          <w:lang w:eastAsia="ru-RU"/>
        </w:rPr>
        <w:t>«Особые условия» настоящего Договора гарантии Поставщика имеют существенное значение для заключения настоящего Договора, его исполнения или прекращения, и Покупатель полагается на предоставленные Поставщиком гарантии как на заверения об обстоятельствах в понимании статьи 431.2 ГК РФ.</w:t>
      </w:r>
    </w:p>
    <w:p w14:paraId="2CE406B0" w14:textId="77777777" w:rsidR="00AC1C24" w:rsidRPr="00042ABD" w:rsidRDefault="00AC1C24" w:rsidP="001868A5">
      <w:pPr>
        <w:spacing w:after="0"/>
        <w:ind w:firstLine="720"/>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 xml:space="preserve">16.4. В случае нарушения Поставщиком предоставленных и указанных </w:t>
      </w:r>
      <w:r w:rsidR="00B546CA" w:rsidRPr="00042ABD">
        <w:rPr>
          <w:rFonts w:ascii="Times New Roman" w:eastAsia="Times New Roman" w:hAnsi="Times New Roman" w:cs="Times New Roman"/>
          <w:bCs/>
          <w:sz w:val="24"/>
          <w:szCs w:val="24"/>
          <w:lang w:eastAsia="ru-RU"/>
        </w:rPr>
        <w:t xml:space="preserve">в </w:t>
      </w:r>
      <w:r w:rsidR="00DF6E7F" w:rsidRPr="00042ABD">
        <w:rPr>
          <w:rFonts w:ascii="Times New Roman" w:eastAsia="Times New Roman" w:hAnsi="Times New Roman" w:cs="Times New Roman"/>
          <w:bCs/>
          <w:sz w:val="24"/>
          <w:szCs w:val="24"/>
          <w:lang w:eastAsia="ru-RU"/>
        </w:rPr>
        <w:t>пунктах</w:t>
      </w:r>
      <w:r w:rsidR="00B546CA" w:rsidRPr="00042ABD">
        <w:rPr>
          <w:rFonts w:ascii="Times New Roman" w:eastAsia="Times New Roman" w:hAnsi="Times New Roman" w:cs="Times New Roman"/>
          <w:bCs/>
          <w:sz w:val="24"/>
          <w:szCs w:val="24"/>
          <w:lang w:eastAsia="ru-RU"/>
        </w:rPr>
        <w:t xml:space="preserve"> 16.1, 16.2 раздела </w:t>
      </w:r>
      <w:r w:rsidRPr="00042ABD">
        <w:rPr>
          <w:rFonts w:ascii="Times New Roman" w:eastAsia="Times New Roman" w:hAnsi="Times New Roman" w:cs="Times New Roman"/>
          <w:bCs/>
          <w:sz w:val="24"/>
          <w:szCs w:val="24"/>
          <w:lang w:eastAsia="ru-RU"/>
        </w:rPr>
        <w:t xml:space="preserve">«Особые условия» настоящего Договора гарантий (недостоверности данных заверений об обстоятельствах) он обязуется возместить Покупателю в полном объеме убытки, в том числе, возникшие в результате отказа Покупателю в возмещении причитающихся ему сумм налогов, доначислении налогов, начисления пени, наложении налоговых санкций, независимо от факта оспаривания Покупателем решения налогового органа в вышестоящем налоговом органе или в судебном порядке.  </w:t>
      </w:r>
    </w:p>
    <w:p w14:paraId="42E15472" w14:textId="77777777" w:rsidR="00AC1C24" w:rsidRPr="00042ABD" w:rsidRDefault="00AC1C24" w:rsidP="001868A5">
      <w:pPr>
        <w:spacing w:after="0"/>
        <w:ind w:firstLine="851"/>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 xml:space="preserve">16.4.1. Размер убытков, возникших в результате отказа Покупателю в возмещении причитающихся ему сумм налогов, доначисления налогов, начисления пени, наложении налоговых санкций, рассчитывается исходя из доначисленных на основании решения налогового органа Покупателю сумм налогов и (или) сумм налогов, в возмещении которых отказано Покупателю, а также соответствующих сумм пени и налоговых санкций. </w:t>
      </w:r>
    </w:p>
    <w:p w14:paraId="59717054" w14:textId="77777777" w:rsidR="00AC1C24" w:rsidRPr="00042ABD" w:rsidRDefault="00AC1C24" w:rsidP="001868A5">
      <w:pPr>
        <w:spacing w:after="0"/>
        <w:ind w:firstLine="851"/>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 xml:space="preserve">16.4.2. Поставщик обязуется возместить убытки в течение 10 (десяти) рабочих дней с момента направления Покупателем соответствующего письменного требования. </w:t>
      </w:r>
    </w:p>
    <w:p w14:paraId="6FEF3B54" w14:textId="77777777" w:rsidR="00AC1C24" w:rsidRPr="00042ABD" w:rsidRDefault="00AC1C24" w:rsidP="001868A5">
      <w:pPr>
        <w:spacing w:after="0"/>
        <w:ind w:firstLine="851"/>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 xml:space="preserve">16.4.3. Подтверждением размера убытков, возникших в результате отказа Покупателю в возмещении причитающихся ему сумм налогов, доначисления налогов, начисления пени, наложении налоговых санкций является заверенная Покупателем выписка из решения налогового органа в части, которая касается заявленного Покупателем требования о возмещении убытков. </w:t>
      </w:r>
    </w:p>
    <w:p w14:paraId="47C3E62C" w14:textId="77777777" w:rsidR="00AC1C24" w:rsidRPr="00042ABD" w:rsidRDefault="00AC1C24" w:rsidP="00F452AD">
      <w:pPr>
        <w:spacing w:after="0" w:line="235" w:lineRule="auto"/>
        <w:ind w:firstLine="720"/>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 xml:space="preserve">16.5. В случае нарушения Поставщиком предоставленных и указанных </w:t>
      </w:r>
      <w:r w:rsidR="004D17B5" w:rsidRPr="00042ABD">
        <w:rPr>
          <w:rFonts w:ascii="Times New Roman" w:eastAsia="Times New Roman" w:hAnsi="Times New Roman" w:cs="Times New Roman"/>
          <w:bCs/>
          <w:sz w:val="24"/>
          <w:szCs w:val="24"/>
          <w:lang w:eastAsia="ru-RU"/>
        </w:rPr>
        <w:t xml:space="preserve">в </w:t>
      </w:r>
      <w:r w:rsidR="00DF6E7F" w:rsidRPr="00042ABD">
        <w:rPr>
          <w:rFonts w:ascii="Times New Roman" w:eastAsia="Times New Roman" w:hAnsi="Times New Roman" w:cs="Times New Roman"/>
          <w:bCs/>
          <w:sz w:val="24"/>
          <w:szCs w:val="24"/>
          <w:lang w:eastAsia="ru-RU"/>
        </w:rPr>
        <w:t>пунктах</w:t>
      </w:r>
      <w:r w:rsidR="004D17B5" w:rsidRPr="00042ABD">
        <w:rPr>
          <w:rFonts w:ascii="Times New Roman" w:eastAsia="Times New Roman" w:hAnsi="Times New Roman" w:cs="Times New Roman"/>
          <w:bCs/>
          <w:sz w:val="24"/>
          <w:szCs w:val="24"/>
          <w:lang w:eastAsia="ru-RU"/>
        </w:rPr>
        <w:t xml:space="preserve"> 16.1, 16.2 раздела </w:t>
      </w:r>
      <w:r w:rsidRPr="00042ABD">
        <w:rPr>
          <w:rFonts w:ascii="Times New Roman" w:eastAsia="Times New Roman" w:hAnsi="Times New Roman" w:cs="Times New Roman"/>
          <w:bCs/>
          <w:sz w:val="24"/>
          <w:szCs w:val="24"/>
          <w:lang w:eastAsia="ru-RU"/>
        </w:rPr>
        <w:t xml:space="preserve">«Особые условия» настоящего Договора гарантий (недостоверности данных заверений об обстоятельствах) Покупатель вправе вместо возмещения убытков потребовать от Поставщика выплатить неустойку, а Поставщик обязуется выплатить неустойку. </w:t>
      </w:r>
    </w:p>
    <w:p w14:paraId="41620C1D" w14:textId="77777777" w:rsidR="00AC1C24" w:rsidRPr="00042ABD" w:rsidRDefault="00AC1C24" w:rsidP="00F452AD">
      <w:pPr>
        <w:spacing w:after="0" w:line="235" w:lineRule="auto"/>
        <w:ind w:firstLine="851"/>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 xml:space="preserve">16.5.1. Размер неустойки составляет </w:t>
      </w:r>
      <w:r w:rsidR="00313D31" w:rsidRPr="00042ABD">
        <w:rPr>
          <w:rFonts w:ascii="Times New Roman" w:eastAsia="Times New Roman" w:hAnsi="Times New Roman" w:cs="Times New Roman"/>
          <w:bCs/>
          <w:sz w:val="24"/>
          <w:szCs w:val="24"/>
          <w:lang w:eastAsia="ru-RU"/>
        </w:rPr>
        <w:t>10%</w:t>
      </w:r>
      <w:r w:rsidRPr="00042ABD">
        <w:rPr>
          <w:rFonts w:ascii="Times New Roman" w:eastAsia="Times New Roman" w:hAnsi="Times New Roman" w:cs="Times New Roman"/>
          <w:bCs/>
          <w:sz w:val="24"/>
          <w:szCs w:val="24"/>
          <w:lang w:eastAsia="ru-RU"/>
        </w:rPr>
        <w:t xml:space="preserve"> от стоимости товаров (работ, услуг) являющихся предметом исполнения обязательств по настоящему Договору. </w:t>
      </w:r>
    </w:p>
    <w:p w14:paraId="69777E1D" w14:textId="77777777" w:rsidR="00AC1C24" w:rsidRPr="00042ABD" w:rsidRDefault="00AC1C24" w:rsidP="00F452AD">
      <w:pPr>
        <w:spacing w:after="0" w:line="235" w:lineRule="auto"/>
        <w:ind w:firstLine="851"/>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16.5.2.  Поставщик обязуется выплатить неустойку в течение 10 (десяти) рабочих дней с момента направления Покупателем соответствующего письменного требования.</w:t>
      </w:r>
    </w:p>
    <w:p w14:paraId="282E069D" w14:textId="77777777" w:rsidR="00AC1C24" w:rsidRPr="00042ABD" w:rsidRDefault="00AC1C24" w:rsidP="00F452AD">
      <w:pPr>
        <w:spacing w:after="0" w:line="235" w:lineRule="auto"/>
        <w:ind w:firstLine="720"/>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 xml:space="preserve">16.6. Наряду с требованием о возмещении убытков или взыскании неустойки Покупатель вправе отказаться от договора в одностороннем порядке. </w:t>
      </w:r>
    </w:p>
    <w:p w14:paraId="08C073FB" w14:textId="77777777" w:rsidR="00AC1C24" w:rsidRPr="00042ABD" w:rsidRDefault="00AC1C24" w:rsidP="00F452AD">
      <w:pPr>
        <w:spacing w:after="0" w:line="235" w:lineRule="auto"/>
        <w:ind w:firstLine="720"/>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 xml:space="preserve">16.7. В порядке статьи 406.1 ГК РФ Поставщик возмещает Покупателю все имущественные потери, возникшие в случае наступления после заключения настоящего Договора следующих обстоятельств: </w:t>
      </w:r>
    </w:p>
    <w:p w14:paraId="5A2E0779" w14:textId="77777777" w:rsidR="00AC1C24" w:rsidRPr="00564A03" w:rsidRDefault="00AC1C24" w:rsidP="00F452AD">
      <w:pPr>
        <w:spacing w:after="0" w:line="235" w:lineRule="auto"/>
        <w:ind w:firstLine="851"/>
        <w:jc w:val="both"/>
        <w:rPr>
          <w:rFonts w:ascii="Times New Roman" w:eastAsia="Times New Roman" w:hAnsi="Times New Roman" w:cs="Times New Roman"/>
          <w:bCs/>
          <w:sz w:val="24"/>
          <w:szCs w:val="24"/>
          <w:lang w:eastAsia="ru-RU"/>
        </w:rPr>
      </w:pPr>
      <w:r w:rsidRPr="00042ABD">
        <w:rPr>
          <w:rFonts w:ascii="Times New Roman" w:eastAsia="Times New Roman" w:hAnsi="Times New Roman" w:cs="Times New Roman"/>
          <w:bCs/>
          <w:sz w:val="24"/>
          <w:szCs w:val="24"/>
          <w:lang w:eastAsia="ru-RU"/>
        </w:rPr>
        <w:t>16.7.1.  отказ налоговых органов Покупателю в применении налоговых вычетов по НДС (возмещении НДС) по причинам, связанным с действиями (бездействием) Поставщика и/или привлеченных ими третьих лиц;</w:t>
      </w:r>
    </w:p>
    <w:p w14:paraId="32E19C00" w14:textId="77777777" w:rsidR="00AC1C24" w:rsidRPr="00564A03" w:rsidRDefault="00AC1C24" w:rsidP="00F452AD">
      <w:pPr>
        <w:spacing w:after="0" w:line="235" w:lineRule="auto"/>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 xml:space="preserve">16.7.2.  предъявление налоговыми органами к Покупателю требований об уплате налогов (пени, налоговых санкций), обусловленных отказом Покупателю в применении налоговых </w:t>
      </w:r>
      <w:r w:rsidRPr="00564A03">
        <w:rPr>
          <w:rFonts w:ascii="Times New Roman" w:eastAsia="Times New Roman" w:hAnsi="Times New Roman" w:cs="Times New Roman"/>
          <w:bCs/>
          <w:sz w:val="24"/>
          <w:szCs w:val="24"/>
          <w:lang w:eastAsia="ru-RU"/>
        </w:rPr>
        <w:lastRenderedPageBreak/>
        <w:t xml:space="preserve">вычетов по НДС по причинам, связанным с действиями (бездействием) Поставщика и/или привлеченных ими третьих лиц; </w:t>
      </w:r>
    </w:p>
    <w:p w14:paraId="142A8D2F" w14:textId="77777777" w:rsidR="00AC1C24" w:rsidRPr="00564A03" w:rsidRDefault="00AC1C24" w:rsidP="00F452AD">
      <w:pPr>
        <w:spacing w:after="0" w:line="235" w:lineRule="auto"/>
        <w:ind w:firstLine="851"/>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 xml:space="preserve">16.7.3. предъявление налоговыми органами к Покупателю требований об уплате налогов (пени, налоговых санкций), обусловленных исключением затрат Покупателя на приобретение товаров (работ, услуг) (исключением стоимости приобретенных товаров (работ, услуг)) из расходов для целей налогообложения прибыли по причинам, связанным с действиями (бездействием) Поставщика и/или привлеченных ими третьих лиц.  </w:t>
      </w:r>
    </w:p>
    <w:p w14:paraId="3F770E1B" w14:textId="77777777" w:rsidR="00AC1C24" w:rsidRPr="00564A03" w:rsidRDefault="00AC1C24" w:rsidP="00F452AD">
      <w:pPr>
        <w:spacing w:after="0" w:line="235" w:lineRule="auto"/>
        <w:ind w:firstLine="72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 xml:space="preserve">16.8. Имущественные потери возмещаются в размере сумм, уплаченных Покупателем на основании решений, требований или актов проверок налоговых органов, и/или в возмещении которых Покупателю было отказано.  При этом факт оспаривания решений, требований или актов проверок в вышестоящем налоговом органе или в суде не влияет на обязанность Поставщика возместить имущественные потери Покупателя, возникшие в связи с предъявления налоговыми органами к Покупателю указанных требований. </w:t>
      </w:r>
    </w:p>
    <w:p w14:paraId="5564E6F7" w14:textId="77777777" w:rsidR="00AC1C24" w:rsidRPr="00564A03" w:rsidRDefault="00AC1C24" w:rsidP="00F452AD">
      <w:pPr>
        <w:spacing w:after="0" w:line="235" w:lineRule="auto"/>
        <w:ind w:firstLine="72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16.9. Поставщик обязуется возместить Покупателю имущественные потери в течение 10 (десяти) рабочих дней с момента направления Покупателем соответствующего письменного требования, к которому будет приложена заверенная Покупателем выписка из решения налогового органа в части, которая касается заявленного Покупателем требования о возмещении имущественных потерь.</w:t>
      </w:r>
    </w:p>
    <w:p w14:paraId="1AFD84AC" w14:textId="77777777" w:rsidR="008E5C8A" w:rsidRPr="00564A03" w:rsidRDefault="008E5C8A" w:rsidP="00F452AD">
      <w:pPr>
        <w:spacing w:after="0" w:line="235" w:lineRule="auto"/>
        <w:ind w:firstLine="72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16.10.</w:t>
      </w:r>
      <w:r w:rsidRPr="00564A03">
        <w:rPr>
          <w:rFonts w:ascii="Times New Roman" w:hAnsi="Times New Roman" w:cs="Times New Roman"/>
          <w:sz w:val="28"/>
          <w:szCs w:val="28"/>
        </w:rPr>
        <w:t xml:space="preserve"> </w:t>
      </w:r>
      <w:r w:rsidRPr="00564A03">
        <w:rPr>
          <w:rFonts w:ascii="Times New Roman" w:eastAsia="Times New Roman" w:hAnsi="Times New Roman" w:cs="Times New Roman"/>
          <w:bCs/>
          <w:sz w:val="24"/>
          <w:szCs w:val="24"/>
          <w:lang w:eastAsia="ru-RU"/>
        </w:rPr>
        <w:t>Поставщик обязуется обеспечить полноту и достоверность сведений и документов (Сканированный (электронный) образ Устава со всеми изменениями и дополнениями; Документ, подтверждающий полномочия руководителя (исполнительного органа) контрагента; Справку об исполнении налогоплательщиком (плательщиком сбора, налоговым агентом) обязанности по уплате налогов, сборов, пеней, штрафов, процентов; Сведения о цепочке учредителей или участников/акционеров, включая бенефициарных владельцев (собственников); Налоговые декларации в соответствии с применяемым режимом налогообложения; Бухгалтерскую (финансовую) отчетность), их незамедлительную актуализацию  в Личном кабинете контрагента, находящемся в информационно-телекоммуникационной сети «Интернет» на сайте ПАО «ЛУКОЙЛ» по адресу https://lukoil.ru/Company/contractorpa (далее – Личный кабинет контрагента).</w:t>
      </w:r>
    </w:p>
    <w:p w14:paraId="0AD78664" w14:textId="77777777" w:rsidR="008E5C8A" w:rsidRPr="00564A03" w:rsidRDefault="008E5C8A" w:rsidP="00F452AD">
      <w:pPr>
        <w:spacing w:after="0" w:line="235" w:lineRule="auto"/>
        <w:ind w:firstLine="72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 xml:space="preserve">В случае нарушения Поставщиком обязательств по размещению и обеспечению актуальности размещенных документов в Личном кабинете контрагента, указанных в настоящем пункте Договора документов, Покупатель вправе: </w:t>
      </w:r>
    </w:p>
    <w:p w14:paraId="094B5DE2" w14:textId="77777777" w:rsidR="008E5C8A" w:rsidRPr="00564A03" w:rsidRDefault="008E5C8A" w:rsidP="00F452AD">
      <w:pPr>
        <w:numPr>
          <w:ilvl w:val="0"/>
          <w:numId w:val="44"/>
        </w:numPr>
        <w:spacing w:after="0" w:line="235" w:lineRule="auto"/>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Запросить (заказным почтовым отправлением с уведомлением о вручении, или с использованием средств факсимильной связи, или по электронной почте и т.п.) у Поставщика данные документы и прочие сведения, а Поставщик обязан их представить в течение 10 рабочих дней от даты запроса или обоснованный/мотивированный отказ;</w:t>
      </w:r>
    </w:p>
    <w:p w14:paraId="2B5D5961" w14:textId="77777777" w:rsidR="008E5C8A" w:rsidRPr="00564A03" w:rsidRDefault="008E5C8A" w:rsidP="001868A5">
      <w:pPr>
        <w:numPr>
          <w:ilvl w:val="0"/>
          <w:numId w:val="44"/>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В одностороннем внесудебном (</w:t>
      </w:r>
      <w:proofErr w:type="spellStart"/>
      <w:r w:rsidRPr="00564A03">
        <w:rPr>
          <w:rFonts w:ascii="Times New Roman" w:eastAsia="Times New Roman" w:hAnsi="Times New Roman" w:cs="Times New Roman"/>
          <w:bCs/>
          <w:sz w:val="24"/>
          <w:szCs w:val="24"/>
          <w:lang w:eastAsia="ru-RU"/>
        </w:rPr>
        <w:t>внеарбитражном</w:t>
      </w:r>
      <w:proofErr w:type="spellEnd"/>
      <w:r w:rsidRPr="00564A03">
        <w:rPr>
          <w:rFonts w:ascii="Times New Roman" w:eastAsia="Times New Roman" w:hAnsi="Times New Roman" w:cs="Times New Roman"/>
          <w:bCs/>
          <w:sz w:val="24"/>
          <w:szCs w:val="24"/>
          <w:lang w:eastAsia="ru-RU"/>
        </w:rPr>
        <w:t>) порядке, а равно без соблюдения досудебного (</w:t>
      </w:r>
      <w:proofErr w:type="spellStart"/>
      <w:r w:rsidRPr="00564A03">
        <w:rPr>
          <w:rFonts w:ascii="Times New Roman" w:eastAsia="Times New Roman" w:hAnsi="Times New Roman" w:cs="Times New Roman"/>
          <w:bCs/>
          <w:sz w:val="24"/>
          <w:szCs w:val="24"/>
          <w:lang w:eastAsia="ru-RU"/>
        </w:rPr>
        <w:t>предарбитражного</w:t>
      </w:r>
      <w:proofErr w:type="spellEnd"/>
      <w:r w:rsidRPr="00564A03">
        <w:rPr>
          <w:rFonts w:ascii="Times New Roman" w:eastAsia="Times New Roman" w:hAnsi="Times New Roman" w:cs="Times New Roman"/>
          <w:bCs/>
          <w:sz w:val="24"/>
          <w:szCs w:val="24"/>
          <w:lang w:eastAsia="ru-RU"/>
        </w:rPr>
        <w:t>) претензионного порядка урегулирования споров, отказаться от исполнения настоящего Договора путем направления Поставщику соответствующего уведомления без возложения на Покупателя какой-либо ответственности за такой отказ и без возмещения каких-либо убытков Поставщику. Договор в таком случае считается расторгнутым с момента доставки соответствующего письменного уведомления Поставщику, если в самом таком уведомлении не указан иной срок.</w:t>
      </w:r>
    </w:p>
    <w:p w14:paraId="373AB382" w14:textId="77777777" w:rsidR="008E5C8A" w:rsidRPr="00564A03" w:rsidRDefault="008E5C8A" w:rsidP="001868A5">
      <w:pPr>
        <w:spacing w:after="0"/>
        <w:ind w:firstLine="72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В случае, если Поставщиком привлекаются для исполнения обязательств по договору субподрядчики, Поставщик должен обеспечить регистрацию привлекаемых субподрядчиков в Личном кабинете контрагента, а также размещение и обеспечение актуальности размещенных документов, указанных в настоящем пункте Договора.</w:t>
      </w:r>
    </w:p>
    <w:p w14:paraId="620550D3" w14:textId="77777777" w:rsidR="008E5C8A" w:rsidRPr="00564A03" w:rsidRDefault="008E5C8A" w:rsidP="001868A5">
      <w:pPr>
        <w:spacing w:after="0"/>
        <w:ind w:firstLine="72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В случае отсутствия в Личном кабинете контрагента - субподрядчика указанных в настоящем пункте Договора документов либо наличие их неактуальной версии, Покупатель вправе:</w:t>
      </w:r>
    </w:p>
    <w:p w14:paraId="00FA9D40"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 xml:space="preserve">не согласовывать его как субподрядчика и/или не допускать к выполнению работ; </w:t>
      </w:r>
    </w:p>
    <w:p w14:paraId="296F57A0"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отказаться в одностороннем внесудебном (</w:t>
      </w:r>
      <w:proofErr w:type="spellStart"/>
      <w:r w:rsidRPr="00564A03">
        <w:rPr>
          <w:rFonts w:ascii="Times New Roman" w:eastAsia="Times New Roman" w:hAnsi="Times New Roman" w:cs="Times New Roman"/>
          <w:bCs/>
          <w:sz w:val="24"/>
          <w:szCs w:val="24"/>
          <w:lang w:eastAsia="ru-RU"/>
        </w:rPr>
        <w:t>внеарбитражном</w:t>
      </w:r>
      <w:proofErr w:type="spellEnd"/>
      <w:r w:rsidRPr="00564A03">
        <w:rPr>
          <w:rFonts w:ascii="Times New Roman" w:eastAsia="Times New Roman" w:hAnsi="Times New Roman" w:cs="Times New Roman"/>
          <w:bCs/>
          <w:sz w:val="24"/>
          <w:szCs w:val="24"/>
          <w:lang w:eastAsia="ru-RU"/>
        </w:rPr>
        <w:t>) порядке от исполнения настоящего Договора в соответствии с условиями настоящего пункта Договора.</w:t>
      </w:r>
    </w:p>
    <w:p w14:paraId="2F815185" w14:textId="77777777" w:rsidR="008E5C8A" w:rsidRPr="00564A03" w:rsidRDefault="008E5C8A" w:rsidP="001868A5">
      <w:pPr>
        <w:spacing w:after="0"/>
        <w:ind w:firstLine="72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lastRenderedPageBreak/>
        <w:t>Поставщик обязан предоставить в течение 10 рабочих дней от даты запроса со стороны Покупателя разъясняющие документы и пояснения о причинах отнесения контрагента к следующему лицу:</w:t>
      </w:r>
    </w:p>
    <w:p w14:paraId="0F2129BB"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не зарегистрированному в порядке, установленном Российским законодательством;</w:t>
      </w:r>
    </w:p>
    <w:p w14:paraId="064AB4EE"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находящемся в процессе ликвидации или, в отношении которого возбуждено производство по делу о банкротстве/проводятся процедуры по банкротству, либо подано заявление о банкротстве и ликвидации;</w:t>
      </w:r>
    </w:p>
    <w:p w14:paraId="7B0BBCF3"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у которого наложен арест на такие акции, доли или активы, арест которых несет риск невыполнения обязательств по предмету договора;</w:t>
      </w:r>
    </w:p>
    <w:p w14:paraId="0C5CBE77"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в отношении которого введено административное приостановление деятельности;</w:t>
      </w:r>
    </w:p>
    <w:p w14:paraId="5D03809E"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которое находится в списке организаций, по которым в ЕГРЮЛ внесены сведения о прекращении деятельности, сведения об исключении из ЕГРЮЛ, сведения о ликвидации, сведения о недействительности/ошибочности регистрации;</w:t>
      </w:r>
    </w:p>
    <w:p w14:paraId="6A6A1FBD"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по которому имеется нулевое значение по уплаченным налогам за последний доступный год (https://pb.nalog.ru/);</w:t>
      </w:r>
    </w:p>
    <w:p w14:paraId="0450768C"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по которому отсутствует информация о текущих собственниках контрагента по данным ЕГРЮЛ (кроме акционерных обществ) (https://egrul.nalog.ru/index.html);</w:t>
      </w:r>
    </w:p>
    <w:p w14:paraId="1DE08705"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включенному в Реестр недобросовестных поставщиков Федеральной антимонопольной службы Российской Федерации (ФАС России) (http://fas.gov.ru/opendata/7703516539-rnp);</w:t>
      </w:r>
    </w:p>
    <w:p w14:paraId="49A87A19"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в отношении которого имеются сведения о его причастности к сфере противодействия легализации (отмыванию) доходов, полученных преступным путем, и финансированию терроризма по данным из негативных списков Росфинмониторинга (https://www.fedsfm.ru/documents/terr-list и https://www.fedsfm.ru/documents/omu-list);</w:t>
      </w:r>
    </w:p>
    <w:p w14:paraId="5F60DC29"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 xml:space="preserve">в состав исполнительных органов которого входят лица (лицо), включенные в реестр дисквалифицированных лиц ФНС России (https://service.nalog.ru/disqualified.do и </w:t>
      </w:r>
      <w:r w:rsidRPr="00564A03">
        <w:rPr>
          <w:rFonts w:ascii="Times New Roman" w:hAnsi="Times New Roman" w:cs="Times New Roman"/>
          <w:sz w:val="24"/>
          <w:szCs w:val="24"/>
        </w:rPr>
        <w:t>https://www.nalog.gov.ru/opendata/7707329152-registerdisqualified/</w:t>
      </w:r>
      <w:r w:rsidRPr="00564A03">
        <w:rPr>
          <w:rFonts w:ascii="Times New Roman" w:eastAsia="Times New Roman" w:hAnsi="Times New Roman" w:cs="Times New Roman"/>
          <w:bCs/>
          <w:sz w:val="24"/>
          <w:szCs w:val="24"/>
          <w:lang w:eastAsia="ru-RU"/>
        </w:rPr>
        <w:t>);</w:t>
      </w:r>
    </w:p>
    <w:p w14:paraId="21EAEAE3"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в отношении которого внесена запись о недостоверности сведений, содержащихся в ЕГРЮЛ;</w:t>
      </w:r>
    </w:p>
    <w:p w14:paraId="4C41BFB6"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proofErr w:type="gramStart"/>
      <w:r w:rsidRPr="00564A03">
        <w:rPr>
          <w:rFonts w:ascii="Times New Roman" w:eastAsia="Times New Roman" w:hAnsi="Times New Roman" w:cs="Times New Roman"/>
          <w:bCs/>
          <w:sz w:val="24"/>
          <w:szCs w:val="24"/>
          <w:lang w:eastAsia="ru-RU"/>
        </w:rPr>
        <w:t>в отношении</w:t>
      </w:r>
      <w:proofErr w:type="gramEnd"/>
      <w:r w:rsidRPr="00564A03">
        <w:rPr>
          <w:rFonts w:ascii="Times New Roman" w:eastAsia="Times New Roman" w:hAnsi="Times New Roman" w:cs="Times New Roman"/>
          <w:bCs/>
          <w:sz w:val="24"/>
          <w:szCs w:val="24"/>
          <w:lang w:eastAsia="ru-RU"/>
        </w:rPr>
        <w:t xml:space="preserve"> которого регистрирующим органом принято решение о предстоящем исключении из ЕГГЮЛ;</w:t>
      </w:r>
    </w:p>
    <w:p w14:paraId="11647A45" w14:textId="77777777" w:rsidR="008E5C8A" w:rsidRPr="00564A03" w:rsidRDefault="008E5C8A" w:rsidP="001868A5">
      <w:pPr>
        <w:numPr>
          <w:ilvl w:val="0"/>
          <w:numId w:val="45"/>
        </w:numPr>
        <w:spacing w:after="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в состав исполнительных органов которого входят лица (лицо), являющиеся руководителем (учредителем) иных юридических лиц, в отношении которых налоговыми органами выявлены факты недостоверности сведений о руководителе (учредителе).</w:t>
      </w:r>
    </w:p>
    <w:p w14:paraId="56B351AD" w14:textId="77777777" w:rsidR="008E5C8A" w:rsidRPr="00564A03" w:rsidRDefault="008E5C8A" w:rsidP="001868A5">
      <w:pPr>
        <w:spacing w:after="0"/>
        <w:ind w:firstLine="720"/>
        <w:jc w:val="both"/>
        <w:rPr>
          <w:rFonts w:ascii="Times New Roman" w:eastAsia="Times New Roman" w:hAnsi="Times New Roman" w:cs="Times New Roman"/>
          <w:bCs/>
          <w:sz w:val="24"/>
          <w:szCs w:val="24"/>
          <w:lang w:eastAsia="ru-RU"/>
        </w:rPr>
      </w:pPr>
      <w:r w:rsidRPr="00564A03">
        <w:rPr>
          <w:rFonts w:ascii="Times New Roman" w:eastAsia="Times New Roman" w:hAnsi="Times New Roman" w:cs="Times New Roman"/>
          <w:bCs/>
          <w:sz w:val="24"/>
          <w:szCs w:val="24"/>
          <w:lang w:eastAsia="ru-RU"/>
        </w:rPr>
        <w:t>Покупатель вправе в случае отсутствии ответа и/или отказа Поставщика/Субподрядчика в предоставлении указанных выше документов и/или разъяснений либо если документы и/или разъяснения не подтвердят ошибочность отнесения Поставщика/Субподрядчика к вышеуказанным лицам принять решение в одностороннем внесудебном (</w:t>
      </w:r>
      <w:proofErr w:type="spellStart"/>
      <w:r w:rsidRPr="00564A03">
        <w:rPr>
          <w:rFonts w:ascii="Times New Roman" w:eastAsia="Times New Roman" w:hAnsi="Times New Roman" w:cs="Times New Roman"/>
          <w:bCs/>
          <w:sz w:val="24"/>
          <w:szCs w:val="24"/>
          <w:lang w:eastAsia="ru-RU"/>
        </w:rPr>
        <w:t>внеарбитражном</w:t>
      </w:r>
      <w:proofErr w:type="spellEnd"/>
      <w:r w:rsidRPr="00564A03">
        <w:rPr>
          <w:rFonts w:ascii="Times New Roman" w:eastAsia="Times New Roman" w:hAnsi="Times New Roman" w:cs="Times New Roman"/>
          <w:bCs/>
          <w:sz w:val="24"/>
          <w:szCs w:val="24"/>
          <w:lang w:eastAsia="ru-RU"/>
        </w:rPr>
        <w:t>) порядке, а равно без соблюдения досудебного (</w:t>
      </w:r>
      <w:proofErr w:type="spellStart"/>
      <w:r w:rsidRPr="00564A03">
        <w:rPr>
          <w:rFonts w:ascii="Times New Roman" w:eastAsia="Times New Roman" w:hAnsi="Times New Roman" w:cs="Times New Roman"/>
          <w:bCs/>
          <w:sz w:val="24"/>
          <w:szCs w:val="24"/>
          <w:lang w:eastAsia="ru-RU"/>
        </w:rPr>
        <w:t>предарбитражного</w:t>
      </w:r>
      <w:proofErr w:type="spellEnd"/>
      <w:r w:rsidRPr="00564A03">
        <w:rPr>
          <w:rFonts w:ascii="Times New Roman" w:eastAsia="Times New Roman" w:hAnsi="Times New Roman" w:cs="Times New Roman"/>
          <w:bCs/>
          <w:sz w:val="24"/>
          <w:szCs w:val="24"/>
          <w:lang w:eastAsia="ru-RU"/>
        </w:rPr>
        <w:t xml:space="preserve">) претензионного порядка урегулирования споров, отказаться от исполнения настоящего Договора путем направления Поставщику соответствующего уведомления без возложения на Покупателя какой-либо ответственности за такой отказ и без возмещения каких-либо убытков Поставщику. Договор в таком случае считается расторгнутым с момента доставки соответствующего письменного уведомления Поставщику, если в самом таком уведомлении не указан иной срок. </w:t>
      </w:r>
    </w:p>
    <w:p w14:paraId="385144EC" w14:textId="77777777" w:rsidR="00D22A04" w:rsidRDefault="00D22A04" w:rsidP="001868A5">
      <w:pPr>
        <w:spacing w:after="0"/>
        <w:rPr>
          <w:rFonts w:ascii="Times New Roman" w:eastAsia="Times New Roman" w:hAnsi="Times New Roman" w:cs="Times New Roman"/>
          <w:sz w:val="24"/>
          <w:szCs w:val="24"/>
          <w:lang w:eastAsia="ru-RU"/>
        </w:rPr>
      </w:pPr>
    </w:p>
    <w:p w14:paraId="20CDDADE" w14:textId="77777777" w:rsidR="00D22A04" w:rsidRPr="00D22A04" w:rsidRDefault="00E5470A" w:rsidP="001868A5">
      <w:pPr>
        <w:spacing w:after="0"/>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16.11 </w:t>
      </w:r>
      <w:r w:rsidR="00D22A04" w:rsidRPr="00D22A04">
        <w:rPr>
          <w:rFonts w:ascii="Times New Roman" w:eastAsia="Times New Roman" w:hAnsi="Times New Roman" w:cs="Times New Roman"/>
          <w:sz w:val="24"/>
          <w:szCs w:val="24"/>
          <w:lang w:eastAsia="ru-RU"/>
        </w:rPr>
        <w:t>К</w:t>
      </w:r>
      <w:proofErr w:type="gramEnd"/>
      <w:r w:rsidR="00D22A04" w:rsidRPr="00D22A04">
        <w:rPr>
          <w:rFonts w:ascii="Times New Roman" w:eastAsia="Times New Roman" w:hAnsi="Times New Roman" w:cs="Times New Roman"/>
          <w:sz w:val="24"/>
          <w:szCs w:val="24"/>
          <w:lang w:eastAsia="ru-RU"/>
        </w:rPr>
        <w:t xml:space="preserve"> настоящему договору прилагается:</w:t>
      </w:r>
    </w:p>
    <w:p w14:paraId="145234EB" w14:textId="77777777" w:rsidR="00D22A04" w:rsidRPr="00D22A04" w:rsidRDefault="00E5470A" w:rsidP="001868A5">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16.11.1 </w:t>
      </w:r>
      <w:r w:rsidR="00D22A04" w:rsidRPr="00D22A04">
        <w:rPr>
          <w:rFonts w:ascii="Times New Roman" w:eastAsia="Times New Roman" w:hAnsi="Times New Roman" w:cs="Times New Roman"/>
          <w:sz w:val="24"/>
          <w:szCs w:val="24"/>
          <w:lang w:eastAsia="ru-RU"/>
        </w:rPr>
        <w:t>Приложение №1 - Общая спецификация на все количество товара;</w:t>
      </w:r>
    </w:p>
    <w:p w14:paraId="30C4CCAD" w14:textId="77777777" w:rsidR="00D22A04" w:rsidRPr="00D22A04" w:rsidRDefault="00E5470A" w:rsidP="001868A5">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16.11.2 </w:t>
      </w:r>
      <w:r w:rsidR="00D22A04" w:rsidRPr="00D22A04">
        <w:rPr>
          <w:rFonts w:ascii="Times New Roman" w:eastAsia="Times New Roman" w:hAnsi="Times New Roman" w:cs="Times New Roman"/>
          <w:sz w:val="24"/>
          <w:szCs w:val="24"/>
          <w:lang w:eastAsia="ru-RU"/>
        </w:rPr>
        <w:t>Приложение №2 - Форма - Акт о несоответствии товара;</w:t>
      </w:r>
    </w:p>
    <w:p w14:paraId="08ECD042" w14:textId="77777777" w:rsidR="00D22A04" w:rsidRPr="00D22A04" w:rsidRDefault="00E5470A" w:rsidP="001868A5">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16.11.3 </w:t>
      </w:r>
      <w:r w:rsidR="00D22A04" w:rsidRPr="00D22A04">
        <w:rPr>
          <w:rFonts w:ascii="Times New Roman" w:eastAsia="Times New Roman" w:hAnsi="Times New Roman" w:cs="Times New Roman"/>
          <w:sz w:val="24"/>
          <w:szCs w:val="24"/>
          <w:lang w:eastAsia="ru-RU"/>
        </w:rPr>
        <w:t>Приложение №3 - Форма - Акт МХ-1 НКЛ о приеме-передаче товарно-материальных ценностей на хранение;</w:t>
      </w:r>
    </w:p>
    <w:p w14:paraId="7FFE2B6C" w14:textId="77777777" w:rsidR="00D22A04" w:rsidRPr="00D22A04" w:rsidRDefault="00E5470A" w:rsidP="001868A5">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16.11.4 </w:t>
      </w:r>
      <w:r w:rsidR="00D22A04" w:rsidRPr="00D22A04">
        <w:rPr>
          <w:rFonts w:ascii="Times New Roman" w:eastAsia="Times New Roman" w:hAnsi="Times New Roman" w:cs="Times New Roman"/>
          <w:sz w:val="24"/>
          <w:szCs w:val="24"/>
          <w:lang w:eastAsia="ru-RU"/>
        </w:rPr>
        <w:t>Приложение №4 - Форма - Акт МХ-3 НКЛ о возврате товарно-материальных ценностей, сданных на хранение;</w:t>
      </w:r>
    </w:p>
    <w:p w14:paraId="54D4B7F5" w14:textId="77777777" w:rsidR="00D22A04" w:rsidRDefault="00E5470A" w:rsidP="001868A5">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16.11.5 </w:t>
      </w:r>
      <w:r w:rsidR="00D22A04" w:rsidRPr="00D22A04">
        <w:rPr>
          <w:rFonts w:ascii="Times New Roman" w:eastAsia="Times New Roman" w:hAnsi="Times New Roman" w:cs="Times New Roman"/>
          <w:sz w:val="24"/>
          <w:szCs w:val="24"/>
          <w:lang w:eastAsia="ru-RU"/>
        </w:rPr>
        <w:t>Приложение №5 - Форма - Товарная накладная унифицированной формы ТОРГ-12.</w:t>
      </w:r>
    </w:p>
    <w:p w14:paraId="7FA2173A" w14:textId="77777777" w:rsidR="005E15CF" w:rsidRPr="009727AF" w:rsidRDefault="005E15CF" w:rsidP="001868A5">
      <w:pPr>
        <w:spacing w:after="0"/>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lastRenderedPageBreak/>
        <w:t>16.11.6 Приложение №6 – Техническое задание</w:t>
      </w:r>
      <w:r w:rsidR="00A23AB7" w:rsidRPr="009727AF">
        <w:rPr>
          <w:rFonts w:ascii="Times New Roman" w:eastAsia="Times New Roman" w:hAnsi="Times New Roman" w:cs="Times New Roman"/>
          <w:sz w:val="24"/>
          <w:szCs w:val="24"/>
          <w:lang w:eastAsia="ru-RU"/>
        </w:rPr>
        <w:t xml:space="preserve"> (г. Ухта)</w:t>
      </w:r>
      <w:r w:rsidRPr="009727AF">
        <w:rPr>
          <w:rFonts w:ascii="Times New Roman" w:eastAsia="Times New Roman" w:hAnsi="Times New Roman" w:cs="Times New Roman"/>
          <w:sz w:val="24"/>
          <w:szCs w:val="24"/>
          <w:lang w:eastAsia="ru-RU"/>
        </w:rPr>
        <w:t>.</w:t>
      </w:r>
    </w:p>
    <w:p w14:paraId="08621B7D" w14:textId="77777777" w:rsidR="00A23AB7" w:rsidRPr="009727AF" w:rsidRDefault="00A23AB7" w:rsidP="00A23AB7">
      <w:pPr>
        <w:spacing w:after="0"/>
        <w:rPr>
          <w:rFonts w:ascii="Times New Roman" w:eastAsia="Times New Roman" w:hAnsi="Times New Roman" w:cs="Times New Roman"/>
          <w:sz w:val="24"/>
          <w:szCs w:val="24"/>
          <w:lang w:eastAsia="ru-RU"/>
        </w:rPr>
      </w:pPr>
      <w:r w:rsidRPr="009727AF">
        <w:rPr>
          <w:rFonts w:ascii="Times New Roman" w:eastAsia="Times New Roman" w:hAnsi="Times New Roman" w:cs="Times New Roman"/>
          <w:sz w:val="24"/>
          <w:szCs w:val="24"/>
          <w:lang w:eastAsia="ru-RU"/>
        </w:rPr>
        <w:t>16.11.6 Приложение №7 – Техническое задание (г. Пермь).</w:t>
      </w:r>
    </w:p>
    <w:p w14:paraId="36C53100" w14:textId="77777777" w:rsidR="00A23AB7" w:rsidRPr="001B34C6" w:rsidRDefault="00A23AB7" w:rsidP="001868A5">
      <w:pPr>
        <w:spacing w:after="0"/>
        <w:rPr>
          <w:rFonts w:ascii="Times New Roman" w:eastAsia="Times New Roman" w:hAnsi="Times New Roman" w:cs="Times New Roman"/>
          <w:color w:val="00B0F0"/>
          <w:sz w:val="24"/>
          <w:szCs w:val="24"/>
          <w:lang w:eastAsia="ru-RU"/>
        </w:rPr>
      </w:pPr>
    </w:p>
    <w:p w14:paraId="45F59561" w14:textId="77777777" w:rsidR="00D22A04" w:rsidRPr="00564A03" w:rsidRDefault="00D22A04" w:rsidP="001868A5">
      <w:pPr>
        <w:spacing w:after="0"/>
        <w:rPr>
          <w:rFonts w:ascii="Times New Roman" w:eastAsia="Times New Roman" w:hAnsi="Times New Roman" w:cs="Times New Roman"/>
          <w:sz w:val="24"/>
          <w:szCs w:val="24"/>
          <w:lang w:eastAsia="ru-RU"/>
        </w:rPr>
      </w:pPr>
    </w:p>
    <w:p w14:paraId="797095E8" w14:textId="77777777" w:rsidR="00AC1C24" w:rsidRPr="00564A03" w:rsidRDefault="00313D31" w:rsidP="001868A5">
      <w:pPr>
        <w:pStyle w:val="afe"/>
        <w:keepNext/>
        <w:keepLines/>
        <w:numPr>
          <w:ilvl w:val="0"/>
          <w:numId w:val="11"/>
        </w:numPr>
        <w:jc w:val="center"/>
        <w:rPr>
          <w:rFonts w:eastAsia="Times New Roman"/>
          <w:b/>
        </w:rPr>
      </w:pPr>
      <w:r w:rsidRPr="00564A03">
        <w:rPr>
          <w:rFonts w:eastAsia="Times New Roman"/>
          <w:b/>
        </w:rPr>
        <w:t xml:space="preserve">17. </w:t>
      </w:r>
      <w:r w:rsidR="00AC1C24" w:rsidRPr="00564A03">
        <w:rPr>
          <w:rFonts w:eastAsia="Times New Roman"/>
          <w:b/>
        </w:rPr>
        <w:t>РЕКВИЗИТЫ И ПОДПИСИ СТОРОН</w:t>
      </w:r>
    </w:p>
    <w:p w14:paraId="6F33E628" w14:textId="77777777" w:rsidR="00AC1C24" w:rsidRPr="00564A03" w:rsidRDefault="00AC1C24" w:rsidP="001868A5">
      <w:pPr>
        <w:pStyle w:val="afe"/>
        <w:keepNext/>
        <w:keepLines/>
        <w:ind w:left="360"/>
        <w:rPr>
          <w:rFonts w:eastAsia="Times New Roman"/>
          <w:b/>
        </w:rPr>
      </w:pPr>
    </w:p>
    <w:tbl>
      <w:tblPr>
        <w:tblW w:w="10420" w:type="dxa"/>
        <w:tblLayout w:type="fixed"/>
        <w:tblLook w:val="01E0" w:firstRow="1" w:lastRow="1" w:firstColumn="1" w:lastColumn="1" w:noHBand="0" w:noVBand="0"/>
      </w:tblPr>
      <w:tblGrid>
        <w:gridCol w:w="5210"/>
        <w:gridCol w:w="5210"/>
      </w:tblGrid>
      <w:tr w:rsidR="00AC1C24" w:rsidRPr="00564A03" w14:paraId="2D3C9E5B" w14:textId="77777777" w:rsidTr="00984BDC">
        <w:trPr>
          <w:trHeight w:val="7186"/>
        </w:trPr>
        <w:tc>
          <w:tcPr>
            <w:tcW w:w="5210" w:type="dxa"/>
          </w:tcPr>
          <w:p w14:paraId="3511768E" w14:textId="77777777" w:rsidR="00AC1C24" w:rsidRPr="00564A03" w:rsidRDefault="00AC1C24" w:rsidP="001868A5">
            <w:pPr>
              <w:spacing w:after="0"/>
              <w:jc w:val="both"/>
              <w:rPr>
                <w:rFonts w:ascii="Times New Roman" w:eastAsia="Times New Roman" w:hAnsi="Times New Roman" w:cs="Times New Roman"/>
                <w:b/>
                <w:sz w:val="24"/>
                <w:szCs w:val="24"/>
                <w:lang w:eastAsia="ru-RU"/>
              </w:rPr>
            </w:pPr>
            <w:r w:rsidRPr="00564A03">
              <w:rPr>
                <w:rFonts w:ascii="Times New Roman" w:eastAsia="Times New Roman" w:hAnsi="Times New Roman" w:cs="Times New Roman"/>
                <w:b/>
                <w:sz w:val="24"/>
                <w:szCs w:val="24"/>
                <w:lang w:eastAsia="ru-RU"/>
              </w:rPr>
              <w:t>Поставщик:</w:t>
            </w:r>
          </w:p>
          <w:p w14:paraId="08DA9C3D" w14:textId="17106536" w:rsidR="007A541A" w:rsidRDefault="007A541A" w:rsidP="001868A5">
            <w:pPr>
              <w:spacing w:after="0"/>
              <w:rPr>
                <w:rFonts w:ascii="Times New Roman" w:eastAsia="Times New Roman" w:hAnsi="Times New Roman" w:cs="Times New Roman"/>
                <w:sz w:val="24"/>
                <w:szCs w:val="24"/>
                <w:highlight w:val="yellow"/>
              </w:rPr>
            </w:pPr>
          </w:p>
          <w:p w14:paraId="6B078981" w14:textId="1B32FF3E" w:rsidR="00D411EA" w:rsidRDefault="00D411EA" w:rsidP="001868A5">
            <w:pPr>
              <w:spacing w:after="0"/>
              <w:rPr>
                <w:rFonts w:ascii="Times New Roman" w:eastAsia="Times New Roman" w:hAnsi="Times New Roman" w:cs="Times New Roman"/>
                <w:sz w:val="24"/>
                <w:szCs w:val="24"/>
                <w:highlight w:val="yellow"/>
              </w:rPr>
            </w:pPr>
          </w:p>
          <w:p w14:paraId="0E76BE39" w14:textId="7C6C5C3B" w:rsidR="00D411EA" w:rsidRDefault="00D411EA" w:rsidP="001868A5">
            <w:pPr>
              <w:spacing w:after="0"/>
              <w:rPr>
                <w:rFonts w:ascii="Times New Roman" w:eastAsia="Times New Roman" w:hAnsi="Times New Roman" w:cs="Times New Roman"/>
                <w:sz w:val="24"/>
                <w:szCs w:val="24"/>
                <w:highlight w:val="yellow"/>
              </w:rPr>
            </w:pPr>
          </w:p>
          <w:p w14:paraId="641B473B" w14:textId="05888FC2" w:rsidR="00D411EA" w:rsidRDefault="00D411EA" w:rsidP="001868A5">
            <w:pPr>
              <w:spacing w:after="0"/>
              <w:rPr>
                <w:rFonts w:ascii="Times New Roman" w:eastAsia="Times New Roman" w:hAnsi="Times New Roman" w:cs="Times New Roman"/>
                <w:sz w:val="24"/>
                <w:szCs w:val="24"/>
                <w:highlight w:val="yellow"/>
              </w:rPr>
            </w:pPr>
          </w:p>
          <w:p w14:paraId="62FFB97A" w14:textId="077B5969" w:rsidR="00D411EA" w:rsidRDefault="00D411EA" w:rsidP="001868A5">
            <w:pPr>
              <w:spacing w:after="0"/>
              <w:rPr>
                <w:rFonts w:ascii="Times New Roman" w:eastAsia="Times New Roman" w:hAnsi="Times New Roman" w:cs="Times New Roman"/>
                <w:sz w:val="24"/>
                <w:szCs w:val="24"/>
                <w:highlight w:val="yellow"/>
              </w:rPr>
            </w:pPr>
          </w:p>
          <w:p w14:paraId="2221CDB0" w14:textId="05DCA9CA" w:rsidR="00D411EA" w:rsidRDefault="00D411EA" w:rsidP="001868A5">
            <w:pPr>
              <w:spacing w:after="0"/>
              <w:rPr>
                <w:rFonts w:ascii="Times New Roman" w:eastAsia="Times New Roman" w:hAnsi="Times New Roman" w:cs="Times New Roman"/>
                <w:sz w:val="24"/>
                <w:szCs w:val="24"/>
                <w:highlight w:val="yellow"/>
              </w:rPr>
            </w:pPr>
          </w:p>
          <w:p w14:paraId="7D6A5D7B" w14:textId="7491333D" w:rsidR="00D411EA" w:rsidRDefault="00D411EA" w:rsidP="001868A5">
            <w:pPr>
              <w:spacing w:after="0"/>
              <w:rPr>
                <w:rFonts w:ascii="Times New Roman" w:eastAsia="Times New Roman" w:hAnsi="Times New Roman" w:cs="Times New Roman"/>
                <w:sz w:val="24"/>
                <w:szCs w:val="24"/>
                <w:highlight w:val="yellow"/>
              </w:rPr>
            </w:pPr>
          </w:p>
          <w:p w14:paraId="0167993C" w14:textId="7E6E3FD3" w:rsidR="00D411EA" w:rsidRDefault="00D411EA" w:rsidP="001868A5">
            <w:pPr>
              <w:spacing w:after="0"/>
              <w:rPr>
                <w:rFonts w:ascii="Times New Roman" w:eastAsia="Times New Roman" w:hAnsi="Times New Roman" w:cs="Times New Roman"/>
                <w:sz w:val="24"/>
                <w:szCs w:val="24"/>
                <w:highlight w:val="yellow"/>
              </w:rPr>
            </w:pPr>
          </w:p>
          <w:p w14:paraId="66938839" w14:textId="44DDE0C7" w:rsidR="00D411EA" w:rsidRDefault="00D411EA" w:rsidP="001868A5">
            <w:pPr>
              <w:spacing w:after="0"/>
              <w:rPr>
                <w:rFonts w:ascii="Times New Roman" w:eastAsia="Times New Roman" w:hAnsi="Times New Roman" w:cs="Times New Roman"/>
                <w:sz w:val="24"/>
                <w:szCs w:val="24"/>
                <w:highlight w:val="yellow"/>
              </w:rPr>
            </w:pPr>
          </w:p>
          <w:p w14:paraId="0F05059E" w14:textId="4EB53146" w:rsidR="00D411EA" w:rsidRDefault="00D411EA" w:rsidP="001868A5">
            <w:pPr>
              <w:spacing w:after="0"/>
              <w:rPr>
                <w:rFonts w:ascii="Times New Roman" w:eastAsia="Times New Roman" w:hAnsi="Times New Roman" w:cs="Times New Roman"/>
                <w:sz w:val="24"/>
                <w:szCs w:val="24"/>
                <w:highlight w:val="yellow"/>
              </w:rPr>
            </w:pPr>
          </w:p>
          <w:p w14:paraId="18303116" w14:textId="0BD7C6A1" w:rsidR="00D411EA" w:rsidRDefault="00D411EA" w:rsidP="001868A5">
            <w:pPr>
              <w:spacing w:after="0"/>
              <w:rPr>
                <w:rFonts w:ascii="Times New Roman" w:eastAsia="Times New Roman" w:hAnsi="Times New Roman" w:cs="Times New Roman"/>
                <w:sz w:val="24"/>
                <w:szCs w:val="24"/>
                <w:highlight w:val="yellow"/>
              </w:rPr>
            </w:pPr>
          </w:p>
          <w:p w14:paraId="6FEBB35A" w14:textId="404C6B9F" w:rsidR="00D411EA" w:rsidRDefault="00D411EA" w:rsidP="001868A5">
            <w:pPr>
              <w:spacing w:after="0"/>
              <w:rPr>
                <w:rFonts w:ascii="Times New Roman" w:eastAsia="Times New Roman" w:hAnsi="Times New Roman" w:cs="Times New Roman"/>
                <w:sz w:val="24"/>
                <w:szCs w:val="24"/>
                <w:highlight w:val="yellow"/>
              </w:rPr>
            </w:pPr>
          </w:p>
          <w:p w14:paraId="4EC98A34" w14:textId="24C7C5C2" w:rsidR="00D411EA" w:rsidRDefault="00D411EA" w:rsidP="001868A5">
            <w:pPr>
              <w:spacing w:after="0"/>
              <w:rPr>
                <w:rFonts w:ascii="Times New Roman" w:eastAsia="Times New Roman" w:hAnsi="Times New Roman" w:cs="Times New Roman"/>
                <w:sz w:val="24"/>
                <w:szCs w:val="24"/>
                <w:highlight w:val="yellow"/>
              </w:rPr>
            </w:pPr>
          </w:p>
          <w:p w14:paraId="1EFA674A" w14:textId="07594420" w:rsidR="00D411EA" w:rsidRDefault="00D411EA" w:rsidP="001868A5">
            <w:pPr>
              <w:spacing w:after="0"/>
              <w:rPr>
                <w:rFonts w:ascii="Times New Roman" w:eastAsia="Times New Roman" w:hAnsi="Times New Roman" w:cs="Times New Roman"/>
                <w:sz w:val="24"/>
                <w:szCs w:val="24"/>
                <w:highlight w:val="yellow"/>
              </w:rPr>
            </w:pPr>
          </w:p>
          <w:p w14:paraId="0697229F" w14:textId="6F17DA91" w:rsidR="00D411EA" w:rsidRDefault="00D411EA" w:rsidP="001868A5">
            <w:pPr>
              <w:spacing w:after="0"/>
              <w:rPr>
                <w:rFonts w:ascii="Times New Roman" w:eastAsia="Times New Roman" w:hAnsi="Times New Roman" w:cs="Times New Roman"/>
                <w:sz w:val="24"/>
                <w:szCs w:val="24"/>
                <w:highlight w:val="yellow"/>
              </w:rPr>
            </w:pPr>
          </w:p>
          <w:p w14:paraId="0128DE59" w14:textId="17E69E94" w:rsidR="00D411EA" w:rsidRDefault="00D411EA" w:rsidP="001868A5">
            <w:pPr>
              <w:spacing w:after="0"/>
              <w:rPr>
                <w:rFonts w:ascii="Times New Roman" w:eastAsia="Times New Roman" w:hAnsi="Times New Roman" w:cs="Times New Roman"/>
                <w:sz w:val="24"/>
                <w:szCs w:val="24"/>
                <w:highlight w:val="yellow"/>
              </w:rPr>
            </w:pPr>
          </w:p>
          <w:p w14:paraId="055E479F" w14:textId="0CEE520E" w:rsidR="00D411EA" w:rsidRDefault="00D411EA" w:rsidP="001868A5">
            <w:pPr>
              <w:spacing w:after="0"/>
              <w:rPr>
                <w:rFonts w:ascii="Times New Roman" w:eastAsia="Times New Roman" w:hAnsi="Times New Roman" w:cs="Times New Roman"/>
                <w:sz w:val="24"/>
                <w:szCs w:val="24"/>
                <w:highlight w:val="yellow"/>
              </w:rPr>
            </w:pPr>
          </w:p>
          <w:p w14:paraId="2DCE9028" w14:textId="687D1F0A" w:rsidR="00D411EA" w:rsidRDefault="00D411EA" w:rsidP="001868A5">
            <w:pPr>
              <w:spacing w:after="0"/>
              <w:rPr>
                <w:rFonts w:ascii="Times New Roman" w:eastAsia="Times New Roman" w:hAnsi="Times New Roman" w:cs="Times New Roman"/>
                <w:sz w:val="24"/>
                <w:szCs w:val="24"/>
                <w:highlight w:val="yellow"/>
              </w:rPr>
            </w:pPr>
          </w:p>
          <w:p w14:paraId="231CB649" w14:textId="77777777" w:rsidR="00D411EA" w:rsidRPr="007C6E9A" w:rsidRDefault="00D411EA" w:rsidP="001868A5">
            <w:pPr>
              <w:spacing w:after="0"/>
              <w:rPr>
                <w:rFonts w:ascii="Times New Roman" w:eastAsia="Times New Roman" w:hAnsi="Times New Roman" w:cs="Times New Roman"/>
                <w:sz w:val="24"/>
                <w:szCs w:val="24"/>
                <w:highlight w:val="yellow"/>
              </w:rPr>
            </w:pPr>
          </w:p>
          <w:p w14:paraId="45A886DC" w14:textId="77777777" w:rsidR="00F12F63" w:rsidRPr="007C6E9A" w:rsidRDefault="00F12F63" w:rsidP="001868A5">
            <w:pPr>
              <w:spacing w:after="0"/>
              <w:rPr>
                <w:rFonts w:ascii="Times New Roman" w:eastAsia="Times New Roman" w:hAnsi="Times New Roman" w:cs="Times New Roman"/>
                <w:sz w:val="24"/>
                <w:szCs w:val="24"/>
                <w:highlight w:val="yellow"/>
              </w:rPr>
            </w:pPr>
            <w:r w:rsidRPr="007C6E9A">
              <w:rPr>
                <w:rFonts w:ascii="Times New Roman" w:eastAsia="Times New Roman" w:hAnsi="Times New Roman" w:cs="Times New Roman"/>
                <w:sz w:val="24"/>
                <w:szCs w:val="24"/>
                <w:highlight w:val="yellow"/>
              </w:rPr>
              <w:t>Директор</w:t>
            </w:r>
          </w:p>
          <w:p w14:paraId="6D4A7053" w14:textId="73F3CB93" w:rsidR="00F12F63" w:rsidRPr="007C6E9A" w:rsidRDefault="00D411EA" w:rsidP="001868A5">
            <w:pPr>
              <w:spacing w:after="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w:t>
            </w:r>
          </w:p>
          <w:p w14:paraId="5BC40827" w14:textId="77777777" w:rsidR="00F12F63" w:rsidRPr="007C6E9A" w:rsidRDefault="00F12F63" w:rsidP="001868A5">
            <w:pPr>
              <w:spacing w:after="0"/>
              <w:rPr>
                <w:rFonts w:ascii="Times New Roman" w:eastAsia="Times New Roman" w:hAnsi="Times New Roman" w:cs="Times New Roman"/>
                <w:sz w:val="24"/>
                <w:szCs w:val="24"/>
                <w:highlight w:val="yellow"/>
              </w:rPr>
            </w:pPr>
          </w:p>
          <w:p w14:paraId="0A799E82" w14:textId="5A97074B" w:rsidR="00F12F63" w:rsidRPr="007C6E9A" w:rsidRDefault="00F12F63" w:rsidP="001868A5">
            <w:pPr>
              <w:spacing w:after="0"/>
              <w:rPr>
                <w:rFonts w:ascii="Times New Roman" w:eastAsia="Times New Roman" w:hAnsi="Times New Roman" w:cs="Times New Roman"/>
                <w:sz w:val="24"/>
                <w:szCs w:val="24"/>
                <w:highlight w:val="yellow"/>
              </w:rPr>
            </w:pPr>
            <w:r w:rsidRPr="007C6E9A">
              <w:rPr>
                <w:rFonts w:ascii="Times New Roman" w:eastAsia="Times New Roman" w:hAnsi="Times New Roman" w:cs="Times New Roman"/>
                <w:sz w:val="24"/>
                <w:szCs w:val="24"/>
                <w:highlight w:val="yellow"/>
              </w:rPr>
              <w:t>_______________/</w:t>
            </w:r>
            <w:r w:rsidR="00D411EA">
              <w:rPr>
                <w:rFonts w:ascii="Times New Roman" w:eastAsia="Times New Roman" w:hAnsi="Times New Roman" w:cs="Times New Roman"/>
                <w:sz w:val="24"/>
                <w:szCs w:val="24"/>
                <w:highlight w:val="yellow"/>
              </w:rPr>
              <w:t>……….</w:t>
            </w:r>
            <w:r w:rsidRPr="007C6E9A">
              <w:rPr>
                <w:rFonts w:ascii="Times New Roman" w:eastAsia="Times New Roman" w:hAnsi="Times New Roman" w:cs="Times New Roman"/>
                <w:sz w:val="24"/>
                <w:szCs w:val="24"/>
                <w:highlight w:val="yellow"/>
              </w:rPr>
              <w:t>/</w:t>
            </w:r>
          </w:p>
          <w:p w14:paraId="76C288A3" w14:textId="77777777" w:rsidR="00AC1C24" w:rsidRPr="00564A03" w:rsidRDefault="00F12F63" w:rsidP="001868A5">
            <w:pPr>
              <w:widowControl w:val="0"/>
              <w:spacing w:after="0"/>
              <w:rPr>
                <w:rFonts w:ascii="Times New Roman" w:eastAsia="Times New Roman" w:hAnsi="Times New Roman" w:cs="Times New Roman"/>
                <w:sz w:val="24"/>
                <w:szCs w:val="24"/>
                <w:lang w:eastAsia="ru-RU"/>
              </w:rPr>
            </w:pPr>
            <w:proofErr w:type="spellStart"/>
            <w:r w:rsidRPr="007C6E9A">
              <w:rPr>
                <w:rFonts w:ascii="Times New Roman" w:eastAsia="Times New Roman" w:hAnsi="Times New Roman" w:cs="Times New Roman"/>
                <w:sz w:val="24"/>
                <w:szCs w:val="24"/>
                <w:highlight w:val="yellow"/>
              </w:rPr>
              <w:t>м.п</w:t>
            </w:r>
            <w:proofErr w:type="spellEnd"/>
            <w:r w:rsidRPr="007C6E9A">
              <w:rPr>
                <w:rFonts w:ascii="Times New Roman" w:eastAsia="Times New Roman" w:hAnsi="Times New Roman" w:cs="Times New Roman"/>
                <w:sz w:val="24"/>
                <w:szCs w:val="24"/>
                <w:highlight w:val="yellow"/>
              </w:rPr>
              <w:t>.</w:t>
            </w:r>
          </w:p>
        </w:tc>
        <w:tc>
          <w:tcPr>
            <w:tcW w:w="5210" w:type="dxa"/>
          </w:tcPr>
          <w:p w14:paraId="2000C3E3" w14:textId="77777777" w:rsidR="00AC1C24" w:rsidRPr="00C479A3" w:rsidRDefault="00AC1C24" w:rsidP="001868A5">
            <w:pPr>
              <w:spacing w:after="0"/>
              <w:rPr>
                <w:rFonts w:ascii="Times New Roman" w:eastAsia="Times New Roman" w:hAnsi="Times New Roman" w:cs="Times New Roman"/>
                <w:b/>
                <w:sz w:val="24"/>
                <w:szCs w:val="24"/>
                <w:lang w:eastAsia="ru-RU"/>
              </w:rPr>
            </w:pPr>
            <w:r w:rsidRPr="00C479A3">
              <w:rPr>
                <w:rFonts w:ascii="Times New Roman" w:eastAsia="Times New Roman" w:hAnsi="Times New Roman" w:cs="Times New Roman"/>
                <w:b/>
                <w:sz w:val="24"/>
                <w:szCs w:val="24"/>
                <w:lang w:eastAsia="ru-RU"/>
              </w:rPr>
              <w:t>Покупатель:</w:t>
            </w:r>
          </w:p>
          <w:p w14:paraId="586799E1" w14:textId="77777777" w:rsidR="009E5CB2" w:rsidRPr="00C479A3" w:rsidRDefault="009E5CB2" w:rsidP="001868A5">
            <w:pPr>
              <w:autoSpaceDE w:val="0"/>
              <w:autoSpaceDN w:val="0"/>
              <w:adjustRightInd w:val="0"/>
              <w:spacing w:after="0"/>
              <w:rPr>
                <w:rFonts w:ascii="Times New Roman" w:eastAsia="Times New Roman" w:hAnsi="Times New Roman" w:cs="Times New Roman"/>
                <w:bCs/>
                <w:sz w:val="24"/>
                <w:szCs w:val="24"/>
                <w:lang w:eastAsia="ru-RU"/>
              </w:rPr>
            </w:pPr>
            <w:r w:rsidRPr="00C479A3">
              <w:rPr>
                <w:rFonts w:ascii="Times New Roman" w:eastAsia="Times New Roman" w:hAnsi="Times New Roman" w:cs="Times New Roman"/>
                <w:bCs/>
                <w:sz w:val="24"/>
                <w:szCs w:val="24"/>
                <w:lang w:eastAsia="ru-RU"/>
              </w:rPr>
              <w:t>ООО «ЛУКОЙЛ-Инжиниринг»</w:t>
            </w:r>
          </w:p>
          <w:p w14:paraId="19873258" w14:textId="77777777" w:rsidR="00CA3A79" w:rsidRPr="00C479A3" w:rsidRDefault="00CA3A79" w:rsidP="001868A5">
            <w:pPr>
              <w:autoSpaceDE w:val="0"/>
              <w:autoSpaceDN w:val="0"/>
              <w:adjustRightInd w:val="0"/>
              <w:spacing w:after="0"/>
              <w:rPr>
                <w:rFonts w:ascii="Times New Roman" w:eastAsia="Times New Roman" w:hAnsi="Times New Roman" w:cs="Times New Roman"/>
                <w:bCs/>
                <w:sz w:val="24"/>
                <w:szCs w:val="24"/>
                <w:lang w:eastAsia="ru-RU"/>
              </w:rPr>
            </w:pPr>
            <w:r w:rsidRPr="00C479A3">
              <w:rPr>
                <w:rFonts w:ascii="Times New Roman" w:eastAsia="Times New Roman" w:hAnsi="Times New Roman" w:cs="Times New Roman"/>
                <w:bCs/>
                <w:sz w:val="24"/>
                <w:szCs w:val="24"/>
                <w:lang w:eastAsia="ru-RU"/>
              </w:rPr>
              <w:t xml:space="preserve">ИНН 7707717910, КПП </w:t>
            </w:r>
            <w:r w:rsidRPr="00C479A3">
              <w:rPr>
                <w:rFonts w:ascii="Times New Roman" w:eastAsia="Times New Roman" w:hAnsi="Times New Roman" w:cs="Times New Roman"/>
                <w:sz w:val="24"/>
                <w:szCs w:val="24"/>
                <w:lang w:eastAsia="ru-RU"/>
              </w:rPr>
              <w:t>770201001</w:t>
            </w:r>
          </w:p>
          <w:p w14:paraId="72A31921" w14:textId="77777777" w:rsidR="00CA3A79" w:rsidRPr="00C479A3" w:rsidRDefault="00CA3A79" w:rsidP="001868A5">
            <w:pPr>
              <w:spacing w:after="0"/>
              <w:rPr>
                <w:rFonts w:ascii="Times New Roman" w:eastAsia="Times New Roman" w:hAnsi="Times New Roman" w:cs="Times New Roman"/>
                <w:sz w:val="24"/>
                <w:szCs w:val="24"/>
                <w:lang w:eastAsia="ru-RU"/>
              </w:rPr>
            </w:pPr>
            <w:r w:rsidRPr="00C479A3">
              <w:rPr>
                <w:rFonts w:ascii="Times New Roman" w:eastAsia="Times New Roman" w:hAnsi="Times New Roman" w:cs="Times New Roman"/>
                <w:sz w:val="24"/>
                <w:szCs w:val="24"/>
                <w:lang w:eastAsia="ru-RU"/>
              </w:rPr>
              <w:t xml:space="preserve">Место нахождения и адрес: </w:t>
            </w:r>
          </w:p>
          <w:p w14:paraId="76080BE8" w14:textId="77777777" w:rsidR="00CA3A79" w:rsidRPr="00C479A3" w:rsidRDefault="00CA3A79" w:rsidP="001868A5">
            <w:pPr>
              <w:spacing w:after="0"/>
              <w:rPr>
                <w:rFonts w:ascii="Times New Roman" w:eastAsia="Times New Roman" w:hAnsi="Times New Roman" w:cs="Times New Roman"/>
                <w:sz w:val="24"/>
                <w:szCs w:val="24"/>
                <w:lang w:eastAsia="ru-RU"/>
              </w:rPr>
            </w:pPr>
            <w:r w:rsidRPr="00C479A3">
              <w:rPr>
                <w:rFonts w:ascii="Times New Roman" w:eastAsia="Times New Roman" w:hAnsi="Times New Roman" w:cs="Times New Roman"/>
                <w:sz w:val="24"/>
                <w:szCs w:val="24"/>
                <w:lang w:eastAsia="ru-RU"/>
              </w:rPr>
              <w:t xml:space="preserve">129110, г. Москва, </w:t>
            </w:r>
          </w:p>
          <w:p w14:paraId="2DBDCC7A" w14:textId="77777777" w:rsidR="00CA3A79" w:rsidRPr="00C479A3" w:rsidRDefault="00CA3A79" w:rsidP="001868A5">
            <w:pPr>
              <w:spacing w:after="0"/>
              <w:rPr>
                <w:rFonts w:ascii="Times New Roman" w:eastAsia="Times New Roman" w:hAnsi="Times New Roman" w:cs="Times New Roman"/>
                <w:sz w:val="24"/>
                <w:szCs w:val="24"/>
                <w:lang w:eastAsia="ru-RU"/>
              </w:rPr>
            </w:pPr>
            <w:r w:rsidRPr="00C479A3">
              <w:rPr>
                <w:rFonts w:ascii="Times New Roman" w:eastAsia="Times New Roman" w:hAnsi="Times New Roman" w:cs="Times New Roman"/>
                <w:sz w:val="24"/>
                <w:szCs w:val="24"/>
                <w:lang w:eastAsia="ru-RU"/>
              </w:rPr>
              <w:t>ул. Щепкина, д. 61/2, стр.12</w:t>
            </w:r>
          </w:p>
          <w:p w14:paraId="655A2E46" w14:textId="77777777" w:rsidR="00CA3A79" w:rsidRPr="00C479A3" w:rsidRDefault="00CA3A79" w:rsidP="001868A5">
            <w:pPr>
              <w:autoSpaceDE w:val="0"/>
              <w:autoSpaceDN w:val="0"/>
              <w:adjustRightInd w:val="0"/>
              <w:spacing w:after="0"/>
              <w:rPr>
                <w:rFonts w:ascii="Times New Roman" w:eastAsia="Times New Roman" w:hAnsi="Times New Roman" w:cs="Times New Roman"/>
                <w:bCs/>
                <w:sz w:val="24"/>
                <w:szCs w:val="24"/>
                <w:lang w:eastAsia="ru-RU"/>
              </w:rPr>
            </w:pPr>
            <w:r w:rsidRPr="00C479A3">
              <w:rPr>
                <w:rFonts w:ascii="Times New Roman" w:eastAsia="Times New Roman" w:hAnsi="Times New Roman" w:cs="Times New Roman"/>
                <w:bCs/>
                <w:sz w:val="24"/>
                <w:szCs w:val="24"/>
                <w:lang w:eastAsia="ru-RU"/>
              </w:rPr>
              <w:t xml:space="preserve">ОГРН 1097746859561, </w:t>
            </w:r>
          </w:p>
          <w:p w14:paraId="4FAE17FC" w14:textId="77777777" w:rsidR="00CA3A79" w:rsidRPr="00C479A3" w:rsidRDefault="00CA3A79" w:rsidP="001868A5">
            <w:pPr>
              <w:autoSpaceDE w:val="0"/>
              <w:autoSpaceDN w:val="0"/>
              <w:adjustRightInd w:val="0"/>
              <w:spacing w:after="0"/>
              <w:rPr>
                <w:rFonts w:ascii="Times New Roman" w:eastAsia="Times New Roman" w:hAnsi="Times New Roman" w:cs="Times New Roman"/>
                <w:bCs/>
                <w:sz w:val="24"/>
                <w:szCs w:val="24"/>
                <w:lang w:eastAsia="ru-RU"/>
              </w:rPr>
            </w:pPr>
            <w:r w:rsidRPr="00C479A3">
              <w:rPr>
                <w:rFonts w:ascii="Times New Roman" w:eastAsia="Times New Roman" w:hAnsi="Times New Roman" w:cs="Times New Roman"/>
                <w:bCs/>
                <w:sz w:val="24"/>
                <w:szCs w:val="24"/>
                <w:lang w:eastAsia="ru-RU"/>
              </w:rPr>
              <w:t>Банковские реквизиты:</w:t>
            </w:r>
          </w:p>
          <w:p w14:paraId="64DAEF3E" w14:textId="77777777" w:rsidR="00C479A3" w:rsidRPr="00C479A3" w:rsidRDefault="001022F4" w:rsidP="001868A5">
            <w:pPr>
              <w:autoSpaceDE w:val="0"/>
              <w:autoSpaceDN w:val="0"/>
              <w:adjustRightInd w:val="0"/>
              <w:spacing w:after="0"/>
              <w:rPr>
                <w:rFonts w:ascii="Times New Roman" w:eastAsia="Times New Roman" w:hAnsi="Times New Roman" w:cs="Times New Roman"/>
                <w:bCs/>
                <w:sz w:val="24"/>
                <w:szCs w:val="24"/>
                <w:lang w:eastAsia="ru-RU"/>
              </w:rPr>
            </w:pPr>
            <w:r w:rsidRPr="001022F4">
              <w:rPr>
                <w:rFonts w:ascii="Times New Roman" w:eastAsia="Times New Roman" w:hAnsi="Times New Roman" w:cs="Times New Roman"/>
                <w:bCs/>
                <w:sz w:val="24"/>
                <w:szCs w:val="24"/>
                <w:lang w:eastAsia="ru-RU"/>
              </w:rPr>
              <w:t xml:space="preserve">р/с 40702810999810000073 </w:t>
            </w:r>
          </w:p>
          <w:p w14:paraId="3E190F6A" w14:textId="77777777" w:rsidR="00CA3A79" w:rsidRPr="00C479A3" w:rsidRDefault="00CA3A79" w:rsidP="001868A5">
            <w:pPr>
              <w:autoSpaceDE w:val="0"/>
              <w:autoSpaceDN w:val="0"/>
              <w:adjustRightInd w:val="0"/>
              <w:spacing w:after="0"/>
              <w:rPr>
                <w:rFonts w:ascii="Times New Roman" w:eastAsia="Times New Roman" w:hAnsi="Times New Roman" w:cs="Times New Roman"/>
                <w:bCs/>
                <w:sz w:val="24"/>
                <w:szCs w:val="24"/>
                <w:lang w:eastAsia="ru-RU"/>
              </w:rPr>
            </w:pPr>
            <w:r w:rsidRPr="00C479A3">
              <w:rPr>
                <w:rFonts w:ascii="Times New Roman" w:eastAsia="Times New Roman" w:hAnsi="Times New Roman" w:cs="Times New Roman"/>
                <w:bCs/>
                <w:sz w:val="24"/>
                <w:szCs w:val="24"/>
                <w:lang w:eastAsia="ru-RU"/>
              </w:rPr>
              <w:t>Банк ВТБ (ПАО), БИК 044525187</w:t>
            </w:r>
          </w:p>
          <w:p w14:paraId="627132F1" w14:textId="77777777" w:rsidR="00CA3A79" w:rsidRPr="00C479A3" w:rsidRDefault="00CA3A79" w:rsidP="001868A5">
            <w:pPr>
              <w:autoSpaceDE w:val="0"/>
              <w:autoSpaceDN w:val="0"/>
              <w:adjustRightInd w:val="0"/>
              <w:spacing w:after="0"/>
              <w:rPr>
                <w:rFonts w:ascii="Times New Roman" w:eastAsia="Times New Roman" w:hAnsi="Times New Roman" w:cs="Times New Roman"/>
                <w:bCs/>
                <w:sz w:val="24"/>
                <w:szCs w:val="24"/>
                <w:lang w:eastAsia="ru-RU"/>
              </w:rPr>
            </w:pPr>
            <w:r w:rsidRPr="00C479A3">
              <w:rPr>
                <w:rFonts w:ascii="Times New Roman" w:eastAsia="Times New Roman" w:hAnsi="Times New Roman" w:cs="Times New Roman"/>
                <w:bCs/>
                <w:sz w:val="24"/>
                <w:szCs w:val="24"/>
                <w:lang w:eastAsia="ru-RU"/>
              </w:rPr>
              <w:t>к/с 30101810700000000187</w:t>
            </w:r>
          </w:p>
          <w:p w14:paraId="2BBC34CC" w14:textId="77777777" w:rsidR="00CA3A79" w:rsidRPr="00C479A3" w:rsidRDefault="00CA3A79" w:rsidP="001868A5">
            <w:pPr>
              <w:autoSpaceDE w:val="0"/>
              <w:autoSpaceDN w:val="0"/>
              <w:adjustRightInd w:val="0"/>
              <w:spacing w:after="0"/>
              <w:rPr>
                <w:rFonts w:ascii="Times New Roman" w:eastAsia="Times New Roman" w:hAnsi="Times New Roman" w:cs="Times New Roman"/>
                <w:bCs/>
                <w:sz w:val="24"/>
                <w:szCs w:val="24"/>
                <w:lang w:eastAsia="ru-RU"/>
              </w:rPr>
            </w:pPr>
            <w:r w:rsidRPr="00C479A3">
              <w:rPr>
                <w:rFonts w:ascii="Times New Roman" w:eastAsia="Times New Roman" w:hAnsi="Times New Roman" w:cs="Times New Roman"/>
                <w:bCs/>
                <w:sz w:val="24"/>
                <w:szCs w:val="24"/>
                <w:lang w:eastAsia="ru-RU"/>
              </w:rPr>
              <w:t>Для переписки:</w:t>
            </w:r>
          </w:p>
          <w:p w14:paraId="6E424981" w14:textId="77777777" w:rsidR="00CA3A79" w:rsidRPr="00C479A3" w:rsidRDefault="00CA3A79" w:rsidP="001868A5">
            <w:pPr>
              <w:autoSpaceDE w:val="0"/>
              <w:autoSpaceDN w:val="0"/>
              <w:adjustRightInd w:val="0"/>
              <w:spacing w:after="0"/>
              <w:rPr>
                <w:rFonts w:ascii="Times New Roman" w:eastAsia="Times New Roman" w:hAnsi="Times New Roman" w:cs="Times New Roman"/>
                <w:bCs/>
                <w:sz w:val="24"/>
                <w:szCs w:val="24"/>
                <w:lang w:eastAsia="ru-RU"/>
              </w:rPr>
            </w:pPr>
            <w:r w:rsidRPr="00C479A3">
              <w:rPr>
                <w:rFonts w:ascii="Times New Roman" w:eastAsia="Times New Roman" w:hAnsi="Times New Roman" w:cs="Times New Roman"/>
                <w:bCs/>
                <w:sz w:val="24"/>
                <w:szCs w:val="24"/>
                <w:lang w:eastAsia="ru-RU"/>
              </w:rPr>
              <w:t xml:space="preserve">Почтовый адрес: 614015, г. Пермь, </w:t>
            </w:r>
          </w:p>
          <w:p w14:paraId="000ABA13" w14:textId="77777777" w:rsidR="00CA3A79" w:rsidRPr="00C479A3" w:rsidRDefault="00CA3A79" w:rsidP="001868A5">
            <w:pPr>
              <w:autoSpaceDE w:val="0"/>
              <w:autoSpaceDN w:val="0"/>
              <w:adjustRightInd w:val="0"/>
              <w:spacing w:after="0"/>
              <w:rPr>
                <w:rFonts w:ascii="Times New Roman" w:eastAsia="Times New Roman" w:hAnsi="Times New Roman" w:cs="Times New Roman"/>
                <w:bCs/>
                <w:sz w:val="24"/>
                <w:szCs w:val="24"/>
                <w:lang w:eastAsia="ru-RU"/>
              </w:rPr>
            </w:pPr>
            <w:r w:rsidRPr="00C479A3">
              <w:rPr>
                <w:rFonts w:ascii="Times New Roman" w:eastAsia="Times New Roman" w:hAnsi="Times New Roman" w:cs="Times New Roman"/>
                <w:bCs/>
                <w:sz w:val="24"/>
                <w:szCs w:val="24"/>
                <w:lang w:eastAsia="ru-RU"/>
              </w:rPr>
              <w:t>ул. Пермская, 3а</w:t>
            </w:r>
          </w:p>
          <w:p w14:paraId="36912712" w14:textId="77777777" w:rsidR="00CA3A79" w:rsidRPr="00C479A3" w:rsidRDefault="00CA3A79" w:rsidP="001868A5">
            <w:pPr>
              <w:autoSpaceDE w:val="0"/>
              <w:autoSpaceDN w:val="0"/>
              <w:adjustRightInd w:val="0"/>
              <w:spacing w:after="0"/>
              <w:rPr>
                <w:rFonts w:ascii="Times New Roman" w:eastAsia="Times New Roman" w:hAnsi="Times New Roman" w:cs="Times New Roman"/>
                <w:bCs/>
                <w:sz w:val="24"/>
                <w:szCs w:val="24"/>
                <w:lang w:eastAsia="ru-RU"/>
              </w:rPr>
            </w:pPr>
            <w:r w:rsidRPr="00C479A3">
              <w:rPr>
                <w:rFonts w:ascii="Times New Roman" w:eastAsia="Times New Roman" w:hAnsi="Times New Roman" w:cs="Times New Roman"/>
                <w:bCs/>
                <w:sz w:val="24"/>
                <w:szCs w:val="24"/>
                <w:lang w:eastAsia="ru-RU"/>
              </w:rPr>
              <w:t xml:space="preserve">Тел. (342) 233-67-08, 233-67-25, </w:t>
            </w:r>
          </w:p>
          <w:p w14:paraId="7994B1E8" w14:textId="77777777" w:rsidR="00CA3A79" w:rsidRPr="00C479A3" w:rsidRDefault="00CA3A79" w:rsidP="001868A5">
            <w:pPr>
              <w:autoSpaceDE w:val="0"/>
              <w:autoSpaceDN w:val="0"/>
              <w:adjustRightInd w:val="0"/>
              <w:spacing w:after="0"/>
              <w:rPr>
                <w:rFonts w:ascii="Times New Roman" w:eastAsia="Times New Roman" w:hAnsi="Times New Roman" w:cs="Times New Roman"/>
                <w:bCs/>
                <w:sz w:val="24"/>
                <w:szCs w:val="24"/>
                <w:lang w:eastAsia="ru-RU"/>
              </w:rPr>
            </w:pPr>
            <w:r w:rsidRPr="00C479A3">
              <w:rPr>
                <w:rFonts w:ascii="Times New Roman" w:eastAsia="Times New Roman" w:hAnsi="Times New Roman" w:cs="Times New Roman"/>
                <w:bCs/>
                <w:sz w:val="24"/>
                <w:szCs w:val="24"/>
                <w:lang w:eastAsia="ru-RU"/>
              </w:rPr>
              <w:t xml:space="preserve">факс (342) 233-67-28 </w:t>
            </w:r>
          </w:p>
          <w:p w14:paraId="587A0CFD" w14:textId="539915EA" w:rsidR="00693F8A" w:rsidRPr="009727AF" w:rsidRDefault="00CA3A79" w:rsidP="001868A5">
            <w:pPr>
              <w:spacing w:after="0"/>
              <w:jc w:val="both"/>
              <w:rPr>
                <w:rFonts w:ascii="Times New Roman" w:eastAsia="Times New Roman" w:hAnsi="Times New Roman" w:cs="Times New Roman"/>
                <w:sz w:val="24"/>
                <w:szCs w:val="24"/>
                <w:u w:val="single"/>
                <w:lang w:val="en-US" w:eastAsia="ru-RU"/>
              </w:rPr>
            </w:pPr>
            <w:r w:rsidRPr="00C479A3">
              <w:rPr>
                <w:rFonts w:ascii="Times New Roman" w:eastAsia="Times New Roman" w:hAnsi="Times New Roman" w:cs="Times New Roman"/>
                <w:bCs/>
                <w:sz w:val="24"/>
                <w:szCs w:val="24"/>
                <w:lang w:val="en-US" w:eastAsia="ru-RU"/>
              </w:rPr>
              <w:t xml:space="preserve">E-mail: </w:t>
            </w:r>
            <w:r w:rsidR="009727AF" w:rsidRPr="009727AF">
              <w:rPr>
                <w:lang w:val="en-US"/>
              </w:rPr>
              <w:t>LUKOIL-Engin@lukoil.com</w:t>
            </w:r>
          </w:p>
          <w:p w14:paraId="5D511B8D" w14:textId="77777777" w:rsidR="00CA3A79" w:rsidRPr="00C479A3" w:rsidRDefault="00CA3A79" w:rsidP="001868A5">
            <w:pPr>
              <w:spacing w:after="0"/>
              <w:jc w:val="both"/>
              <w:rPr>
                <w:rFonts w:ascii="Times New Roman" w:eastAsia="Times New Roman" w:hAnsi="Times New Roman" w:cs="Times New Roman"/>
                <w:sz w:val="24"/>
                <w:szCs w:val="24"/>
                <w:u w:val="single"/>
                <w:lang w:val="en-US" w:eastAsia="ru-RU"/>
              </w:rPr>
            </w:pPr>
          </w:p>
          <w:p w14:paraId="0B9AE1AB" w14:textId="77777777" w:rsidR="00F12F63" w:rsidRPr="000916BB" w:rsidRDefault="00F12F63" w:rsidP="001868A5">
            <w:pPr>
              <w:spacing w:after="0"/>
              <w:rPr>
                <w:rFonts w:ascii="Times New Roman" w:eastAsia="Times New Roman" w:hAnsi="Times New Roman" w:cs="Times New Roman"/>
                <w:sz w:val="24"/>
                <w:szCs w:val="24"/>
                <w:lang w:val="en-US"/>
              </w:rPr>
            </w:pPr>
          </w:p>
          <w:p w14:paraId="4FD010BF" w14:textId="77777777" w:rsidR="00693F8A" w:rsidRPr="00C479A3" w:rsidRDefault="00693F8A" w:rsidP="001868A5">
            <w:pPr>
              <w:spacing w:after="0"/>
              <w:rPr>
                <w:rFonts w:ascii="Times New Roman" w:eastAsia="Times New Roman" w:hAnsi="Times New Roman" w:cs="Times New Roman"/>
                <w:sz w:val="24"/>
                <w:szCs w:val="24"/>
              </w:rPr>
            </w:pPr>
            <w:r w:rsidRPr="00C479A3">
              <w:rPr>
                <w:rFonts w:ascii="Times New Roman" w:eastAsia="Times New Roman" w:hAnsi="Times New Roman" w:cs="Times New Roman"/>
                <w:sz w:val="24"/>
                <w:szCs w:val="24"/>
              </w:rPr>
              <w:t xml:space="preserve">Генеральный </w:t>
            </w:r>
            <w:r w:rsidR="00313D31" w:rsidRPr="00C479A3">
              <w:rPr>
                <w:rFonts w:ascii="Times New Roman" w:eastAsia="Times New Roman" w:hAnsi="Times New Roman" w:cs="Times New Roman"/>
                <w:sz w:val="24"/>
                <w:szCs w:val="24"/>
              </w:rPr>
              <w:t xml:space="preserve">директор </w:t>
            </w:r>
          </w:p>
          <w:p w14:paraId="7C1F4EFE" w14:textId="77777777" w:rsidR="007D0301" w:rsidRPr="00C479A3" w:rsidRDefault="00313D31" w:rsidP="001868A5">
            <w:pPr>
              <w:spacing w:after="0"/>
              <w:rPr>
                <w:rFonts w:ascii="Times New Roman" w:eastAsia="Times New Roman" w:hAnsi="Times New Roman" w:cs="Times New Roman"/>
                <w:sz w:val="24"/>
                <w:szCs w:val="24"/>
              </w:rPr>
            </w:pPr>
            <w:r w:rsidRPr="00C479A3">
              <w:rPr>
                <w:rFonts w:ascii="Times New Roman" w:eastAsia="Times New Roman" w:hAnsi="Times New Roman" w:cs="Times New Roman"/>
                <w:sz w:val="24"/>
                <w:szCs w:val="24"/>
              </w:rPr>
              <w:t xml:space="preserve">ООО «ЛУКОЙЛ-Инжиниринг»     </w:t>
            </w:r>
          </w:p>
          <w:p w14:paraId="58265DC8" w14:textId="77777777" w:rsidR="00313D31" w:rsidRPr="00C479A3" w:rsidRDefault="00313D31" w:rsidP="001868A5">
            <w:pPr>
              <w:spacing w:after="0"/>
              <w:rPr>
                <w:rFonts w:ascii="Times New Roman" w:eastAsia="Times New Roman" w:hAnsi="Times New Roman" w:cs="Times New Roman"/>
                <w:sz w:val="24"/>
                <w:szCs w:val="24"/>
              </w:rPr>
            </w:pPr>
            <w:r w:rsidRPr="00C479A3">
              <w:rPr>
                <w:rFonts w:ascii="Times New Roman" w:eastAsia="Times New Roman" w:hAnsi="Times New Roman" w:cs="Times New Roman"/>
                <w:sz w:val="24"/>
                <w:szCs w:val="24"/>
              </w:rPr>
              <w:t xml:space="preserve">        </w:t>
            </w:r>
          </w:p>
          <w:p w14:paraId="52E8B711" w14:textId="77777777" w:rsidR="00313D31" w:rsidRPr="00C479A3" w:rsidRDefault="00313D31" w:rsidP="001868A5">
            <w:pPr>
              <w:spacing w:after="0"/>
              <w:rPr>
                <w:rFonts w:ascii="Times New Roman" w:eastAsia="Times New Roman" w:hAnsi="Times New Roman" w:cs="Times New Roman"/>
                <w:sz w:val="24"/>
                <w:szCs w:val="24"/>
              </w:rPr>
            </w:pPr>
            <w:r w:rsidRPr="00C479A3">
              <w:rPr>
                <w:rFonts w:ascii="Times New Roman" w:eastAsia="Times New Roman" w:hAnsi="Times New Roman" w:cs="Times New Roman"/>
                <w:sz w:val="24"/>
                <w:szCs w:val="24"/>
              </w:rPr>
              <w:t xml:space="preserve"> _____________________/</w:t>
            </w:r>
            <w:r w:rsidR="00693F8A" w:rsidRPr="00C479A3">
              <w:rPr>
                <w:rFonts w:ascii="Times New Roman" w:eastAsia="Times New Roman" w:hAnsi="Times New Roman" w:cs="Times New Roman"/>
                <w:sz w:val="24"/>
                <w:szCs w:val="24"/>
              </w:rPr>
              <w:t>Д</w:t>
            </w:r>
            <w:r w:rsidRPr="00C479A3">
              <w:rPr>
                <w:rFonts w:ascii="Times New Roman" w:eastAsia="Times New Roman" w:hAnsi="Times New Roman" w:cs="Times New Roman"/>
                <w:sz w:val="24"/>
                <w:szCs w:val="24"/>
              </w:rPr>
              <w:t>.</w:t>
            </w:r>
            <w:r w:rsidR="00693F8A" w:rsidRPr="00C479A3">
              <w:rPr>
                <w:rFonts w:ascii="Times New Roman" w:eastAsia="Times New Roman" w:hAnsi="Times New Roman" w:cs="Times New Roman"/>
                <w:sz w:val="24"/>
                <w:szCs w:val="24"/>
              </w:rPr>
              <w:t>В</w:t>
            </w:r>
            <w:r w:rsidRPr="00C479A3">
              <w:rPr>
                <w:rFonts w:ascii="Times New Roman" w:eastAsia="Times New Roman" w:hAnsi="Times New Roman" w:cs="Times New Roman"/>
                <w:sz w:val="24"/>
                <w:szCs w:val="24"/>
              </w:rPr>
              <w:t xml:space="preserve">. </w:t>
            </w:r>
            <w:proofErr w:type="spellStart"/>
            <w:r w:rsidR="00693F8A" w:rsidRPr="00C479A3">
              <w:rPr>
                <w:rFonts w:ascii="Times New Roman" w:eastAsia="Times New Roman" w:hAnsi="Times New Roman" w:cs="Times New Roman"/>
                <w:sz w:val="24"/>
                <w:szCs w:val="24"/>
              </w:rPr>
              <w:t>Роженцев</w:t>
            </w:r>
            <w:proofErr w:type="spellEnd"/>
            <w:r w:rsidRPr="00C479A3">
              <w:rPr>
                <w:rFonts w:ascii="Times New Roman" w:eastAsia="Times New Roman" w:hAnsi="Times New Roman" w:cs="Times New Roman"/>
                <w:sz w:val="24"/>
                <w:szCs w:val="24"/>
              </w:rPr>
              <w:t>/</w:t>
            </w:r>
          </w:p>
          <w:p w14:paraId="44C3F937" w14:textId="77777777" w:rsidR="000956D0" w:rsidRPr="00C479A3" w:rsidRDefault="00313D31" w:rsidP="001868A5">
            <w:pPr>
              <w:spacing w:after="0"/>
              <w:jc w:val="both"/>
              <w:rPr>
                <w:rFonts w:ascii="Times New Roman" w:eastAsia="Times New Roman" w:hAnsi="Times New Roman" w:cs="Times New Roman"/>
                <w:sz w:val="24"/>
                <w:szCs w:val="24"/>
                <w:lang w:eastAsia="ru-RU"/>
              </w:rPr>
            </w:pPr>
            <w:proofErr w:type="spellStart"/>
            <w:r w:rsidRPr="00C479A3">
              <w:rPr>
                <w:rFonts w:ascii="Times New Roman" w:eastAsia="Times New Roman" w:hAnsi="Times New Roman"/>
                <w:lang w:eastAsia="ru-RU"/>
              </w:rPr>
              <w:t>м.п</w:t>
            </w:r>
            <w:proofErr w:type="spellEnd"/>
            <w:r w:rsidRPr="00C479A3">
              <w:rPr>
                <w:rFonts w:ascii="Times New Roman" w:eastAsia="Times New Roman" w:hAnsi="Times New Roman"/>
                <w:lang w:eastAsia="ru-RU"/>
              </w:rPr>
              <w:t>.</w:t>
            </w:r>
          </w:p>
        </w:tc>
      </w:tr>
    </w:tbl>
    <w:p w14:paraId="0993C7B4" w14:textId="77777777" w:rsidR="00AC1C24" w:rsidRPr="00564A03" w:rsidRDefault="00AC1C24" w:rsidP="00AC1C24">
      <w:pPr>
        <w:spacing w:after="0"/>
        <w:rPr>
          <w:rFonts w:ascii="Times New Roman" w:eastAsia="Times New Roman" w:hAnsi="Times New Roman" w:cs="Times New Roman"/>
          <w:sz w:val="24"/>
          <w:szCs w:val="24"/>
          <w:lang w:eastAsia="ru-RU"/>
        </w:rPr>
      </w:pPr>
    </w:p>
    <w:p w14:paraId="0560F22D" w14:textId="77777777" w:rsidR="00AC1C24" w:rsidRPr="00564A03" w:rsidRDefault="00AC1C24" w:rsidP="00AC1C24">
      <w:pPr>
        <w:autoSpaceDE w:val="0"/>
        <w:autoSpaceDN w:val="0"/>
        <w:adjustRightInd w:val="0"/>
        <w:spacing w:after="0"/>
        <w:jc w:val="right"/>
        <w:rPr>
          <w:rFonts w:ascii="Times New Roman" w:eastAsia="Times New Roman" w:hAnsi="Times New Roman" w:cs="Times New Roman"/>
          <w:b/>
          <w:bCs/>
          <w:sz w:val="26"/>
          <w:szCs w:val="26"/>
          <w:lang w:eastAsia="ru-RU"/>
        </w:rPr>
        <w:sectPr w:rsidR="00AC1C24" w:rsidRPr="00564A03" w:rsidSect="00424EE0">
          <w:headerReference w:type="even" r:id="rId12"/>
          <w:footerReference w:type="even" r:id="rId13"/>
          <w:footerReference w:type="default" r:id="rId14"/>
          <w:headerReference w:type="first" r:id="rId15"/>
          <w:pgSz w:w="11906" w:h="16838"/>
          <w:pgMar w:top="1079" w:right="746" w:bottom="851" w:left="1080" w:header="720" w:footer="720" w:gutter="0"/>
          <w:cols w:space="720"/>
        </w:sectPr>
      </w:pPr>
    </w:p>
    <w:p w14:paraId="73375B25" w14:textId="77777777" w:rsidR="005E15CF" w:rsidRPr="00074E60" w:rsidRDefault="005E15CF" w:rsidP="005E15CF">
      <w:pPr>
        <w:keepNext/>
        <w:keepLines/>
        <w:autoSpaceDE w:val="0"/>
        <w:autoSpaceDN w:val="0"/>
        <w:adjustRightInd w:val="0"/>
        <w:spacing w:after="0"/>
        <w:jc w:val="right"/>
        <w:rPr>
          <w:rFonts w:ascii="Times New Roman" w:eastAsia="Times New Roman" w:hAnsi="Times New Roman" w:cs="Times New Roman"/>
          <w:lang w:eastAsia="ru-RU"/>
        </w:rPr>
      </w:pPr>
      <w:r w:rsidRPr="00074E60">
        <w:rPr>
          <w:rFonts w:ascii="Times New Roman" w:eastAsia="Times New Roman" w:hAnsi="Times New Roman" w:cs="Times New Roman"/>
          <w:lang w:eastAsia="ru-RU"/>
        </w:rPr>
        <w:lastRenderedPageBreak/>
        <w:t xml:space="preserve">Приложение №1 </w:t>
      </w:r>
    </w:p>
    <w:p w14:paraId="2DB0A07D" w14:textId="0E12623E" w:rsidR="005E15CF" w:rsidRPr="00074E60" w:rsidRDefault="005E15CF" w:rsidP="005E15CF">
      <w:pPr>
        <w:keepNext/>
        <w:keepLines/>
        <w:autoSpaceDE w:val="0"/>
        <w:autoSpaceDN w:val="0"/>
        <w:adjustRightInd w:val="0"/>
        <w:spacing w:after="0"/>
        <w:jc w:val="right"/>
        <w:rPr>
          <w:rFonts w:ascii="Times New Roman" w:eastAsia="Times New Roman" w:hAnsi="Times New Roman" w:cs="Times New Roman"/>
          <w:lang w:eastAsia="ru-RU"/>
        </w:rPr>
      </w:pPr>
      <w:r w:rsidRPr="00074E60">
        <w:rPr>
          <w:rFonts w:ascii="Times New Roman" w:eastAsia="Times New Roman" w:hAnsi="Times New Roman" w:cs="Times New Roman"/>
          <w:lang w:eastAsia="ru-RU"/>
        </w:rPr>
        <w:t xml:space="preserve">к договору поставки товара № </w:t>
      </w:r>
      <w:r w:rsidR="00D411EA">
        <w:rPr>
          <w:rFonts w:ascii="Times New Roman" w:eastAsia="Times New Roman" w:hAnsi="Times New Roman" w:cs="Times New Roman"/>
          <w:lang w:eastAsia="ru-RU"/>
        </w:rPr>
        <w:t>…</w:t>
      </w:r>
      <w:proofErr w:type="gramStart"/>
      <w:r w:rsidR="00D411EA">
        <w:rPr>
          <w:rFonts w:ascii="Times New Roman" w:eastAsia="Times New Roman" w:hAnsi="Times New Roman" w:cs="Times New Roman"/>
          <w:lang w:eastAsia="ru-RU"/>
        </w:rPr>
        <w:t>…….</w:t>
      </w:r>
      <w:proofErr w:type="gramEnd"/>
      <w:r w:rsidR="00D411EA">
        <w:rPr>
          <w:rFonts w:ascii="Times New Roman" w:eastAsia="Times New Roman" w:hAnsi="Times New Roman" w:cs="Times New Roman"/>
          <w:lang w:eastAsia="ru-RU"/>
        </w:rPr>
        <w:t>.</w:t>
      </w:r>
      <w:r w:rsidRPr="00074E60">
        <w:rPr>
          <w:rFonts w:ascii="Times New Roman" w:eastAsia="Times New Roman" w:hAnsi="Times New Roman" w:cs="Times New Roman"/>
          <w:lang w:eastAsia="ru-RU"/>
        </w:rPr>
        <w:t xml:space="preserve"> </w:t>
      </w:r>
    </w:p>
    <w:p w14:paraId="6C09B399" w14:textId="229184F2" w:rsidR="005E15CF" w:rsidRPr="00074E60" w:rsidRDefault="005E15CF" w:rsidP="005E15CF">
      <w:pPr>
        <w:keepNext/>
        <w:keepLines/>
        <w:autoSpaceDE w:val="0"/>
        <w:autoSpaceDN w:val="0"/>
        <w:adjustRightInd w:val="0"/>
        <w:spacing w:after="0"/>
        <w:jc w:val="right"/>
        <w:rPr>
          <w:rFonts w:ascii="Times New Roman" w:eastAsia="Times New Roman" w:hAnsi="Times New Roman" w:cs="Times New Roman"/>
          <w:lang w:eastAsia="ru-RU"/>
        </w:rPr>
      </w:pPr>
      <w:r w:rsidRPr="00074E60">
        <w:rPr>
          <w:rFonts w:ascii="Times New Roman" w:eastAsia="Times New Roman" w:hAnsi="Times New Roman" w:cs="Times New Roman"/>
          <w:lang w:eastAsia="ru-RU"/>
        </w:rPr>
        <w:t xml:space="preserve">от </w:t>
      </w:r>
      <w:r w:rsidR="00D411EA">
        <w:rPr>
          <w:rFonts w:ascii="Times New Roman" w:eastAsia="Times New Roman" w:hAnsi="Times New Roman" w:cs="Times New Roman"/>
          <w:lang w:eastAsia="ru-RU"/>
        </w:rPr>
        <w:t>………………….</w:t>
      </w:r>
    </w:p>
    <w:p w14:paraId="4B3BECC4" w14:textId="0A464F71" w:rsidR="005E15CF" w:rsidRPr="00074E60" w:rsidRDefault="00A5149B" w:rsidP="005E15CF">
      <w:pPr>
        <w:keepNext/>
        <w:keepLines/>
        <w:autoSpaceDE w:val="0"/>
        <w:autoSpaceDN w:val="0"/>
        <w:adjustRightInd w:val="0"/>
        <w:spacing w:after="0"/>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ОБЩАЯ </w:t>
      </w:r>
      <w:r w:rsidR="005E15CF" w:rsidRPr="00074E60">
        <w:rPr>
          <w:rFonts w:ascii="Times New Roman" w:eastAsia="Times New Roman" w:hAnsi="Times New Roman" w:cs="Times New Roman"/>
          <w:b/>
          <w:bCs/>
          <w:lang w:eastAsia="ru-RU"/>
        </w:rPr>
        <w:t>СПЕЦИФИКАЦИЯ №</w:t>
      </w:r>
      <w:r w:rsidR="005E15CF" w:rsidRPr="00074E60">
        <w:rPr>
          <w:rFonts w:ascii="Times New Roman" w:eastAsia="Times New Roman" w:hAnsi="Times New Roman" w:cs="Times New Roman"/>
          <w:lang w:eastAsia="ru-RU"/>
        </w:rPr>
        <w:t>1</w:t>
      </w:r>
      <w:r w:rsidR="005E15CF" w:rsidRPr="00074E60">
        <w:rPr>
          <w:rFonts w:ascii="Times New Roman" w:eastAsia="Times New Roman" w:hAnsi="Times New Roman" w:cs="Times New Roman"/>
          <w:b/>
          <w:bCs/>
          <w:lang w:eastAsia="ru-RU"/>
        </w:rPr>
        <w:t xml:space="preserve"> </w:t>
      </w:r>
    </w:p>
    <w:p w14:paraId="54F70287" w14:textId="2179A474" w:rsidR="00557733" w:rsidRDefault="005E15CF" w:rsidP="005E15CF">
      <w:pPr>
        <w:spacing w:after="0"/>
        <w:jc w:val="center"/>
        <w:rPr>
          <w:rFonts w:ascii="Times New Roman" w:eastAsia="Times New Roman" w:hAnsi="Times New Roman" w:cs="Times New Roman"/>
          <w:sz w:val="24"/>
          <w:szCs w:val="24"/>
          <w:lang w:eastAsia="ru-RU"/>
        </w:rPr>
      </w:pPr>
      <w:r w:rsidRPr="00074E60">
        <w:rPr>
          <w:rFonts w:ascii="Times New Roman" w:eastAsia="Times New Roman" w:hAnsi="Times New Roman" w:cs="Times New Roman"/>
          <w:b/>
          <w:bCs/>
          <w:lang w:eastAsia="ru-RU"/>
        </w:rPr>
        <w:t>на поставку товара</w:t>
      </w:r>
      <w:r w:rsidR="00941399">
        <w:rPr>
          <w:rFonts w:ascii="Times New Roman" w:eastAsia="Times New Roman" w:hAnsi="Times New Roman" w:cs="Times New Roman"/>
          <w:b/>
          <w:bCs/>
          <w:lang w:eastAsia="ru-RU"/>
        </w:rPr>
        <w:t xml:space="preserve"> </w:t>
      </w:r>
      <w:r w:rsidR="00941399" w:rsidRPr="00074E60">
        <w:rPr>
          <w:rFonts w:ascii="Times New Roman" w:eastAsia="Times New Roman" w:hAnsi="Times New Roman" w:cs="Times New Roman"/>
          <w:b/>
          <w:bCs/>
          <w:lang w:eastAsia="ru-RU"/>
        </w:rPr>
        <w:t xml:space="preserve">от </w:t>
      </w:r>
      <w:r w:rsidR="00941399" w:rsidRPr="00941399">
        <w:rPr>
          <w:rFonts w:ascii="Times New Roman" w:eastAsia="Times New Roman" w:hAnsi="Times New Roman" w:cs="Times New Roman"/>
          <w:b/>
          <w:bCs/>
          <w:lang w:eastAsia="ru-RU"/>
        </w:rPr>
        <w:t>26.02.2026</w:t>
      </w:r>
    </w:p>
    <w:p w14:paraId="2328E164" w14:textId="77777777" w:rsidR="005E15CF" w:rsidRPr="00A23AB7" w:rsidRDefault="005E15CF" w:rsidP="00400595">
      <w:pPr>
        <w:spacing w:after="0"/>
        <w:rPr>
          <w:rFonts w:ascii="Times New Roman" w:eastAsia="Times New Roman" w:hAnsi="Times New Roman" w:cs="Times New Roman"/>
          <w:sz w:val="10"/>
          <w:szCs w:val="24"/>
          <w:lang w:eastAsia="ru-RU"/>
        </w:rPr>
      </w:pPr>
    </w:p>
    <w:tbl>
      <w:tblPr>
        <w:tblW w:w="15328"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27"/>
        <w:gridCol w:w="5387"/>
        <w:gridCol w:w="447"/>
        <w:gridCol w:w="120"/>
        <w:gridCol w:w="61"/>
        <w:gridCol w:w="648"/>
        <w:gridCol w:w="1134"/>
        <w:gridCol w:w="493"/>
        <w:gridCol w:w="782"/>
        <w:gridCol w:w="1134"/>
        <w:gridCol w:w="1307"/>
        <w:gridCol w:w="1428"/>
        <w:gridCol w:w="1792"/>
        <w:gridCol w:w="27"/>
        <w:gridCol w:w="41"/>
      </w:tblGrid>
      <w:tr w:rsidR="005E15CF" w:rsidRPr="00074E60" w14:paraId="3D4951ED" w14:textId="77777777" w:rsidTr="00A23AB7">
        <w:trPr>
          <w:gridAfter w:val="2"/>
          <w:wAfter w:w="68" w:type="dxa"/>
          <w:tblHeader/>
        </w:trPr>
        <w:tc>
          <w:tcPr>
            <w:tcW w:w="527" w:type="dxa"/>
            <w:vAlign w:val="center"/>
          </w:tcPr>
          <w:p w14:paraId="725B85D4"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 xml:space="preserve">№ </w:t>
            </w:r>
          </w:p>
          <w:p w14:paraId="3C2A0150"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proofErr w:type="spellStart"/>
            <w:r w:rsidRPr="00074E60">
              <w:rPr>
                <w:rFonts w:ascii="Times New Roman" w:eastAsia="Times New Roman" w:hAnsi="Times New Roman" w:cs="Times New Roman"/>
                <w:b/>
                <w:bCs/>
                <w:lang w:eastAsia="ru-RU"/>
              </w:rPr>
              <w:t>пп</w:t>
            </w:r>
            <w:proofErr w:type="spellEnd"/>
          </w:p>
        </w:tc>
        <w:tc>
          <w:tcPr>
            <w:tcW w:w="5387" w:type="dxa"/>
            <w:vAlign w:val="center"/>
          </w:tcPr>
          <w:p w14:paraId="32813819"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Наименование товара</w:t>
            </w:r>
          </w:p>
        </w:tc>
        <w:tc>
          <w:tcPr>
            <w:tcW w:w="567" w:type="dxa"/>
            <w:gridSpan w:val="2"/>
            <w:vAlign w:val="center"/>
          </w:tcPr>
          <w:p w14:paraId="2251EF5A"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Ед. изм.</w:t>
            </w:r>
          </w:p>
        </w:tc>
        <w:tc>
          <w:tcPr>
            <w:tcW w:w="709" w:type="dxa"/>
            <w:gridSpan w:val="2"/>
            <w:vAlign w:val="center"/>
          </w:tcPr>
          <w:p w14:paraId="3C58021F"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Кол-во</w:t>
            </w:r>
          </w:p>
        </w:tc>
        <w:tc>
          <w:tcPr>
            <w:tcW w:w="1134" w:type="dxa"/>
            <w:vAlign w:val="center"/>
          </w:tcPr>
          <w:p w14:paraId="17564278"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Цена без НДС (руб.)</w:t>
            </w:r>
          </w:p>
        </w:tc>
        <w:tc>
          <w:tcPr>
            <w:tcW w:w="1275" w:type="dxa"/>
            <w:gridSpan w:val="2"/>
            <w:vAlign w:val="center"/>
          </w:tcPr>
          <w:p w14:paraId="6340BBF3"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Сумма без НДС (руб.)</w:t>
            </w:r>
          </w:p>
        </w:tc>
        <w:tc>
          <w:tcPr>
            <w:tcW w:w="1134" w:type="dxa"/>
            <w:vAlign w:val="center"/>
          </w:tcPr>
          <w:p w14:paraId="4577489F"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Сумма НДС (руб.)</w:t>
            </w:r>
          </w:p>
        </w:tc>
        <w:tc>
          <w:tcPr>
            <w:tcW w:w="1307" w:type="dxa"/>
            <w:vAlign w:val="center"/>
          </w:tcPr>
          <w:p w14:paraId="0C29D275"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Сумма с НДС (руб.)</w:t>
            </w:r>
          </w:p>
        </w:tc>
        <w:tc>
          <w:tcPr>
            <w:tcW w:w="1428" w:type="dxa"/>
            <w:vAlign w:val="center"/>
          </w:tcPr>
          <w:p w14:paraId="3B7B8C0D"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Срок поставки</w:t>
            </w:r>
          </w:p>
          <w:p w14:paraId="0DB89562"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(дата, месяц)</w:t>
            </w:r>
          </w:p>
        </w:tc>
        <w:tc>
          <w:tcPr>
            <w:tcW w:w="1792" w:type="dxa"/>
            <w:vAlign w:val="center"/>
          </w:tcPr>
          <w:p w14:paraId="7D478F17" w14:textId="77777777" w:rsidR="005E15CF" w:rsidRPr="00074E60" w:rsidRDefault="005E15CF" w:rsidP="00400595">
            <w:pPr>
              <w:autoSpaceDE w:val="0"/>
              <w:autoSpaceDN w:val="0"/>
              <w:adjustRightInd w:val="0"/>
              <w:spacing w:after="0"/>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Примечание</w:t>
            </w:r>
          </w:p>
        </w:tc>
      </w:tr>
      <w:tr w:rsidR="005E15CF" w:rsidRPr="00074E60" w14:paraId="6B25CDE6" w14:textId="77777777" w:rsidTr="00A23AB7">
        <w:trPr>
          <w:gridAfter w:val="2"/>
          <w:wAfter w:w="68" w:type="dxa"/>
          <w:tblHeader/>
        </w:trPr>
        <w:tc>
          <w:tcPr>
            <w:tcW w:w="527" w:type="dxa"/>
            <w:vAlign w:val="center"/>
          </w:tcPr>
          <w:p w14:paraId="40D8D294"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1</w:t>
            </w:r>
          </w:p>
        </w:tc>
        <w:tc>
          <w:tcPr>
            <w:tcW w:w="5387" w:type="dxa"/>
            <w:vAlign w:val="center"/>
          </w:tcPr>
          <w:p w14:paraId="59135DAB"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2</w:t>
            </w:r>
          </w:p>
        </w:tc>
        <w:tc>
          <w:tcPr>
            <w:tcW w:w="567" w:type="dxa"/>
            <w:gridSpan w:val="2"/>
            <w:vAlign w:val="center"/>
          </w:tcPr>
          <w:p w14:paraId="56FD4428"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3</w:t>
            </w:r>
          </w:p>
        </w:tc>
        <w:tc>
          <w:tcPr>
            <w:tcW w:w="709" w:type="dxa"/>
            <w:gridSpan w:val="2"/>
            <w:vAlign w:val="center"/>
          </w:tcPr>
          <w:p w14:paraId="4D2CA6F8"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4</w:t>
            </w:r>
          </w:p>
        </w:tc>
        <w:tc>
          <w:tcPr>
            <w:tcW w:w="1134" w:type="dxa"/>
            <w:vAlign w:val="center"/>
          </w:tcPr>
          <w:p w14:paraId="450E5C46"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5</w:t>
            </w:r>
          </w:p>
        </w:tc>
        <w:tc>
          <w:tcPr>
            <w:tcW w:w="1275" w:type="dxa"/>
            <w:gridSpan w:val="2"/>
            <w:vAlign w:val="center"/>
          </w:tcPr>
          <w:p w14:paraId="52F6BDA6"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6</w:t>
            </w:r>
          </w:p>
        </w:tc>
        <w:tc>
          <w:tcPr>
            <w:tcW w:w="1134" w:type="dxa"/>
            <w:vAlign w:val="center"/>
          </w:tcPr>
          <w:p w14:paraId="5ED66970"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7</w:t>
            </w:r>
          </w:p>
        </w:tc>
        <w:tc>
          <w:tcPr>
            <w:tcW w:w="1307" w:type="dxa"/>
            <w:vAlign w:val="center"/>
          </w:tcPr>
          <w:p w14:paraId="6297C940"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8</w:t>
            </w:r>
          </w:p>
        </w:tc>
        <w:tc>
          <w:tcPr>
            <w:tcW w:w="1428" w:type="dxa"/>
            <w:vAlign w:val="center"/>
          </w:tcPr>
          <w:p w14:paraId="741074BD" w14:textId="77777777" w:rsidR="005E15CF" w:rsidRPr="00074E60" w:rsidRDefault="005E15CF" w:rsidP="00400595">
            <w:pPr>
              <w:autoSpaceDE w:val="0"/>
              <w:autoSpaceDN w:val="0"/>
              <w:adjustRightInd w:val="0"/>
              <w:spacing w:after="0"/>
              <w:ind w:left="15"/>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9</w:t>
            </w:r>
          </w:p>
        </w:tc>
        <w:tc>
          <w:tcPr>
            <w:tcW w:w="1792" w:type="dxa"/>
            <w:vAlign w:val="center"/>
          </w:tcPr>
          <w:p w14:paraId="365B645B" w14:textId="77777777" w:rsidR="005E15CF" w:rsidRPr="00074E60" w:rsidRDefault="005E15CF" w:rsidP="00400595">
            <w:pPr>
              <w:autoSpaceDE w:val="0"/>
              <w:autoSpaceDN w:val="0"/>
              <w:adjustRightInd w:val="0"/>
              <w:spacing w:after="0"/>
              <w:jc w:val="center"/>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10</w:t>
            </w:r>
          </w:p>
        </w:tc>
      </w:tr>
      <w:tr w:rsidR="00267BB8" w:rsidRPr="00074E60" w14:paraId="4694A64D" w14:textId="77777777" w:rsidTr="00A23AB7">
        <w:trPr>
          <w:gridAfter w:val="2"/>
          <w:wAfter w:w="68" w:type="dxa"/>
        </w:trPr>
        <w:tc>
          <w:tcPr>
            <w:tcW w:w="527" w:type="dxa"/>
            <w:vAlign w:val="center"/>
          </w:tcPr>
          <w:p w14:paraId="2458DE67" w14:textId="77777777" w:rsidR="00267BB8" w:rsidRPr="00074E60" w:rsidRDefault="00267BB8" w:rsidP="00267BB8">
            <w:pPr>
              <w:autoSpaceDE w:val="0"/>
              <w:autoSpaceDN w:val="0"/>
              <w:adjustRightInd w:val="0"/>
              <w:spacing w:after="0"/>
              <w:ind w:left="15"/>
              <w:jc w:val="center"/>
              <w:rPr>
                <w:rFonts w:ascii="Times New Roman" w:eastAsia="Times New Roman" w:hAnsi="Times New Roman" w:cs="Times New Roman"/>
                <w:lang w:eastAsia="ru-RU"/>
              </w:rPr>
            </w:pPr>
            <w:r w:rsidRPr="00074E60">
              <w:rPr>
                <w:rFonts w:ascii="Times New Roman" w:eastAsia="Times New Roman" w:hAnsi="Times New Roman" w:cs="Times New Roman"/>
                <w:lang w:eastAsia="ru-RU"/>
              </w:rPr>
              <w:t>1</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645AC8DD" w14:textId="2C8F06F4" w:rsidR="00A23AB7" w:rsidRPr="00074E60" w:rsidRDefault="00A23AB7" w:rsidP="00267BB8">
            <w:pPr>
              <w:autoSpaceDE w:val="0"/>
              <w:autoSpaceDN w:val="0"/>
              <w:adjustRightInd w:val="0"/>
              <w:spacing w:after="0"/>
              <w:rPr>
                <w:rFonts w:ascii="Times New Roman" w:hAnsi="Times New Roman" w:cs="Times New Roman"/>
                <w:color w:val="000000"/>
              </w:rPr>
            </w:pP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14:paraId="09D8BA34" w14:textId="23D13946" w:rsidR="00267BB8" w:rsidRPr="00074E60" w:rsidRDefault="00267BB8" w:rsidP="00267BB8">
            <w:pPr>
              <w:autoSpaceDE w:val="0"/>
              <w:autoSpaceDN w:val="0"/>
              <w:adjustRightInd w:val="0"/>
              <w:spacing w:after="0"/>
              <w:ind w:left="15"/>
              <w:jc w:val="center"/>
              <w:rPr>
                <w:rFonts w:ascii="Times New Roman" w:hAnsi="Times New Roman" w:cs="Times New Roman"/>
                <w:color w:val="000000"/>
              </w:rPr>
            </w:pP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5A6C104A" w14:textId="001AEBB5" w:rsidR="00267BB8" w:rsidRPr="00074E60" w:rsidRDefault="00267BB8" w:rsidP="00267BB8">
            <w:pPr>
              <w:spacing w:after="0"/>
              <w:jc w:val="center"/>
              <w:rPr>
                <w:rFonts w:ascii="Times New Roman" w:hAnsi="Times New Roman" w:cs="Times New Roman"/>
                <w:color w:val="000000"/>
              </w:rPr>
            </w:pPr>
          </w:p>
        </w:tc>
        <w:tc>
          <w:tcPr>
            <w:tcW w:w="1134" w:type="dxa"/>
            <w:tcBorders>
              <w:top w:val="single" w:sz="4" w:space="0" w:color="auto"/>
              <w:left w:val="nil"/>
              <w:bottom w:val="single" w:sz="4" w:space="0" w:color="auto"/>
              <w:right w:val="single" w:sz="4" w:space="0" w:color="auto"/>
            </w:tcBorders>
            <w:shd w:val="clear" w:color="000000" w:fill="FFFFFF"/>
            <w:vAlign w:val="center"/>
          </w:tcPr>
          <w:p w14:paraId="7EB9D7F2" w14:textId="7537FE12" w:rsidR="00267BB8" w:rsidRPr="00074E60" w:rsidRDefault="00267BB8" w:rsidP="00267BB8">
            <w:pPr>
              <w:spacing w:after="0"/>
              <w:jc w:val="center"/>
              <w:rPr>
                <w:rFonts w:ascii="Times New Roman" w:hAnsi="Times New Roman" w:cs="Times New Roman"/>
              </w:rPr>
            </w:pPr>
          </w:p>
        </w:tc>
        <w:tc>
          <w:tcPr>
            <w:tcW w:w="1275" w:type="dxa"/>
            <w:gridSpan w:val="2"/>
            <w:tcBorders>
              <w:top w:val="single" w:sz="4" w:space="0" w:color="auto"/>
              <w:left w:val="nil"/>
              <w:bottom w:val="single" w:sz="4" w:space="0" w:color="auto"/>
              <w:right w:val="single" w:sz="4" w:space="0" w:color="auto"/>
            </w:tcBorders>
            <w:shd w:val="clear" w:color="000000" w:fill="FFFFFF"/>
            <w:vAlign w:val="center"/>
          </w:tcPr>
          <w:p w14:paraId="3A9E62CA" w14:textId="68A74CBE" w:rsidR="00267BB8" w:rsidRPr="00074E60" w:rsidRDefault="00267BB8" w:rsidP="00267BB8">
            <w:pPr>
              <w:spacing w:after="0"/>
              <w:jc w:val="center"/>
              <w:rPr>
                <w:rFonts w:ascii="Times New Roman" w:hAnsi="Times New Roman" w:cs="Times New Roman"/>
              </w:rPr>
            </w:pPr>
          </w:p>
        </w:tc>
        <w:tc>
          <w:tcPr>
            <w:tcW w:w="1134" w:type="dxa"/>
            <w:tcBorders>
              <w:top w:val="single" w:sz="4" w:space="0" w:color="auto"/>
              <w:left w:val="nil"/>
              <w:bottom w:val="single" w:sz="4" w:space="0" w:color="auto"/>
              <w:right w:val="single" w:sz="4" w:space="0" w:color="auto"/>
            </w:tcBorders>
            <w:shd w:val="clear" w:color="000000" w:fill="FFFFFF"/>
            <w:vAlign w:val="center"/>
          </w:tcPr>
          <w:p w14:paraId="6940AD3B" w14:textId="57260554" w:rsidR="00267BB8" w:rsidRPr="00267BB8" w:rsidRDefault="00267BB8" w:rsidP="00267BB8">
            <w:pPr>
              <w:spacing w:after="0"/>
              <w:jc w:val="center"/>
              <w:rPr>
                <w:rFonts w:ascii="Times New Roman" w:hAnsi="Times New Roman" w:cs="Times New Roman"/>
              </w:rPr>
            </w:pPr>
          </w:p>
        </w:tc>
        <w:tc>
          <w:tcPr>
            <w:tcW w:w="1307" w:type="dxa"/>
            <w:tcBorders>
              <w:top w:val="single" w:sz="4" w:space="0" w:color="auto"/>
              <w:left w:val="nil"/>
              <w:bottom w:val="single" w:sz="4" w:space="0" w:color="auto"/>
              <w:right w:val="single" w:sz="4" w:space="0" w:color="auto"/>
            </w:tcBorders>
            <w:shd w:val="clear" w:color="000000" w:fill="FFFFFF"/>
            <w:vAlign w:val="center"/>
          </w:tcPr>
          <w:p w14:paraId="7142A611" w14:textId="58412B46" w:rsidR="00267BB8" w:rsidRPr="00267BB8" w:rsidRDefault="00267BB8" w:rsidP="00267BB8">
            <w:pPr>
              <w:spacing w:after="0"/>
              <w:jc w:val="center"/>
              <w:rPr>
                <w:rFonts w:ascii="Times New Roman" w:hAnsi="Times New Roman" w:cs="Times New Roman"/>
              </w:rPr>
            </w:pPr>
          </w:p>
        </w:tc>
        <w:tc>
          <w:tcPr>
            <w:tcW w:w="1428" w:type="dxa"/>
            <w:vMerge w:val="restart"/>
            <w:tcBorders>
              <w:left w:val="nil"/>
              <w:right w:val="single" w:sz="4" w:space="0" w:color="auto"/>
            </w:tcBorders>
            <w:shd w:val="clear" w:color="auto" w:fill="auto"/>
            <w:vAlign w:val="center"/>
          </w:tcPr>
          <w:p w14:paraId="24E9E120" w14:textId="61B7839E" w:rsidR="00267BB8" w:rsidRPr="00074E60" w:rsidRDefault="00267BB8" w:rsidP="00267BB8">
            <w:pPr>
              <w:spacing w:after="0"/>
              <w:jc w:val="center"/>
              <w:rPr>
                <w:rFonts w:ascii="Times New Roman" w:hAnsi="Times New Roman" w:cs="Times New Roman"/>
              </w:rPr>
            </w:pPr>
          </w:p>
        </w:tc>
        <w:tc>
          <w:tcPr>
            <w:tcW w:w="1792" w:type="dxa"/>
            <w:tcBorders>
              <w:top w:val="single" w:sz="4" w:space="0" w:color="auto"/>
              <w:left w:val="single" w:sz="4" w:space="0" w:color="auto"/>
              <w:bottom w:val="single" w:sz="4" w:space="0" w:color="auto"/>
              <w:right w:val="single" w:sz="4" w:space="0" w:color="auto"/>
            </w:tcBorders>
            <w:shd w:val="clear" w:color="000000" w:fill="FFFFFF"/>
            <w:vAlign w:val="center"/>
          </w:tcPr>
          <w:p w14:paraId="6267E3A2" w14:textId="6EFFADB2" w:rsidR="00267BB8" w:rsidRPr="00074E60" w:rsidRDefault="00267BB8" w:rsidP="00267BB8">
            <w:pPr>
              <w:spacing w:after="0"/>
              <w:jc w:val="center"/>
              <w:rPr>
                <w:rFonts w:ascii="Times New Roman" w:hAnsi="Times New Roman" w:cs="Times New Roman"/>
                <w:color w:val="000000"/>
              </w:rPr>
            </w:pPr>
          </w:p>
        </w:tc>
      </w:tr>
      <w:tr w:rsidR="00267BB8" w:rsidRPr="00074E60" w14:paraId="165B82D9" w14:textId="77777777" w:rsidTr="00A23AB7">
        <w:trPr>
          <w:gridAfter w:val="2"/>
          <w:wAfter w:w="68" w:type="dxa"/>
        </w:trPr>
        <w:tc>
          <w:tcPr>
            <w:tcW w:w="527" w:type="dxa"/>
            <w:vAlign w:val="center"/>
          </w:tcPr>
          <w:p w14:paraId="4FBCB9C1" w14:textId="77777777" w:rsidR="00267BB8" w:rsidRPr="00074E60" w:rsidRDefault="00267BB8" w:rsidP="00267BB8">
            <w:pPr>
              <w:autoSpaceDE w:val="0"/>
              <w:autoSpaceDN w:val="0"/>
              <w:adjustRightInd w:val="0"/>
              <w:spacing w:after="0"/>
              <w:ind w:left="15"/>
              <w:jc w:val="center"/>
              <w:rPr>
                <w:rFonts w:ascii="Times New Roman" w:eastAsia="Times New Roman" w:hAnsi="Times New Roman" w:cs="Times New Roman"/>
                <w:lang w:eastAsia="ru-RU"/>
              </w:rPr>
            </w:pPr>
            <w:r w:rsidRPr="00074E60">
              <w:rPr>
                <w:rFonts w:ascii="Times New Roman" w:eastAsia="Times New Roman" w:hAnsi="Times New Roman" w:cs="Times New Roman"/>
                <w:lang w:eastAsia="ru-RU"/>
              </w:rPr>
              <w:t>2</w:t>
            </w:r>
          </w:p>
        </w:tc>
        <w:tc>
          <w:tcPr>
            <w:tcW w:w="5387" w:type="dxa"/>
            <w:tcBorders>
              <w:top w:val="nil"/>
              <w:left w:val="single" w:sz="4" w:space="0" w:color="auto"/>
              <w:bottom w:val="single" w:sz="4" w:space="0" w:color="auto"/>
              <w:right w:val="single" w:sz="4" w:space="0" w:color="auto"/>
            </w:tcBorders>
            <w:shd w:val="clear" w:color="auto" w:fill="auto"/>
            <w:vAlign w:val="center"/>
          </w:tcPr>
          <w:p w14:paraId="64D18F02" w14:textId="4F5C6926" w:rsidR="00A23AB7" w:rsidRPr="00074E60" w:rsidRDefault="00A23AB7" w:rsidP="00267BB8">
            <w:pPr>
              <w:autoSpaceDE w:val="0"/>
              <w:autoSpaceDN w:val="0"/>
              <w:adjustRightInd w:val="0"/>
              <w:spacing w:after="0"/>
              <w:rPr>
                <w:rFonts w:ascii="Times New Roman" w:hAnsi="Times New Roman" w:cs="Times New Roman"/>
                <w:color w:val="000000"/>
              </w:rPr>
            </w:pPr>
          </w:p>
        </w:tc>
        <w:tc>
          <w:tcPr>
            <w:tcW w:w="567" w:type="dxa"/>
            <w:gridSpan w:val="2"/>
            <w:tcBorders>
              <w:top w:val="nil"/>
              <w:left w:val="nil"/>
              <w:bottom w:val="single" w:sz="4" w:space="0" w:color="auto"/>
              <w:right w:val="single" w:sz="4" w:space="0" w:color="auto"/>
            </w:tcBorders>
            <w:shd w:val="clear" w:color="auto" w:fill="auto"/>
            <w:vAlign w:val="center"/>
          </w:tcPr>
          <w:p w14:paraId="56682900" w14:textId="542CA255" w:rsidR="00267BB8" w:rsidRPr="00074E60" w:rsidRDefault="00267BB8" w:rsidP="00267BB8">
            <w:pPr>
              <w:autoSpaceDE w:val="0"/>
              <w:autoSpaceDN w:val="0"/>
              <w:adjustRightInd w:val="0"/>
              <w:spacing w:after="0"/>
              <w:ind w:left="15"/>
              <w:jc w:val="center"/>
              <w:rPr>
                <w:rFonts w:ascii="Times New Roman" w:hAnsi="Times New Roman" w:cs="Times New Roman"/>
                <w:color w:val="000000"/>
              </w:rPr>
            </w:pPr>
          </w:p>
        </w:tc>
        <w:tc>
          <w:tcPr>
            <w:tcW w:w="709" w:type="dxa"/>
            <w:gridSpan w:val="2"/>
            <w:tcBorders>
              <w:top w:val="nil"/>
              <w:left w:val="nil"/>
              <w:bottom w:val="single" w:sz="4" w:space="0" w:color="auto"/>
              <w:right w:val="single" w:sz="4" w:space="0" w:color="auto"/>
            </w:tcBorders>
            <w:shd w:val="clear" w:color="auto" w:fill="auto"/>
            <w:vAlign w:val="center"/>
          </w:tcPr>
          <w:p w14:paraId="74F9C6B4" w14:textId="458D2E0E" w:rsidR="00267BB8" w:rsidRPr="00074E60" w:rsidRDefault="00267BB8" w:rsidP="00267BB8">
            <w:pPr>
              <w:spacing w:after="0"/>
              <w:jc w:val="center"/>
              <w:rPr>
                <w:rFonts w:ascii="Times New Roman" w:hAnsi="Times New Roman" w:cs="Times New Roman"/>
                <w:color w:val="000000"/>
              </w:rPr>
            </w:pPr>
          </w:p>
        </w:tc>
        <w:tc>
          <w:tcPr>
            <w:tcW w:w="1134" w:type="dxa"/>
            <w:tcBorders>
              <w:top w:val="nil"/>
              <w:left w:val="nil"/>
              <w:bottom w:val="single" w:sz="4" w:space="0" w:color="auto"/>
              <w:right w:val="single" w:sz="4" w:space="0" w:color="auto"/>
            </w:tcBorders>
            <w:shd w:val="clear" w:color="000000" w:fill="FFFFFF"/>
            <w:vAlign w:val="center"/>
          </w:tcPr>
          <w:p w14:paraId="2D48E233" w14:textId="6AF7F55F" w:rsidR="00267BB8" w:rsidRPr="00074E60" w:rsidRDefault="00267BB8" w:rsidP="00267BB8">
            <w:pPr>
              <w:spacing w:after="0"/>
              <w:jc w:val="center"/>
              <w:rPr>
                <w:rFonts w:ascii="Times New Roman" w:hAnsi="Times New Roman" w:cs="Times New Roman"/>
              </w:rPr>
            </w:pPr>
          </w:p>
        </w:tc>
        <w:tc>
          <w:tcPr>
            <w:tcW w:w="1275" w:type="dxa"/>
            <w:gridSpan w:val="2"/>
            <w:tcBorders>
              <w:top w:val="nil"/>
              <w:left w:val="nil"/>
              <w:bottom w:val="single" w:sz="4" w:space="0" w:color="auto"/>
              <w:right w:val="single" w:sz="4" w:space="0" w:color="auto"/>
            </w:tcBorders>
            <w:shd w:val="clear" w:color="000000" w:fill="FFFFFF"/>
            <w:vAlign w:val="center"/>
          </w:tcPr>
          <w:p w14:paraId="601A8D46" w14:textId="54CD81C3" w:rsidR="00267BB8" w:rsidRPr="00074E60" w:rsidRDefault="00267BB8" w:rsidP="00267BB8">
            <w:pPr>
              <w:spacing w:after="0"/>
              <w:jc w:val="center"/>
              <w:rPr>
                <w:rFonts w:ascii="Times New Roman" w:hAnsi="Times New Roman" w:cs="Times New Roman"/>
              </w:rPr>
            </w:pPr>
          </w:p>
        </w:tc>
        <w:tc>
          <w:tcPr>
            <w:tcW w:w="1134" w:type="dxa"/>
            <w:tcBorders>
              <w:top w:val="nil"/>
              <w:left w:val="nil"/>
              <w:bottom w:val="single" w:sz="4" w:space="0" w:color="auto"/>
              <w:right w:val="single" w:sz="4" w:space="0" w:color="auto"/>
            </w:tcBorders>
            <w:shd w:val="clear" w:color="000000" w:fill="FFFFFF"/>
            <w:vAlign w:val="center"/>
          </w:tcPr>
          <w:p w14:paraId="75AAB2F5" w14:textId="1A128D90" w:rsidR="00267BB8" w:rsidRPr="00267BB8" w:rsidRDefault="00267BB8" w:rsidP="00267BB8">
            <w:pPr>
              <w:spacing w:after="0"/>
              <w:jc w:val="center"/>
              <w:rPr>
                <w:rFonts w:ascii="Times New Roman" w:hAnsi="Times New Roman" w:cs="Times New Roman"/>
              </w:rPr>
            </w:pPr>
          </w:p>
        </w:tc>
        <w:tc>
          <w:tcPr>
            <w:tcW w:w="1307" w:type="dxa"/>
            <w:tcBorders>
              <w:top w:val="nil"/>
              <w:left w:val="nil"/>
              <w:bottom w:val="single" w:sz="4" w:space="0" w:color="auto"/>
              <w:right w:val="single" w:sz="4" w:space="0" w:color="auto"/>
            </w:tcBorders>
            <w:shd w:val="clear" w:color="000000" w:fill="FFFFFF"/>
            <w:vAlign w:val="center"/>
          </w:tcPr>
          <w:p w14:paraId="30A05CDD" w14:textId="5B4FA8FB" w:rsidR="00267BB8" w:rsidRPr="00267BB8" w:rsidRDefault="00267BB8" w:rsidP="00267BB8">
            <w:pPr>
              <w:spacing w:after="0"/>
              <w:jc w:val="center"/>
              <w:rPr>
                <w:rFonts w:ascii="Times New Roman" w:hAnsi="Times New Roman" w:cs="Times New Roman"/>
              </w:rPr>
            </w:pPr>
          </w:p>
        </w:tc>
        <w:tc>
          <w:tcPr>
            <w:tcW w:w="1428" w:type="dxa"/>
            <w:vMerge/>
            <w:tcBorders>
              <w:left w:val="nil"/>
              <w:right w:val="single" w:sz="4" w:space="0" w:color="auto"/>
            </w:tcBorders>
            <w:shd w:val="clear" w:color="auto" w:fill="auto"/>
            <w:vAlign w:val="center"/>
          </w:tcPr>
          <w:p w14:paraId="13174781" w14:textId="77777777" w:rsidR="00267BB8" w:rsidRPr="00074E60" w:rsidRDefault="00267BB8" w:rsidP="00267BB8">
            <w:pPr>
              <w:spacing w:after="0"/>
              <w:jc w:val="center"/>
              <w:rPr>
                <w:rFonts w:ascii="Times New Roman" w:hAnsi="Times New Roman" w:cs="Times New Roman"/>
              </w:rPr>
            </w:pPr>
          </w:p>
        </w:tc>
        <w:tc>
          <w:tcPr>
            <w:tcW w:w="1792" w:type="dxa"/>
            <w:tcBorders>
              <w:top w:val="nil"/>
              <w:left w:val="single" w:sz="4" w:space="0" w:color="auto"/>
              <w:bottom w:val="single" w:sz="4" w:space="0" w:color="auto"/>
              <w:right w:val="single" w:sz="4" w:space="0" w:color="auto"/>
            </w:tcBorders>
            <w:shd w:val="clear" w:color="000000" w:fill="FFFFFF"/>
            <w:vAlign w:val="center"/>
          </w:tcPr>
          <w:p w14:paraId="5EEBC7C4" w14:textId="060A7C4F" w:rsidR="00267BB8" w:rsidRPr="00074E60" w:rsidRDefault="00267BB8" w:rsidP="00267BB8">
            <w:pPr>
              <w:spacing w:after="0"/>
              <w:jc w:val="center"/>
              <w:rPr>
                <w:rFonts w:ascii="Times New Roman" w:hAnsi="Times New Roman" w:cs="Times New Roman"/>
              </w:rPr>
            </w:pPr>
          </w:p>
        </w:tc>
      </w:tr>
      <w:tr w:rsidR="00267BB8" w:rsidRPr="00074E60" w14:paraId="5C047932" w14:textId="77777777" w:rsidTr="00A23AB7">
        <w:trPr>
          <w:gridAfter w:val="2"/>
          <w:wAfter w:w="68" w:type="dxa"/>
        </w:trPr>
        <w:tc>
          <w:tcPr>
            <w:tcW w:w="527" w:type="dxa"/>
            <w:vAlign w:val="center"/>
          </w:tcPr>
          <w:p w14:paraId="4FB76DBD" w14:textId="77777777" w:rsidR="00267BB8" w:rsidRPr="00074E60" w:rsidRDefault="00267BB8" w:rsidP="00267BB8">
            <w:pPr>
              <w:autoSpaceDE w:val="0"/>
              <w:autoSpaceDN w:val="0"/>
              <w:adjustRightInd w:val="0"/>
              <w:spacing w:after="0"/>
              <w:ind w:left="15"/>
              <w:jc w:val="center"/>
              <w:rPr>
                <w:rFonts w:ascii="Times New Roman" w:eastAsia="Times New Roman" w:hAnsi="Times New Roman" w:cs="Times New Roman"/>
                <w:lang w:eastAsia="ru-RU"/>
              </w:rPr>
            </w:pPr>
            <w:r w:rsidRPr="00074E60">
              <w:rPr>
                <w:rFonts w:ascii="Times New Roman" w:eastAsia="Times New Roman" w:hAnsi="Times New Roman" w:cs="Times New Roman"/>
                <w:lang w:eastAsia="ru-RU"/>
              </w:rPr>
              <w:t>3</w:t>
            </w:r>
          </w:p>
        </w:tc>
        <w:tc>
          <w:tcPr>
            <w:tcW w:w="5387" w:type="dxa"/>
            <w:tcBorders>
              <w:top w:val="nil"/>
              <w:left w:val="single" w:sz="4" w:space="0" w:color="auto"/>
              <w:bottom w:val="single" w:sz="4" w:space="0" w:color="auto"/>
              <w:right w:val="single" w:sz="4" w:space="0" w:color="auto"/>
            </w:tcBorders>
            <w:shd w:val="clear" w:color="auto" w:fill="auto"/>
            <w:vAlign w:val="center"/>
          </w:tcPr>
          <w:p w14:paraId="4AF9BA42" w14:textId="319A3E90" w:rsidR="00267BB8" w:rsidRPr="00074E60" w:rsidRDefault="00267BB8" w:rsidP="00267BB8">
            <w:pPr>
              <w:autoSpaceDE w:val="0"/>
              <w:autoSpaceDN w:val="0"/>
              <w:adjustRightInd w:val="0"/>
              <w:spacing w:after="0"/>
              <w:rPr>
                <w:rFonts w:ascii="Times New Roman" w:hAnsi="Times New Roman" w:cs="Times New Roman"/>
                <w:color w:val="000000"/>
              </w:rPr>
            </w:pPr>
          </w:p>
        </w:tc>
        <w:tc>
          <w:tcPr>
            <w:tcW w:w="567" w:type="dxa"/>
            <w:gridSpan w:val="2"/>
            <w:tcBorders>
              <w:top w:val="nil"/>
              <w:left w:val="nil"/>
              <w:bottom w:val="single" w:sz="4" w:space="0" w:color="auto"/>
              <w:right w:val="single" w:sz="4" w:space="0" w:color="auto"/>
            </w:tcBorders>
            <w:shd w:val="clear" w:color="auto" w:fill="auto"/>
            <w:vAlign w:val="center"/>
          </w:tcPr>
          <w:p w14:paraId="696B6492" w14:textId="1A1EFB45" w:rsidR="00267BB8" w:rsidRPr="00074E60" w:rsidRDefault="00267BB8" w:rsidP="00267BB8">
            <w:pPr>
              <w:autoSpaceDE w:val="0"/>
              <w:autoSpaceDN w:val="0"/>
              <w:adjustRightInd w:val="0"/>
              <w:spacing w:after="0"/>
              <w:ind w:left="15"/>
              <w:jc w:val="center"/>
              <w:rPr>
                <w:rFonts w:ascii="Times New Roman" w:hAnsi="Times New Roman" w:cs="Times New Roman"/>
                <w:color w:val="000000"/>
              </w:rPr>
            </w:pPr>
          </w:p>
        </w:tc>
        <w:tc>
          <w:tcPr>
            <w:tcW w:w="709" w:type="dxa"/>
            <w:gridSpan w:val="2"/>
            <w:tcBorders>
              <w:top w:val="nil"/>
              <w:left w:val="nil"/>
              <w:bottom w:val="single" w:sz="4" w:space="0" w:color="auto"/>
              <w:right w:val="single" w:sz="4" w:space="0" w:color="auto"/>
            </w:tcBorders>
            <w:shd w:val="clear" w:color="auto" w:fill="auto"/>
            <w:vAlign w:val="center"/>
          </w:tcPr>
          <w:p w14:paraId="57FE12C6" w14:textId="27D7BA9E" w:rsidR="00267BB8" w:rsidRPr="00074E60" w:rsidRDefault="00267BB8" w:rsidP="00267BB8">
            <w:pPr>
              <w:spacing w:after="0"/>
              <w:jc w:val="center"/>
              <w:rPr>
                <w:rFonts w:ascii="Times New Roman" w:hAnsi="Times New Roman" w:cs="Times New Roman"/>
                <w:color w:val="000000"/>
              </w:rPr>
            </w:pPr>
          </w:p>
        </w:tc>
        <w:tc>
          <w:tcPr>
            <w:tcW w:w="1134" w:type="dxa"/>
            <w:tcBorders>
              <w:top w:val="nil"/>
              <w:left w:val="nil"/>
              <w:bottom w:val="single" w:sz="4" w:space="0" w:color="auto"/>
              <w:right w:val="single" w:sz="4" w:space="0" w:color="auto"/>
            </w:tcBorders>
            <w:shd w:val="clear" w:color="000000" w:fill="FFFFFF"/>
            <w:vAlign w:val="center"/>
          </w:tcPr>
          <w:p w14:paraId="492318AF" w14:textId="7D6F09CB" w:rsidR="00267BB8" w:rsidRPr="00074E60" w:rsidRDefault="00267BB8" w:rsidP="00267BB8">
            <w:pPr>
              <w:spacing w:after="0"/>
              <w:jc w:val="center"/>
              <w:rPr>
                <w:rFonts w:ascii="Times New Roman" w:hAnsi="Times New Roman" w:cs="Times New Roman"/>
              </w:rPr>
            </w:pPr>
          </w:p>
        </w:tc>
        <w:tc>
          <w:tcPr>
            <w:tcW w:w="1275" w:type="dxa"/>
            <w:gridSpan w:val="2"/>
            <w:tcBorders>
              <w:top w:val="nil"/>
              <w:left w:val="nil"/>
              <w:bottom w:val="single" w:sz="4" w:space="0" w:color="auto"/>
              <w:right w:val="single" w:sz="4" w:space="0" w:color="auto"/>
            </w:tcBorders>
            <w:shd w:val="clear" w:color="000000" w:fill="FFFFFF"/>
            <w:vAlign w:val="center"/>
          </w:tcPr>
          <w:p w14:paraId="6276DAD9" w14:textId="31B164A6" w:rsidR="00267BB8" w:rsidRPr="00074E60" w:rsidRDefault="00267BB8" w:rsidP="00267BB8">
            <w:pPr>
              <w:spacing w:after="0"/>
              <w:jc w:val="center"/>
              <w:rPr>
                <w:rFonts w:ascii="Times New Roman" w:hAnsi="Times New Roman" w:cs="Times New Roman"/>
              </w:rPr>
            </w:pPr>
          </w:p>
        </w:tc>
        <w:tc>
          <w:tcPr>
            <w:tcW w:w="1134" w:type="dxa"/>
            <w:tcBorders>
              <w:top w:val="nil"/>
              <w:left w:val="nil"/>
              <w:bottom w:val="single" w:sz="4" w:space="0" w:color="auto"/>
              <w:right w:val="single" w:sz="4" w:space="0" w:color="auto"/>
            </w:tcBorders>
            <w:shd w:val="clear" w:color="000000" w:fill="FFFFFF"/>
            <w:vAlign w:val="center"/>
          </w:tcPr>
          <w:p w14:paraId="04B6988B" w14:textId="55978AB7" w:rsidR="00267BB8" w:rsidRPr="00267BB8" w:rsidRDefault="00267BB8" w:rsidP="00267BB8">
            <w:pPr>
              <w:spacing w:after="0"/>
              <w:jc w:val="center"/>
              <w:rPr>
                <w:rFonts w:ascii="Times New Roman" w:hAnsi="Times New Roman" w:cs="Times New Roman"/>
              </w:rPr>
            </w:pPr>
          </w:p>
        </w:tc>
        <w:tc>
          <w:tcPr>
            <w:tcW w:w="1307" w:type="dxa"/>
            <w:tcBorders>
              <w:top w:val="nil"/>
              <w:left w:val="nil"/>
              <w:bottom w:val="single" w:sz="4" w:space="0" w:color="auto"/>
              <w:right w:val="single" w:sz="4" w:space="0" w:color="auto"/>
            </w:tcBorders>
            <w:shd w:val="clear" w:color="000000" w:fill="FFFFFF"/>
            <w:vAlign w:val="center"/>
          </w:tcPr>
          <w:p w14:paraId="6C06BA93" w14:textId="14211E63" w:rsidR="00267BB8" w:rsidRPr="00267BB8" w:rsidRDefault="00267BB8" w:rsidP="00267BB8">
            <w:pPr>
              <w:spacing w:after="0"/>
              <w:jc w:val="center"/>
              <w:rPr>
                <w:rFonts w:ascii="Times New Roman" w:hAnsi="Times New Roman" w:cs="Times New Roman"/>
              </w:rPr>
            </w:pPr>
          </w:p>
        </w:tc>
        <w:tc>
          <w:tcPr>
            <w:tcW w:w="1428" w:type="dxa"/>
            <w:vMerge/>
            <w:tcBorders>
              <w:left w:val="nil"/>
              <w:right w:val="single" w:sz="4" w:space="0" w:color="auto"/>
            </w:tcBorders>
            <w:shd w:val="clear" w:color="auto" w:fill="auto"/>
            <w:vAlign w:val="center"/>
          </w:tcPr>
          <w:p w14:paraId="59308E70" w14:textId="77777777" w:rsidR="00267BB8" w:rsidRPr="00074E60" w:rsidRDefault="00267BB8" w:rsidP="00267BB8">
            <w:pPr>
              <w:spacing w:after="0"/>
              <w:jc w:val="center"/>
              <w:rPr>
                <w:rFonts w:ascii="Times New Roman" w:hAnsi="Times New Roman" w:cs="Times New Roman"/>
              </w:rPr>
            </w:pPr>
          </w:p>
        </w:tc>
        <w:tc>
          <w:tcPr>
            <w:tcW w:w="1792" w:type="dxa"/>
            <w:tcBorders>
              <w:top w:val="nil"/>
              <w:left w:val="single" w:sz="4" w:space="0" w:color="auto"/>
              <w:bottom w:val="single" w:sz="4" w:space="0" w:color="auto"/>
              <w:right w:val="single" w:sz="4" w:space="0" w:color="auto"/>
            </w:tcBorders>
            <w:shd w:val="clear" w:color="000000" w:fill="FFFFFF"/>
            <w:vAlign w:val="center"/>
          </w:tcPr>
          <w:p w14:paraId="3113B49B" w14:textId="273AC194" w:rsidR="00267BB8" w:rsidRPr="00074E60" w:rsidRDefault="00267BB8" w:rsidP="00267BB8">
            <w:pPr>
              <w:spacing w:after="0"/>
              <w:jc w:val="center"/>
              <w:rPr>
                <w:rFonts w:ascii="Times New Roman" w:hAnsi="Times New Roman" w:cs="Times New Roman"/>
              </w:rPr>
            </w:pPr>
          </w:p>
        </w:tc>
      </w:tr>
      <w:tr w:rsidR="00267BB8" w:rsidRPr="00267BB8" w14:paraId="1C12955D" w14:textId="77777777" w:rsidTr="00A23AB7">
        <w:trPr>
          <w:gridAfter w:val="2"/>
          <w:wAfter w:w="68" w:type="dxa"/>
        </w:trPr>
        <w:tc>
          <w:tcPr>
            <w:tcW w:w="527" w:type="dxa"/>
            <w:vAlign w:val="center"/>
          </w:tcPr>
          <w:p w14:paraId="32AA59AB" w14:textId="77777777" w:rsidR="00267BB8" w:rsidRPr="00267BB8" w:rsidRDefault="00267BB8" w:rsidP="00267BB8">
            <w:pPr>
              <w:autoSpaceDE w:val="0"/>
              <w:autoSpaceDN w:val="0"/>
              <w:adjustRightInd w:val="0"/>
              <w:spacing w:after="0"/>
              <w:ind w:left="15"/>
              <w:jc w:val="center"/>
              <w:rPr>
                <w:rFonts w:ascii="Times New Roman" w:eastAsia="Times New Roman" w:hAnsi="Times New Roman" w:cs="Times New Roman"/>
                <w:b/>
                <w:lang w:eastAsia="ru-RU"/>
              </w:rPr>
            </w:pPr>
          </w:p>
        </w:tc>
        <w:tc>
          <w:tcPr>
            <w:tcW w:w="5387" w:type="dxa"/>
            <w:vAlign w:val="center"/>
          </w:tcPr>
          <w:p w14:paraId="4C3EBB2E" w14:textId="77777777" w:rsidR="00267BB8" w:rsidRPr="00267BB8" w:rsidRDefault="00267BB8" w:rsidP="00267BB8">
            <w:pPr>
              <w:autoSpaceDE w:val="0"/>
              <w:autoSpaceDN w:val="0"/>
              <w:adjustRightInd w:val="0"/>
              <w:spacing w:after="0"/>
              <w:ind w:left="57"/>
              <w:jc w:val="right"/>
              <w:rPr>
                <w:rFonts w:ascii="Times New Roman" w:eastAsia="Times New Roman" w:hAnsi="Times New Roman" w:cs="Times New Roman"/>
                <w:b/>
                <w:bCs/>
                <w:lang w:eastAsia="ru-RU"/>
              </w:rPr>
            </w:pPr>
            <w:r w:rsidRPr="00267BB8">
              <w:rPr>
                <w:rFonts w:ascii="Times New Roman" w:eastAsia="Times New Roman" w:hAnsi="Times New Roman" w:cs="Times New Roman"/>
                <w:b/>
                <w:bCs/>
                <w:lang w:eastAsia="ru-RU"/>
              </w:rPr>
              <w:t>ИТОГО:</w:t>
            </w:r>
          </w:p>
        </w:tc>
        <w:tc>
          <w:tcPr>
            <w:tcW w:w="567" w:type="dxa"/>
            <w:gridSpan w:val="2"/>
            <w:vAlign w:val="center"/>
          </w:tcPr>
          <w:p w14:paraId="1D9FA72F" w14:textId="77777777" w:rsidR="00267BB8" w:rsidRPr="00267BB8" w:rsidRDefault="00267BB8" w:rsidP="00267BB8">
            <w:pPr>
              <w:spacing w:after="0"/>
              <w:jc w:val="center"/>
              <w:rPr>
                <w:rFonts w:ascii="Times New Roman" w:hAnsi="Times New Roman" w:cs="Times New Roman"/>
                <w:b/>
              </w:rPr>
            </w:pPr>
          </w:p>
        </w:tc>
        <w:tc>
          <w:tcPr>
            <w:tcW w:w="709" w:type="dxa"/>
            <w:gridSpan w:val="2"/>
            <w:tcBorders>
              <w:top w:val="nil"/>
              <w:left w:val="single" w:sz="4" w:space="0" w:color="auto"/>
              <w:bottom w:val="single" w:sz="4" w:space="0" w:color="auto"/>
              <w:right w:val="single" w:sz="4" w:space="0" w:color="auto"/>
            </w:tcBorders>
            <w:shd w:val="clear" w:color="auto" w:fill="auto"/>
            <w:vAlign w:val="center"/>
          </w:tcPr>
          <w:p w14:paraId="10DD76E4" w14:textId="77777777" w:rsidR="00267BB8" w:rsidRPr="00267BB8" w:rsidRDefault="00267BB8" w:rsidP="00267BB8">
            <w:pPr>
              <w:spacing w:after="0"/>
              <w:jc w:val="center"/>
              <w:rPr>
                <w:rFonts w:ascii="Times New Roman" w:hAnsi="Times New Roman" w:cs="Times New Roman"/>
                <w:b/>
              </w:rPr>
            </w:pPr>
          </w:p>
        </w:tc>
        <w:tc>
          <w:tcPr>
            <w:tcW w:w="1134" w:type="dxa"/>
            <w:tcBorders>
              <w:top w:val="nil"/>
              <w:left w:val="nil"/>
              <w:bottom w:val="single" w:sz="4" w:space="0" w:color="auto"/>
              <w:right w:val="single" w:sz="4" w:space="0" w:color="auto"/>
            </w:tcBorders>
            <w:shd w:val="clear" w:color="auto" w:fill="auto"/>
            <w:vAlign w:val="center"/>
          </w:tcPr>
          <w:p w14:paraId="1B26C0E1" w14:textId="77777777" w:rsidR="00267BB8" w:rsidRPr="00267BB8" w:rsidRDefault="00267BB8" w:rsidP="00267BB8">
            <w:pPr>
              <w:spacing w:after="0"/>
              <w:jc w:val="center"/>
              <w:rPr>
                <w:rFonts w:ascii="Times New Roman" w:hAnsi="Times New Roman" w:cs="Times New Roman"/>
                <w:b/>
              </w:rPr>
            </w:pPr>
          </w:p>
        </w:tc>
        <w:tc>
          <w:tcPr>
            <w:tcW w:w="1275" w:type="dxa"/>
            <w:gridSpan w:val="2"/>
            <w:tcBorders>
              <w:top w:val="nil"/>
              <w:left w:val="nil"/>
              <w:bottom w:val="single" w:sz="4" w:space="0" w:color="auto"/>
              <w:right w:val="single" w:sz="4" w:space="0" w:color="auto"/>
            </w:tcBorders>
            <w:shd w:val="clear" w:color="auto" w:fill="auto"/>
            <w:vAlign w:val="center"/>
          </w:tcPr>
          <w:p w14:paraId="38C2261F" w14:textId="19AEF0E7" w:rsidR="00267BB8" w:rsidRPr="00267BB8" w:rsidRDefault="00267BB8" w:rsidP="00267BB8">
            <w:pPr>
              <w:spacing w:after="0"/>
              <w:jc w:val="center"/>
              <w:rPr>
                <w:rFonts w:ascii="Times New Roman" w:hAnsi="Times New Roman" w:cs="Times New Roman"/>
                <w:b/>
              </w:rPr>
            </w:pPr>
          </w:p>
        </w:tc>
        <w:tc>
          <w:tcPr>
            <w:tcW w:w="1134" w:type="dxa"/>
            <w:tcBorders>
              <w:top w:val="nil"/>
              <w:left w:val="nil"/>
              <w:bottom w:val="single" w:sz="4" w:space="0" w:color="auto"/>
              <w:right w:val="single" w:sz="4" w:space="0" w:color="auto"/>
            </w:tcBorders>
            <w:shd w:val="clear" w:color="auto" w:fill="auto"/>
            <w:vAlign w:val="center"/>
          </w:tcPr>
          <w:p w14:paraId="0B3D3773" w14:textId="268A10B0" w:rsidR="00267BB8" w:rsidRPr="00267BB8" w:rsidRDefault="00267BB8" w:rsidP="00267BB8">
            <w:pPr>
              <w:spacing w:after="0"/>
              <w:jc w:val="center"/>
              <w:rPr>
                <w:rFonts w:ascii="Times New Roman" w:hAnsi="Times New Roman" w:cs="Times New Roman"/>
                <w:b/>
              </w:rPr>
            </w:pPr>
          </w:p>
        </w:tc>
        <w:tc>
          <w:tcPr>
            <w:tcW w:w="1307" w:type="dxa"/>
            <w:tcBorders>
              <w:top w:val="nil"/>
              <w:left w:val="nil"/>
              <w:bottom w:val="single" w:sz="4" w:space="0" w:color="auto"/>
              <w:right w:val="single" w:sz="4" w:space="0" w:color="auto"/>
            </w:tcBorders>
            <w:shd w:val="clear" w:color="auto" w:fill="auto"/>
            <w:vAlign w:val="center"/>
          </w:tcPr>
          <w:p w14:paraId="4684F57E" w14:textId="055EF282" w:rsidR="00267BB8" w:rsidRPr="00267BB8" w:rsidRDefault="00267BB8" w:rsidP="00267BB8">
            <w:pPr>
              <w:spacing w:after="0"/>
              <w:jc w:val="center"/>
              <w:rPr>
                <w:rFonts w:ascii="Times New Roman" w:hAnsi="Times New Roman" w:cs="Times New Roman"/>
                <w:b/>
              </w:rPr>
            </w:pPr>
          </w:p>
        </w:tc>
        <w:tc>
          <w:tcPr>
            <w:tcW w:w="1428" w:type="dxa"/>
            <w:vAlign w:val="center"/>
          </w:tcPr>
          <w:p w14:paraId="75CABDE2" w14:textId="77777777" w:rsidR="00267BB8" w:rsidRPr="00267BB8" w:rsidRDefault="00267BB8" w:rsidP="00267BB8">
            <w:pPr>
              <w:spacing w:after="0"/>
              <w:jc w:val="right"/>
              <w:rPr>
                <w:rFonts w:ascii="Times New Roman" w:hAnsi="Times New Roman" w:cs="Times New Roman"/>
                <w:b/>
              </w:rPr>
            </w:pPr>
          </w:p>
        </w:tc>
        <w:tc>
          <w:tcPr>
            <w:tcW w:w="1792" w:type="dxa"/>
            <w:vAlign w:val="center"/>
          </w:tcPr>
          <w:p w14:paraId="7DE38281" w14:textId="77777777" w:rsidR="00267BB8" w:rsidRPr="00267BB8" w:rsidRDefault="00267BB8" w:rsidP="00267BB8">
            <w:pPr>
              <w:autoSpaceDE w:val="0"/>
              <w:autoSpaceDN w:val="0"/>
              <w:adjustRightInd w:val="0"/>
              <w:spacing w:after="0"/>
              <w:rPr>
                <w:rFonts w:ascii="Times New Roman" w:eastAsia="Times New Roman" w:hAnsi="Times New Roman" w:cs="Times New Roman"/>
                <w:b/>
                <w:bCs/>
                <w:lang w:eastAsia="ru-RU"/>
              </w:rPr>
            </w:pPr>
          </w:p>
        </w:tc>
      </w:tr>
      <w:tr w:rsidR="005E15CF" w:rsidRPr="00074E60" w14:paraId="35BDEDC7" w14:textId="77777777" w:rsidTr="00A23A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1" w:type="dxa"/>
        </w:trPr>
        <w:tc>
          <w:tcPr>
            <w:tcW w:w="15287" w:type="dxa"/>
            <w:gridSpan w:val="14"/>
            <w:tcBorders>
              <w:top w:val="nil"/>
              <w:left w:val="nil"/>
              <w:bottom w:val="nil"/>
              <w:right w:val="nil"/>
            </w:tcBorders>
          </w:tcPr>
          <w:p w14:paraId="0FF8C610" w14:textId="77777777" w:rsidR="005E15CF" w:rsidRPr="00074E60" w:rsidRDefault="005E15CF" w:rsidP="00400595">
            <w:pPr>
              <w:autoSpaceDE w:val="0"/>
              <w:autoSpaceDN w:val="0"/>
              <w:adjustRightInd w:val="0"/>
              <w:spacing w:after="0"/>
              <w:ind w:firstLine="774"/>
              <w:jc w:val="both"/>
              <w:rPr>
                <w:rFonts w:ascii="Times New Roman" w:eastAsia="Times New Roman" w:hAnsi="Times New Roman" w:cs="Times New Roman"/>
                <w:bCs/>
                <w:lang w:eastAsia="ru-RU"/>
              </w:rPr>
            </w:pPr>
          </w:p>
          <w:p w14:paraId="55D30CE8" w14:textId="61DD45DC" w:rsidR="005E15CF" w:rsidRPr="00074E60" w:rsidRDefault="005E15CF" w:rsidP="00400595">
            <w:pPr>
              <w:autoSpaceDE w:val="0"/>
              <w:autoSpaceDN w:val="0"/>
              <w:adjustRightInd w:val="0"/>
              <w:spacing w:after="0"/>
              <w:ind w:firstLine="774"/>
              <w:jc w:val="both"/>
              <w:rPr>
                <w:rFonts w:ascii="Times New Roman" w:eastAsia="Times New Roman" w:hAnsi="Times New Roman" w:cs="Times New Roman"/>
                <w:sz w:val="24"/>
                <w:szCs w:val="24"/>
                <w:lang w:eastAsia="ru-RU"/>
              </w:rPr>
            </w:pPr>
            <w:r w:rsidRPr="00074E60">
              <w:rPr>
                <w:rFonts w:ascii="Times New Roman" w:eastAsia="Times New Roman" w:hAnsi="Times New Roman" w:cs="Times New Roman"/>
                <w:bCs/>
                <w:sz w:val="24"/>
                <w:szCs w:val="24"/>
                <w:lang w:eastAsia="ru-RU"/>
              </w:rPr>
              <w:t xml:space="preserve">Общая сумма поставки в соответствии с настоящей спецификацией </w:t>
            </w:r>
            <w:r w:rsidRPr="00074E60">
              <w:rPr>
                <w:rFonts w:ascii="Times New Roman" w:eastAsia="Times New Roman" w:hAnsi="Times New Roman" w:cs="Times New Roman"/>
                <w:sz w:val="24"/>
                <w:szCs w:val="24"/>
                <w:lang w:eastAsia="ru-RU"/>
              </w:rPr>
              <w:t xml:space="preserve">составляет </w:t>
            </w:r>
            <w:r w:rsidR="00D411EA">
              <w:rPr>
                <w:rFonts w:ascii="Times New Roman" w:eastAsia="Times New Roman" w:hAnsi="Times New Roman" w:cs="Times New Roman"/>
                <w:sz w:val="24"/>
                <w:szCs w:val="24"/>
                <w:lang w:eastAsia="ru-RU"/>
              </w:rPr>
              <w:t>………</w:t>
            </w:r>
            <w:r w:rsidRPr="00074E60">
              <w:rPr>
                <w:rFonts w:ascii="Times New Roman" w:eastAsia="Times New Roman" w:hAnsi="Times New Roman" w:cs="Times New Roman"/>
                <w:sz w:val="24"/>
                <w:szCs w:val="24"/>
                <w:lang w:eastAsia="ru-RU"/>
              </w:rPr>
              <w:t xml:space="preserve"> (</w:t>
            </w:r>
            <w:r w:rsidR="00D411EA">
              <w:rPr>
                <w:rFonts w:ascii="Times New Roman" w:eastAsia="Times New Roman" w:hAnsi="Times New Roman" w:cs="Times New Roman"/>
                <w:sz w:val="24"/>
                <w:szCs w:val="24"/>
                <w:lang w:eastAsia="ru-RU"/>
              </w:rPr>
              <w:t>…</w:t>
            </w:r>
            <w:proofErr w:type="gramStart"/>
            <w:r w:rsidR="00D411EA">
              <w:rPr>
                <w:rFonts w:ascii="Times New Roman" w:eastAsia="Times New Roman" w:hAnsi="Times New Roman" w:cs="Times New Roman"/>
                <w:sz w:val="24"/>
                <w:szCs w:val="24"/>
                <w:lang w:eastAsia="ru-RU"/>
              </w:rPr>
              <w:t>…….</w:t>
            </w:r>
            <w:proofErr w:type="gramEnd"/>
            <w:r w:rsidRPr="00074E60">
              <w:rPr>
                <w:rFonts w:ascii="Times New Roman" w:eastAsia="Times New Roman" w:hAnsi="Times New Roman" w:cs="Times New Roman"/>
                <w:sz w:val="24"/>
                <w:szCs w:val="24"/>
                <w:lang w:eastAsia="ru-RU"/>
              </w:rPr>
              <w:t xml:space="preserve">) рублей 00 копеек, кроме того, НДС 22% - </w:t>
            </w:r>
            <w:r w:rsidR="00D411EA">
              <w:rPr>
                <w:rFonts w:ascii="Times New Roman" w:eastAsia="Times New Roman" w:hAnsi="Times New Roman" w:cs="Times New Roman"/>
                <w:sz w:val="24"/>
                <w:szCs w:val="24"/>
                <w:lang w:eastAsia="ru-RU"/>
              </w:rPr>
              <w:t>………..</w:t>
            </w:r>
            <w:r w:rsidRPr="00074E60">
              <w:rPr>
                <w:rFonts w:ascii="Times New Roman" w:eastAsia="Times New Roman" w:hAnsi="Times New Roman" w:cs="Times New Roman"/>
                <w:sz w:val="24"/>
                <w:szCs w:val="24"/>
                <w:lang w:eastAsia="ru-RU"/>
              </w:rPr>
              <w:t xml:space="preserve"> (</w:t>
            </w:r>
            <w:r w:rsidR="00D411EA">
              <w:rPr>
                <w:rFonts w:ascii="Times New Roman" w:eastAsia="Times New Roman" w:hAnsi="Times New Roman" w:cs="Times New Roman"/>
                <w:sz w:val="24"/>
                <w:szCs w:val="24"/>
                <w:lang w:eastAsia="ru-RU"/>
              </w:rPr>
              <w:t>…</w:t>
            </w:r>
            <w:proofErr w:type="gramStart"/>
            <w:r w:rsidR="00D411EA">
              <w:rPr>
                <w:rFonts w:ascii="Times New Roman" w:eastAsia="Times New Roman" w:hAnsi="Times New Roman" w:cs="Times New Roman"/>
                <w:sz w:val="24"/>
                <w:szCs w:val="24"/>
                <w:lang w:eastAsia="ru-RU"/>
              </w:rPr>
              <w:t>…….</w:t>
            </w:r>
            <w:proofErr w:type="gramEnd"/>
            <w:r w:rsidR="00D411EA">
              <w:rPr>
                <w:rFonts w:ascii="Times New Roman" w:eastAsia="Times New Roman" w:hAnsi="Times New Roman" w:cs="Times New Roman"/>
                <w:sz w:val="24"/>
                <w:szCs w:val="24"/>
                <w:lang w:eastAsia="ru-RU"/>
              </w:rPr>
              <w:t>.</w:t>
            </w:r>
            <w:r w:rsidRPr="00074E60">
              <w:rPr>
                <w:rFonts w:ascii="Times New Roman" w:eastAsia="Times New Roman" w:hAnsi="Times New Roman" w:cs="Times New Roman"/>
                <w:sz w:val="24"/>
                <w:szCs w:val="24"/>
                <w:lang w:eastAsia="ru-RU"/>
              </w:rPr>
              <w:t xml:space="preserve">) рублей </w:t>
            </w:r>
            <w:r w:rsidR="00D411EA">
              <w:rPr>
                <w:rFonts w:ascii="Times New Roman" w:eastAsia="Times New Roman" w:hAnsi="Times New Roman" w:cs="Times New Roman"/>
                <w:sz w:val="24"/>
                <w:szCs w:val="24"/>
                <w:lang w:eastAsia="ru-RU"/>
              </w:rPr>
              <w:t>….</w:t>
            </w:r>
            <w:r w:rsidRPr="00074E60">
              <w:rPr>
                <w:rFonts w:ascii="Times New Roman" w:eastAsia="Times New Roman" w:hAnsi="Times New Roman" w:cs="Times New Roman"/>
                <w:sz w:val="24"/>
                <w:szCs w:val="24"/>
                <w:lang w:eastAsia="ru-RU"/>
              </w:rPr>
              <w:t xml:space="preserve"> копеек. Всего сумма поставки в соответствии с настоящей спецификацией с учетом НДС составляет </w:t>
            </w:r>
            <w:r w:rsidR="00D411EA">
              <w:rPr>
                <w:rFonts w:ascii="Times New Roman" w:eastAsia="Times New Roman" w:hAnsi="Times New Roman" w:cs="Times New Roman"/>
                <w:sz w:val="24"/>
                <w:szCs w:val="24"/>
                <w:lang w:eastAsia="ru-RU"/>
              </w:rPr>
              <w:t>………</w:t>
            </w:r>
            <w:r w:rsidRPr="00074E60">
              <w:rPr>
                <w:rFonts w:ascii="Times New Roman" w:eastAsia="Times New Roman" w:hAnsi="Times New Roman" w:cs="Times New Roman"/>
                <w:sz w:val="24"/>
                <w:szCs w:val="24"/>
                <w:lang w:eastAsia="ru-RU"/>
              </w:rPr>
              <w:t xml:space="preserve"> (</w:t>
            </w:r>
            <w:r w:rsidR="00D411EA">
              <w:rPr>
                <w:rFonts w:ascii="Times New Roman" w:eastAsia="Times New Roman" w:hAnsi="Times New Roman" w:cs="Times New Roman"/>
                <w:sz w:val="24"/>
                <w:szCs w:val="24"/>
                <w:lang w:eastAsia="ru-RU"/>
              </w:rPr>
              <w:t>……</w:t>
            </w:r>
            <w:proofErr w:type="gramStart"/>
            <w:r w:rsidR="00D411EA">
              <w:rPr>
                <w:rFonts w:ascii="Times New Roman" w:eastAsia="Times New Roman" w:hAnsi="Times New Roman" w:cs="Times New Roman"/>
                <w:sz w:val="24"/>
                <w:szCs w:val="24"/>
                <w:lang w:eastAsia="ru-RU"/>
              </w:rPr>
              <w:t>…….</w:t>
            </w:r>
            <w:proofErr w:type="gramEnd"/>
            <w:r w:rsidRPr="00074E60">
              <w:rPr>
                <w:rFonts w:ascii="Times New Roman" w:eastAsia="Times New Roman" w:hAnsi="Times New Roman" w:cs="Times New Roman"/>
                <w:sz w:val="24"/>
                <w:szCs w:val="24"/>
                <w:lang w:eastAsia="ru-RU"/>
              </w:rPr>
              <w:t xml:space="preserve">) рублей </w:t>
            </w:r>
            <w:r w:rsidR="00D411EA">
              <w:rPr>
                <w:rFonts w:ascii="Times New Roman" w:eastAsia="Times New Roman" w:hAnsi="Times New Roman" w:cs="Times New Roman"/>
                <w:sz w:val="24"/>
                <w:szCs w:val="24"/>
                <w:lang w:eastAsia="ru-RU"/>
              </w:rPr>
              <w:t>….</w:t>
            </w:r>
            <w:r w:rsidRPr="00074E60">
              <w:rPr>
                <w:rFonts w:ascii="Times New Roman" w:eastAsia="Times New Roman" w:hAnsi="Times New Roman" w:cs="Times New Roman"/>
                <w:sz w:val="24"/>
                <w:szCs w:val="24"/>
                <w:lang w:eastAsia="ru-RU"/>
              </w:rPr>
              <w:t xml:space="preserve"> копеек.</w:t>
            </w:r>
          </w:p>
          <w:p w14:paraId="1CA309DC" w14:textId="77777777" w:rsidR="005E15CF" w:rsidRPr="00074E60" w:rsidRDefault="005E15CF" w:rsidP="00400595">
            <w:pPr>
              <w:autoSpaceDE w:val="0"/>
              <w:autoSpaceDN w:val="0"/>
              <w:adjustRightInd w:val="0"/>
              <w:spacing w:after="0"/>
              <w:ind w:firstLine="774"/>
              <w:jc w:val="both"/>
              <w:rPr>
                <w:rFonts w:ascii="Times New Roman" w:eastAsia="Times New Roman" w:hAnsi="Times New Roman" w:cs="Times New Roman"/>
                <w:lang w:eastAsia="ru-RU"/>
              </w:rPr>
            </w:pPr>
          </w:p>
        </w:tc>
      </w:tr>
      <w:tr w:rsidR="005E15CF" w:rsidRPr="00074E60" w14:paraId="001745B7" w14:textId="77777777" w:rsidTr="00A23A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1" w:type="dxa"/>
        </w:trPr>
        <w:tc>
          <w:tcPr>
            <w:tcW w:w="6361" w:type="dxa"/>
            <w:gridSpan w:val="3"/>
            <w:tcBorders>
              <w:top w:val="nil"/>
              <w:left w:val="nil"/>
              <w:bottom w:val="nil"/>
              <w:right w:val="nil"/>
            </w:tcBorders>
          </w:tcPr>
          <w:p w14:paraId="5257AF41" w14:textId="77777777" w:rsidR="005E15CF" w:rsidRPr="00074E60" w:rsidRDefault="005E15CF" w:rsidP="00400595">
            <w:pPr>
              <w:autoSpaceDE w:val="0"/>
              <w:autoSpaceDN w:val="0"/>
              <w:adjustRightInd w:val="0"/>
              <w:spacing w:after="0"/>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 xml:space="preserve">1. Грузополучатель: (указывается в </w:t>
            </w:r>
            <w:proofErr w:type="spellStart"/>
            <w:r w:rsidRPr="00074E60">
              <w:rPr>
                <w:rFonts w:ascii="Times New Roman" w:eastAsia="Times New Roman" w:hAnsi="Times New Roman" w:cs="Times New Roman"/>
                <w:b/>
                <w:bCs/>
                <w:lang w:eastAsia="ru-RU"/>
              </w:rPr>
              <w:t>сч.ф</w:t>
            </w:r>
            <w:proofErr w:type="spellEnd"/>
            <w:r w:rsidRPr="00074E60">
              <w:rPr>
                <w:rFonts w:ascii="Times New Roman" w:eastAsia="Times New Roman" w:hAnsi="Times New Roman" w:cs="Times New Roman"/>
                <w:b/>
                <w:bCs/>
                <w:lang w:eastAsia="ru-RU"/>
              </w:rPr>
              <w:t xml:space="preserve">. и ТН) </w:t>
            </w:r>
          </w:p>
          <w:p w14:paraId="08EB20CA" w14:textId="77777777" w:rsidR="005E15CF" w:rsidRPr="00074E60" w:rsidRDefault="005E15CF" w:rsidP="00400595">
            <w:pPr>
              <w:autoSpaceDE w:val="0"/>
              <w:autoSpaceDN w:val="0"/>
              <w:adjustRightInd w:val="0"/>
              <w:spacing w:after="0"/>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2. Отгрузочные реквизиты:</w:t>
            </w:r>
          </w:p>
        </w:tc>
        <w:tc>
          <w:tcPr>
            <w:tcW w:w="8926" w:type="dxa"/>
            <w:gridSpan w:val="11"/>
            <w:tcBorders>
              <w:top w:val="nil"/>
              <w:left w:val="nil"/>
              <w:bottom w:val="nil"/>
              <w:right w:val="nil"/>
            </w:tcBorders>
          </w:tcPr>
          <w:p w14:paraId="3F55A67F" w14:textId="77777777" w:rsidR="005E15CF" w:rsidRPr="00074E60" w:rsidRDefault="005E15CF" w:rsidP="00400595">
            <w:pPr>
              <w:spacing w:after="0"/>
              <w:rPr>
                <w:rFonts w:ascii="Times New Roman" w:eastAsia="Times New Roman" w:hAnsi="Times New Roman" w:cs="Times New Roman"/>
                <w:lang w:eastAsia="ru-RU"/>
              </w:rPr>
            </w:pPr>
            <w:r w:rsidRPr="00074E60">
              <w:rPr>
                <w:rFonts w:ascii="Times New Roman" w:eastAsia="Times New Roman" w:hAnsi="Times New Roman" w:cs="Times New Roman"/>
                <w:lang w:eastAsia="ru-RU"/>
              </w:rPr>
              <w:t xml:space="preserve">ООО "ЛУКОЙЛ-Инжиниринг" </w:t>
            </w:r>
          </w:p>
          <w:p w14:paraId="53E12A0E" w14:textId="77777777" w:rsidR="005E15CF" w:rsidRPr="00074E60" w:rsidRDefault="005E15CF" w:rsidP="00400595">
            <w:pPr>
              <w:spacing w:after="0"/>
              <w:rPr>
                <w:rFonts w:ascii="Times New Roman" w:eastAsia="Times New Roman" w:hAnsi="Times New Roman" w:cs="Times New Roman"/>
                <w:lang w:eastAsia="ru-RU"/>
              </w:rPr>
            </w:pPr>
          </w:p>
        </w:tc>
      </w:tr>
      <w:tr w:rsidR="005E15CF" w:rsidRPr="00074E60" w14:paraId="0523C3DE" w14:textId="77777777" w:rsidTr="00A23A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1" w:type="dxa"/>
        </w:trPr>
        <w:tc>
          <w:tcPr>
            <w:tcW w:w="6361" w:type="dxa"/>
            <w:gridSpan w:val="3"/>
            <w:tcBorders>
              <w:top w:val="nil"/>
              <w:left w:val="nil"/>
              <w:bottom w:val="nil"/>
              <w:right w:val="nil"/>
            </w:tcBorders>
          </w:tcPr>
          <w:p w14:paraId="17DA1CCE" w14:textId="77777777" w:rsidR="005E15CF" w:rsidRPr="00074E60" w:rsidRDefault="005E15CF" w:rsidP="00400595">
            <w:pPr>
              <w:autoSpaceDE w:val="0"/>
              <w:autoSpaceDN w:val="0"/>
              <w:adjustRightInd w:val="0"/>
              <w:spacing w:after="0"/>
              <w:rPr>
                <w:rFonts w:ascii="Times New Roman" w:eastAsia="Times New Roman" w:hAnsi="Times New Roman" w:cs="Times New Roman"/>
                <w:b/>
                <w:bCs/>
                <w:lang w:eastAsia="ru-RU"/>
              </w:rPr>
            </w:pPr>
            <w:r w:rsidRPr="00074E60">
              <w:rPr>
                <w:rFonts w:ascii="Times New Roman" w:eastAsia="Times New Roman" w:hAnsi="Times New Roman" w:cs="Times New Roman"/>
                <w:b/>
                <w:bCs/>
                <w:lang w:eastAsia="ru-RU"/>
              </w:rPr>
              <w:t>3. Примечание:</w:t>
            </w:r>
          </w:p>
          <w:p w14:paraId="258FBB78" w14:textId="77777777" w:rsidR="005E15CF" w:rsidRPr="00074E60" w:rsidRDefault="005E15CF" w:rsidP="00400595">
            <w:pPr>
              <w:autoSpaceDE w:val="0"/>
              <w:autoSpaceDN w:val="0"/>
              <w:adjustRightInd w:val="0"/>
              <w:spacing w:after="0"/>
              <w:rPr>
                <w:rFonts w:ascii="Times New Roman" w:eastAsia="Times New Roman" w:hAnsi="Times New Roman" w:cs="Times New Roman"/>
                <w:b/>
                <w:bCs/>
                <w:lang w:eastAsia="ru-RU"/>
              </w:rPr>
            </w:pPr>
          </w:p>
          <w:p w14:paraId="1617A74F" w14:textId="77777777" w:rsidR="005E15CF" w:rsidRPr="00074E60" w:rsidRDefault="005E15CF" w:rsidP="00400595">
            <w:pPr>
              <w:autoSpaceDE w:val="0"/>
              <w:autoSpaceDN w:val="0"/>
              <w:adjustRightInd w:val="0"/>
              <w:spacing w:after="0"/>
              <w:rPr>
                <w:rFonts w:ascii="Times New Roman" w:eastAsia="Times New Roman" w:hAnsi="Times New Roman" w:cs="Times New Roman"/>
                <w:b/>
                <w:bCs/>
                <w:lang w:eastAsia="ru-RU"/>
              </w:rPr>
            </w:pPr>
          </w:p>
        </w:tc>
        <w:tc>
          <w:tcPr>
            <w:tcW w:w="8926" w:type="dxa"/>
            <w:gridSpan w:val="11"/>
            <w:tcBorders>
              <w:top w:val="nil"/>
              <w:left w:val="nil"/>
              <w:bottom w:val="nil"/>
              <w:right w:val="nil"/>
            </w:tcBorders>
          </w:tcPr>
          <w:p w14:paraId="247A3241" w14:textId="77777777" w:rsidR="005E15CF" w:rsidRPr="00074E60" w:rsidRDefault="005E15CF" w:rsidP="00400595">
            <w:pPr>
              <w:autoSpaceDE w:val="0"/>
              <w:autoSpaceDN w:val="0"/>
              <w:adjustRightInd w:val="0"/>
              <w:spacing w:after="0"/>
              <w:rPr>
                <w:rFonts w:ascii="Times New Roman" w:eastAsia="Times New Roman" w:hAnsi="Times New Roman" w:cs="Times New Roman"/>
                <w:lang w:eastAsia="ru-RU"/>
              </w:rPr>
            </w:pPr>
            <w:r w:rsidRPr="00074E60">
              <w:rPr>
                <w:rFonts w:ascii="Times New Roman" w:eastAsia="Times New Roman" w:hAnsi="Times New Roman" w:cs="Times New Roman"/>
                <w:lang w:eastAsia="ru-RU"/>
              </w:rPr>
              <w:t>Цена на товар включает все транспортные расходы по его доставке до склада Покупателя, расположенного по адресу, указанному в колонке "Место назначения" в спецификации.</w:t>
            </w:r>
          </w:p>
          <w:p w14:paraId="7EE6B60F" w14:textId="77777777" w:rsidR="005E15CF" w:rsidRPr="00074E60" w:rsidRDefault="005E15CF" w:rsidP="00400595">
            <w:pPr>
              <w:autoSpaceDE w:val="0"/>
              <w:autoSpaceDN w:val="0"/>
              <w:adjustRightInd w:val="0"/>
              <w:spacing w:after="0"/>
              <w:rPr>
                <w:rFonts w:ascii="Times New Roman" w:eastAsia="Times New Roman" w:hAnsi="Times New Roman" w:cs="Times New Roman"/>
                <w:lang w:eastAsia="ru-RU"/>
              </w:rPr>
            </w:pPr>
            <w:r w:rsidRPr="00074E60">
              <w:rPr>
                <w:rFonts w:ascii="Times New Roman" w:eastAsia="Times New Roman" w:hAnsi="Times New Roman" w:cs="Times New Roman"/>
                <w:lang w:eastAsia="ru-RU"/>
              </w:rPr>
              <w:t>* Место назначения / Адреса поставки:</w:t>
            </w:r>
            <w:r w:rsidRPr="00074E60">
              <w:rPr>
                <w:rFonts w:ascii="Times New Roman" w:hAnsi="Times New Roman" w:cs="Times New Roman"/>
              </w:rPr>
              <w:t xml:space="preserve"> </w:t>
            </w:r>
          </w:p>
          <w:p w14:paraId="759235B8" w14:textId="756A8EF2" w:rsidR="005E15CF" w:rsidRPr="00074E60" w:rsidRDefault="00D411EA" w:rsidP="00400595">
            <w:pPr>
              <w:autoSpaceDE w:val="0"/>
              <w:autoSpaceDN w:val="0"/>
              <w:adjustRightInd w:val="0"/>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2D0248" w:rsidRPr="00074E60" w14:paraId="69507DED" w14:textId="77777777" w:rsidTr="00A23A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1" w:type="dxa"/>
        </w:trPr>
        <w:tc>
          <w:tcPr>
            <w:tcW w:w="6361" w:type="dxa"/>
            <w:gridSpan w:val="3"/>
            <w:tcBorders>
              <w:top w:val="nil"/>
              <w:left w:val="nil"/>
              <w:bottom w:val="nil"/>
              <w:right w:val="nil"/>
            </w:tcBorders>
          </w:tcPr>
          <w:p w14:paraId="481DBE0A" w14:textId="77777777" w:rsidR="002D0248" w:rsidRPr="00074E60" w:rsidRDefault="002D0248" w:rsidP="00400595">
            <w:pPr>
              <w:autoSpaceDE w:val="0"/>
              <w:autoSpaceDN w:val="0"/>
              <w:adjustRightInd w:val="0"/>
              <w:spacing w:after="0"/>
              <w:rPr>
                <w:rFonts w:ascii="Times New Roman" w:eastAsia="Times New Roman" w:hAnsi="Times New Roman" w:cs="Times New Roman"/>
                <w:b/>
                <w:bCs/>
                <w:lang w:eastAsia="ru-RU"/>
              </w:rPr>
            </w:pPr>
          </w:p>
        </w:tc>
        <w:tc>
          <w:tcPr>
            <w:tcW w:w="8926" w:type="dxa"/>
            <w:gridSpan w:val="11"/>
            <w:tcBorders>
              <w:top w:val="nil"/>
              <w:left w:val="nil"/>
              <w:bottom w:val="nil"/>
              <w:right w:val="nil"/>
            </w:tcBorders>
          </w:tcPr>
          <w:p w14:paraId="38106DC9" w14:textId="77777777" w:rsidR="002D0248" w:rsidRPr="00074E60" w:rsidRDefault="002D0248" w:rsidP="00400595">
            <w:pPr>
              <w:autoSpaceDE w:val="0"/>
              <w:autoSpaceDN w:val="0"/>
              <w:adjustRightInd w:val="0"/>
              <w:spacing w:after="0"/>
              <w:rPr>
                <w:rFonts w:ascii="Times New Roman" w:eastAsia="Times New Roman" w:hAnsi="Times New Roman" w:cs="Times New Roman"/>
                <w:lang w:eastAsia="ru-RU"/>
              </w:rPr>
            </w:pPr>
          </w:p>
        </w:tc>
      </w:tr>
      <w:tr w:rsidR="005E15CF" w:rsidRPr="00074E60" w14:paraId="2B19EEDB" w14:textId="77777777" w:rsidTr="00A23A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42" w:type="dxa"/>
            <w:gridSpan w:val="5"/>
            <w:tcBorders>
              <w:top w:val="nil"/>
              <w:left w:val="nil"/>
              <w:bottom w:val="nil"/>
              <w:right w:val="nil"/>
            </w:tcBorders>
          </w:tcPr>
          <w:p w14:paraId="4FFBD8FE" w14:textId="77777777" w:rsidR="00400595" w:rsidRPr="00400595" w:rsidRDefault="00400595" w:rsidP="00400595">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Директор</w:t>
            </w:r>
          </w:p>
          <w:p w14:paraId="0BC077B2" w14:textId="2E521A70" w:rsidR="00400595" w:rsidRPr="00400595" w:rsidRDefault="00D411EA" w:rsidP="00400595">
            <w:pPr>
              <w:keepNext/>
              <w:keepLines/>
              <w:autoSpaceDE w:val="0"/>
              <w:autoSpaceDN w:val="0"/>
              <w:adjustRightInd w:val="0"/>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p w14:paraId="71BC9EF5" w14:textId="77777777" w:rsidR="00400595" w:rsidRPr="00400595" w:rsidRDefault="00400595" w:rsidP="00400595">
            <w:pPr>
              <w:keepNext/>
              <w:keepLines/>
              <w:autoSpaceDE w:val="0"/>
              <w:autoSpaceDN w:val="0"/>
              <w:adjustRightInd w:val="0"/>
              <w:spacing w:after="0"/>
              <w:rPr>
                <w:rFonts w:ascii="Times New Roman" w:eastAsia="Times New Roman" w:hAnsi="Times New Roman" w:cs="Times New Roman"/>
                <w:bCs/>
                <w:sz w:val="24"/>
                <w:szCs w:val="24"/>
                <w:lang w:eastAsia="ru-RU"/>
              </w:rPr>
            </w:pPr>
          </w:p>
          <w:p w14:paraId="6C2B1F27" w14:textId="559BFC00" w:rsidR="00400595" w:rsidRPr="00400595" w:rsidRDefault="00400595" w:rsidP="00400595">
            <w:pPr>
              <w:keepNext/>
              <w:keepLines/>
              <w:autoSpaceDE w:val="0"/>
              <w:autoSpaceDN w:val="0"/>
              <w:adjustRightInd w:val="0"/>
              <w:spacing w:after="0"/>
              <w:rPr>
                <w:rFonts w:ascii="Times New Roman" w:eastAsia="Times New Roman" w:hAnsi="Times New Roman" w:cs="Times New Roman"/>
                <w:bCs/>
                <w:sz w:val="24"/>
                <w:szCs w:val="24"/>
                <w:lang w:eastAsia="ru-RU"/>
              </w:rPr>
            </w:pPr>
            <w:r w:rsidRPr="00400595">
              <w:rPr>
                <w:rFonts w:ascii="Times New Roman" w:eastAsia="Times New Roman" w:hAnsi="Times New Roman" w:cs="Times New Roman"/>
                <w:bCs/>
                <w:sz w:val="24"/>
                <w:szCs w:val="24"/>
                <w:lang w:eastAsia="ru-RU"/>
              </w:rPr>
              <w:t>______________________/</w:t>
            </w:r>
            <w:r w:rsidR="00D411EA">
              <w:rPr>
                <w:rFonts w:ascii="Times New Roman" w:eastAsia="Times New Roman" w:hAnsi="Times New Roman" w:cs="Times New Roman"/>
                <w:bCs/>
                <w:sz w:val="24"/>
                <w:szCs w:val="24"/>
                <w:lang w:eastAsia="ru-RU"/>
              </w:rPr>
              <w:t>………………</w:t>
            </w:r>
            <w:r w:rsidRPr="00400595">
              <w:rPr>
                <w:rFonts w:ascii="Times New Roman" w:eastAsia="Times New Roman" w:hAnsi="Times New Roman" w:cs="Times New Roman"/>
                <w:bCs/>
                <w:sz w:val="24"/>
                <w:szCs w:val="24"/>
                <w:lang w:eastAsia="ru-RU"/>
              </w:rPr>
              <w:t>/</w:t>
            </w:r>
          </w:p>
          <w:p w14:paraId="4D5708A3" w14:textId="77777777" w:rsidR="005E15CF" w:rsidRPr="00074E60" w:rsidRDefault="00400595" w:rsidP="00400595">
            <w:pPr>
              <w:autoSpaceDE w:val="0"/>
              <w:autoSpaceDN w:val="0"/>
              <w:adjustRightInd w:val="0"/>
              <w:spacing w:after="0"/>
              <w:rPr>
                <w:rFonts w:ascii="Times New Roman" w:eastAsia="Times New Roman" w:hAnsi="Times New Roman" w:cs="Times New Roman"/>
                <w:bCs/>
                <w:lang w:eastAsia="ru-RU"/>
              </w:rPr>
            </w:pPr>
            <w:r w:rsidRPr="00400595">
              <w:rPr>
                <w:rFonts w:ascii="Times New Roman" w:eastAsia="Times New Roman" w:hAnsi="Times New Roman" w:cs="Times New Roman"/>
                <w:sz w:val="24"/>
                <w:szCs w:val="24"/>
                <w:lang w:eastAsia="ru-RU"/>
              </w:rPr>
              <w:t>М.П.</w:t>
            </w:r>
          </w:p>
        </w:tc>
        <w:tc>
          <w:tcPr>
            <w:tcW w:w="2275" w:type="dxa"/>
            <w:gridSpan w:val="3"/>
            <w:tcBorders>
              <w:top w:val="nil"/>
              <w:left w:val="nil"/>
              <w:bottom w:val="nil"/>
              <w:right w:val="nil"/>
            </w:tcBorders>
          </w:tcPr>
          <w:p w14:paraId="1EF33D98" w14:textId="77777777" w:rsidR="005E15CF" w:rsidRPr="00074E60" w:rsidRDefault="005E15CF" w:rsidP="00400595">
            <w:pPr>
              <w:autoSpaceDE w:val="0"/>
              <w:autoSpaceDN w:val="0"/>
              <w:adjustRightInd w:val="0"/>
              <w:spacing w:after="0"/>
              <w:rPr>
                <w:rFonts w:ascii="Times New Roman" w:eastAsia="Times New Roman" w:hAnsi="Times New Roman" w:cs="Times New Roman"/>
                <w:b/>
                <w:bCs/>
                <w:lang w:eastAsia="ru-RU"/>
              </w:rPr>
            </w:pPr>
          </w:p>
        </w:tc>
        <w:tc>
          <w:tcPr>
            <w:tcW w:w="6511" w:type="dxa"/>
            <w:gridSpan w:val="7"/>
            <w:tcBorders>
              <w:top w:val="nil"/>
              <w:left w:val="nil"/>
              <w:bottom w:val="nil"/>
              <w:right w:val="nil"/>
            </w:tcBorders>
          </w:tcPr>
          <w:p w14:paraId="748EA4AA" w14:textId="77777777" w:rsidR="00400595" w:rsidRPr="00400595" w:rsidRDefault="00400595" w:rsidP="00400595">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Покупатель:</w:t>
            </w:r>
          </w:p>
          <w:p w14:paraId="1F5013A8" w14:textId="77777777" w:rsidR="00400595" w:rsidRPr="00400595" w:rsidRDefault="00400595" w:rsidP="00400595">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ООО «ЛУКОЙЛ-Инжиниринг»     </w:t>
            </w:r>
          </w:p>
          <w:p w14:paraId="5E0EDE49" w14:textId="77777777" w:rsidR="00400595" w:rsidRPr="00400595" w:rsidRDefault="00400595" w:rsidP="00400595">
            <w:pPr>
              <w:spacing w:after="0"/>
              <w:rPr>
                <w:rFonts w:ascii="Times New Roman" w:eastAsia="Times New Roman" w:hAnsi="Times New Roman" w:cs="Times New Roman"/>
                <w:sz w:val="24"/>
                <w:szCs w:val="24"/>
              </w:rPr>
            </w:pPr>
          </w:p>
          <w:p w14:paraId="7B727094" w14:textId="77777777" w:rsidR="00400595" w:rsidRPr="00400595" w:rsidRDefault="00400595" w:rsidP="00400595">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 _____________________/Д.В. </w:t>
            </w:r>
            <w:proofErr w:type="spellStart"/>
            <w:r w:rsidRPr="00400595">
              <w:rPr>
                <w:rFonts w:ascii="Times New Roman" w:eastAsia="Times New Roman" w:hAnsi="Times New Roman" w:cs="Times New Roman"/>
                <w:sz w:val="24"/>
                <w:szCs w:val="24"/>
              </w:rPr>
              <w:t>Роженцев</w:t>
            </w:r>
            <w:proofErr w:type="spellEnd"/>
            <w:r w:rsidRPr="00400595">
              <w:rPr>
                <w:rFonts w:ascii="Times New Roman" w:eastAsia="Times New Roman" w:hAnsi="Times New Roman" w:cs="Times New Roman"/>
                <w:sz w:val="24"/>
                <w:szCs w:val="24"/>
              </w:rPr>
              <w:t>/</w:t>
            </w:r>
          </w:p>
          <w:p w14:paraId="7055EAB4" w14:textId="77777777" w:rsidR="005E15CF" w:rsidRPr="00074E60" w:rsidRDefault="00400595" w:rsidP="00400595">
            <w:pPr>
              <w:autoSpaceDE w:val="0"/>
              <w:autoSpaceDN w:val="0"/>
              <w:adjustRightInd w:val="0"/>
              <w:spacing w:after="0"/>
              <w:rPr>
                <w:rFonts w:ascii="Times New Roman" w:eastAsia="Times New Roman" w:hAnsi="Times New Roman" w:cs="Times New Roman"/>
                <w:b/>
                <w:bCs/>
                <w:lang w:eastAsia="ru-RU"/>
              </w:rPr>
            </w:pPr>
            <w:r w:rsidRPr="00400595">
              <w:rPr>
                <w:rFonts w:ascii="Times New Roman" w:eastAsia="Times New Roman" w:hAnsi="Times New Roman" w:cs="Times New Roman"/>
                <w:sz w:val="24"/>
                <w:szCs w:val="24"/>
                <w:lang w:eastAsia="ru-RU"/>
              </w:rPr>
              <w:t>М.П.</w:t>
            </w:r>
          </w:p>
        </w:tc>
      </w:tr>
    </w:tbl>
    <w:p w14:paraId="1CED1DF4" w14:textId="77777777" w:rsidR="005E15CF" w:rsidRDefault="005E15CF" w:rsidP="00AC1C24">
      <w:pPr>
        <w:spacing w:after="0"/>
        <w:rPr>
          <w:rFonts w:ascii="Times New Roman" w:eastAsia="Times New Roman" w:hAnsi="Times New Roman" w:cs="Times New Roman"/>
          <w:sz w:val="24"/>
          <w:szCs w:val="24"/>
          <w:lang w:eastAsia="ru-RU"/>
        </w:rPr>
      </w:pPr>
    </w:p>
    <w:p w14:paraId="4FA2DDAD" w14:textId="77777777" w:rsidR="005E15CF" w:rsidRPr="00564A03" w:rsidRDefault="005E15CF" w:rsidP="00AC1C24">
      <w:pPr>
        <w:spacing w:after="0"/>
        <w:rPr>
          <w:rFonts w:ascii="Times New Roman" w:eastAsia="Times New Roman" w:hAnsi="Times New Roman" w:cs="Times New Roman"/>
          <w:sz w:val="24"/>
          <w:szCs w:val="24"/>
          <w:lang w:eastAsia="ru-RU"/>
        </w:rPr>
        <w:sectPr w:rsidR="005E15CF" w:rsidRPr="00564A03" w:rsidSect="005E15CF">
          <w:pgSz w:w="16838" w:h="11906" w:orient="landscape"/>
          <w:pgMar w:top="851" w:right="851" w:bottom="426" w:left="851" w:header="720" w:footer="720" w:gutter="0"/>
          <w:cols w:space="720"/>
        </w:sectPr>
      </w:pPr>
    </w:p>
    <w:p w14:paraId="361F0CFD" w14:textId="77777777" w:rsidR="00D22A04" w:rsidRPr="009D08FC" w:rsidRDefault="00D22A04" w:rsidP="00D22A04">
      <w:pPr>
        <w:tabs>
          <w:tab w:val="left" w:pos="1620"/>
        </w:tabs>
        <w:jc w:val="right"/>
      </w:pPr>
      <w:r w:rsidRPr="009D08FC">
        <w:lastRenderedPageBreak/>
        <w:t>Приложение № 2</w:t>
      </w:r>
    </w:p>
    <w:p w14:paraId="60422943" w14:textId="2F117874" w:rsidR="00623185" w:rsidRDefault="00623185" w:rsidP="00623185">
      <w:pPr>
        <w:keepNext/>
        <w:keepLines/>
        <w:autoSpaceDE w:val="0"/>
        <w:autoSpaceDN w:val="0"/>
        <w:adjustRightInd w:val="0"/>
        <w:spacing w:after="0" w:line="240" w:lineRule="atLeast"/>
        <w:jc w:val="right"/>
        <w:rPr>
          <w:rFonts w:ascii="Times New Roman" w:eastAsia="Times New Roman" w:hAnsi="Times New Roman" w:cs="Times New Roman"/>
          <w:sz w:val="24"/>
          <w:szCs w:val="24"/>
          <w:lang w:eastAsia="ru-RU"/>
        </w:rPr>
      </w:pPr>
      <w:r w:rsidRPr="00DF6E7F">
        <w:rPr>
          <w:rFonts w:ascii="Times New Roman" w:eastAsia="Times New Roman" w:hAnsi="Times New Roman" w:cs="Times New Roman"/>
          <w:sz w:val="24"/>
          <w:szCs w:val="24"/>
          <w:lang w:eastAsia="ru-RU"/>
        </w:rPr>
        <w:t xml:space="preserve">к договору поставки товара </w:t>
      </w:r>
      <w:r w:rsidR="00C479A3">
        <w:rPr>
          <w:rFonts w:ascii="Times New Roman" w:eastAsia="Times New Roman" w:hAnsi="Times New Roman" w:cs="Times New Roman"/>
          <w:sz w:val="24"/>
          <w:szCs w:val="24"/>
          <w:lang w:eastAsia="ru-RU"/>
        </w:rPr>
        <w:t>№</w:t>
      </w:r>
      <w:r w:rsidR="00D411EA">
        <w:rPr>
          <w:rFonts w:ascii="Times New Roman" w:eastAsia="Times New Roman" w:hAnsi="Times New Roman" w:cs="Times New Roman"/>
          <w:sz w:val="24"/>
          <w:szCs w:val="24"/>
          <w:lang w:eastAsia="ru-RU"/>
        </w:rPr>
        <w:t>…</w:t>
      </w:r>
      <w:proofErr w:type="gramStart"/>
      <w:r w:rsidR="00D411EA">
        <w:rPr>
          <w:rFonts w:ascii="Times New Roman" w:eastAsia="Times New Roman" w:hAnsi="Times New Roman" w:cs="Times New Roman"/>
          <w:sz w:val="24"/>
          <w:szCs w:val="24"/>
          <w:lang w:eastAsia="ru-RU"/>
        </w:rPr>
        <w:t>…….</w:t>
      </w:r>
      <w:proofErr w:type="gramEnd"/>
      <w:r w:rsidR="00D411EA">
        <w:rPr>
          <w:rFonts w:ascii="Times New Roman" w:eastAsia="Times New Roman" w:hAnsi="Times New Roman" w:cs="Times New Roman"/>
          <w:sz w:val="24"/>
          <w:szCs w:val="24"/>
          <w:lang w:eastAsia="ru-RU"/>
        </w:rPr>
        <w:t>.</w:t>
      </w:r>
      <w:r w:rsidRPr="00DF6E7F">
        <w:rPr>
          <w:rFonts w:ascii="Times New Roman" w:eastAsia="Times New Roman" w:hAnsi="Times New Roman" w:cs="Times New Roman"/>
          <w:sz w:val="24"/>
          <w:szCs w:val="24"/>
          <w:lang w:eastAsia="ru-RU"/>
        </w:rPr>
        <w:t xml:space="preserve">  </w:t>
      </w:r>
    </w:p>
    <w:p w14:paraId="6535E9FF" w14:textId="2BA0FD4F" w:rsidR="00623185" w:rsidRPr="00DF6E7F" w:rsidRDefault="00623185" w:rsidP="00623185">
      <w:pPr>
        <w:keepNext/>
        <w:keepLines/>
        <w:autoSpaceDE w:val="0"/>
        <w:autoSpaceDN w:val="0"/>
        <w:adjustRightInd w:val="0"/>
        <w:spacing w:after="0" w:line="240" w:lineRule="atLeast"/>
        <w:jc w:val="right"/>
        <w:rPr>
          <w:rFonts w:ascii="Times New Roman" w:eastAsia="Times New Roman" w:hAnsi="Times New Roman" w:cs="Times New Roman"/>
          <w:sz w:val="24"/>
          <w:szCs w:val="24"/>
          <w:lang w:eastAsia="ru-RU"/>
        </w:rPr>
      </w:pPr>
      <w:r w:rsidRPr="00DF6E7F">
        <w:rPr>
          <w:rFonts w:ascii="Times New Roman" w:eastAsia="Times New Roman" w:hAnsi="Times New Roman" w:cs="Times New Roman"/>
          <w:sz w:val="24"/>
          <w:szCs w:val="24"/>
          <w:lang w:eastAsia="ru-RU"/>
        </w:rPr>
        <w:t>от</w:t>
      </w:r>
      <w:r w:rsidR="008170BE">
        <w:rPr>
          <w:rFonts w:ascii="Times New Roman" w:eastAsia="Times New Roman" w:hAnsi="Times New Roman" w:cs="Times New Roman"/>
          <w:sz w:val="24"/>
          <w:szCs w:val="24"/>
          <w:lang w:eastAsia="ru-RU"/>
        </w:rPr>
        <w:t xml:space="preserve"> </w:t>
      </w:r>
      <w:r w:rsidR="00D411EA">
        <w:rPr>
          <w:rFonts w:ascii="Times New Roman" w:eastAsia="Times New Roman" w:hAnsi="Times New Roman" w:cs="Times New Roman"/>
          <w:sz w:val="24"/>
          <w:szCs w:val="24"/>
          <w:lang w:eastAsia="ru-RU"/>
        </w:rPr>
        <w:t>……</w:t>
      </w:r>
      <w:proofErr w:type="gramStart"/>
      <w:r w:rsidR="00D411EA">
        <w:rPr>
          <w:rFonts w:ascii="Times New Roman" w:eastAsia="Times New Roman" w:hAnsi="Times New Roman" w:cs="Times New Roman"/>
          <w:sz w:val="24"/>
          <w:szCs w:val="24"/>
          <w:lang w:eastAsia="ru-RU"/>
        </w:rPr>
        <w:t>…….</w:t>
      </w:r>
      <w:proofErr w:type="gramEnd"/>
      <w:r w:rsidR="00D411EA">
        <w:rPr>
          <w:rFonts w:ascii="Times New Roman" w:eastAsia="Times New Roman" w:hAnsi="Times New Roman" w:cs="Times New Roman"/>
          <w:sz w:val="24"/>
          <w:szCs w:val="24"/>
          <w:lang w:eastAsia="ru-RU"/>
        </w:rPr>
        <w:t>.</w:t>
      </w:r>
      <w:r w:rsidRPr="00DF6E7F">
        <w:rPr>
          <w:rFonts w:ascii="Times New Roman" w:eastAsia="Times New Roman" w:hAnsi="Times New Roman" w:cs="Times New Roman"/>
          <w:sz w:val="24"/>
          <w:szCs w:val="24"/>
          <w:lang w:eastAsia="ru-RU"/>
        </w:rPr>
        <w:t xml:space="preserve"> </w:t>
      </w:r>
    </w:p>
    <w:p w14:paraId="605EC2BD" w14:textId="77777777" w:rsidR="00D22A04" w:rsidRPr="009D08FC" w:rsidRDefault="00D22A04" w:rsidP="00D22A04">
      <w:pPr>
        <w:tabs>
          <w:tab w:val="left" w:pos="1620"/>
        </w:tabs>
        <w:jc w:val="right"/>
      </w:pPr>
    </w:p>
    <w:p w14:paraId="2E61A41A" w14:textId="77777777" w:rsidR="00D22A04" w:rsidRPr="009D08FC" w:rsidRDefault="00D22A04" w:rsidP="00D22A04">
      <w:pPr>
        <w:tabs>
          <w:tab w:val="left" w:pos="1620"/>
        </w:tabs>
        <w:jc w:val="right"/>
        <w:rPr>
          <w:b/>
          <w:bCs/>
          <w:u w:val="single"/>
        </w:rPr>
      </w:pPr>
      <w:r w:rsidRPr="009D08FC">
        <w:rPr>
          <w:b/>
          <w:bCs/>
          <w:u w:val="single"/>
        </w:rPr>
        <w:t>Форма Акта</w:t>
      </w:r>
    </w:p>
    <w:p w14:paraId="72E1524F" w14:textId="77777777" w:rsidR="00D22A04" w:rsidRPr="009D08FC" w:rsidRDefault="00D22A04" w:rsidP="00D22A04">
      <w:pPr>
        <w:tabs>
          <w:tab w:val="left" w:pos="1620"/>
        </w:tabs>
        <w:jc w:val="right"/>
      </w:pPr>
    </w:p>
    <w:p w14:paraId="491F8ADF" w14:textId="77777777" w:rsidR="00D22A04" w:rsidRPr="009D08FC" w:rsidRDefault="00D22A04" w:rsidP="00D22A04">
      <w:pPr>
        <w:tabs>
          <w:tab w:val="left" w:pos="1620"/>
        </w:tabs>
        <w:jc w:val="right"/>
      </w:pPr>
    </w:p>
    <w:p w14:paraId="5A1F75AF" w14:textId="77777777" w:rsidR="00D22A04" w:rsidRPr="009D08FC" w:rsidRDefault="00D22A04" w:rsidP="00D22A04">
      <w:pPr>
        <w:tabs>
          <w:tab w:val="left" w:pos="1620"/>
        </w:tabs>
        <w:jc w:val="right"/>
      </w:pPr>
    </w:p>
    <w:p w14:paraId="03F2B144" w14:textId="77777777" w:rsidR="00D22A04" w:rsidRPr="009D08FC" w:rsidRDefault="00D22A04" w:rsidP="00D22A04">
      <w:pPr>
        <w:contextualSpacing/>
        <w:jc w:val="center"/>
        <w:rPr>
          <w:rFonts w:eastAsia="Calibri"/>
          <w:b/>
        </w:rPr>
      </w:pPr>
      <w:r w:rsidRPr="009D08FC">
        <w:rPr>
          <w:rFonts w:eastAsia="Calibri"/>
          <w:b/>
        </w:rPr>
        <w:t>Акт № _____ от __</w:t>
      </w:r>
      <w:proofErr w:type="gramStart"/>
      <w:r w:rsidRPr="009D08FC">
        <w:rPr>
          <w:rFonts w:eastAsia="Calibri"/>
          <w:b/>
        </w:rPr>
        <w:t>_._</w:t>
      </w:r>
      <w:proofErr w:type="gramEnd"/>
      <w:r w:rsidRPr="009D08FC">
        <w:rPr>
          <w:rFonts w:eastAsia="Calibri"/>
          <w:b/>
        </w:rPr>
        <w:t>___.20__ г.</w:t>
      </w:r>
    </w:p>
    <w:p w14:paraId="10872664" w14:textId="77777777" w:rsidR="00D22A04" w:rsidRPr="009D08FC" w:rsidRDefault="00D22A04" w:rsidP="00D22A04">
      <w:pPr>
        <w:contextualSpacing/>
        <w:jc w:val="center"/>
        <w:rPr>
          <w:rFonts w:eastAsia="Calibri"/>
          <w:b/>
        </w:rPr>
      </w:pPr>
      <w:r w:rsidRPr="009D08FC">
        <w:rPr>
          <w:rFonts w:eastAsia="Calibri"/>
          <w:b/>
        </w:rPr>
        <w:t>о несоответствии товара</w:t>
      </w:r>
    </w:p>
    <w:p w14:paraId="2BD89602" w14:textId="77777777" w:rsidR="00D22A04" w:rsidRPr="009D08FC" w:rsidRDefault="00D22A04" w:rsidP="00D22A04">
      <w:pPr>
        <w:contextualSpacing/>
        <w:jc w:val="both"/>
        <w:rPr>
          <w:rFonts w:eastAsia="Calibri"/>
        </w:rPr>
      </w:pPr>
      <w:r w:rsidRPr="009D08FC">
        <w:rPr>
          <w:rFonts w:eastAsia="Calibri"/>
        </w:rPr>
        <w:t>Основание: Договор № ________________ от __________20__ года.</w:t>
      </w:r>
    </w:p>
    <w:p w14:paraId="2EFF8FBD" w14:textId="77777777" w:rsidR="00D22A04" w:rsidRPr="009D08FC" w:rsidRDefault="00D22A04" w:rsidP="00D22A04">
      <w:pPr>
        <w:contextualSpacing/>
        <w:jc w:val="both"/>
        <w:rPr>
          <w:rFonts w:eastAsia="Calibri"/>
        </w:rPr>
      </w:pPr>
      <w:r w:rsidRPr="009D08FC">
        <w:rPr>
          <w:rFonts w:eastAsia="Calibri"/>
        </w:rPr>
        <w:t>Валюта: Руб.</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3266"/>
        <w:gridCol w:w="1027"/>
        <w:gridCol w:w="1478"/>
        <w:gridCol w:w="1467"/>
        <w:gridCol w:w="1500"/>
      </w:tblGrid>
      <w:tr w:rsidR="00D22A04" w:rsidRPr="009D08FC" w14:paraId="172BA3AE" w14:textId="77777777" w:rsidTr="002528D0">
        <w:tc>
          <w:tcPr>
            <w:tcW w:w="458" w:type="dxa"/>
            <w:shd w:val="clear" w:color="auto" w:fill="auto"/>
          </w:tcPr>
          <w:p w14:paraId="1D3A044D" w14:textId="77777777" w:rsidR="00D22A04" w:rsidRPr="009D08FC" w:rsidRDefault="00D22A04" w:rsidP="002528D0">
            <w:pPr>
              <w:contextualSpacing/>
              <w:jc w:val="center"/>
              <w:rPr>
                <w:rFonts w:eastAsia="Calibri"/>
              </w:rPr>
            </w:pPr>
            <w:r w:rsidRPr="009D08FC">
              <w:rPr>
                <w:rFonts w:eastAsia="Calibri"/>
              </w:rPr>
              <w:t>№</w:t>
            </w:r>
          </w:p>
        </w:tc>
        <w:tc>
          <w:tcPr>
            <w:tcW w:w="3746" w:type="dxa"/>
            <w:shd w:val="clear" w:color="auto" w:fill="auto"/>
          </w:tcPr>
          <w:p w14:paraId="55C3D21E" w14:textId="77777777" w:rsidR="00D22A04" w:rsidRPr="009D08FC" w:rsidRDefault="00D22A04" w:rsidP="002528D0">
            <w:pPr>
              <w:contextualSpacing/>
              <w:jc w:val="center"/>
              <w:rPr>
                <w:rFonts w:eastAsia="Calibri"/>
              </w:rPr>
            </w:pPr>
            <w:r w:rsidRPr="009D08FC">
              <w:rPr>
                <w:rFonts w:eastAsia="Calibri"/>
              </w:rPr>
              <w:t>Наименование товара</w:t>
            </w:r>
          </w:p>
        </w:tc>
        <w:tc>
          <w:tcPr>
            <w:tcW w:w="1142" w:type="dxa"/>
            <w:shd w:val="clear" w:color="auto" w:fill="auto"/>
          </w:tcPr>
          <w:p w14:paraId="5460A210" w14:textId="77777777" w:rsidR="00D22A04" w:rsidRPr="009D08FC" w:rsidRDefault="00D22A04" w:rsidP="002528D0">
            <w:pPr>
              <w:contextualSpacing/>
              <w:jc w:val="center"/>
              <w:rPr>
                <w:rFonts w:eastAsia="Calibri"/>
              </w:rPr>
            </w:pPr>
            <w:r w:rsidRPr="009D08FC">
              <w:rPr>
                <w:rFonts w:eastAsia="Calibri"/>
              </w:rPr>
              <w:t>Ед. изм.</w:t>
            </w:r>
          </w:p>
        </w:tc>
        <w:tc>
          <w:tcPr>
            <w:tcW w:w="1532" w:type="dxa"/>
            <w:shd w:val="clear" w:color="auto" w:fill="auto"/>
          </w:tcPr>
          <w:p w14:paraId="1A361F80" w14:textId="77777777" w:rsidR="00D22A04" w:rsidRPr="009D08FC" w:rsidRDefault="00D22A04" w:rsidP="002528D0">
            <w:pPr>
              <w:contextualSpacing/>
              <w:jc w:val="center"/>
              <w:rPr>
                <w:rFonts w:eastAsia="Calibri"/>
              </w:rPr>
            </w:pPr>
            <w:r w:rsidRPr="009D08FC">
              <w:rPr>
                <w:rFonts w:eastAsia="Calibri"/>
              </w:rPr>
              <w:t>Количество</w:t>
            </w:r>
          </w:p>
        </w:tc>
        <w:tc>
          <w:tcPr>
            <w:tcW w:w="1695" w:type="dxa"/>
            <w:shd w:val="clear" w:color="auto" w:fill="auto"/>
          </w:tcPr>
          <w:p w14:paraId="29632341" w14:textId="77777777" w:rsidR="00D22A04" w:rsidRPr="009D08FC" w:rsidRDefault="00D22A04" w:rsidP="002528D0">
            <w:pPr>
              <w:contextualSpacing/>
              <w:jc w:val="center"/>
              <w:rPr>
                <w:rFonts w:eastAsia="Calibri"/>
              </w:rPr>
            </w:pPr>
            <w:r w:rsidRPr="009D08FC">
              <w:rPr>
                <w:rFonts w:eastAsia="Calibri"/>
              </w:rPr>
              <w:t>Цена</w:t>
            </w:r>
          </w:p>
        </w:tc>
        <w:tc>
          <w:tcPr>
            <w:tcW w:w="1695" w:type="dxa"/>
            <w:shd w:val="clear" w:color="auto" w:fill="auto"/>
          </w:tcPr>
          <w:p w14:paraId="5B4C3F77" w14:textId="77777777" w:rsidR="00D22A04" w:rsidRPr="009D08FC" w:rsidRDefault="00D22A04" w:rsidP="002528D0">
            <w:pPr>
              <w:contextualSpacing/>
              <w:jc w:val="center"/>
              <w:rPr>
                <w:rFonts w:eastAsia="Calibri"/>
              </w:rPr>
            </w:pPr>
            <w:r w:rsidRPr="009D08FC">
              <w:rPr>
                <w:rFonts w:eastAsia="Calibri"/>
              </w:rPr>
              <w:t>Сумма</w:t>
            </w:r>
          </w:p>
        </w:tc>
      </w:tr>
      <w:tr w:rsidR="00D22A04" w:rsidRPr="009D08FC" w14:paraId="7E369ABD" w14:textId="77777777" w:rsidTr="002528D0">
        <w:tc>
          <w:tcPr>
            <w:tcW w:w="458" w:type="dxa"/>
            <w:shd w:val="clear" w:color="auto" w:fill="auto"/>
          </w:tcPr>
          <w:p w14:paraId="00330FD3" w14:textId="77777777" w:rsidR="00D22A04" w:rsidRPr="009D08FC" w:rsidRDefault="00D22A04" w:rsidP="002528D0">
            <w:pPr>
              <w:contextualSpacing/>
              <w:jc w:val="center"/>
              <w:rPr>
                <w:rFonts w:eastAsia="Calibri"/>
              </w:rPr>
            </w:pPr>
            <w:r w:rsidRPr="009D08FC">
              <w:rPr>
                <w:rFonts w:eastAsia="Calibri"/>
              </w:rPr>
              <w:t>1.</w:t>
            </w:r>
          </w:p>
        </w:tc>
        <w:tc>
          <w:tcPr>
            <w:tcW w:w="3746" w:type="dxa"/>
            <w:shd w:val="clear" w:color="auto" w:fill="auto"/>
          </w:tcPr>
          <w:p w14:paraId="41F2BB50" w14:textId="77777777" w:rsidR="00D22A04" w:rsidRPr="009D08FC" w:rsidRDefault="00D22A04" w:rsidP="002528D0">
            <w:pPr>
              <w:contextualSpacing/>
              <w:jc w:val="both"/>
              <w:rPr>
                <w:rFonts w:eastAsia="Calibri"/>
              </w:rPr>
            </w:pPr>
          </w:p>
        </w:tc>
        <w:tc>
          <w:tcPr>
            <w:tcW w:w="1142" w:type="dxa"/>
            <w:shd w:val="clear" w:color="auto" w:fill="auto"/>
            <w:vAlign w:val="bottom"/>
          </w:tcPr>
          <w:p w14:paraId="1808C59B" w14:textId="77777777" w:rsidR="00D22A04" w:rsidRPr="009D08FC" w:rsidRDefault="00D22A04" w:rsidP="002528D0">
            <w:pPr>
              <w:contextualSpacing/>
              <w:jc w:val="center"/>
              <w:rPr>
                <w:rFonts w:eastAsia="Calibri"/>
              </w:rPr>
            </w:pPr>
          </w:p>
        </w:tc>
        <w:tc>
          <w:tcPr>
            <w:tcW w:w="1532" w:type="dxa"/>
            <w:shd w:val="clear" w:color="auto" w:fill="auto"/>
            <w:vAlign w:val="bottom"/>
          </w:tcPr>
          <w:p w14:paraId="23918F7F" w14:textId="77777777" w:rsidR="00D22A04" w:rsidRPr="009D08FC" w:rsidRDefault="00D22A04" w:rsidP="002528D0">
            <w:pPr>
              <w:contextualSpacing/>
              <w:jc w:val="center"/>
              <w:rPr>
                <w:rFonts w:eastAsia="Calibri"/>
              </w:rPr>
            </w:pPr>
          </w:p>
        </w:tc>
        <w:tc>
          <w:tcPr>
            <w:tcW w:w="1695" w:type="dxa"/>
            <w:shd w:val="clear" w:color="auto" w:fill="auto"/>
            <w:vAlign w:val="bottom"/>
          </w:tcPr>
          <w:p w14:paraId="223AB9DB" w14:textId="77777777" w:rsidR="00D22A04" w:rsidRPr="009D08FC" w:rsidRDefault="00D22A04" w:rsidP="002528D0">
            <w:pPr>
              <w:contextualSpacing/>
              <w:jc w:val="center"/>
              <w:rPr>
                <w:rFonts w:eastAsia="Calibri"/>
              </w:rPr>
            </w:pPr>
          </w:p>
        </w:tc>
        <w:tc>
          <w:tcPr>
            <w:tcW w:w="1695" w:type="dxa"/>
            <w:shd w:val="clear" w:color="auto" w:fill="auto"/>
            <w:vAlign w:val="bottom"/>
          </w:tcPr>
          <w:p w14:paraId="41F8BB4F" w14:textId="77777777" w:rsidR="00D22A04" w:rsidRPr="009D08FC" w:rsidRDefault="00D22A04" w:rsidP="002528D0">
            <w:pPr>
              <w:contextualSpacing/>
              <w:jc w:val="center"/>
              <w:rPr>
                <w:rFonts w:eastAsia="Calibri"/>
              </w:rPr>
            </w:pPr>
          </w:p>
        </w:tc>
      </w:tr>
    </w:tbl>
    <w:p w14:paraId="0FDB4B16" w14:textId="77777777" w:rsidR="00D22A04" w:rsidRPr="009D08FC" w:rsidRDefault="00D22A04" w:rsidP="00D22A04">
      <w:pPr>
        <w:rPr>
          <w:rFonts w:eastAsia="Calibri"/>
          <w:b/>
        </w:rPr>
      </w:pPr>
      <w:r w:rsidRPr="009D08FC">
        <w:rPr>
          <w:rFonts w:eastAsia="Calibri"/>
          <w:b/>
        </w:rPr>
        <w:t>Итого:</w:t>
      </w:r>
    </w:p>
    <w:p w14:paraId="6ADC395F" w14:textId="77777777" w:rsidR="00D22A04" w:rsidRPr="009D08FC" w:rsidRDefault="00D22A04" w:rsidP="00D22A04">
      <w:pPr>
        <w:rPr>
          <w:rFonts w:eastAsia="Calibri"/>
          <w:b/>
        </w:rPr>
      </w:pPr>
      <w:r w:rsidRPr="009D08FC">
        <w:rPr>
          <w:rFonts w:eastAsia="Calibri"/>
          <w:b/>
        </w:rPr>
        <w:t>В т.ч. НДС:</w:t>
      </w:r>
    </w:p>
    <w:p w14:paraId="1D91DC10" w14:textId="77777777" w:rsidR="00D22A04" w:rsidRPr="009D08FC" w:rsidRDefault="00D22A04" w:rsidP="00D22A04">
      <w:pPr>
        <w:contextualSpacing/>
        <w:jc w:val="both"/>
        <w:rPr>
          <w:rFonts w:eastAsia="Calibri"/>
        </w:rPr>
      </w:pPr>
      <w:r w:rsidRPr="009D08FC">
        <w:rPr>
          <w:rFonts w:eastAsia="Calibri"/>
        </w:rPr>
        <w:t>Количество товара выявлено на сумму ______ (______________________) руб. в т.ч. НДС (без НДС)</w:t>
      </w:r>
    </w:p>
    <w:p w14:paraId="7FB410AC" w14:textId="77777777" w:rsidR="00D22A04" w:rsidRPr="009D08FC" w:rsidRDefault="00D22A04" w:rsidP="00D22A04">
      <w:pPr>
        <w:contextualSpacing/>
        <w:jc w:val="both"/>
        <w:rPr>
          <w:rFonts w:eastAsia="Calibri"/>
        </w:rPr>
      </w:pPr>
    </w:p>
    <w:p w14:paraId="39F0A5E6" w14:textId="77777777" w:rsidR="00D22A04" w:rsidRPr="009D08FC" w:rsidRDefault="00D22A04" w:rsidP="00D22A04">
      <w:pPr>
        <w:contextualSpacing/>
        <w:jc w:val="both"/>
        <w:rPr>
          <w:rFonts w:eastAsia="Calibri"/>
        </w:rPr>
      </w:pPr>
      <w:r w:rsidRPr="009D08FC">
        <w:rPr>
          <w:rFonts w:eastAsia="Calibri"/>
        </w:rPr>
        <w:t xml:space="preserve">Вышеперечисленный товар не соответствует </w:t>
      </w:r>
      <w:proofErr w:type="gramStart"/>
      <w:r w:rsidRPr="009D08FC">
        <w:rPr>
          <w:rFonts w:eastAsia="Calibri"/>
        </w:rPr>
        <w:t>номенклатуре</w:t>
      </w:r>
      <w:proofErr w:type="gramEnd"/>
      <w:r w:rsidRPr="009D08FC">
        <w:rPr>
          <w:rFonts w:eastAsia="Calibri"/>
        </w:rPr>
        <w:t xml:space="preserve"> заявленной в спецификации (наименование, техническое состояние, внешний вид)</w:t>
      </w:r>
    </w:p>
    <w:p w14:paraId="60193581" w14:textId="77777777" w:rsidR="00D22A04" w:rsidRPr="009D08FC" w:rsidRDefault="00D22A04" w:rsidP="00D22A04">
      <w:pPr>
        <w:rPr>
          <w:rFonts w:eastAsia="Calibri"/>
        </w:rPr>
      </w:pPr>
    </w:p>
    <w:p w14:paraId="4226849C" w14:textId="77777777" w:rsidR="00D22A04" w:rsidRPr="009D08FC" w:rsidRDefault="00D22A04" w:rsidP="00D22A04">
      <w:pPr>
        <w:contextualSpacing/>
        <w:jc w:val="both"/>
        <w:rPr>
          <w:rFonts w:eastAsia="Calibri"/>
        </w:rPr>
      </w:pPr>
      <w:r w:rsidRPr="009D08FC">
        <w:rPr>
          <w:rFonts w:eastAsia="Calibri"/>
        </w:rPr>
        <w:t xml:space="preserve">Поставщик: ____________________________ </w:t>
      </w:r>
      <w:r w:rsidRPr="009D08FC">
        <w:rPr>
          <w:rFonts w:eastAsia="Calibri"/>
        </w:rPr>
        <w:tab/>
        <w:t xml:space="preserve">__________________ </w:t>
      </w:r>
      <w:r w:rsidRPr="009D08FC">
        <w:rPr>
          <w:rFonts w:eastAsia="Calibri"/>
        </w:rPr>
        <w:tab/>
        <w:t>___________________</w:t>
      </w:r>
    </w:p>
    <w:p w14:paraId="5ABA19FB" w14:textId="77777777" w:rsidR="00D22A04" w:rsidRPr="009D08FC" w:rsidRDefault="00D22A04" w:rsidP="00D22A04">
      <w:pPr>
        <w:contextualSpacing/>
        <w:jc w:val="both"/>
        <w:rPr>
          <w:rFonts w:eastAsia="Calibri"/>
        </w:rPr>
      </w:pPr>
      <w:r w:rsidRPr="009D08FC">
        <w:rPr>
          <w:rFonts w:eastAsia="Calibri"/>
        </w:rPr>
        <w:tab/>
      </w:r>
      <w:r w:rsidRPr="009D08FC">
        <w:rPr>
          <w:rFonts w:eastAsia="Calibri"/>
          <w:b/>
          <w:i/>
        </w:rPr>
        <w:tab/>
      </w:r>
      <w:r w:rsidRPr="009D08FC">
        <w:rPr>
          <w:rFonts w:eastAsia="Calibri"/>
          <w:i/>
        </w:rPr>
        <w:t>(должность)</w:t>
      </w:r>
      <w:r w:rsidRPr="009D08FC">
        <w:rPr>
          <w:rFonts w:eastAsia="Calibri"/>
          <w:i/>
        </w:rPr>
        <w:tab/>
      </w:r>
      <w:r w:rsidRPr="009D08FC">
        <w:rPr>
          <w:rFonts w:eastAsia="Calibri"/>
        </w:rPr>
        <w:tab/>
      </w:r>
      <w:r w:rsidRPr="009D08FC">
        <w:rPr>
          <w:rFonts w:eastAsia="Calibri"/>
        </w:rPr>
        <w:tab/>
      </w:r>
      <w:r w:rsidRPr="009D08FC">
        <w:rPr>
          <w:rFonts w:eastAsia="Calibri"/>
        </w:rPr>
        <w:tab/>
      </w:r>
      <w:r w:rsidRPr="009D08FC">
        <w:rPr>
          <w:rFonts w:eastAsia="Calibri"/>
          <w:i/>
        </w:rPr>
        <w:t>(подпись)</w:t>
      </w:r>
      <w:r w:rsidRPr="009D08FC">
        <w:rPr>
          <w:rFonts w:eastAsia="Calibri"/>
        </w:rPr>
        <w:tab/>
        <w:t>(расшифровка подписи)</w:t>
      </w:r>
      <w:r w:rsidRPr="009D08FC">
        <w:rPr>
          <w:rFonts w:eastAsia="Calibri"/>
        </w:rPr>
        <w:tab/>
      </w:r>
    </w:p>
    <w:p w14:paraId="30838CB3" w14:textId="77777777" w:rsidR="00D22A04" w:rsidRPr="009D08FC" w:rsidRDefault="00D22A04" w:rsidP="00D22A04">
      <w:pPr>
        <w:contextualSpacing/>
        <w:jc w:val="both"/>
        <w:rPr>
          <w:rFonts w:eastAsia="Calibri"/>
        </w:rPr>
      </w:pPr>
      <w:r w:rsidRPr="009D08FC">
        <w:rPr>
          <w:rFonts w:eastAsia="Calibri"/>
        </w:rPr>
        <w:t xml:space="preserve">Покупатель____________________________ </w:t>
      </w:r>
      <w:r w:rsidRPr="009D08FC">
        <w:rPr>
          <w:rFonts w:eastAsia="Calibri"/>
        </w:rPr>
        <w:tab/>
        <w:t xml:space="preserve">__________________ </w:t>
      </w:r>
      <w:r w:rsidRPr="009D08FC">
        <w:rPr>
          <w:rFonts w:eastAsia="Calibri"/>
        </w:rPr>
        <w:tab/>
        <w:t>___________________</w:t>
      </w:r>
    </w:p>
    <w:p w14:paraId="41B972B0" w14:textId="77777777" w:rsidR="00D22A04" w:rsidRPr="009D08FC" w:rsidRDefault="00D22A04" w:rsidP="00D22A04">
      <w:pPr>
        <w:contextualSpacing/>
        <w:jc w:val="both"/>
        <w:rPr>
          <w:rFonts w:eastAsia="Calibri"/>
        </w:rPr>
      </w:pPr>
      <w:r w:rsidRPr="009D08FC">
        <w:rPr>
          <w:rFonts w:eastAsia="Calibri"/>
        </w:rPr>
        <w:tab/>
      </w:r>
      <w:r w:rsidRPr="009D08FC">
        <w:rPr>
          <w:rFonts w:eastAsia="Calibri"/>
          <w:b/>
          <w:i/>
        </w:rPr>
        <w:tab/>
      </w:r>
      <w:r w:rsidRPr="009D08FC">
        <w:rPr>
          <w:rFonts w:eastAsia="Calibri"/>
          <w:i/>
        </w:rPr>
        <w:t>(должность)</w:t>
      </w:r>
      <w:r w:rsidRPr="009D08FC">
        <w:rPr>
          <w:rFonts w:eastAsia="Calibri"/>
          <w:i/>
        </w:rPr>
        <w:tab/>
      </w:r>
      <w:r w:rsidRPr="009D08FC">
        <w:rPr>
          <w:rFonts w:eastAsia="Calibri"/>
        </w:rPr>
        <w:tab/>
      </w:r>
      <w:r w:rsidRPr="009D08FC">
        <w:rPr>
          <w:rFonts w:eastAsia="Calibri"/>
        </w:rPr>
        <w:tab/>
      </w:r>
      <w:r w:rsidRPr="009D08FC">
        <w:rPr>
          <w:rFonts w:eastAsia="Calibri"/>
        </w:rPr>
        <w:tab/>
      </w:r>
      <w:r w:rsidRPr="009D08FC">
        <w:rPr>
          <w:rFonts w:eastAsia="Calibri"/>
          <w:i/>
        </w:rPr>
        <w:t>(подпись)</w:t>
      </w:r>
      <w:r w:rsidRPr="009D08FC">
        <w:rPr>
          <w:rFonts w:eastAsia="Calibri"/>
        </w:rPr>
        <w:tab/>
        <w:t>(расшифровка подписи)</w:t>
      </w:r>
      <w:r w:rsidRPr="009D08FC">
        <w:rPr>
          <w:rFonts w:eastAsia="Calibri"/>
        </w:rPr>
        <w:tab/>
      </w:r>
      <w:r w:rsidRPr="009D08FC">
        <w:rPr>
          <w:rFonts w:eastAsia="Calibri"/>
        </w:rPr>
        <w:tab/>
      </w:r>
    </w:p>
    <w:p w14:paraId="0271A49B" w14:textId="77777777" w:rsidR="00D22A04" w:rsidRPr="009D08FC" w:rsidRDefault="00D22A04" w:rsidP="00D22A04">
      <w:pPr>
        <w:contextualSpacing/>
        <w:jc w:val="both"/>
        <w:rPr>
          <w:rFonts w:eastAsia="Calibri"/>
          <w:b/>
          <w:u w:val="single"/>
        </w:rPr>
      </w:pPr>
      <w:r w:rsidRPr="009D08FC">
        <w:rPr>
          <w:rFonts w:eastAsia="Calibri"/>
          <w:b/>
          <w:u w:val="single"/>
        </w:rPr>
        <w:t>Форму Акта согласовали:</w:t>
      </w:r>
      <w:r w:rsidRPr="009D08FC">
        <w:rPr>
          <w:rFonts w:eastAsia="Calibri"/>
          <w:b/>
          <w:u w:val="single"/>
        </w:rPr>
        <w:tab/>
      </w:r>
      <w:r w:rsidRPr="009D08FC">
        <w:rPr>
          <w:rFonts w:eastAsia="Calibri"/>
          <w:b/>
          <w:u w:val="single"/>
        </w:rPr>
        <w:tab/>
      </w:r>
      <w:r w:rsidRPr="009D08FC">
        <w:rPr>
          <w:rFonts w:eastAsia="Calibri"/>
          <w:b/>
          <w:u w:val="single"/>
        </w:rPr>
        <w:tab/>
      </w:r>
      <w:r w:rsidRPr="009D08FC">
        <w:rPr>
          <w:rFonts w:eastAsia="Calibri"/>
          <w:b/>
          <w:u w:val="single"/>
        </w:rPr>
        <w:tab/>
      </w:r>
      <w:r w:rsidRPr="009D08FC">
        <w:rPr>
          <w:rFonts w:eastAsia="Calibri"/>
          <w:b/>
          <w:u w:val="single"/>
        </w:rPr>
        <w:tab/>
      </w:r>
      <w:r w:rsidRPr="009D08FC">
        <w:rPr>
          <w:rFonts w:eastAsia="Calibri"/>
          <w:b/>
          <w:u w:val="single"/>
        </w:rPr>
        <w:tab/>
      </w:r>
      <w:r w:rsidRPr="009D08FC">
        <w:rPr>
          <w:rFonts w:eastAsia="Calibri"/>
          <w:b/>
          <w:u w:val="single"/>
        </w:rPr>
        <w:tab/>
      </w:r>
      <w:r w:rsidRPr="009D08FC">
        <w:rPr>
          <w:rFonts w:eastAsia="Calibri"/>
          <w:b/>
          <w:u w:val="single"/>
        </w:rPr>
        <w:tab/>
      </w:r>
      <w:r w:rsidRPr="009D08FC">
        <w:rPr>
          <w:rFonts w:eastAsia="Calibri"/>
          <w:b/>
          <w:u w:val="single"/>
        </w:rPr>
        <w:tab/>
      </w:r>
    </w:p>
    <w:p w14:paraId="5CC4798A" w14:textId="77777777" w:rsidR="00D22A04" w:rsidRDefault="00D22A04" w:rsidP="00D22A04">
      <w:pPr>
        <w:contextualSpacing/>
        <w:jc w:val="both"/>
        <w:rPr>
          <w:rFonts w:eastAsia="Calibri"/>
          <w:b/>
          <w:u w:val="single"/>
        </w:rPr>
      </w:pPr>
    </w:p>
    <w:tbl>
      <w:tblPr>
        <w:tblpPr w:leftFromText="180" w:rightFromText="180" w:vertAnchor="text" w:horzAnchor="margin" w:tblpY="262"/>
        <w:tblW w:w="9741" w:type="dxa"/>
        <w:tblLayout w:type="fixed"/>
        <w:tblCellMar>
          <w:left w:w="40" w:type="dxa"/>
          <w:right w:w="40" w:type="dxa"/>
        </w:tblCellMar>
        <w:tblLook w:val="0000" w:firstRow="0" w:lastRow="0" w:firstColumn="0" w:lastColumn="0" w:noHBand="0" w:noVBand="0"/>
      </w:tblPr>
      <w:tblGrid>
        <w:gridCol w:w="4922"/>
        <w:gridCol w:w="100"/>
        <w:gridCol w:w="4719"/>
      </w:tblGrid>
      <w:tr w:rsidR="00400595" w:rsidRPr="00876DDF" w14:paraId="06179436" w14:textId="77777777" w:rsidTr="00D411EA">
        <w:tc>
          <w:tcPr>
            <w:tcW w:w="4922" w:type="dxa"/>
            <w:tcBorders>
              <w:top w:val="nil"/>
              <w:left w:val="nil"/>
              <w:bottom w:val="nil"/>
              <w:right w:val="nil"/>
            </w:tcBorders>
          </w:tcPr>
          <w:p w14:paraId="78779BEB"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Директор</w:t>
            </w:r>
          </w:p>
          <w:p w14:paraId="1FA56FB9" w14:textId="06422E0A" w:rsidR="00400595" w:rsidRPr="00400595" w:rsidRDefault="00D411EA"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p w14:paraId="28BBCEAC"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p>
          <w:p w14:paraId="47F45461" w14:textId="1A191057" w:rsidR="00400595" w:rsidRPr="00400595" w:rsidRDefault="00400595"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sidRPr="00400595">
              <w:rPr>
                <w:rFonts w:ascii="Times New Roman" w:eastAsia="Times New Roman" w:hAnsi="Times New Roman" w:cs="Times New Roman"/>
                <w:bCs/>
                <w:sz w:val="24"/>
                <w:szCs w:val="24"/>
                <w:lang w:eastAsia="ru-RU"/>
              </w:rPr>
              <w:t>______________________/</w:t>
            </w:r>
            <w:r w:rsidR="00D411EA">
              <w:rPr>
                <w:rFonts w:ascii="Times New Roman" w:eastAsia="Times New Roman" w:hAnsi="Times New Roman" w:cs="Times New Roman"/>
                <w:bCs/>
                <w:sz w:val="24"/>
                <w:szCs w:val="24"/>
                <w:lang w:eastAsia="ru-RU"/>
              </w:rPr>
              <w:t>……………….</w:t>
            </w:r>
            <w:r w:rsidRPr="00400595">
              <w:rPr>
                <w:rFonts w:ascii="Times New Roman" w:eastAsia="Times New Roman" w:hAnsi="Times New Roman" w:cs="Times New Roman"/>
                <w:bCs/>
                <w:sz w:val="24"/>
                <w:szCs w:val="24"/>
                <w:lang w:eastAsia="ru-RU"/>
              </w:rPr>
              <w:t>/</w:t>
            </w:r>
          </w:p>
          <w:p w14:paraId="0355FA6A"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sidRPr="00400595">
              <w:rPr>
                <w:rFonts w:ascii="Times New Roman" w:eastAsia="Times New Roman" w:hAnsi="Times New Roman" w:cs="Times New Roman"/>
                <w:sz w:val="24"/>
                <w:szCs w:val="24"/>
                <w:lang w:eastAsia="ru-RU"/>
              </w:rPr>
              <w:t>М.П.</w:t>
            </w:r>
          </w:p>
        </w:tc>
        <w:tc>
          <w:tcPr>
            <w:tcW w:w="100" w:type="dxa"/>
            <w:tcBorders>
              <w:top w:val="nil"/>
              <w:left w:val="nil"/>
              <w:bottom w:val="nil"/>
              <w:right w:val="nil"/>
            </w:tcBorders>
          </w:tcPr>
          <w:p w14:paraId="14745A93"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p>
        </w:tc>
        <w:tc>
          <w:tcPr>
            <w:tcW w:w="4719" w:type="dxa"/>
            <w:tcBorders>
              <w:top w:val="nil"/>
              <w:left w:val="nil"/>
              <w:bottom w:val="nil"/>
              <w:right w:val="nil"/>
            </w:tcBorders>
          </w:tcPr>
          <w:p w14:paraId="4EC3775E"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Покупатель:</w:t>
            </w:r>
          </w:p>
          <w:p w14:paraId="3BC7334E" w14:textId="77777777" w:rsidR="00400595" w:rsidRPr="00400595" w:rsidRDefault="00400595" w:rsidP="00D411EA">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ООО «ЛУКОЙЛ-Инжиниринг»     </w:t>
            </w:r>
          </w:p>
          <w:p w14:paraId="64080F3A" w14:textId="77777777" w:rsidR="00400595" w:rsidRPr="00400595" w:rsidRDefault="00400595" w:rsidP="00D411EA">
            <w:pPr>
              <w:spacing w:after="0"/>
              <w:rPr>
                <w:rFonts w:ascii="Times New Roman" w:eastAsia="Times New Roman" w:hAnsi="Times New Roman" w:cs="Times New Roman"/>
                <w:sz w:val="24"/>
                <w:szCs w:val="24"/>
              </w:rPr>
            </w:pPr>
          </w:p>
          <w:p w14:paraId="243D0062" w14:textId="77777777" w:rsidR="00400595" w:rsidRPr="00400595" w:rsidRDefault="00400595" w:rsidP="00D411EA">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 _____________________/Д.В. </w:t>
            </w:r>
            <w:proofErr w:type="spellStart"/>
            <w:r w:rsidRPr="00400595">
              <w:rPr>
                <w:rFonts w:ascii="Times New Roman" w:eastAsia="Times New Roman" w:hAnsi="Times New Roman" w:cs="Times New Roman"/>
                <w:sz w:val="24"/>
                <w:szCs w:val="24"/>
              </w:rPr>
              <w:t>Роженцев</w:t>
            </w:r>
            <w:proofErr w:type="spellEnd"/>
            <w:r w:rsidRPr="00400595">
              <w:rPr>
                <w:rFonts w:ascii="Times New Roman" w:eastAsia="Times New Roman" w:hAnsi="Times New Roman" w:cs="Times New Roman"/>
                <w:sz w:val="24"/>
                <w:szCs w:val="24"/>
              </w:rPr>
              <w:t>/</w:t>
            </w:r>
          </w:p>
          <w:p w14:paraId="5344810C" w14:textId="77777777" w:rsidR="00400595" w:rsidRPr="00400595" w:rsidRDefault="00400595" w:rsidP="00D411EA">
            <w:pPr>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sz w:val="24"/>
                <w:szCs w:val="24"/>
                <w:lang w:eastAsia="ru-RU"/>
              </w:rPr>
              <w:t>М.П.</w:t>
            </w:r>
            <w:r w:rsidRPr="00400595">
              <w:rPr>
                <w:rFonts w:ascii="Times New Roman" w:eastAsia="Times New Roman" w:hAnsi="Times New Roman" w:cs="Times New Roman"/>
                <w:i/>
                <w:iCs/>
                <w:sz w:val="24"/>
                <w:szCs w:val="24"/>
              </w:rPr>
              <w:t xml:space="preserve"> </w:t>
            </w:r>
          </w:p>
        </w:tc>
      </w:tr>
    </w:tbl>
    <w:p w14:paraId="519D8FD7" w14:textId="77777777" w:rsidR="00D22A04" w:rsidRPr="00BA4B9D" w:rsidRDefault="00D22A04" w:rsidP="00D22A04">
      <w:pPr>
        <w:tabs>
          <w:tab w:val="left" w:pos="1620"/>
        </w:tabs>
        <w:jc w:val="right"/>
      </w:pPr>
      <w:bookmarkStart w:id="8" w:name="_Hlk163487546"/>
    </w:p>
    <w:bookmarkEnd w:id="8"/>
    <w:p w14:paraId="24A41C19" w14:textId="77777777" w:rsidR="00D22A04" w:rsidRPr="00BA4B9D" w:rsidRDefault="00D22A04" w:rsidP="00D22A04">
      <w:pPr>
        <w:keepNext/>
        <w:keepLines/>
        <w:autoSpaceDE w:val="0"/>
        <w:autoSpaceDN w:val="0"/>
        <w:adjustRightInd w:val="0"/>
        <w:spacing w:line="240" w:lineRule="atLeast"/>
        <w:jc w:val="right"/>
        <w:rPr>
          <w:bCs/>
        </w:rPr>
      </w:pPr>
      <w:r w:rsidRPr="00BA4B9D">
        <w:rPr>
          <w:bCs/>
        </w:rPr>
        <w:lastRenderedPageBreak/>
        <w:t xml:space="preserve">Приложение № 3 </w:t>
      </w:r>
    </w:p>
    <w:p w14:paraId="46D6C1A0" w14:textId="50D5247A" w:rsidR="00623185" w:rsidRDefault="00623185" w:rsidP="00623185">
      <w:pPr>
        <w:keepNext/>
        <w:keepLines/>
        <w:autoSpaceDE w:val="0"/>
        <w:autoSpaceDN w:val="0"/>
        <w:adjustRightInd w:val="0"/>
        <w:spacing w:after="0" w:line="240" w:lineRule="atLeast"/>
        <w:jc w:val="right"/>
        <w:rPr>
          <w:rFonts w:ascii="Times New Roman" w:eastAsia="Times New Roman" w:hAnsi="Times New Roman" w:cs="Times New Roman"/>
          <w:sz w:val="24"/>
          <w:szCs w:val="24"/>
          <w:lang w:eastAsia="ru-RU"/>
        </w:rPr>
      </w:pPr>
      <w:r w:rsidRPr="00DF6E7F">
        <w:rPr>
          <w:rFonts w:ascii="Times New Roman" w:eastAsia="Times New Roman" w:hAnsi="Times New Roman" w:cs="Times New Roman"/>
          <w:sz w:val="24"/>
          <w:szCs w:val="24"/>
          <w:lang w:eastAsia="ru-RU"/>
        </w:rPr>
        <w:t>к договору поставки товара №</w:t>
      </w:r>
      <w:r w:rsidR="00D411EA">
        <w:rPr>
          <w:rFonts w:ascii="Times New Roman" w:eastAsia="Times New Roman" w:hAnsi="Times New Roman" w:cs="Times New Roman"/>
          <w:sz w:val="24"/>
          <w:szCs w:val="24"/>
          <w:lang w:eastAsia="ru-RU"/>
        </w:rPr>
        <w:t>……</w:t>
      </w:r>
      <w:proofErr w:type="gramStart"/>
      <w:r w:rsidR="00D411EA">
        <w:rPr>
          <w:rFonts w:ascii="Times New Roman" w:eastAsia="Times New Roman" w:hAnsi="Times New Roman" w:cs="Times New Roman"/>
          <w:sz w:val="24"/>
          <w:szCs w:val="24"/>
          <w:lang w:eastAsia="ru-RU"/>
        </w:rPr>
        <w:t>…….</w:t>
      </w:r>
      <w:proofErr w:type="gramEnd"/>
      <w:r w:rsidR="00D411EA">
        <w:rPr>
          <w:rFonts w:ascii="Times New Roman" w:eastAsia="Times New Roman" w:hAnsi="Times New Roman" w:cs="Times New Roman"/>
          <w:sz w:val="24"/>
          <w:szCs w:val="24"/>
          <w:lang w:eastAsia="ru-RU"/>
        </w:rPr>
        <w:t>.</w:t>
      </w:r>
      <w:r w:rsidRPr="00DF6E7F">
        <w:rPr>
          <w:rFonts w:ascii="Times New Roman" w:eastAsia="Times New Roman" w:hAnsi="Times New Roman" w:cs="Times New Roman"/>
          <w:sz w:val="24"/>
          <w:szCs w:val="24"/>
          <w:lang w:eastAsia="ru-RU"/>
        </w:rPr>
        <w:t xml:space="preserve">  </w:t>
      </w:r>
    </w:p>
    <w:p w14:paraId="37CEE919" w14:textId="5F597BF7" w:rsidR="00623185" w:rsidRPr="00DF6E7F" w:rsidRDefault="00623185" w:rsidP="00623185">
      <w:pPr>
        <w:keepNext/>
        <w:keepLines/>
        <w:autoSpaceDE w:val="0"/>
        <w:autoSpaceDN w:val="0"/>
        <w:adjustRightInd w:val="0"/>
        <w:spacing w:after="0" w:line="240" w:lineRule="atLeast"/>
        <w:jc w:val="right"/>
        <w:rPr>
          <w:rFonts w:ascii="Times New Roman" w:eastAsia="Times New Roman" w:hAnsi="Times New Roman" w:cs="Times New Roman"/>
          <w:sz w:val="24"/>
          <w:szCs w:val="24"/>
          <w:lang w:eastAsia="ru-RU"/>
        </w:rPr>
      </w:pPr>
      <w:r w:rsidRPr="00DF6E7F">
        <w:rPr>
          <w:rFonts w:ascii="Times New Roman" w:eastAsia="Times New Roman" w:hAnsi="Times New Roman" w:cs="Times New Roman"/>
          <w:sz w:val="24"/>
          <w:szCs w:val="24"/>
          <w:lang w:eastAsia="ru-RU"/>
        </w:rPr>
        <w:t>от</w:t>
      </w:r>
      <w:r w:rsidR="008170BE">
        <w:rPr>
          <w:rFonts w:ascii="Times New Roman" w:eastAsia="Times New Roman" w:hAnsi="Times New Roman" w:cs="Times New Roman"/>
          <w:sz w:val="24"/>
          <w:szCs w:val="24"/>
          <w:lang w:eastAsia="ru-RU"/>
        </w:rPr>
        <w:t xml:space="preserve"> </w:t>
      </w:r>
      <w:r w:rsidR="00D411EA">
        <w:rPr>
          <w:rFonts w:ascii="Times New Roman" w:eastAsia="Times New Roman" w:hAnsi="Times New Roman" w:cs="Times New Roman"/>
          <w:sz w:val="24"/>
          <w:szCs w:val="24"/>
          <w:lang w:eastAsia="ru-RU"/>
        </w:rPr>
        <w:t>……………….</w:t>
      </w:r>
      <w:r w:rsidRPr="00DF6E7F">
        <w:rPr>
          <w:rFonts w:ascii="Times New Roman" w:eastAsia="Times New Roman" w:hAnsi="Times New Roman" w:cs="Times New Roman"/>
          <w:sz w:val="24"/>
          <w:szCs w:val="24"/>
          <w:lang w:eastAsia="ru-RU"/>
        </w:rPr>
        <w:t xml:space="preserve"> </w:t>
      </w:r>
    </w:p>
    <w:p w14:paraId="17D132FC" w14:textId="77777777" w:rsidR="00D22A04" w:rsidRPr="00BA4B9D" w:rsidRDefault="00623185" w:rsidP="00D22A04">
      <w:pPr>
        <w:jc w:val="right"/>
        <w:rPr>
          <w:bCs/>
        </w:rPr>
      </w:pPr>
      <w:r w:rsidRPr="00BA4B9D">
        <w:rPr>
          <w:rFonts w:ascii="Calibri" w:eastAsia="Calibri" w:hAnsi="Calibri"/>
          <w:noProof/>
        </w:rPr>
        <w:drawing>
          <wp:anchor distT="0" distB="0" distL="114300" distR="114300" simplePos="0" relativeHeight="251661312" behindDoc="0" locked="0" layoutInCell="1" allowOverlap="1" wp14:anchorId="79807B6E" wp14:editId="510C1163">
            <wp:simplePos x="0" y="0"/>
            <wp:positionH relativeFrom="margin">
              <wp:align>center</wp:align>
            </wp:positionH>
            <wp:positionV relativeFrom="paragraph">
              <wp:posOffset>9525</wp:posOffset>
            </wp:positionV>
            <wp:extent cx="5062855" cy="6098540"/>
            <wp:effectExtent l="0" t="0" r="444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62855" cy="6098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9DAB4A" w14:textId="77777777" w:rsidR="00D22A04" w:rsidRPr="00BA4B9D" w:rsidRDefault="00D22A04" w:rsidP="00D22A04">
      <w:pPr>
        <w:jc w:val="right"/>
        <w:rPr>
          <w:bCs/>
        </w:rPr>
      </w:pPr>
    </w:p>
    <w:p w14:paraId="6EC10322" w14:textId="77777777" w:rsidR="00D22A04" w:rsidRPr="00BA4B9D" w:rsidRDefault="00D22A04" w:rsidP="00D22A04">
      <w:pPr>
        <w:tabs>
          <w:tab w:val="left" w:pos="1620"/>
        </w:tabs>
        <w:jc w:val="right"/>
      </w:pPr>
    </w:p>
    <w:p w14:paraId="7DA2139A" w14:textId="77777777" w:rsidR="00D22A04" w:rsidRPr="00BA4B9D" w:rsidRDefault="00D22A04" w:rsidP="00D22A04">
      <w:pPr>
        <w:jc w:val="right"/>
      </w:pPr>
    </w:p>
    <w:p w14:paraId="4DD6FCA5" w14:textId="77777777" w:rsidR="00D22A04" w:rsidRDefault="00D22A04" w:rsidP="00D22A04">
      <w:pPr>
        <w:jc w:val="right"/>
      </w:pPr>
    </w:p>
    <w:p w14:paraId="4BA72FF7" w14:textId="77777777" w:rsidR="00D22A04" w:rsidRDefault="00D22A04" w:rsidP="00D22A04">
      <w:pPr>
        <w:jc w:val="right"/>
      </w:pPr>
    </w:p>
    <w:p w14:paraId="67E7F164" w14:textId="77777777" w:rsidR="00D22A04" w:rsidRDefault="00D22A04" w:rsidP="00D22A04">
      <w:pPr>
        <w:jc w:val="right"/>
      </w:pPr>
    </w:p>
    <w:p w14:paraId="4824814A" w14:textId="77777777" w:rsidR="00D22A04" w:rsidRDefault="00D22A04" w:rsidP="00D22A04">
      <w:pPr>
        <w:jc w:val="right"/>
      </w:pPr>
    </w:p>
    <w:p w14:paraId="3B80C64E" w14:textId="77777777" w:rsidR="00D22A04" w:rsidRDefault="00D22A04" w:rsidP="00D22A04">
      <w:pPr>
        <w:jc w:val="right"/>
      </w:pPr>
    </w:p>
    <w:p w14:paraId="564470AE" w14:textId="77777777" w:rsidR="00D22A04" w:rsidRDefault="00D22A04" w:rsidP="00D22A04">
      <w:pPr>
        <w:jc w:val="right"/>
      </w:pPr>
    </w:p>
    <w:p w14:paraId="1AA3B4F4" w14:textId="77777777" w:rsidR="00D22A04" w:rsidRDefault="00D22A04" w:rsidP="00D22A04">
      <w:pPr>
        <w:jc w:val="right"/>
      </w:pPr>
    </w:p>
    <w:p w14:paraId="1561C424" w14:textId="77777777" w:rsidR="00D22A04" w:rsidRDefault="00D22A04" w:rsidP="00D22A04">
      <w:pPr>
        <w:jc w:val="right"/>
      </w:pPr>
    </w:p>
    <w:p w14:paraId="62AE6833" w14:textId="77777777" w:rsidR="00D22A04" w:rsidRDefault="00D22A04" w:rsidP="00D22A04">
      <w:pPr>
        <w:jc w:val="right"/>
      </w:pPr>
    </w:p>
    <w:p w14:paraId="57E06589" w14:textId="77777777" w:rsidR="00D22A04" w:rsidRDefault="00D22A04" w:rsidP="00D22A04">
      <w:pPr>
        <w:jc w:val="right"/>
      </w:pPr>
    </w:p>
    <w:p w14:paraId="56A42005" w14:textId="77777777" w:rsidR="00D22A04" w:rsidRDefault="00D22A04" w:rsidP="00D22A04">
      <w:pPr>
        <w:jc w:val="right"/>
      </w:pPr>
    </w:p>
    <w:p w14:paraId="716D4531" w14:textId="77777777" w:rsidR="00D22A04" w:rsidRDefault="00D22A04" w:rsidP="00D22A04">
      <w:pPr>
        <w:jc w:val="right"/>
      </w:pPr>
    </w:p>
    <w:p w14:paraId="08045FCA" w14:textId="77777777" w:rsidR="00D22A04" w:rsidRDefault="00D22A04" w:rsidP="00D22A04">
      <w:pPr>
        <w:jc w:val="right"/>
      </w:pPr>
    </w:p>
    <w:p w14:paraId="2ADB8CF2" w14:textId="77777777" w:rsidR="00D22A04" w:rsidRDefault="00D22A04" w:rsidP="00D22A04">
      <w:pPr>
        <w:jc w:val="right"/>
      </w:pPr>
    </w:p>
    <w:p w14:paraId="43BADB1C" w14:textId="77777777" w:rsidR="00D22A04" w:rsidRDefault="00D22A04" w:rsidP="00D22A04">
      <w:pPr>
        <w:jc w:val="right"/>
      </w:pPr>
    </w:p>
    <w:p w14:paraId="727487AD" w14:textId="77777777" w:rsidR="00D22A04" w:rsidRDefault="00D22A04" w:rsidP="00D22A04">
      <w:pPr>
        <w:jc w:val="right"/>
      </w:pPr>
    </w:p>
    <w:p w14:paraId="7B85F520" w14:textId="77777777" w:rsidR="00D22A04" w:rsidRDefault="00D22A04" w:rsidP="00D22A04">
      <w:pPr>
        <w:jc w:val="right"/>
      </w:pPr>
    </w:p>
    <w:p w14:paraId="5D19C170" w14:textId="77777777" w:rsidR="00D22A04" w:rsidRDefault="00D22A04" w:rsidP="00D22A04">
      <w:pPr>
        <w:jc w:val="right"/>
      </w:pPr>
    </w:p>
    <w:p w14:paraId="401EC66C" w14:textId="77777777" w:rsidR="00A14D31" w:rsidRDefault="00A14D31" w:rsidP="00D22A04">
      <w:pPr>
        <w:jc w:val="right"/>
      </w:pPr>
    </w:p>
    <w:tbl>
      <w:tblPr>
        <w:tblpPr w:leftFromText="180" w:rightFromText="180" w:vertAnchor="text" w:horzAnchor="margin" w:tblpY="262"/>
        <w:tblW w:w="9741" w:type="dxa"/>
        <w:tblLayout w:type="fixed"/>
        <w:tblCellMar>
          <w:left w:w="40" w:type="dxa"/>
          <w:right w:w="40" w:type="dxa"/>
        </w:tblCellMar>
        <w:tblLook w:val="0000" w:firstRow="0" w:lastRow="0" w:firstColumn="0" w:lastColumn="0" w:noHBand="0" w:noVBand="0"/>
      </w:tblPr>
      <w:tblGrid>
        <w:gridCol w:w="4922"/>
        <w:gridCol w:w="100"/>
        <w:gridCol w:w="4719"/>
      </w:tblGrid>
      <w:tr w:rsidR="00400595" w:rsidRPr="00876DDF" w14:paraId="1F4CAC1D" w14:textId="77777777" w:rsidTr="00D411EA">
        <w:tc>
          <w:tcPr>
            <w:tcW w:w="4922" w:type="dxa"/>
            <w:tcBorders>
              <w:top w:val="nil"/>
              <w:left w:val="nil"/>
              <w:bottom w:val="nil"/>
              <w:right w:val="nil"/>
            </w:tcBorders>
          </w:tcPr>
          <w:p w14:paraId="77AEE3D0"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Директор</w:t>
            </w:r>
          </w:p>
          <w:p w14:paraId="0B66A6D1" w14:textId="6AA2BA07" w:rsidR="00400595" w:rsidRPr="00400595" w:rsidRDefault="00D411EA"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p w14:paraId="7C1A43F7"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p>
          <w:p w14:paraId="16AE42BC" w14:textId="3745F881" w:rsidR="00400595" w:rsidRPr="00400595" w:rsidRDefault="00400595"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sidRPr="00400595">
              <w:rPr>
                <w:rFonts w:ascii="Times New Roman" w:eastAsia="Times New Roman" w:hAnsi="Times New Roman" w:cs="Times New Roman"/>
                <w:bCs/>
                <w:sz w:val="24"/>
                <w:szCs w:val="24"/>
                <w:lang w:eastAsia="ru-RU"/>
              </w:rPr>
              <w:t>______________________/</w:t>
            </w:r>
            <w:r w:rsidR="00D411EA">
              <w:rPr>
                <w:rFonts w:ascii="Times New Roman" w:eastAsia="Times New Roman" w:hAnsi="Times New Roman" w:cs="Times New Roman"/>
                <w:bCs/>
                <w:sz w:val="24"/>
                <w:szCs w:val="24"/>
                <w:lang w:eastAsia="ru-RU"/>
              </w:rPr>
              <w:t>………………..</w:t>
            </w:r>
            <w:r w:rsidR="00D411EA" w:rsidRPr="00400595">
              <w:rPr>
                <w:rFonts w:ascii="Times New Roman" w:eastAsia="Times New Roman" w:hAnsi="Times New Roman" w:cs="Times New Roman"/>
                <w:bCs/>
                <w:sz w:val="24"/>
                <w:szCs w:val="24"/>
                <w:lang w:eastAsia="ru-RU"/>
              </w:rPr>
              <w:t xml:space="preserve"> </w:t>
            </w:r>
            <w:r w:rsidRPr="00400595">
              <w:rPr>
                <w:rFonts w:ascii="Times New Roman" w:eastAsia="Times New Roman" w:hAnsi="Times New Roman" w:cs="Times New Roman"/>
                <w:bCs/>
                <w:sz w:val="24"/>
                <w:szCs w:val="24"/>
                <w:lang w:eastAsia="ru-RU"/>
              </w:rPr>
              <w:t>/</w:t>
            </w:r>
          </w:p>
          <w:p w14:paraId="3642DE45"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sidRPr="00400595">
              <w:rPr>
                <w:rFonts w:ascii="Times New Roman" w:eastAsia="Times New Roman" w:hAnsi="Times New Roman" w:cs="Times New Roman"/>
                <w:sz w:val="24"/>
                <w:szCs w:val="24"/>
                <w:lang w:eastAsia="ru-RU"/>
              </w:rPr>
              <w:t>М.П.</w:t>
            </w:r>
          </w:p>
        </w:tc>
        <w:tc>
          <w:tcPr>
            <w:tcW w:w="100" w:type="dxa"/>
            <w:tcBorders>
              <w:top w:val="nil"/>
              <w:left w:val="nil"/>
              <w:bottom w:val="nil"/>
              <w:right w:val="nil"/>
            </w:tcBorders>
          </w:tcPr>
          <w:p w14:paraId="3E55CAD8"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p>
        </w:tc>
        <w:tc>
          <w:tcPr>
            <w:tcW w:w="4719" w:type="dxa"/>
            <w:tcBorders>
              <w:top w:val="nil"/>
              <w:left w:val="nil"/>
              <w:bottom w:val="nil"/>
              <w:right w:val="nil"/>
            </w:tcBorders>
          </w:tcPr>
          <w:p w14:paraId="7C5388C5"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Покупатель:</w:t>
            </w:r>
          </w:p>
          <w:p w14:paraId="2BB2F8A3" w14:textId="77777777" w:rsidR="00400595" w:rsidRPr="00400595" w:rsidRDefault="00400595" w:rsidP="00D411EA">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ООО «ЛУКОЙЛ-Инжиниринг»     </w:t>
            </w:r>
          </w:p>
          <w:p w14:paraId="0BF93D7D" w14:textId="77777777" w:rsidR="00400595" w:rsidRPr="00400595" w:rsidRDefault="00400595" w:rsidP="00D411EA">
            <w:pPr>
              <w:spacing w:after="0"/>
              <w:rPr>
                <w:rFonts w:ascii="Times New Roman" w:eastAsia="Times New Roman" w:hAnsi="Times New Roman" w:cs="Times New Roman"/>
                <w:sz w:val="24"/>
                <w:szCs w:val="24"/>
              </w:rPr>
            </w:pPr>
          </w:p>
          <w:p w14:paraId="73B8A7B1" w14:textId="77777777" w:rsidR="00400595" w:rsidRPr="00400595" w:rsidRDefault="00400595" w:rsidP="00D411EA">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 _____________________/Д.В. </w:t>
            </w:r>
            <w:proofErr w:type="spellStart"/>
            <w:r w:rsidRPr="00400595">
              <w:rPr>
                <w:rFonts w:ascii="Times New Roman" w:eastAsia="Times New Roman" w:hAnsi="Times New Roman" w:cs="Times New Roman"/>
                <w:sz w:val="24"/>
                <w:szCs w:val="24"/>
              </w:rPr>
              <w:t>Роженцев</w:t>
            </w:r>
            <w:proofErr w:type="spellEnd"/>
            <w:r w:rsidRPr="00400595">
              <w:rPr>
                <w:rFonts w:ascii="Times New Roman" w:eastAsia="Times New Roman" w:hAnsi="Times New Roman" w:cs="Times New Roman"/>
                <w:sz w:val="24"/>
                <w:szCs w:val="24"/>
              </w:rPr>
              <w:t>/</w:t>
            </w:r>
          </w:p>
          <w:p w14:paraId="0E0635DA" w14:textId="77777777" w:rsidR="00400595" w:rsidRPr="00400595" w:rsidRDefault="00400595" w:rsidP="00D411EA">
            <w:pPr>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sz w:val="24"/>
                <w:szCs w:val="24"/>
                <w:lang w:eastAsia="ru-RU"/>
              </w:rPr>
              <w:t>М.П.</w:t>
            </w:r>
            <w:r w:rsidRPr="00400595">
              <w:rPr>
                <w:rFonts w:ascii="Times New Roman" w:eastAsia="Times New Roman" w:hAnsi="Times New Roman" w:cs="Times New Roman"/>
                <w:i/>
                <w:iCs/>
                <w:sz w:val="24"/>
                <w:szCs w:val="24"/>
              </w:rPr>
              <w:t xml:space="preserve"> </w:t>
            </w:r>
          </w:p>
        </w:tc>
      </w:tr>
    </w:tbl>
    <w:p w14:paraId="5B7385B0" w14:textId="77777777" w:rsidR="00D22A04" w:rsidRDefault="00D22A04" w:rsidP="00D22A04">
      <w:pPr>
        <w:jc w:val="right"/>
      </w:pPr>
    </w:p>
    <w:p w14:paraId="79DC90C5" w14:textId="77777777" w:rsidR="00D22A04" w:rsidRDefault="00D22A04" w:rsidP="00D22A04">
      <w:pPr>
        <w:jc w:val="right"/>
      </w:pPr>
    </w:p>
    <w:p w14:paraId="1DAABB9F" w14:textId="77777777" w:rsidR="00400595" w:rsidRDefault="00400595">
      <w:r>
        <w:br w:type="page"/>
      </w:r>
    </w:p>
    <w:p w14:paraId="39EC8586" w14:textId="77777777" w:rsidR="00D22A04" w:rsidRPr="00BA4B9D" w:rsidRDefault="00D22A04" w:rsidP="00D22A04">
      <w:pPr>
        <w:jc w:val="right"/>
      </w:pPr>
      <w:r w:rsidRPr="00BA4B9D">
        <w:lastRenderedPageBreak/>
        <w:t xml:space="preserve">Приложение № 4 </w:t>
      </w:r>
    </w:p>
    <w:p w14:paraId="41CB3973" w14:textId="1BE0E725" w:rsidR="00623185" w:rsidRDefault="00623185" w:rsidP="00623185">
      <w:pPr>
        <w:keepNext/>
        <w:keepLines/>
        <w:autoSpaceDE w:val="0"/>
        <w:autoSpaceDN w:val="0"/>
        <w:adjustRightInd w:val="0"/>
        <w:spacing w:after="0" w:line="240" w:lineRule="atLeast"/>
        <w:jc w:val="right"/>
        <w:rPr>
          <w:rFonts w:ascii="Times New Roman" w:eastAsia="Times New Roman" w:hAnsi="Times New Roman" w:cs="Times New Roman"/>
          <w:sz w:val="24"/>
          <w:szCs w:val="24"/>
          <w:lang w:eastAsia="ru-RU"/>
        </w:rPr>
      </w:pPr>
      <w:r w:rsidRPr="00DF6E7F">
        <w:rPr>
          <w:rFonts w:ascii="Times New Roman" w:eastAsia="Times New Roman" w:hAnsi="Times New Roman" w:cs="Times New Roman"/>
          <w:sz w:val="24"/>
          <w:szCs w:val="24"/>
          <w:lang w:eastAsia="ru-RU"/>
        </w:rPr>
        <w:t>к договору поставки товара №</w:t>
      </w:r>
      <w:r w:rsidR="00D411EA">
        <w:rPr>
          <w:rFonts w:ascii="Times New Roman" w:eastAsia="Times New Roman" w:hAnsi="Times New Roman" w:cs="Times New Roman"/>
          <w:sz w:val="24"/>
          <w:szCs w:val="24"/>
          <w:lang w:eastAsia="ru-RU"/>
        </w:rPr>
        <w:t>…………</w:t>
      </w:r>
      <w:r w:rsidRPr="00DF6E7F">
        <w:rPr>
          <w:rFonts w:ascii="Times New Roman" w:eastAsia="Times New Roman" w:hAnsi="Times New Roman" w:cs="Times New Roman"/>
          <w:sz w:val="24"/>
          <w:szCs w:val="24"/>
          <w:lang w:eastAsia="ru-RU"/>
        </w:rPr>
        <w:t xml:space="preserve">  </w:t>
      </w:r>
    </w:p>
    <w:p w14:paraId="2C67CD77" w14:textId="65F29DE0" w:rsidR="00623185" w:rsidRPr="00DF6E7F" w:rsidRDefault="00623185" w:rsidP="00623185">
      <w:pPr>
        <w:keepNext/>
        <w:keepLines/>
        <w:autoSpaceDE w:val="0"/>
        <w:autoSpaceDN w:val="0"/>
        <w:adjustRightInd w:val="0"/>
        <w:spacing w:after="0" w:line="240" w:lineRule="atLeast"/>
        <w:jc w:val="right"/>
        <w:rPr>
          <w:rFonts w:ascii="Times New Roman" w:eastAsia="Times New Roman" w:hAnsi="Times New Roman" w:cs="Times New Roman"/>
          <w:sz w:val="24"/>
          <w:szCs w:val="24"/>
          <w:lang w:eastAsia="ru-RU"/>
        </w:rPr>
      </w:pPr>
      <w:r w:rsidRPr="00DF6E7F">
        <w:rPr>
          <w:rFonts w:ascii="Times New Roman" w:eastAsia="Times New Roman" w:hAnsi="Times New Roman" w:cs="Times New Roman"/>
          <w:sz w:val="24"/>
          <w:szCs w:val="24"/>
          <w:lang w:eastAsia="ru-RU"/>
        </w:rPr>
        <w:t>от</w:t>
      </w:r>
      <w:r w:rsidR="008170BE">
        <w:rPr>
          <w:rFonts w:ascii="Times New Roman" w:eastAsia="Times New Roman" w:hAnsi="Times New Roman" w:cs="Times New Roman"/>
          <w:sz w:val="24"/>
          <w:szCs w:val="24"/>
          <w:lang w:eastAsia="ru-RU"/>
        </w:rPr>
        <w:t xml:space="preserve"> </w:t>
      </w:r>
      <w:r w:rsidR="00D411EA">
        <w:rPr>
          <w:rFonts w:ascii="Times New Roman" w:eastAsia="Times New Roman" w:hAnsi="Times New Roman" w:cs="Times New Roman"/>
          <w:sz w:val="24"/>
          <w:szCs w:val="24"/>
          <w:lang w:eastAsia="ru-RU"/>
        </w:rPr>
        <w:t>………………</w:t>
      </w:r>
      <w:r w:rsidRPr="00DF6E7F">
        <w:rPr>
          <w:rFonts w:ascii="Times New Roman" w:eastAsia="Times New Roman" w:hAnsi="Times New Roman" w:cs="Times New Roman"/>
          <w:sz w:val="24"/>
          <w:szCs w:val="24"/>
          <w:lang w:eastAsia="ru-RU"/>
        </w:rPr>
        <w:t xml:space="preserve"> </w:t>
      </w:r>
    </w:p>
    <w:p w14:paraId="25421C28" w14:textId="77777777" w:rsidR="00D22A04" w:rsidRPr="00BA4B9D" w:rsidRDefault="00D22A04" w:rsidP="00D22A04">
      <w:pPr>
        <w:jc w:val="right"/>
      </w:pPr>
      <w:r w:rsidRPr="00BA4B9D">
        <w:rPr>
          <w:noProof/>
        </w:rPr>
        <w:drawing>
          <wp:anchor distT="0" distB="0" distL="114300" distR="114300" simplePos="0" relativeHeight="251660288" behindDoc="0" locked="0" layoutInCell="1" allowOverlap="1" wp14:anchorId="5703E87E" wp14:editId="4BFB0855">
            <wp:simplePos x="0" y="0"/>
            <wp:positionH relativeFrom="margin">
              <wp:align>center</wp:align>
            </wp:positionH>
            <wp:positionV relativeFrom="paragraph">
              <wp:posOffset>164253</wp:posOffset>
            </wp:positionV>
            <wp:extent cx="5356937" cy="640811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56937" cy="6408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3F00C5" w14:textId="77777777" w:rsidR="00D22A04" w:rsidRPr="00BA4B9D" w:rsidRDefault="00D22A04" w:rsidP="00D22A04">
      <w:pPr>
        <w:jc w:val="right"/>
      </w:pPr>
    </w:p>
    <w:p w14:paraId="300D8864" w14:textId="77777777" w:rsidR="00D22A04" w:rsidRPr="00BA4B9D" w:rsidRDefault="00D22A04" w:rsidP="00D22A04"/>
    <w:p w14:paraId="123643DD" w14:textId="77777777" w:rsidR="00D22A04" w:rsidRPr="00BA4B9D" w:rsidRDefault="00D22A04" w:rsidP="00D22A04">
      <w:pPr>
        <w:jc w:val="right"/>
      </w:pPr>
    </w:p>
    <w:p w14:paraId="46D63F77" w14:textId="77777777" w:rsidR="00D22A04" w:rsidRDefault="00D22A04" w:rsidP="00D22A04">
      <w:pPr>
        <w:jc w:val="right"/>
      </w:pPr>
    </w:p>
    <w:p w14:paraId="244D8B54" w14:textId="77777777" w:rsidR="00D22A04" w:rsidRDefault="00D22A04" w:rsidP="00D22A04">
      <w:pPr>
        <w:jc w:val="right"/>
      </w:pPr>
    </w:p>
    <w:p w14:paraId="4DE6D9DA" w14:textId="77777777" w:rsidR="00D22A04" w:rsidRDefault="00D22A04" w:rsidP="00D22A04">
      <w:pPr>
        <w:jc w:val="right"/>
      </w:pPr>
    </w:p>
    <w:p w14:paraId="2C404CD9" w14:textId="77777777" w:rsidR="00D22A04" w:rsidRDefault="00D22A04" w:rsidP="00D22A04">
      <w:pPr>
        <w:jc w:val="right"/>
      </w:pPr>
    </w:p>
    <w:p w14:paraId="39D0F3B4" w14:textId="77777777" w:rsidR="00D22A04" w:rsidRDefault="00D22A04" w:rsidP="00D22A04">
      <w:pPr>
        <w:jc w:val="right"/>
      </w:pPr>
    </w:p>
    <w:p w14:paraId="20221630" w14:textId="77777777" w:rsidR="00D22A04" w:rsidRDefault="00D22A04" w:rsidP="00D22A04">
      <w:pPr>
        <w:jc w:val="right"/>
      </w:pPr>
    </w:p>
    <w:p w14:paraId="56B9E217" w14:textId="77777777" w:rsidR="00D22A04" w:rsidRDefault="00D22A04" w:rsidP="00D22A04">
      <w:pPr>
        <w:jc w:val="right"/>
      </w:pPr>
    </w:p>
    <w:p w14:paraId="34235E1A" w14:textId="77777777" w:rsidR="00D22A04" w:rsidRDefault="00D22A04" w:rsidP="00D22A04">
      <w:pPr>
        <w:jc w:val="right"/>
      </w:pPr>
    </w:p>
    <w:p w14:paraId="4BDDEBCD" w14:textId="77777777" w:rsidR="00D22A04" w:rsidRDefault="00D22A04" w:rsidP="00D22A04">
      <w:pPr>
        <w:jc w:val="right"/>
      </w:pPr>
    </w:p>
    <w:p w14:paraId="1BAC07F1" w14:textId="77777777" w:rsidR="00D22A04" w:rsidRDefault="00D22A04" w:rsidP="00D22A04">
      <w:pPr>
        <w:jc w:val="right"/>
      </w:pPr>
    </w:p>
    <w:p w14:paraId="31B974AE" w14:textId="77777777" w:rsidR="00D22A04" w:rsidRDefault="00D22A04" w:rsidP="00D22A04">
      <w:pPr>
        <w:jc w:val="right"/>
      </w:pPr>
    </w:p>
    <w:p w14:paraId="32BDFFAB" w14:textId="77777777" w:rsidR="00D22A04" w:rsidRDefault="00D22A04" w:rsidP="00D22A04">
      <w:pPr>
        <w:jc w:val="right"/>
      </w:pPr>
    </w:p>
    <w:p w14:paraId="3E060F66" w14:textId="77777777" w:rsidR="00D22A04" w:rsidRDefault="00D22A04" w:rsidP="00D22A04">
      <w:pPr>
        <w:jc w:val="right"/>
      </w:pPr>
    </w:p>
    <w:p w14:paraId="09899273" w14:textId="77777777" w:rsidR="00D22A04" w:rsidRDefault="00D22A04" w:rsidP="00D22A04">
      <w:pPr>
        <w:jc w:val="right"/>
      </w:pPr>
    </w:p>
    <w:p w14:paraId="7DC409CF" w14:textId="77777777" w:rsidR="00D22A04" w:rsidRDefault="00D22A04" w:rsidP="00D22A04">
      <w:pPr>
        <w:jc w:val="right"/>
      </w:pPr>
    </w:p>
    <w:p w14:paraId="64B947B4" w14:textId="77777777" w:rsidR="00D22A04" w:rsidRDefault="00D22A04" w:rsidP="00D22A04">
      <w:pPr>
        <w:jc w:val="right"/>
      </w:pPr>
    </w:p>
    <w:p w14:paraId="3300A7D2" w14:textId="77777777" w:rsidR="00D22A04" w:rsidRDefault="00D22A04" w:rsidP="00D22A04">
      <w:pPr>
        <w:jc w:val="right"/>
      </w:pPr>
    </w:p>
    <w:p w14:paraId="3B32FE8D" w14:textId="77777777" w:rsidR="00D22A04" w:rsidRDefault="00D22A04" w:rsidP="00D22A04">
      <w:pPr>
        <w:jc w:val="right"/>
      </w:pPr>
    </w:p>
    <w:p w14:paraId="2E5C4A34" w14:textId="77777777" w:rsidR="00D22A04" w:rsidRDefault="00D22A04" w:rsidP="00D22A04">
      <w:pPr>
        <w:jc w:val="right"/>
      </w:pPr>
    </w:p>
    <w:p w14:paraId="259784B5" w14:textId="77777777" w:rsidR="00D22A04" w:rsidRDefault="00D22A04" w:rsidP="00D22A04">
      <w:pPr>
        <w:jc w:val="right"/>
      </w:pPr>
    </w:p>
    <w:tbl>
      <w:tblPr>
        <w:tblpPr w:leftFromText="180" w:rightFromText="180" w:vertAnchor="text" w:horzAnchor="margin" w:tblpY="262"/>
        <w:tblW w:w="9741" w:type="dxa"/>
        <w:tblLayout w:type="fixed"/>
        <w:tblCellMar>
          <w:left w:w="40" w:type="dxa"/>
          <w:right w:w="40" w:type="dxa"/>
        </w:tblCellMar>
        <w:tblLook w:val="0000" w:firstRow="0" w:lastRow="0" w:firstColumn="0" w:lastColumn="0" w:noHBand="0" w:noVBand="0"/>
      </w:tblPr>
      <w:tblGrid>
        <w:gridCol w:w="4922"/>
        <w:gridCol w:w="100"/>
        <w:gridCol w:w="4719"/>
      </w:tblGrid>
      <w:tr w:rsidR="00400595" w:rsidRPr="00876DDF" w14:paraId="43FABAA7" w14:textId="77777777" w:rsidTr="00D411EA">
        <w:tc>
          <w:tcPr>
            <w:tcW w:w="4922" w:type="dxa"/>
            <w:tcBorders>
              <w:top w:val="nil"/>
              <w:left w:val="nil"/>
              <w:bottom w:val="nil"/>
              <w:right w:val="nil"/>
            </w:tcBorders>
          </w:tcPr>
          <w:p w14:paraId="40CAE919" w14:textId="77777777" w:rsidR="00400595" w:rsidRPr="00400595" w:rsidRDefault="00400595" w:rsidP="00400595">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Директор</w:t>
            </w:r>
          </w:p>
          <w:p w14:paraId="435D39A6" w14:textId="7B93CAC3" w:rsidR="00400595" w:rsidRPr="00400595" w:rsidRDefault="00D411EA" w:rsidP="00400595">
            <w:pPr>
              <w:keepNext/>
              <w:keepLines/>
              <w:autoSpaceDE w:val="0"/>
              <w:autoSpaceDN w:val="0"/>
              <w:adjustRightInd w:val="0"/>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p w14:paraId="6A797FC7" w14:textId="77777777" w:rsidR="00400595" w:rsidRPr="00400595" w:rsidRDefault="00400595" w:rsidP="00400595">
            <w:pPr>
              <w:keepNext/>
              <w:keepLines/>
              <w:autoSpaceDE w:val="0"/>
              <w:autoSpaceDN w:val="0"/>
              <w:adjustRightInd w:val="0"/>
              <w:spacing w:after="0"/>
              <w:rPr>
                <w:rFonts w:ascii="Times New Roman" w:eastAsia="Times New Roman" w:hAnsi="Times New Roman" w:cs="Times New Roman"/>
                <w:bCs/>
                <w:sz w:val="24"/>
                <w:szCs w:val="24"/>
                <w:lang w:eastAsia="ru-RU"/>
              </w:rPr>
            </w:pPr>
          </w:p>
          <w:p w14:paraId="5227D367" w14:textId="77AB55F5" w:rsidR="00400595" w:rsidRPr="00400595" w:rsidRDefault="00400595" w:rsidP="00400595">
            <w:pPr>
              <w:keepNext/>
              <w:keepLines/>
              <w:autoSpaceDE w:val="0"/>
              <w:autoSpaceDN w:val="0"/>
              <w:adjustRightInd w:val="0"/>
              <w:spacing w:after="0"/>
              <w:rPr>
                <w:rFonts w:ascii="Times New Roman" w:eastAsia="Times New Roman" w:hAnsi="Times New Roman" w:cs="Times New Roman"/>
                <w:bCs/>
                <w:sz w:val="24"/>
                <w:szCs w:val="24"/>
                <w:lang w:eastAsia="ru-RU"/>
              </w:rPr>
            </w:pPr>
            <w:r w:rsidRPr="00400595">
              <w:rPr>
                <w:rFonts w:ascii="Times New Roman" w:eastAsia="Times New Roman" w:hAnsi="Times New Roman" w:cs="Times New Roman"/>
                <w:bCs/>
                <w:sz w:val="24"/>
                <w:szCs w:val="24"/>
                <w:lang w:eastAsia="ru-RU"/>
              </w:rPr>
              <w:t>______________________/</w:t>
            </w:r>
            <w:r w:rsidR="00D411EA">
              <w:rPr>
                <w:rFonts w:ascii="Times New Roman" w:eastAsia="Times New Roman" w:hAnsi="Times New Roman" w:cs="Times New Roman"/>
                <w:bCs/>
                <w:sz w:val="24"/>
                <w:szCs w:val="24"/>
                <w:lang w:eastAsia="ru-RU"/>
              </w:rPr>
              <w:t>……………….</w:t>
            </w:r>
            <w:r w:rsidRPr="00400595">
              <w:rPr>
                <w:rFonts w:ascii="Times New Roman" w:eastAsia="Times New Roman" w:hAnsi="Times New Roman" w:cs="Times New Roman"/>
                <w:bCs/>
                <w:sz w:val="24"/>
                <w:szCs w:val="24"/>
                <w:lang w:eastAsia="ru-RU"/>
              </w:rPr>
              <w:t>/</w:t>
            </w:r>
          </w:p>
          <w:p w14:paraId="5CE5F5A6" w14:textId="77777777" w:rsidR="00400595" w:rsidRPr="00400595" w:rsidRDefault="00400595" w:rsidP="00400595">
            <w:pPr>
              <w:keepNext/>
              <w:keepLines/>
              <w:autoSpaceDE w:val="0"/>
              <w:autoSpaceDN w:val="0"/>
              <w:adjustRightInd w:val="0"/>
              <w:spacing w:after="0"/>
              <w:rPr>
                <w:rFonts w:ascii="Times New Roman" w:eastAsia="Times New Roman" w:hAnsi="Times New Roman" w:cs="Times New Roman"/>
                <w:bCs/>
                <w:sz w:val="24"/>
                <w:szCs w:val="24"/>
                <w:lang w:eastAsia="ru-RU"/>
              </w:rPr>
            </w:pPr>
            <w:r w:rsidRPr="00400595">
              <w:rPr>
                <w:rFonts w:ascii="Times New Roman" w:eastAsia="Times New Roman" w:hAnsi="Times New Roman" w:cs="Times New Roman"/>
                <w:sz w:val="24"/>
                <w:szCs w:val="24"/>
                <w:lang w:eastAsia="ru-RU"/>
              </w:rPr>
              <w:t>М.П.</w:t>
            </w:r>
          </w:p>
        </w:tc>
        <w:tc>
          <w:tcPr>
            <w:tcW w:w="100" w:type="dxa"/>
            <w:tcBorders>
              <w:top w:val="nil"/>
              <w:left w:val="nil"/>
              <w:bottom w:val="nil"/>
              <w:right w:val="nil"/>
            </w:tcBorders>
          </w:tcPr>
          <w:p w14:paraId="7D0DDC55" w14:textId="77777777" w:rsidR="00400595" w:rsidRPr="00400595" w:rsidRDefault="00400595" w:rsidP="00400595">
            <w:pPr>
              <w:keepNext/>
              <w:keepLines/>
              <w:autoSpaceDE w:val="0"/>
              <w:autoSpaceDN w:val="0"/>
              <w:adjustRightInd w:val="0"/>
              <w:spacing w:after="0"/>
              <w:rPr>
                <w:rFonts w:ascii="Times New Roman" w:eastAsia="Times New Roman" w:hAnsi="Times New Roman" w:cs="Times New Roman"/>
                <w:b/>
                <w:bCs/>
                <w:sz w:val="24"/>
                <w:szCs w:val="24"/>
                <w:lang w:eastAsia="ru-RU"/>
              </w:rPr>
            </w:pPr>
          </w:p>
        </w:tc>
        <w:tc>
          <w:tcPr>
            <w:tcW w:w="4719" w:type="dxa"/>
            <w:tcBorders>
              <w:top w:val="nil"/>
              <w:left w:val="nil"/>
              <w:bottom w:val="nil"/>
              <w:right w:val="nil"/>
            </w:tcBorders>
          </w:tcPr>
          <w:p w14:paraId="17CAB2D3" w14:textId="77777777" w:rsidR="00400595" w:rsidRPr="00400595" w:rsidRDefault="00400595" w:rsidP="00400595">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Покупатель:</w:t>
            </w:r>
          </w:p>
          <w:p w14:paraId="563B0B90" w14:textId="77777777" w:rsidR="00400595" w:rsidRPr="00400595" w:rsidRDefault="00400595" w:rsidP="00400595">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ООО «ЛУКОЙЛ-Инжиниринг»     </w:t>
            </w:r>
          </w:p>
          <w:p w14:paraId="32377505" w14:textId="77777777" w:rsidR="00400595" w:rsidRPr="00400595" w:rsidRDefault="00400595" w:rsidP="00400595">
            <w:pPr>
              <w:spacing w:after="0"/>
              <w:rPr>
                <w:rFonts w:ascii="Times New Roman" w:eastAsia="Times New Roman" w:hAnsi="Times New Roman" w:cs="Times New Roman"/>
                <w:sz w:val="24"/>
                <w:szCs w:val="24"/>
              </w:rPr>
            </w:pPr>
          </w:p>
          <w:p w14:paraId="14911543" w14:textId="77777777" w:rsidR="00400595" w:rsidRPr="00400595" w:rsidRDefault="00400595" w:rsidP="00400595">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 _____________________/Д.В. </w:t>
            </w:r>
            <w:proofErr w:type="spellStart"/>
            <w:r w:rsidRPr="00400595">
              <w:rPr>
                <w:rFonts w:ascii="Times New Roman" w:eastAsia="Times New Roman" w:hAnsi="Times New Roman" w:cs="Times New Roman"/>
                <w:sz w:val="24"/>
                <w:szCs w:val="24"/>
              </w:rPr>
              <w:t>Роженцев</w:t>
            </w:r>
            <w:proofErr w:type="spellEnd"/>
            <w:r w:rsidRPr="00400595">
              <w:rPr>
                <w:rFonts w:ascii="Times New Roman" w:eastAsia="Times New Roman" w:hAnsi="Times New Roman" w:cs="Times New Roman"/>
                <w:sz w:val="24"/>
                <w:szCs w:val="24"/>
              </w:rPr>
              <w:t>/</w:t>
            </w:r>
          </w:p>
          <w:p w14:paraId="1CE97A04" w14:textId="77777777" w:rsidR="00400595" w:rsidRPr="00400595" w:rsidRDefault="00400595" w:rsidP="00400595">
            <w:pPr>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sz w:val="24"/>
                <w:szCs w:val="24"/>
                <w:lang w:eastAsia="ru-RU"/>
              </w:rPr>
              <w:t>М.П.</w:t>
            </w:r>
            <w:r w:rsidRPr="00400595">
              <w:rPr>
                <w:rFonts w:ascii="Times New Roman" w:eastAsia="Times New Roman" w:hAnsi="Times New Roman" w:cs="Times New Roman"/>
                <w:i/>
                <w:iCs/>
                <w:sz w:val="24"/>
                <w:szCs w:val="24"/>
              </w:rPr>
              <w:t xml:space="preserve"> </w:t>
            </w:r>
          </w:p>
        </w:tc>
      </w:tr>
    </w:tbl>
    <w:p w14:paraId="04D77249" w14:textId="77777777" w:rsidR="00A14D31" w:rsidRDefault="00A14D31" w:rsidP="00D22A04">
      <w:pPr>
        <w:jc w:val="right"/>
      </w:pPr>
    </w:p>
    <w:p w14:paraId="58481749" w14:textId="77777777" w:rsidR="00400595" w:rsidRDefault="00400595">
      <w:bookmarkStart w:id="9" w:name="_Hlk187836495"/>
      <w:r>
        <w:br w:type="page"/>
      </w:r>
    </w:p>
    <w:p w14:paraId="60B23145" w14:textId="77777777" w:rsidR="00D22A04" w:rsidRPr="00BA4B9D" w:rsidRDefault="00D22A04" w:rsidP="00D22A04">
      <w:pPr>
        <w:jc w:val="right"/>
      </w:pPr>
      <w:r>
        <w:lastRenderedPageBreak/>
        <w:t>П</w:t>
      </w:r>
      <w:r w:rsidRPr="00BA4B9D">
        <w:t>риложение № 5</w:t>
      </w:r>
    </w:p>
    <w:p w14:paraId="2F191788" w14:textId="028F3FB4" w:rsidR="00623185" w:rsidRDefault="00545CE2" w:rsidP="00623185">
      <w:pPr>
        <w:keepNext/>
        <w:keepLines/>
        <w:autoSpaceDE w:val="0"/>
        <w:autoSpaceDN w:val="0"/>
        <w:adjustRightInd w:val="0"/>
        <w:spacing w:after="0" w:line="240" w:lineRule="atLeast"/>
        <w:jc w:val="right"/>
        <w:rPr>
          <w:rFonts w:ascii="Times New Roman" w:eastAsia="Times New Roman" w:hAnsi="Times New Roman" w:cs="Times New Roman"/>
          <w:sz w:val="24"/>
          <w:szCs w:val="24"/>
          <w:lang w:eastAsia="ru-RU"/>
        </w:rPr>
      </w:pPr>
      <w:r w:rsidRPr="00BA4B9D">
        <w:rPr>
          <w:rFonts w:ascii="Calibri" w:eastAsia="Calibri" w:hAnsi="Calibri"/>
          <w:noProof/>
        </w:rPr>
        <w:drawing>
          <wp:anchor distT="0" distB="0" distL="114300" distR="114300" simplePos="0" relativeHeight="251659264" behindDoc="0" locked="0" layoutInCell="1" allowOverlap="1" wp14:anchorId="787B878E" wp14:editId="360C5B42">
            <wp:simplePos x="0" y="0"/>
            <wp:positionH relativeFrom="column">
              <wp:posOffset>-502920</wp:posOffset>
            </wp:positionH>
            <wp:positionV relativeFrom="paragraph">
              <wp:posOffset>389890</wp:posOffset>
            </wp:positionV>
            <wp:extent cx="7082155" cy="4229100"/>
            <wp:effectExtent l="0" t="0" r="4445"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82155" cy="422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623185" w:rsidRPr="00623185">
        <w:rPr>
          <w:rFonts w:ascii="Times New Roman" w:eastAsia="Times New Roman" w:hAnsi="Times New Roman" w:cs="Times New Roman"/>
          <w:sz w:val="24"/>
          <w:szCs w:val="24"/>
          <w:lang w:eastAsia="ru-RU"/>
        </w:rPr>
        <w:t xml:space="preserve"> </w:t>
      </w:r>
      <w:r w:rsidR="00623185" w:rsidRPr="00DF6E7F">
        <w:rPr>
          <w:rFonts w:ascii="Times New Roman" w:eastAsia="Times New Roman" w:hAnsi="Times New Roman" w:cs="Times New Roman"/>
          <w:sz w:val="24"/>
          <w:szCs w:val="24"/>
          <w:lang w:eastAsia="ru-RU"/>
        </w:rPr>
        <w:t>к договору поставки товара №</w:t>
      </w:r>
      <w:r w:rsidR="00D411EA">
        <w:rPr>
          <w:rFonts w:ascii="Times New Roman" w:eastAsia="Times New Roman" w:hAnsi="Times New Roman" w:cs="Times New Roman"/>
          <w:sz w:val="24"/>
          <w:szCs w:val="24"/>
          <w:lang w:eastAsia="ru-RU"/>
        </w:rPr>
        <w:t>……………</w:t>
      </w:r>
      <w:r w:rsidR="00623185" w:rsidRPr="00DF6E7F">
        <w:rPr>
          <w:rFonts w:ascii="Times New Roman" w:eastAsia="Times New Roman" w:hAnsi="Times New Roman" w:cs="Times New Roman"/>
          <w:sz w:val="24"/>
          <w:szCs w:val="24"/>
          <w:lang w:eastAsia="ru-RU"/>
        </w:rPr>
        <w:t xml:space="preserve"> </w:t>
      </w:r>
    </w:p>
    <w:p w14:paraId="70A892B9" w14:textId="604164AD" w:rsidR="00623185" w:rsidRPr="00DF6E7F" w:rsidRDefault="00623185" w:rsidP="00623185">
      <w:pPr>
        <w:keepNext/>
        <w:keepLines/>
        <w:autoSpaceDE w:val="0"/>
        <w:autoSpaceDN w:val="0"/>
        <w:adjustRightInd w:val="0"/>
        <w:spacing w:after="0" w:line="240" w:lineRule="atLeast"/>
        <w:jc w:val="right"/>
        <w:rPr>
          <w:rFonts w:ascii="Times New Roman" w:eastAsia="Times New Roman" w:hAnsi="Times New Roman" w:cs="Times New Roman"/>
          <w:sz w:val="24"/>
          <w:szCs w:val="24"/>
          <w:lang w:eastAsia="ru-RU"/>
        </w:rPr>
      </w:pPr>
      <w:r w:rsidRPr="00DF6E7F">
        <w:rPr>
          <w:rFonts w:ascii="Times New Roman" w:eastAsia="Times New Roman" w:hAnsi="Times New Roman" w:cs="Times New Roman"/>
          <w:sz w:val="24"/>
          <w:szCs w:val="24"/>
          <w:lang w:eastAsia="ru-RU"/>
        </w:rPr>
        <w:t>от</w:t>
      </w:r>
      <w:r w:rsidR="008170BE">
        <w:rPr>
          <w:rFonts w:ascii="Times New Roman" w:eastAsia="Times New Roman" w:hAnsi="Times New Roman" w:cs="Times New Roman"/>
          <w:sz w:val="24"/>
          <w:szCs w:val="24"/>
          <w:lang w:eastAsia="ru-RU"/>
        </w:rPr>
        <w:t xml:space="preserve"> </w:t>
      </w:r>
      <w:r w:rsidR="00D411EA">
        <w:rPr>
          <w:rFonts w:ascii="Times New Roman" w:eastAsia="Times New Roman" w:hAnsi="Times New Roman" w:cs="Times New Roman"/>
          <w:sz w:val="24"/>
          <w:szCs w:val="24"/>
          <w:lang w:eastAsia="ru-RU"/>
        </w:rPr>
        <w:t>…</w:t>
      </w:r>
      <w:proofErr w:type="gramStart"/>
      <w:r w:rsidR="00D411EA">
        <w:rPr>
          <w:rFonts w:ascii="Times New Roman" w:eastAsia="Times New Roman" w:hAnsi="Times New Roman" w:cs="Times New Roman"/>
          <w:sz w:val="24"/>
          <w:szCs w:val="24"/>
          <w:lang w:eastAsia="ru-RU"/>
        </w:rPr>
        <w:t>…….</w:t>
      </w:r>
      <w:proofErr w:type="gramEnd"/>
      <w:r w:rsidR="00D411EA">
        <w:rPr>
          <w:rFonts w:ascii="Times New Roman" w:eastAsia="Times New Roman" w:hAnsi="Times New Roman" w:cs="Times New Roman"/>
          <w:sz w:val="24"/>
          <w:szCs w:val="24"/>
          <w:lang w:eastAsia="ru-RU"/>
        </w:rPr>
        <w:t>.</w:t>
      </w:r>
      <w:r w:rsidRPr="00DF6E7F">
        <w:rPr>
          <w:rFonts w:ascii="Times New Roman" w:eastAsia="Times New Roman" w:hAnsi="Times New Roman" w:cs="Times New Roman"/>
          <w:sz w:val="24"/>
          <w:szCs w:val="24"/>
          <w:lang w:eastAsia="ru-RU"/>
        </w:rPr>
        <w:t xml:space="preserve"> </w:t>
      </w:r>
    </w:p>
    <w:p w14:paraId="0E11A6A4" w14:textId="77777777" w:rsidR="00D22A04" w:rsidRDefault="00D22A04" w:rsidP="00D22A04">
      <w:pPr>
        <w:jc w:val="right"/>
      </w:pPr>
    </w:p>
    <w:p w14:paraId="5632968D" w14:textId="77777777" w:rsidR="004548BB" w:rsidRPr="00BA4B9D" w:rsidRDefault="004548BB" w:rsidP="00D22A04">
      <w:pPr>
        <w:jc w:val="right"/>
      </w:pPr>
    </w:p>
    <w:bookmarkEnd w:id="9"/>
    <w:p w14:paraId="6DC6892B" w14:textId="77777777" w:rsidR="00D22A04" w:rsidRPr="00BA4B9D" w:rsidRDefault="00D22A04" w:rsidP="00D22A04">
      <w:pPr>
        <w:jc w:val="right"/>
      </w:pPr>
    </w:p>
    <w:p w14:paraId="748930AD" w14:textId="77777777" w:rsidR="00D01E2B" w:rsidRDefault="00D01E2B" w:rsidP="00D22A04">
      <w:pPr>
        <w:spacing w:after="0"/>
        <w:rPr>
          <w:rFonts w:ascii="Times New Roman" w:eastAsia="Times New Roman" w:hAnsi="Times New Roman" w:cs="Times New Roman"/>
          <w:sz w:val="24"/>
          <w:szCs w:val="24"/>
          <w:lang w:eastAsia="ru-RU"/>
        </w:rPr>
      </w:pPr>
    </w:p>
    <w:tbl>
      <w:tblPr>
        <w:tblpPr w:leftFromText="180" w:rightFromText="180" w:vertAnchor="text" w:horzAnchor="margin" w:tblpY="262"/>
        <w:tblW w:w="9741" w:type="dxa"/>
        <w:tblLayout w:type="fixed"/>
        <w:tblCellMar>
          <w:left w:w="40" w:type="dxa"/>
          <w:right w:w="40" w:type="dxa"/>
        </w:tblCellMar>
        <w:tblLook w:val="0000" w:firstRow="0" w:lastRow="0" w:firstColumn="0" w:lastColumn="0" w:noHBand="0" w:noVBand="0"/>
      </w:tblPr>
      <w:tblGrid>
        <w:gridCol w:w="4922"/>
        <w:gridCol w:w="100"/>
        <w:gridCol w:w="4719"/>
      </w:tblGrid>
      <w:tr w:rsidR="00400595" w:rsidRPr="00876DDF" w14:paraId="13511F1B" w14:textId="77777777" w:rsidTr="00D411EA">
        <w:tc>
          <w:tcPr>
            <w:tcW w:w="4922" w:type="dxa"/>
            <w:tcBorders>
              <w:top w:val="nil"/>
              <w:left w:val="nil"/>
              <w:bottom w:val="nil"/>
              <w:right w:val="nil"/>
            </w:tcBorders>
          </w:tcPr>
          <w:p w14:paraId="4E1D5901"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Директор</w:t>
            </w:r>
          </w:p>
          <w:p w14:paraId="56EC5474" w14:textId="5F7432F6" w:rsidR="00400595" w:rsidRPr="00400595" w:rsidRDefault="00D411EA"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p w14:paraId="4370BEDB"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p>
          <w:p w14:paraId="5756B3CB" w14:textId="69B5D72E" w:rsidR="00400595" w:rsidRPr="00400595" w:rsidRDefault="00400595"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sidRPr="00400595">
              <w:rPr>
                <w:rFonts w:ascii="Times New Roman" w:eastAsia="Times New Roman" w:hAnsi="Times New Roman" w:cs="Times New Roman"/>
                <w:bCs/>
                <w:sz w:val="24"/>
                <w:szCs w:val="24"/>
                <w:lang w:eastAsia="ru-RU"/>
              </w:rPr>
              <w:t>______________________/</w:t>
            </w:r>
            <w:r w:rsidR="00D411EA">
              <w:rPr>
                <w:rFonts w:ascii="Times New Roman" w:eastAsia="Times New Roman" w:hAnsi="Times New Roman" w:cs="Times New Roman"/>
                <w:bCs/>
                <w:sz w:val="24"/>
                <w:szCs w:val="24"/>
                <w:lang w:eastAsia="ru-RU"/>
              </w:rPr>
              <w:t>……………</w:t>
            </w:r>
            <w:r w:rsidRPr="00400595">
              <w:rPr>
                <w:rFonts w:ascii="Times New Roman" w:eastAsia="Times New Roman" w:hAnsi="Times New Roman" w:cs="Times New Roman"/>
                <w:bCs/>
                <w:sz w:val="24"/>
                <w:szCs w:val="24"/>
                <w:lang w:eastAsia="ru-RU"/>
              </w:rPr>
              <w:t>/</w:t>
            </w:r>
          </w:p>
          <w:p w14:paraId="343C6397"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sidRPr="00400595">
              <w:rPr>
                <w:rFonts w:ascii="Times New Roman" w:eastAsia="Times New Roman" w:hAnsi="Times New Roman" w:cs="Times New Roman"/>
                <w:sz w:val="24"/>
                <w:szCs w:val="24"/>
                <w:lang w:eastAsia="ru-RU"/>
              </w:rPr>
              <w:t>М.П.</w:t>
            </w:r>
          </w:p>
        </w:tc>
        <w:tc>
          <w:tcPr>
            <w:tcW w:w="100" w:type="dxa"/>
            <w:tcBorders>
              <w:top w:val="nil"/>
              <w:left w:val="nil"/>
              <w:bottom w:val="nil"/>
              <w:right w:val="nil"/>
            </w:tcBorders>
          </w:tcPr>
          <w:p w14:paraId="0BC56077"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p>
        </w:tc>
        <w:tc>
          <w:tcPr>
            <w:tcW w:w="4719" w:type="dxa"/>
            <w:tcBorders>
              <w:top w:val="nil"/>
              <w:left w:val="nil"/>
              <w:bottom w:val="nil"/>
              <w:right w:val="nil"/>
            </w:tcBorders>
          </w:tcPr>
          <w:p w14:paraId="2E126915"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Покупатель:</w:t>
            </w:r>
          </w:p>
          <w:p w14:paraId="135618C8" w14:textId="77777777" w:rsidR="00400595" w:rsidRPr="00400595" w:rsidRDefault="00400595" w:rsidP="00D411EA">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ООО «ЛУКОЙЛ-Инжиниринг»     </w:t>
            </w:r>
          </w:p>
          <w:p w14:paraId="69017570" w14:textId="77777777" w:rsidR="00400595" w:rsidRPr="00400595" w:rsidRDefault="00400595" w:rsidP="00D411EA">
            <w:pPr>
              <w:spacing w:after="0"/>
              <w:rPr>
                <w:rFonts w:ascii="Times New Roman" w:eastAsia="Times New Roman" w:hAnsi="Times New Roman" w:cs="Times New Roman"/>
                <w:sz w:val="24"/>
                <w:szCs w:val="24"/>
              </w:rPr>
            </w:pPr>
          </w:p>
          <w:p w14:paraId="78034025" w14:textId="77777777" w:rsidR="00400595" w:rsidRPr="00400595" w:rsidRDefault="00400595" w:rsidP="00D411EA">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 _____________________/Д.В. </w:t>
            </w:r>
            <w:proofErr w:type="spellStart"/>
            <w:r w:rsidRPr="00400595">
              <w:rPr>
                <w:rFonts w:ascii="Times New Roman" w:eastAsia="Times New Roman" w:hAnsi="Times New Roman" w:cs="Times New Roman"/>
                <w:sz w:val="24"/>
                <w:szCs w:val="24"/>
              </w:rPr>
              <w:t>Роженцев</w:t>
            </w:r>
            <w:proofErr w:type="spellEnd"/>
            <w:r w:rsidRPr="00400595">
              <w:rPr>
                <w:rFonts w:ascii="Times New Roman" w:eastAsia="Times New Roman" w:hAnsi="Times New Roman" w:cs="Times New Roman"/>
                <w:sz w:val="24"/>
                <w:szCs w:val="24"/>
              </w:rPr>
              <w:t>/</w:t>
            </w:r>
          </w:p>
          <w:p w14:paraId="2FC0D250" w14:textId="77777777" w:rsidR="00400595" w:rsidRPr="00400595" w:rsidRDefault="00400595" w:rsidP="00D411EA">
            <w:pPr>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sz w:val="24"/>
                <w:szCs w:val="24"/>
                <w:lang w:eastAsia="ru-RU"/>
              </w:rPr>
              <w:t>М.П.</w:t>
            </w:r>
            <w:r w:rsidRPr="00400595">
              <w:rPr>
                <w:rFonts w:ascii="Times New Roman" w:eastAsia="Times New Roman" w:hAnsi="Times New Roman" w:cs="Times New Roman"/>
                <w:i/>
                <w:iCs/>
                <w:sz w:val="24"/>
                <w:szCs w:val="24"/>
              </w:rPr>
              <w:t xml:space="preserve"> </w:t>
            </w:r>
          </w:p>
        </w:tc>
      </w:tr>
    </w:tbl>
    <w:p w14:paraId="2A2312B2" w14:textId="77777777" w:rsidR="00D22A04" w:rsidRDefault="00D22A04" w:rsidP="00D22A04">
      <w:pPr>
        <w:spacing w:after="0"/>
        <w:rPr>
          <w:rFonts w:ascii="Times New Roman" w:eastAsia="Times New Roman" w:hAnsi="Times New Roman" w:cs="Times New Roman"/>
          <w:sz w:val="24"/>
          <w:szCs w:val="24"/>
          <w:lang w:eastAsia="ru-RU"/>
        </w:rPr>
      </w:pPr>
    </w:p>
    <w:p w14:paraId="1E90FFDF" w14:textId="77777777" w:rsidR="00D22A04" w:rsidRDefault="00D22A04" w:rsidP="00D22A04">
      <w:pPr>
        <w:spacing w:after="0"/>
        <w:rPr>
          <w:rFonts w:ascii="Times New Roman" w:eastAsia="Times New Roman" w:hAnsi="Times New Roman" w:cs="Times New Roman"/>
          <w:sz w:val="24"/>
          <w:szCs w:val="24"/>
          <w:lang w:eastAsia="ru-RU"/>
        </w:rPr>
      </w:pPr>
    </w:p>
    <w:p w14:paraId="3BB4D33F" w14:textId="77777777" w:rsidR="00D22A04" w:rsidRDefault="00D22A04" w:rsidP="00D22A04">
      <w:pPr>
        <w:spacing w:after="0"/>
        <w:rPr>
          <w:rFonts w:ascii="Times New Roman" w:eastAsia="Times New Roman" w:hAnsi="Times New Roman" w:cs="Times New Roman"/>
          <w:sz w:val="24"/>
          <w:szCs w:val="24"/>
          <w:lang w:eastAsia="ru-RU"/>
        </w:rPr>
      </w:pPr>
    </w:p>
    <w:p w14:paraId="2318EB6F" w14:textId="77777777" w:rsidR="00D22A04" w:rsidRDefault="00D22A04" w:rsidP="00D22A04">
      <w:pPr>
        <w:spacing w:after="0"/>
        <w:rPr>
          <w:rFonts w:ascii="Times New Roman" w:eastAsia="Times New Roman" w:hAnsi="Times New Roman" w:cs="Times New Roman"/>
          <w:sz w:val="24"/>
          <w:szCs w:val="24"/>
          <w:lang w:eastAsia="ru-RU"/>
        </w:rPr>
      </w:pPr>
    </w:p>
    <w:p w14:paraId="0E0CC91C" w14:textId="77777777" w:rsidR="00D22A04" w:rsidRDefault="00D22A04" w:rsidP="00D22A04">
      <w:pPr>
        <w:spacing w:after="0"/>
        <w:rPr>
          <w:rFonts w:ascii="Times New Roman" w:eastAsia="Times New Roman" w:hAnsi="Times New Roman" w:cs="Times New Roman"/>
          <w:sz w:val="24"/>
          <w:szCs w:val="24"/>
          <w:lang w:eastAsia="ru-RU"/>
        </w:rPr>
      </w:pPr>
    </w:p>
    <w:p w14:paraId="1B8BEB1A" w14:textId="77777777" w:rsidR="00D22A04" w:rsidRDefault="00D22A04" w:rsidP="00D22A04">
      <w:pPr>
        <w:spacing w:after="0"/>
        <w:rPr>
          <w:rFonts w:ascii="Times New Roman" w:eastAsia="Times New Roman" w:hAnsi="Times New Roman" w:cs="Times New Roman"/>
          <w:sz w:val="24"/>
          <w:szCs w:val="24"/>
          <w:lang w:eastAsia="ru-RU"/>
        </w:rPr>
      </w:pPr>
    </w:p>
    <w:p w14:paraId="61C6F333" w14:textId="77777777" w:rsidR="00D22A04" w:rsidRDefault="00D22A04" w:rsidP="00D22A04">
      <w:pPr>
        <w:spacing w:after="0"/>
        <w:rPr>
          <w:rFonts w:ascii="Times New Roman" w:eastAsia="Times New Roman" w:hAnsi="Times New Roman" w:cs="Times New Roman"/>
          <w:sz w:val="24"/>
          <w:szCs w:val="24"/>
          <w:lang w:eastAsia="ru-RU"/>
        </w:rPr>
      </w:pPr>
    </w:p>
    <w:p w14:paraId="286CD28E" w14:textId="77777777" w:rsidR="00400595" w:rsidRDefault="0040059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1D6620E" w14:textId="77777777" w:rsidR="00400595" w:rsidRPr="00876DDF" w:rsidRDefault="00400595" w:rsidP="00400595">
      <w:pPr>
        <w:keepNext/>
        <w:keepLines/>
        <w:autoSpaceDE w:val="0"/>
        <w:autoSpaceDN w:val="0"/>
        <w:adjustRightInd w:val="0"/>
        <w:spacing w:line="240" w:lineRule="atLeast"/>
        <w:jc w:val="right"/>
        <w:rPr>
          <w:rFonts w:ascii="Times New Roman" w:hAnsi="Times New Roman" w:cs="Times New Roman"/>
          <w:bCs/>
          <w:sz w:val="24"/>
          <w:szCs w:val="24"/>
        </w:rPr>
      </w:pPr>
      <w:r w:rsidRPr="00876DDF">
        <w:rPr>
          <w:rFonts w:ascii="Times New Roman" w:hAnsi="Times New Roman" w:cs="Times New Roman"/>
          <w:bCs/>
          <w:sz w:val="24"/>
          <w:szCs w:val="24"/>
        </w:rPr>
        <w:lastRenderedPageBreak/>
        <w:t xml:space="preserve">Приложение № </w:t>
      </w:r>
      <w:r>
        <w:rPr>
          <w:rFonts w:ascii="Times New Roman" w:hAnsi="Times New Roman" w:cs="Times New Roman"/>
          <w:bCs/>
          <w:sz w:val="24"/>
          <w:szCs w:val="24"/>
        </w:rPr>
        <w:t>6</w:t>
      </w:r>
      <w:r w:rsidRPr="00876DDF">
        <w:rPr>
          <w:rFonts w:ascii="Times New Roman" w:hAnsi="Times New Roman" w:cs="Times New Roman"/>
          <w:bCs/>
          <w:sz w:val="24"/>
          <w:szCs w:val="24"/>
        </w:rPr>
        <w:t xml:space="preserve"> </w:t>
      </w:r>
    </w:p>
    <w:p w14:paraId="487CB66F" w14:textId="1630E74C" w:rsidR="00400595" w:rsidRPr="00ED05A1" w:rsidRDefault="00400595" w:rsidP="00400595">
      <w:pPr>
        <w:keepNext/>
        <w:keepLines/>
        <w:autoSpaceDE w:val="0"/>
        <w:autoSpaceDN w:val="0"/>
        <w:adjustRightInd w:val="0"/>
        <w:spacing w:after="0" w:line="240" w:lineRule="atLeast"/>
        <w:jc w:val="right"/>
        <w:rPr>
          <w:rFonts w:ascii="Times New Roman" w:eastAsia="Times New Roman" w:hAnsi="Times New Roman" w:cs="Times New Roman"/>
          <w:sz w:val="24"/>
          <w:szCs w:val="24"/>
          <w:lang w:eastAsia="ru-RU"/>
        </w:rPr>
      </w:pPr>
      <w:r w:rsidRPr="00ED05A1">
        <w:rPr>
          <w:rFonts w:ascii="Times New Roman" w:eastAsia="Times New Roman" w:hAnsi="Times New Roman" w:cs="Times New Roman"/>
          <w:sz w:val="24"/>
          <w:szCs w:val="24"/>
          <w:lang w:eastAsia="ru-RU"/>
        </w:rPr>
        <w:t xml:space="preserve">к договору поставки товара № </w:t>
      </w:r>
      <w:r w:rsidR="00D411EA">
        <w:rPr>
          <w:rFonts w:ascii="Times New Roman" w:eastAsia="Times New Roman" w:hAnsi="Times New Roman" w:cs="Times New Roman"/>
          <w:sz w:val="24"/>
          <w:szCs w:val="24"/>
          <w:lang w:eastAsia="ru-RU"/>
        </w:rPr>
        <w:t>………….</w:t>
      </w:r>
      <w:r w:rsidRPr="00ED05A1">
        <w:rPr>
          <w:rFonts w:ascii="Times New Roman" w:eastAsia="Times New Roman" w:hAnsi="Times New Roman" w:cs="Times New Roman"/>
          <w:sz w:val="24"/>
          <w:szCs w:val="24"/>
          <w:lang w:eastAsia="ru-RU"/>
        </w:rPr>
        <w:t xml:space="preserve"> </w:t>
      </w:r>
    </w:p>
    <w:p w14:paraId="736FAA32" w14:textId="1CE0698D" w:rsidR="00400595" w:rsidRDefault="00400595" w:rsidP="00400595">
      <w:pPr>
        <w:keepNext/>
        <w:keepLines/>
        <w:autoSpaceDE w:val="0"/>
        <w:autoSpaceDN w:val="0"/>
        <w:adjustRightInd w:val="0"/>
        <w:spacing w:after="0" w:line="240" w:lineRule="atLeast"/>
        <w:jc w:val="right"/>
        <w:rPr>
          <w:rFonts w:ascii="Times New Roman" w:eastAsia="Times New Roman" w:hAnsi="Times New Roman" w:cs="Times New Roman"/>
          <w:sz w:val="24"/>
          <w:szCs w:val="24"/>
          <w:lang w:eastAsia="ru-RU"/>
        </w:rPr>
      </w:pPr>
      <w:r w:rsidRPr="00ED05A1">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 xml:space="preserve"> </w:t>
      </w:r>
      <w:r w:rsidR="00D411EA">
        <w:rPr>
          <w:rFonts w:ascii="Times New Roman" w:eastAsia="Times New Roman" w:hAnsi="Times New Roman" w:cs="Times New Roman"/>
          <w:sz w:val="24"/>
          <w:szCs w:val="24"/>
          <w:lang w:eastAsia="ru-RU"/>
        </w:rPr>
        <w:t>………</w:t>
      </w:r>
      <w:proofErr w:type="gramStart"/>
      <w:r w:rsidR="00D411EA">
        <w:rPr>
          <w:rFonts w:ascii="Times New Roman" w:eastAsia="Times New Roman" w:hAnsi="Times New Roman" w:cs="Times New Roman"/>
          <w:sz w:val="24"/>
          <w:szCs w:val="24"/>
          <w:lang w:eastAsia="ru-RU"/>
        </w:rPr>
        <w:t>…….</w:t>
      </w:r>
      <w:proofErr w:type="gramEnd"/>
      <w:r w:rsidR="00D411EA">
        <w:rPr>
          <w:rFonts w:ascii="Times New Roman" w:eastAsia="Times New Roman" w:hAnsi="Times New Roman" w:cs="Times New Roman"/>
          <w:sz w:val="24"/>
          <w:szCs w:val="24"/>
          <w:lang w:eastAsia="ru-RU"/>
        </w:rPr>
        <w:t>.</w:t>
      </w:r>
      <w:r w:rsidRPr="00ED05A1">
        <w:rPr>
          <w:rFonts w:ascii="Times New Roman" w:eastAsia="Times New Roman" w:hAnsi="Times New Roman" w:cs="Times New Roman"/>
          <w:sz w:val="24"/>
          <w:szCs w:val="24"/>
          <w:lang w:eastAsia="ru-RU"/>
        </w:rPr>
        <w:t xml:space="preserve"> </w:t>
      </w:r>
    </w:p>
    <w:p w14:paraId="1DE13342" w14:textId="683E0F80" w:rsidR="00447411" w:rsidRDefault="00D411EA" w:rsidP="00447411">
      <w:pPr>
        <w:spacing w:after="0"/>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Техническое задание</w:t>
      </w:r>
    </w:p>
    <w:p w14:paraId="2FE59411" w14:textId="156E1F9A" w:rsidR="00D411EA" w:rsidRDefault="00D411EA" w:rsidP="00447411">
      <w:pPr>
        <w:spacing w:after="0"/>
        <w:jc w:val="center"/>
        <w:rPr>
          <w:rFonts w:ascii="Times New Roman" w:eastAsia="Times New Roman" w:hAnsi="Times New Roman" w:cs="Times New Roman"/>
          <w:sz w:val="24"/>
          <w:szCs w:val="24"/>
          <w:lang w:eastAsia="ru-RU"/>
        </w:rPr>
      </w:pPr>
    </w:p>
    <w:p w14:paraId="3CBF1F1A" w14:textId="0B18FF37" w:rsidR="00D411EA" w:rsidRDefault="00D411EA" w:rsidP="00447411">
      <w:pPr>
        <w:spacing w:after="0"/>
        <w:jc w:val="center"/>
        <w:rPr>
          <w:rFonts w:ascii="Times New Roman" w:eastAsia="Times New Roman" w:hAnsi="Times New Roman" w:cs="Times New Roman"/>
          <w:sz w:val="24"/>
          <w:szCs w:val="24"/>
          <w:lang w:eastAsia="ru-RU"/>
        </w:rPr>
      </w:pPr>
    </w:p>
    <w:p w14:paraId="5903A17E" w14:textId="7B5747AB" w:rsidR="00D411EA" w:rsidRDefault="00D411EA" w:rsidP="00447411">
      <w:pPr>
        <w:spacing w:after="0"/>
        <w:jc w:val="center"/>
        <w:rPr>
          <w:rFonts w:ascii="Times New Roman" w:eastAsia="Times New Roman" w:hAnsi="Times New Roman" w:cs="Times New Roman"/>
          <w:sz w:val="24"/>
          <w:szCs w:val="24"/>
          <w:lang w:eastAsia="ru-RU"/>
        </w:rPr>
      </w:pPr>
    </w:p>
    <w:p w14:paraId="5E6576B6" w14:textId="75880D3D" w:rsidR="00D411EA" w:rsidRDefault="00D411EA" w:rsidP="00447411">
      <w:pPr>
        <w:spacing w:after="0"/>
        <w:jc w:val="center"/>
        <w:rPr>
          <w:rFonts w:ascii="Times New Roman" w:eastAsia="Times New Roman" w:hAnsi="Times New Roman" w:cs="Times New Roman"/>
          <w:sz w:val="24"/>
          <w:szCs w:val="24"/>
          <w:lang w:eastAsia="ru-RU"/>
        </w:rPr>
      </w:pPr>
    </w:p>
    <w:p w14:paraId="7F70D74A" w14:textId="27003516" w:rsidR="00D411EA" w:rsidRDefault="00D411EA" w:rsidP="00447411">
      <w:pPr>
        <w:spacing w:after="0"/>
        <w:jc w:val="center"/>
        <w:rPr>
          <w:rFonts w:ascii="Times New Roman" w:eastAsia="Times New Roman" w:hAnsi="Times New Roman" w:cs="Times New Roman"/>
          <w:sz w:val="24"/>
          <w:szCs w:val="24"/>
          <w:lang w:eastAsia="ru-RU"/>
        </w:rPr>
      </w:pPr>
    </w:p>
    <w:p w14:paraId="4E014291" w14:textId="216389A6" w:rsidR="00D411EA" w:rsidRDefault="00D411EA" w:rsidP="00447411">
      <w:pPr>
        <w:spacing w:after="0"/>
        <w:jc w:val="center"/>
        <w:rPr>
          <w:rFonts w:ascii="Times New Roman" w:eastAsia="Times New Roman" w:hAnsi="Times New Roman" w:cs="Times New Roman"/>
          <w:sz w:val="24"/>
          <w:szCs w:val="24"/>
          <w:lang w:eastAsia="ru-RU"/>
        </w:rPr>
      </w:pPr>
    </w:p>
    <w:p w14:paraId="02A45809" w14:textId="75D2039E" w:rsidR="00D411EA" w:rsidRDefault="00D411EA" w:rsidP="00447411">
      <w:pPr>
        <w:spacing w:after="0"/>
        <w:jc w:val="center"/>
        <w:rPr>
          <w:rFonts w:ascii="Times New Roman" w:eastAsia="Times New Roman" w:hAnsi="Times New Roman" w:cs="Times New Roman"/>
          <w:sz w:val="24"/>
          <w:szCs w:val="24"/>
          <w:lang w:eastAsia="ru-RU"/>
        </w:rPr>
      </w:pPr>
    </w:p>
    <w:p w14:paraId="14E1C701" w14:textId="349C2C7C" w:rsidR="00D411EA" w:rsidRDefault="00D411EA" w:rsidP="00447411">
      <w:pPr>
        <w:spacing w:after="0"/>
        <w:jc w:val="center"/>
        <w:rPr>
          <w:rFonts w:ascii="Times New Roman" w:eastAsia="Times New Roman" w:hAnsi="Times New Roman" w:cs="Times New Roman"/>
          <w:sz w:val="24"/>
          <w:szCs w:val="24"/>
          <w:lang w:eastAsia="ru-RU"/>
        </w:rPr>
      </w:pPr>
    </w:p>
    <w:p w14:paraId="66635096" w14:textId="0B176589" w:rsidR="00D411EA" w:rsidRDefault="00D411EA" w:rsidP="00447411">
      <w:pPr>
        <w:spacing w:after="0"/>
        <w:jc w:val="center"/>
        <w:rPr>
          <w:rFonts w:ascii="Times New Roman" w:eastAsia="Times New Roman" w:hAnsi="Times New Roman" w:cs="Times New Roman"/>
          <w:sz w:val="24"/>
          <w:szCs w:val="24"/>
          <w:lang w:eastAsia="ru-RU"/>
        </w:rPr>
      </w:pPr>
    </w:p>
    <w:p w14:paraId="1B9EE07C" w14:textId="3916B2DD" w:rsidR="00D411EA" w:rsidRDefault="00D411EA" w:rsidP="00447411">
      <w:pPr>
        <w:spacing w:after="0"/>
        <w:jc w:val="center"/>
        <w:rPr>
          <w:rFonts w:ascii="Times New Roman" w:eastAsia="Times New Roman" w:hAnsi="Times New Roman" w:cs="Times New Roman"/>
          <w:sz w:val="24"/>
          <w:szCs w:val="24"/>
          <w:lang w:eastAsia="ru-RU"/>
        </w:rPr>
      </w:pPr>
    </w:p>
    <w:p w14:paraId="36D89C81" w14:textId="2EF8E0FF" w:rsidR="00D411EA" w:rsidRDefault="00D411EA" w:rsidP="00447411">
      <w:pPr>
        <w:spacing w:after="0"/>
        <w:jc w:val="center"/>
        <w:rPr>
          <w:rFonts w:ascii="Times New Roman" w:eastAsia="Times New Roman" w:hAnsi="Times New Roman" w:cs="Times New Roman"/>
          <w:sz w:val="24"/>
          <w:szCs w:val="24"/>
          <w:lang w:eastAsia="ru-RU"/>
        </w:rPr>
      </w:pPr>
    </w:p>
    <w:p w14:paraId="1CDC7234" w14:textId="5015E704" w:rsidR="00D411EA" w:rsidRDefault="00D411EA" w:rsidP="00447411">
      <w:pPr>
        <w:spacing w:after="0"/>
        <w:jc w:val="center"/>
        <w:rPr>
          <w:rFonts w:ascii="Times New Roman" w:eastAsia="Times New Roman" w:hAnsi="Times New Roman" w:cs="Times New Roman"/>
          <w:sz w:val="24"/>
          <w:szCs w:val="24"/>
          <w:lang w:eastAsia="ru-RU"/>
        </w:rPr>
      </w:pPr>
    </w:p>
    <w:p w14:paraId="734C7225" w14:textId="56C3F2A5" w:rsidR="00D411EA" w:rsidRDefault="00D411EA" w:rsidP="00447411">
      <w:pPr>
        <w:spacing w:after="0"/>
        <w:jc w:val="center"/>
        <w:rPr>
          <w:rFonts w:ascii="Times New Roman" w:eastAsia="Times New Roman" w:hAnsi="Times New Roman" w:cs="Times New Roman"/>
          <w:sz w:val="24"/>
          <w:szCs w:val="24"/>
          <w:lang w:eastAsia="ru-RU"/>
        </w:rPr>
      </w:pPr>
    </w:p>
    <w:p w14:paraId="364091DD" w14:textId="662890AB" w:rsidR="00D411EA" w:rsidRDefault="00D411EA" w:rsidP="00447411">
      <w:pPr>
        <w:spacing w:after="0"/>
        <w:jc w:val="center"/>
        <w:rPr>
          <w:rFonts w:ascii="Times New Roman" w:eastAsia="Times New Roman" w:hAnsi="Times New Roman" w:cs="Times New Roman"/>
          <w:sz w:val="24"/>
          <w:szCs w:val="24"/>
          <w:lang w:eastAsia="ru-RU"/>
        </w:rPr>
      </w:pPr>
    </w:p>
    <w:p w14:paraId="3D42D19A" w14:textId="476FE6D9" w:rsidR="00D411EA" w:rsidRDefault="00D411EA" w:rsidP="00447411">
      <w:pPr>
        <w:spacing w:after="0"/>
        <w:jc w:val="center"/>
        <w:rPr>
          <w:rFonts w:ascii="Times New Roman" w:eastAsia="Times New Roman" w:hAnsi="Times New Roman" w:cs="Times New Roman"/>
          <w:sz w:val="24"/>
          <w:szCs w:val="24"/>
          <w:lang w:eastAsia="ru-RU"/>
        </w:rPr>
      </w:pPr>
    </w:p>
    <w:p w14:paraId="2AF7EDDF" w14:textId="046D5217" w:rsidR="00D411EA" w:rsidRDefault="00D411EA" w:rsidP="00447411">
      <w:pPr>
        <w:spacing w:after="0"/>
        <w:jc w:val="center"/>
        <w:rPr>
          <w:rFonts w:ascii="Times New Roman" w:eastAsia="Times New Roman" w:hAnsi="Times New Roman" w:cs="Times New Roman"/>
          <w:sz w:val="24"/>
          <w:szCs w:val="24"/>
          <w:lang w:eastAsia="ru-RU"/>
        </w:rPr>
      </w:pPr>
    </w:p>
    <w:p w14:paraId="70F2FA2B" w14:textId="34743E34" w:rsidR="00D411EA" w:rsidRDefault="00D411EA" w:rsidP="00447411">
      <w:pPr>
        <w:spacing w:after="0"/>
        <w:jc w:val="center"/>
        <w:rPr>
          <w:rFonts w:ascii="Times New Roman" w:eastAsia="Times New Roman" w:hAnsi="Times New Roman" w:cs="Times New Roman"/>
          <w:sz w:val="24"/>
          <w:szCs w:val="24"/>
          <w:lang w:eastAsia="ru-RU"/>
        </w:rPr>
      </w:pPr>
    </w:p>
    <w:p w14:paraId="6A833105" w14:textId="45FC8EBE" w:rsidR="00D411EA" w:rsidRDefault="00D411EA" w:rsidP="00447411">
      <w:pPr>
        <w:spacing w:after="0"/>
        <w:jc w:val="center"/>
        <w:rPr>
          <w:rFonts w:ascii="Times New Roman" w:eastAsia="Times New Roman" w:hAnsi="Times New Roman" w:cs="Times New Roman"/>
          <w:sz w:val="24"/>
          <w:szCs w:val="24"/>
          <w:lang w:eastAsia="ru-RU"/>
        </w:rPr>
      </w:pPr>
    </w:p>
    <w:p w14:paraId="04FCE785" w14:textId="754A7A48" w:rsidR="00D411EA" w:rsidRDefault="00D411EA" w:rsidP="00447411">
      <w:pPr>
        <w:spacing w:after="0"/>
        <w:jc w:val="center"/>
        <w:rPr>
          <w:rFonts w:ascii="Times New Roman" w:eastAsia="Times New Roman" w:hAnsi="Times New Roman" w:cs="Times New Roman"/>
          <w:sz w:val="24"/>
          <w:szCs w:val="24"/>
          <w:lang w:eastAsia="ru-RU"/>
        </w:rPr>
      </w:pPr>
    </w:p>
    <w:p w14:paraId="4542195D" w14:textId="13D3CC58" w:rsidR="00D411EA" w:rsidRDefault="00D411EA" w:rsidP="00447411">
      <w:pPr>
        <w:spacing w:after="0"/>
        <w:jc w:val="center"/>
        <w:rPr>
          <w:rFonts w:ascii="Times New Roman" w:eastAsia="Times New Roman" w:hAnsi="Times New Roman" w:cs="Times New Roman"/>
          <w:sz w:val="24"/>
          <w:szCs w:val="24"/>
          <w:lang w:eastAsia="ru-RU"/>
        </w:rPr>
      </w:pPr>
    </w:p>
    <w:p w14:paraId="3F53115A" w14:textId="70CD8B2D" w:rsidR="00D411EA" w:rsidRDefault="00D411EA" w:rsidP="00447411">
      <w:pPr>
        <w:spacing w:after="0"/>
        <w:jc w:val="center"/>
        <w:rPr>
          <w:rFonts w:ascii="Times New Roman" w:eastAsia="Times New Roman" w:hAnsi="Times New Roman" w:cs="Times New Roman"/>
          <w:sz w:val="24"/>
          <w:szCs w:val="24"/>
          <w:lang w:eastAsia="ru-RU"/>
        </w:rPr>
      </w:pPr>
    </w:p>
    <w:p w14:paraId="18612341" w14:textId="61922949" w:rsidR="00D411EA" w:rsidRDefault="00D411EA" w:rsidP="00447411">
      <w:pPr>
        <w:spacing w:after="0"/>
        <w:jc w:val="center"/>
        <w:rPr>
          <w:rFonts w:ascii="Times New Roman" w:eastAsia="Times New Roman" w:hAnsi="Times New Roman" w:cs="Times New Roman"/>
          <w:sz w:val="24"/>
          <w:szCs w:val="24"/>
          <w:lang w:eastAsia="ru-RU"/>
        </w:rPr>
      </w:pPr>
    </w:p>
    <w:p w14:paraId="3F46C9F5" w14:textId="19BEA030" w:rsidR="00D411EA" w:rsidRDefault="00D411EA" w:rsidP="00447411">
      <w:pPr>
        <w:spacing w:after="0"/>
        <w:jc w:val="center"/>
        <w:rPr>
          <w:rFonts w:ascii="Times New Roman" w:eastAsia="Times New Roman" w:hAnsi="Times New Roman" w:cs="Times New Roman"/>
          <w:sz w:val="24"/>
          <w:szCs w:val="24"/>
          <w:lang w:eastAsia="ru-RU"/>
        </w:rPr>
      </w:pPr>
    </w:p>
    <w:p w14:paraId="4113FF4B" w14:textId="77777777" w:rsidR="00D411EA" w:rsidRDefault="00D411EA" w:rsidP="00447411">
      <w:pPr>
        <w:spacing w:after="0"/>
        <w:jc w:val="center"/>
        <w:rPr>
          <w:rFonts w:ascii="Times New Roman" w:eastAsia="Times New Roman" w:hAnsi="Times New Roman" w:cs="Times New Roman"/>
          <w:sz w:val="24"/>
          <w:szCs w:val="24"/>
          <w:lang w:eastAsia="ru-RU"/>
        </w:rPr>
      </w:pPr>
    </w:p>
    <w:tbl>
      <w:tblPr>
        <w:tblpPr w:leftFromText="180" w:rightFromText="180" w:vertAnchor="text" w:horzAnchor="margin" w:tblpY="262"/>
        <w:tblW w:w="9741" w:type="dxa"/>
        <w:tblLayout w:type="fixed"/>
        <w:tblCellMar>
          <w:left w:w="40" w:type="dxa"/>
          <w:right w:w="40" w:type="dxa"/>
        </w:tblCellMar>
        <w:tblLook w:val="0000" w:firstRow="0" w:lastRow="0" w:firstColumn="0" w:lastColumn="0" w:noHBand="0" w:noVBand="0"/>
      </w:tblPr>
      <w:tblGrid>
        <w:gridCol w:w="4922"/>
        <w:gridCol w:w="100"/>
        <w:gridCol w:w="4719"/>
      </w:tblGrid>
      <w:tr w:rsidR="00A23AB7" w:rsidRPr="00876DDF" w14:paraId="2CE055DC" w14:textId="77777777" w:rsidTr="00D411EA">
        <w:tc>
          <w:tcPr>
            <w:tcW w:w="4922" w:type="dxa"/>
            <w:tcBorders>
              <w:top w:val="nil"/>
              <w:left w:val="nil"/>
              <w:bottom w:val="nil"/>
              <w:right w:val="nil"/>
            </w:tcBorders>
          </w:tcPr>
          <w:p w14:paraId="63781E73" w14:textId="77777777" w:rsidR="00A23AB7" w:rsidRPr="00400595" w:rsidRDefault="00A23AB7"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Директор</w:t>
            </w:r>
          </w:p>
          <w:p w14:paraId="123519D1" w14:textId="4145EEE3" w:rsidR="00A23AB7" w:rsidRPr="00400595" w:rsidRDefault="00D411EA"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p w14:paraId="1A2C19F4" w14:textId="77777777" w:rsidR="00A23AB7" w:rsidRPr="00400595" w:rsidRDefault="00A23AB7"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p>
          <w:p w14:paraId="28EC73DE" w14:textId="460A9A1F" w:rsidR="00A23AB7" w:rsidRPr="00400595" w:rsidRDefault="00A23AB7"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sidRPr="00400595">
              <w:rPr>
                <w:rFonts w:ascii="Times New Roman" w:eastAsia="Times New Roman" w:hAnsi="Times New Roman" w:cs="Times New Roman"/>
                <w:bCs/>
                <w:sz w:val="24"/>
                <w:szCs w:val="24"/>
                <w:lang w:eastAsia="ru-RU"/>
              </w:rPr>
              <w:t>______________________/</w:t>
            </w:r>
            <w:r w:rsidR="00D411EA">
              <w:rPr>
                <w:rFonts w:ascii="Times New Roman" w:eastAsia="Times New Roman" w:hAnsi="Times New Roman" w:cs="Times New Roman"/>
                <w:bCs/>
                <w:sz w:val="24"/>
                <w:szCs w:val="24"/>
                <w:lang w:eastAsia="ru-RU"/>
              </w:rPr>
              <w:t>……………..</w:t>
            </w:r>
            <w:r w:rsidRPr="00400595">
              <w:rPr>
                <w:rFonts w:ascii="Times New Roman" w:eastAsia="Times New Roman" w:hAnsi="Times New Roman" w:cs="Times New Roman"/>
                <w:bCs/>
                <w:sz w:val="24"/>
                <w:szCs w:val="24"/>
                <w:lang w:eastAsia="ru-RU"/>
              </w:rPr>
              <w:t>/</w:t>
            </w:r>
          </w:p>
          <w:p w14:paraId="1225D767" w14:textId="77777777" w:rsidR="00A23AB7" w:rsidRPr="00400595" w:rsidRDefault="00A23AB7"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r w:rsidRPr="00400595">
              <w:rPr>
                <w:rFonts w:ascii="Times New Roman" w:eastAsia="Times New Roman" w:hAnsi="Times New Roman" w:cs="Times New Roman"/>
                <w:sz w:val="24"/>
                <w:szCs w:val="24"/>
                <w:lang w:eastAsia="ru-RU"/>
              </w:rPr>
              <w:t>М.П.</w:t>
            </w:r>
          </w:p>
        </w:tc>
        <w:tc>
          <w:tcPr>
            <w:tcW w:w="100" w:type="dxa"/>
            <w:tcBorders>
              <w:top w:val="nil"/>
              <w:left w:val="nil"/>
              <w:bottom w:val="nil"/>
              <w:right w:val="nil"/>
            </w:tcBorders>
          </w:tcPr>
          <w:p w14:paraId="50C55665" w14:textId="77777777" w:rsidR="00A23AB7" w:rsidRPr="00400595" w:rsidRDefault="00A23AB7"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p>
        </w:tc>
        <w:tc>
          <w:tcPr>
            <w:tcW w:w="4719" w:type="dxa"/>
            <w:tcBorders>
              <w:top w:val="nil"/>
              <w:left w:val="nil"/>
              <w:bottom w:val="nil"/>
              <w:right w:val="nil"/>
            </w:tcBorders>
          </w:tcPr>
          <w:p w14:paraId="3D904193" w14:textId="77777777" w:rsidR="00A23AB7" w:rsidRPr="00400595" w:rsidRDefault="00A23AB7"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b/>
                <w:bCs/>
                <w:sz w:val="24"/>
                <w:szCs w:val="24"/>
                <w:lang w:eastAsia="ru-RU"/>
              </w:rPr>
              <w:t>Покупатель:</w:t>
            </w:r>
          </w:p>
          <w:p w14:paraId="623078EB" w14:textId="77777777" w:rsidR="00A23AB7" w:rsidRPr="00400595" w:rsidRDefault="00A23AB7" w:rsidP="00D411EA">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ООО «ЛУКОЙЛ-Инжиниринг»     </w:t>
            </w:r>
          </w:p>
          <w:p w14:paraId="789BCB60" w14:textId="77777777" w:rsidR="00A23AB7" w:rsidRPr="00400595" w:rsidRDefault="00A23AB7" w:rsidP="00D411EA">
            <w:pPr>
              <w:spacing w:after="0"/>
              <w:rPr>
                <w:rFonts w:ascii="Times New Roman" w:eastAsia="Times New Roman" w:hAnsi="Times New Roman" w:cs="Times New Roman"/>
                <w:sz w:val="24"/>
                <w:szCs w:val="24"/>
              </w:rPr>
            </w:pPr>
          </w:p>
          <w:p w14:paraId="0BD61352" w14:textId="77777777" w:rsidR="00A23AB7" w:rsidRPr="00400595" w:rsidRDefault="00A23AB7" w:rsidP="00D411EA">
            <w:pPr>
              <w:spacing w:after="0"/>
              <w:rPr>
                <w:rFonts w:ascii="Times New Roman" w:eastAsia="Times New Roman" w:hAnsi="Times New Roman" w:cs="Times New Roman"/>
                <w:sz w:val="24"/>
                <w:szCs w:val="24"/>
              </w:rPr>
            </w:pPr>
            <w:r w:rsidRPr="00400595">
              <w:rPr>
                <w:rFonts w:ascii="Times New Roman" w:eastAsia="Times New Roman" w:hAnsi="Times New Roman" w:cs="Times New Roman"/>
                <w:sz w:val="24"/>
                <w:szCs w:val="24"/>
              </w:rPr>
              <w:t xml:space="preserve"> _____________________/Д.В. </w:t>
            </w:r>
            <w:proofErr w:type="spellStart"/>
            <w:r w:rsidRPr="00400595">
              <w:rPr>
                <w:rFonts w:ascii="Times New Roman" w:eastAsia="Times New Roman" w:hAnsi="Times New Roman" w:cs="Times New Roman"/>
                <w:sz w:val="24"/>
                <w:szCs w:val="24"/>
              </w:rPr>
              <w:t>Роженцев</w:t>
            </w:r>
            <w:proofErr w:type="spellEnd"/>
            <w:r w:rsidRPr="00400595">
              <w:rPr>
                <w:rFonts w:ascii="Times New Roman" w:eastAsia="Times New Roman" w:hAnsi="Times New Roman" w:cs="Times New Roman"/>
                <w:sz w:val="24"/>
                <w:szCs w:val="24"/>
              </w:rPr>
              <w:t>/</w:t>
            </w:r>
          </w:p>
          <w:p w14:paraId="2EAFE491" w14:textId="77777777" w:rsidR="00A23AB7" w:rsidRPr="00400595" w:rsidRDefault="00A23AB7" w:rsidP="00D411EA">
            <w:pPr>
              <w:spacing w:after="0"/>
              <w:rPr>
                <w:rFonts w:ascii="Times New Roman" w:eastAsia="Times New Roman" w:hAnsi="Times New Roman" w:cs="Times New Roman"/>
                <w:b/>
                <w:bCs/>
                <w:sz w:val="24"/>
                <w:szCs w:val="24"/>
                <w:lang w:eastAsia="ru-RU"/>
              </w:rPr>
            </w:pPr>
            <w:r w:rsidRPr="00400595">
              <w:rPr>
                <w:rFonts w:ascii="Times New Roman" w:eastAsia="Times New Roman" w:hAnsi="Times New Roman" w:cs="Times New Roman"/>
                <w:sz w:val="24"/>
                <w:szCs w:val="24"/>
                <w:lang w:eastAsia="ru-RU"/>
              </w:rPr>
              <w:t>М.П.</w:t>
            </w:r>
            <w:r w:rsidRPr="00400595">
              <w:rPr>
                <w:rFonts w:ascii="Times New Roman" w:eastAsia="Times New Roman" w:hAnsi="Times New Roman" w:cs="Times New Roman"/>
                <w:i/>
                <w:iCs/>
                <w:sz w:val="24"/>
                <w:szCs w:val="24"/>
              </w:rPr>
              <w:t xml:space="preserve"> </w:t>
            </w:r>
          </w:p>
        </w:tc>
      </w:tr>
    </w:tbl>
    <w:p w14:paraId="354AA1D4" w14:textId="77777777" w:rsidR="00A23AB7" w:rsidRDefault="00A23AB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81E9381" w14:textId="1B2A513D" w:rsidR="00A23AB7" w:rsidRDefault="00A23AB7" w:rsidP="00A23AB7">
      <w:pPr>
        <w:spacing w:after="0"/>
        <w:jc w:val="center"/>
        <w:rPr>
          <w:rFonts w:ascii="Times New Roman" w:eastAsia="Times New Roman" w:hAnsi="Times New Roman" w:cs="Times New Roman"/>
          <w:sz w:val="24"/>
          <w:szCs w:val="24"/>
          <w:lang w:eastAsia="ru-RU"/>
        </w:rPr>
      </w:pPr>
    </w:p>
    <w:p w14:paraId="280D96AE" w14:textId="417B42D6" w:rsidR="00A23AB7" w:rsidRDefault="00A23AB7" w:rsidP="00A23AB7">
      <w:pPr>
        <w:spacing w:after="0"/>
        <w:jc w:val="center"/>
        <w:rPr>
          <w:rFonts w:ascii="Times New Roman" w:eastAsia="Times New Roman" w:hAnsi="Times New Roman" w:cs="Times New Roman"/>
          <w:sz w:val="24"/>
          <w:szCs w:val="24"/>
          <w:lang w:eastAsia="ru-RU"/>
        </w:rPr>
      </w:pPr>
    </w:p>
    <w:p w14:paraId="2C5A4A62" w14:textId="77777777" w:rsidR="00400595" w:rsidRDefault="00400595" w:rsidP="002A0493">
      <w:pPr>
        <w:spacing w:after="0"/>
        <w:rPr>
          <w:rFonts w:ascii="Times New Roman" w:eastAsia="Times New Roman" w:hAnsi="Times New Roman" w:cs="Times New Roman"/>
          <w:sz w:val="24"/>
          <w:szCs w:val="24"/>
          <w:lang w:eastAsia="ru-RU"/>
        </w:rPr>
      </w:pPr>
    </w:p>
    <w:tbl>
      <w:tblPr>
        <w:tblpPr w:leftFromText="180" w:rightFromText="180" w:vertAnchor="text" w:horzAnchor="margin" w:tblpX="-284" w:tblpY="262"/>
        <w:tblW w:w="10025" w:type="dxa"/>
        <w:tblLayout w:type="fixed"/>
        <w:tblCellMar>
          <w:left w:w="40" w:type="dxa"/>
          <w:right w:w="40" w:type="dxa"/>
        </w:tblCellMar>
        <w:tblLook w:val="0000" w:firstRow="0" w:lastRow="0" w:firstColumn="0" w:lastColumn="0" w:noHBand="0" w:noVBand="0"/>
      </w:tblPr>
      <w:tblGrid>
        <w:gridCol w:w="5206"/>
        <w:gridCol w:w="100"/>
        <w:gridCol w:w="4719"/>
      </w:tblGrid>
      <w:tr w:rsidR="00400595" w:rsidRPr="00876DDF" w14:paraId="0D6F0A61" w14:textId="77777777" w:rsidTr="00D411EA">
        <w:tc>
          <w:tcPr>
            <w:tcW w:w="5206" w:type="dxa"/>
            <w:tcBorders>
              <w:top w:val="nil"/>
              <w:left w:val="nil"/>
              <w:bottom w:val="nil"/>
              <w:right w:val="nil"/>
            </w:tcBorders>
          </w:tcPr>
          <w:p w14:paraId="155AA8D6" w14:textId="26952AE3" w:rsidR="00400595" w:rsidRPr="00400595" w:rsidRDefault="00400595" w:rsidP="00D411EA">
            <w:pPr>
              <w:keepNext/>
              <w:keepLines/>
              <w:autoSpaceDE w:val="0"/>
              <w:autoSpaceDN w:val="0"/>
              <w:adjustRightInd w:val="0"/>
              <w:spacing w:after="0"/>
              <w:rPr>
                <w:rFonts w:ascii="Times New Roman" w:eastAsia="Times New Roman" w:hAnsi="Times New Roman" w:cs="Times New Roman"/>
                <w:bCs/>
                <w:sz w:val="24"/>
                <w:szCs w:val="24"/>
                <w:lang w:eastAsia="ru-RU"/>
              </w:rPr>
            </w:pPr>
          </w:p>
        </w:tc>
        <w:tc>
          <w:tcPr>
            <w:tcW w:w="100" w:type="dxa"/>
            <w:tcBorders>
              <w:top w:val="nil"/>
              <w:left w:val="nil"/>
              <w:bottom w:val="nil"/>
              <w:right w:val="nil"/>
            </w:tcBorders>
          </w:tcPr>
          <w:p w14:paraId="520BC92C" w14:textId="77777777" w:rsidR="00400595" w:rsidRPr="00400595" w:rsidRDefault="00400595" w:rsidP="00D411EA">
            <w:pPr>
              <w:keepNext/>
              <w:keepLines/>
              <w:autoSpaceDE w:val="0"/>
              <w:autoSpaceDN w:val="0"/>
              <w:adjustRightInd w:val="0"/>
              <w:spacing w:after="0"/>
              <w:rPr>
                <w:rFonts w:ascii="Times New Roman" w:eastAsia="Times New Roman" w:hAnsi="Times New Roman" w:cs="Times New Roman"/>
                <w:b/>
                <w:bCs/>
                <w:sz w:val="24"/>
                <w:szCs w:val="24"/>
                <w:lang w:eastAsia="ru-RU"/>
              </w:rPr>
            </w:pPr>
          </w:p>
        </w:tc>
        <w:tc>
          <w:tcPr>
            <w:tcW w:w="4719" w:type="dxa"/>
            <w:tcBorders>
              <w:top w:val="nil"/>
              <w:left w:val="nil"/>
              <w:bottom w:val="nil"/>
              <w:right w:val="nil"/>
            </w:tcBorders>
          </w:tcPr>
          <w:p w14:paraId="6B7BF4E6" w14:textId="3118FC56" w:rsidR="00400595" w:rsidRPr="00400595" w:rsidRDefault="00400595" w:rsidP="00D411EA">
            <w:pPr>
              <w:spacing w:after="0"/>
              <w:rPr>
                <w:rFonts w:ascii="Times New Roman" w:eastAsia="Times New Roman" w:hAnsi="Times New Roman" w:cs="Times New Roman"/>
                <w:b/>
                <w:bCs/>
                <w:sz w:val="24"/>
                <w:szCs w:val="24"/>
                <w:lang w:eastAsia="ru-RU"/>
              </w:rPr>
            </w:pPr>
          </w:p>
        </w:tc>
      </w:tr>
    </w:tbl>
    <w:p w14:paraId="77EDD139" w14:textId="77777777" w:rsidR="00400595" w:rsidRPr="00564A03" w:rsidRDefault="00400595" w:rsidP="002A0493">
      <w:pPr>
        <w:spacing w:after="0"/>
        <w:rPr>
          <w:rFonts w:ascii="Times New Roman" w:eastAsia="Times New Roman" w:hAnsi="Times New Roman" w:cs="Times New Roman"/>
          <w:sz w:val="24"/>
          <w:szCs w:val="24"/>
          <w:lang w:eastAsia="ru-RU"/>
        </w:rPr>
      </w:pPr>
    </w:p>
    <w:sectPr w:rsidR="00400595" w:rsidRPr="00564A03" w:rsidSect="00557733">
      <w:headerReference w:type="even" r:id="rId19"/>
      <w:headerReference w:type="default" r:id="rId20"/>
      <w:footerReference w:type="even" r:id="rId21"/>
      <w:footerReference w:type="default" r:id="rId22"/>
      <w:headerReference w:type="first" r:id="rId23"/>
      <w:pgSz w:w="11909" w:h="16834"/>
      <w:pgMar w:top="1184" w:right="710" w:bottom="360" w:left="1276" w:header="720" w:footer="720" w:gutter="0"/>
      <w:cols w:space="720"/>
      <w:noEndnote/>
    </w:sectPr>
  </w:body>
</w:document>
</file>

<file path=word/customizations.xml><?xml version="1.0" encoding="utf-8"?>
<wne:tcg xmlns:r="http://schemas.openxmlformats.org/officeDocument/2006/relationships" xmlns:wne="http://schemas.microsoft.com/office/word/2006/wordml">
  <wne:keymaps>
    <wne:keymap wne:kcmPrimary="0453">
      <wne:acd wne:acdName="acd0"/>
    </wne:keymap>
  </wne:keymaps>
  <wne:toolbars>
    <wne:acdManifest>
      <wne:acdEntry wne:acdName="acd0"/>
    </wne:acdManifest>
  </wne:toolbars>
  <wne:acds>
    <wne:acd wne:argValue="AQAAAEI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E711B" w14:textId="77777777" w:rsidR="00150864" w:rsidRDefault="00150864" w:rsidP="00F9331B">
      <w:pPr>
        <w:spacing w:after="0"/>
      </w:pPr>
      <w:r>
        <w:separator/>
      </w:r>
    </w:p>
  </w:endnote>
  <w:endnote w:type="continuationSeparator" w:id="0">
    <w:p w14:paraId="56C8CB91" w14:textId="77777777" w:rsidR="00150864" w:rsidRDefault="00150864" w:rsidP="00F933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344E0" w14:textId="77777777" w:rsidR="00D411EA" w:rsidRDefault="00D411EA" w:rsidP="00F32C60">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0A562177" w14:textId="77777777" w:rsidR="00D411EA" w:rsidRDefault="00D411EA">
    <w:pPr>
      <w:pStyle w:val="af"/>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8939071"/>
      <w:docPartObj>
        <w:docPartGallery w:val="Page Numbers (Bottom of Page)"/>
        <w:docPartUnique/>
      </w:docPartObj>
    </w:sdtPr>
    <w:sdtContent>
      <w:p w14:paraId="51C812C7" w14:textId="77777777" w:rsidR="00D411EA" w:rsidRDefault="00D411EA" w:rsidP="00686FEC">
        <w:pPr>
          <w:pStyle w:val="af"/>
          <w:jc w:val="right"/>
        </w:pPr>
        <w:r>
          <w:fldChar w:fldCharType="begin"/>
        </w:r>
        <w:r>
          <w:instrText>PAGE   \* MERGEFORMAT</w:instrText>
        </w:r>
        <w:r>
          <w:fldChar w:fldCharType="separate"/>
        </w:r>
        <w:r>
          <w:rPr>
            <w:noProof/>
          </w:rPr>
          <w:t>103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69B86" w14:textId="77777777" w:rsidR="00D411EA" w:rsidRDefault="00D411EA" w:rsidP="00F32C60">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6EC94C94" w14:textId="77777777" w:rsidR="00D411EA" w:rsidRDefault="00D411EA" w:rsidP="00F32C60">
    <w:pPr>
      <w:pStyle w:val="af"/>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9583505"/>
      <w:docPartObj>
        <w:docPartGallery w:val="Page Numbers (Bottom of Page)"/>
        <w:docPartUnique/>
      </w:docPartObj>
    </w:sdtPr>
    <w:sdtContent>
      <w:p w14:paraId="78C52F65" w14:textId="77777777" w:rsidR="00D411EA" w:rsidRDefault="00D411EA" w:rsidP="00FF55A5">
        <w:pPr>
          <w:pStyle w:val="af"/>
          <w:jc w:val="right"/>
        </w:pPr>
        <w:r>
          <w:fldChar w:fldCharType="begin"/>
        </w:r>
        <w:r>
          <w:instrText xml:space="preserve"> PAGE    \* MERGEFORMAT </w:instrText>
        </w:r>
        <w:r>
          <w:fldChar w:fldCharType="separate"/>
        </w:r>
        <w:r>
          <w:rPr>
            <w:noProof/>
          </w:rPr>
          <w:t>138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B40EE" w14:textId="77777777" w:rsidR="00150864" w:rsidRDefault="00150864" w:rsidP="00F9331B">
      <w:pPr>
        <w:spacing w:after="0"/>
      </w:pPr>
      <w:r>
        <w:separator/>
      </w:r>
    </w:p>
  </w:footnote>
  <w:footnote w:type="continuationSeparator" w:id="0">
    <w:p w14:paraId="42CC9082" w14:textId="77777777" w:rsidR="00150864" w:rsidRDefault="00150864" w:rsidP="00F933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2ED2D" w14:textId="77777777" w:rsidR="00D411EA" w:rsidRDefault="00D411EA" w:rsidP="00F32C60">
    <w:pPr>
      <w:pStyle w:val="ad"/>
      <w:framePr w:wrap="around" w:vAnchor="text" w:hAnchor="margin" w:xAlign="center" w:y="1"/>
      <w:rPr>
        <w:rStyle w:val="af1"/>
      </w:rPr>
    </w:pPr>
    <w:r>
      <w:rPr>
        <w:noProof/>
      </w:rPr>
      <mc:AlternateContent>
        <mc:Choice Requires="wps">
          <w:drawing>
            <wp:anchor distT="0" distB="0" distL="114300" distR="114300" simplePos="0" relativeHeight="251708416" behindDoc="1" locked="0" layoutInCell="0" allowOverlap="1" wp14:anchorId="583BED2C" wp14:editId="0E068954">
              <wp:simplePos x="0" y="0"/>
              <wp:positionH relativeFrom="margin">
                <wp:align>center</wp:align>
              </wp:positionH>
              <wp:positionV relativeFrom="margin">
                <wp:align>center</wp:align>
              </wp:positionV>
              <wp:extent cx="7267575" cy="1362710"/>
              <wp:effectExtent l="0" t="0" r="0" b="0"/>
              <wp:wrapNone/>
              <wp:docPr id="33" name="WordArt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67575" cy="1362710"/>
                      </a:xfrm>
                      <a:prstGeom prst="rect">
                        <a:avLst/>
                      </a:prstGeom>
                    </wps:spPr>
                    <wps:txbx>
                      <w:txbxContent>
                        <w:p w14:paraId="4B93020E" w14:textId="77777777" w:rsidR="00D411EA" w:rsidRDefault="00D411EA" w:rsidP="008A4DFC">
                          <w:pPr>
                            <w:jc w:val="center"/>
                            <w:rPr>
                              <w:sz w:val="24"/>
                              <w:szCs w:val="24"/>
                            </w:rPr>
                          </w:pPr>
                          <w:r>
                            <w:rPr>
                              <w:rFonts w:ascii="Calibri" w:hAnsi="Calibri" w:cs="Calibri"/>
                              <w:color w:val="C0C0C0"/>
                              <w:sz w:val="2"/>
                              <w:szCs w:val="2"/>
                            </w:rPr>
                            <w:t>ПРОЕКТ ДОКУМЕНТА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83BED2C" id="_x0000_t202" coordsize="21600,21600" o:spt="202" path="m,l,21600r21600,l21600,xe">
              <v:stroke joinstyle="miter"/>
              <v:path gradientshapeok="t" o:connecttype="rect"/>
            </v:shapetype>
            <v:shape id="WordArt 44" o:spid="_x0000_s1026" type="#_x0000_t202" style="position:absolute;left:0;text-align:left;margin-left:0;margin-top:0;width:572.25pt;height:107.3pt;rotation:-45;z-index:-2516080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" o:allowincell="f" filled="f" stroked="f">
              <o:lock v:ext="edit" shapetype="t"/>
              <v:textbox style="mso-fit-shape-to-text:t">
                <w:txbxContent>
                  <w:p w14:paraId="4B93020E" w14:textId="77777777" w:rsidR="00D411EA" w:rsidRDefault="00D411EA" w:rsidP="008A4DFC">
                    <w:pPr>
                      <w:jc w:val="center"/>
                      <w:rPr>
                        <w:sz w:val="24"/>
                        <w:szCs w:val="24"/>
                      </w:rPr>
                    </w:pPr>
                    <w:r>
                      <w:rPr>
                        <w:rFonts w:ascii="Calibri" w:hAnsi="Calibri" w:cs="Calibri"/>
                        <w:color w:val="C0C0C0"/>
                        <w:sz w:val="2"/>
                        <w:szCs w:val="2"/>
                      </w:rPr>
                      <w:t>ПРОЕКТ ДОКУМЕНТА</w:t>
                    </w:r>
                  </w:p>
                </w:txbxContent>
              </v:textbox>
              <w10:wrap anchorx="margin" anchory="margin"/>
            </v:shape>
          </w:pict>
        </mc:Fallback>
      </mc:AlternateContent>
    </w:r>
    <w:r>
      <w:rPr>
        <w:rStyle w:val="af1"/>
      </w:rPr>
      <w:fldChar w:fldCharType="begin"/>
    </w:r>
    <w:r>
      <w:rPr>
        <w:rStyle w:val="af1"/>
      </w:rPr>
      <w:instrText xml:space="preserve">PAGE  </w:instrText>
    </w:r>
    <w:r>
      <w:rPr>
        <w:rStyle w:val="af1"/>
      </w:rPr>
      <w:fldChar w:fldCharType="end"/>
    </w:r>
  </w:p>
  <w:p w14:paraId="22917F36" w14:textId="77777777" w:rsidR="00D411EA" w:rsidRDefault="00D411E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C28AC" w14:textId="77777777" w:rsidR="00D411EA" w:rsidRDefault="00D411EA">
    <w:pPr>
      <w:pStyle w:val="ad"/>
    </w:pPr>
    <w:r>
      <w:rPr>
        <w:noProof/>
      </w:rPr>
      <mc:AlternateContent>
        <mc:Choice Requires="wps">
          <w:drawing>
            <wp:anchor distT="0" distB="0" distL="114300" distR="114300" simplePos="0" relativeHeight="251706368" behindDoc="1" locked="0" layoutInCell="0" allowOverlap="1" wp14:anchorId="2BCF14EA" wp14:editId="42620DBB">
              <wp:simplePos x="0" y="0"/>
              <wp:positionH relativeFrom="margin">
                <wp:align>center</wp:align>
              </wp:positionH>
              <wp:positionV relativeFrom="margin">
                <wp:align>center</wp:align>
              </wp:positionV>
              <wp:extent cx="7267575" cy="1362710"/>
              <wp:effectExtent l="0" t="0" r="0" b="0"/>
              <wp:wrapNone/>
              <wp:docPr id="31" name="WordArt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67575" cy="1362710"/>
                      </a:xfrm>
                      <a:prstGeom prst="rect">
                        <a:avLst/>
                      </a:prstGeom>
                    </wps:spPr>
                    <wps:txbx>
                      <w:txbxContent>
                        <w:p w14:paraId="05AA23AD" w14:textId="77777777" w:rsidR="00D411EA" w:rsidRDefault="00D411EA" w:rsidP="008A4DFC">
                          <w:pPr>
                            <w:jc w:val="center"/>
                            <w:rPr>
                              <w:sz w:val="24"/>
                              <w:szCs w:val="24"/>
                            </w:rPr>
                          </w:pPr>
                          <w:r>
                            <w:rPr>
                              <w:rFonts w:ascii="Calibri" w:hAnsi="Calibri" w:cs="Calibri"/>
                              <w:color w:val="C0C0C0"/>
                              <w:sz w:val="2"/>
                              <w:szCs w:val="2"/>
                            </w:rPr>
                            <w:t>ПРОЕКТ ДОКУМЕНТА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CF14EA" id="_x0000_t202" coordsize="21600,21600" o:spt="202" path="m,l,21600r21600,l21600,xe">
              <v:stroke joinstyle="miter"/>
              <v:path gradientshapeok="t" o:connecttype="rect"/>
            </v:shapetype>
            <v:shape id="WordArt 43" o:spid="_x0000_s1027" type="#_x0000_t202" style="position:absolute;left:0;text-align:left;margin-left:0;margin-top:0;width:572.25pt;height:107.3pt;rotation:-45;z-index:-2516101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" o:allowincell="f" filled="f" stroked="f">
              <o:lock v:ext="edit" shapetype="t"/>
              <v:textbox style="mso-fit-shape-to-text:t">
                <w:txbxContent>
                  <w:p w14:paraId="05AA23AD" w14:textId="77777777" w:rsidR="00D411EA" w:rsidRDefault="00D411EA" w:rsidP="008A4DFC">
                    <w:pPr>
                      <w:jc w:val="center"/>
                      <w:rPr>
                        <w:sz w:val="24"/>
                        <w:szCs w:val="24"/>
                      </w:rPr>
                    </w:pPr>
                    <w:r>
                      <w:rPr>
                        <w:rFonts w:ascii="Calibri" w:hAnsi="Calibri" w:cs="Calibri"/>
                        <w:color w:val="C0C0C0"/>
                        <w:sz w:val="2"/>
                        <w:szCs w:val="2"/>
                      </w:rPr>
                      <w:t>ПРОЕКТ ДОКУМЕНТА</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A4941" w14:textId="77777777" w:rsidR="00D411EA" w:rsidRDefault="00D411EA">
    <w:pPr>
      <w:pStyle w:val="ad"/>
    </w:pPr>
    <w:r>
      <w:rPr>
        <w:noProof/>
      </w:rPr>
      <mc:AlternateContent>
        <mc:Choice Requires="wps">
          <w:drawing>
            <wp:anchor distT="0" distB="0" distL="114300" distR="114300" simplePos="0" relativeHeight="251729920" behindDoc="1" locked="0" layoutInCell="0" allowOverlap="1" wp14:anchorId="46B585AA" wp14:editId="3CD5B695">
              <wp:simplePos x="0" y="0"/>
              <wp:positionH relativeFrom="margin">
                <wp:align>center</wp:align>
              </wp:positionH>
              <wp:positionV relativeFrom="margin">
                <wp:align>center</wp:align>
              </wp:positionV>
              <wp:extent cx="7267575" cy="1362710"/>
              <wp:effectExtent l="0" t="0" r="0" b="0"/>
              <wp:wrapNone/>
              <wp:docPr id="118" name="Надпись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67575" cy="1362710"/>
                      </a:xfrm>
                      <a:prstGeom prst="rect">
                        <a:avLst/>
                      </a:prstGeom>
                    </wps:spPr>
                    <wps:txbx>
                      <w:txbxContent>
                        <w:p w14:paraId="60E8EA54" w14:textId="77777777" w:rsidR="00D411EA" w:rsidRDefault="00D411EA" w:rsidP="001C38D1">
                          <w:pPr>
                            <w:jc w:val="center"/>
                            <w:rPr>
                              <w:sz w:val="24"/>
                              <w:szCs w:val="24"/>
                            </w:rPr>
                          </w:pPr>
                          <w:r>
                            <w:rPr>
                              <w:rFonts w:ascii="Calibri" w:hAnsi="Calibri" w:cs="Calibri"/>
                              <w:color w:val="C0C0C0"/>
                              <w:sz w:val="2"/>
                              <w:szCs w:val="2"/>
                            </w:rPr>
                            <w:t>ПРОЕКТ ДОКУМЕНТА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8FA6835" id="_x0000_t202" coordsize="21600,21600" o:spt="202" path="m,l,21600r21600,l21600,xe">
              <v:stroke joinstyle="miter"/>
              <v:path gradientshapeok="t" o:connecttype="rect"/>
            </v:shapetype>
            <v:shape id="Надпись 118" o:spid="_x0000_s1028" type="#_x0000_t202" style="position:absolute;left:0;text-align:left;margin-left:0;margin-top:0;width:572.25pt;height:107.3pt;rotation:-45;z-index:-2515865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" o:allowincell="f" filled="f" stroked="f">
              <o:lock v:ext="edit" shapetype="t"/>
              <v:textbox style="mso-fit-shape-to-text:t">
                <w:txbxContent>
                  <w:p w:rsidR="000916BB" w:rsidRDefault="000916BB" w:rsidP="001C38D1">
                    <w:pPr>
                      <w:jc w:val="center"/>
                      <w:rPr>
                        <w:sz w:val="24"/>
                        <w:szCs w:val="24"/>
                      </w:rPr>
                    </w:pPr>
                    <w:r>
                      <w:rPr>
                        <w:rFonts w:ascii="Calibri" w:hAnsi="Calibri" w:cs="Calibri"/>
                        <w:color w:val="C0C0C0"/>
                        <w:sz w:val="2"/>
                        <w:szCs w:val="2"/>
                      </w:rPr>
                      <w:t>ПРОЕКТ ДОКУМЕНТА</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CBBF2" w14:textId="77777777" w:rsidR="00D411EA" w:rsidRDefault="00D411EA" w:rsidP="00F32C60">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F8E7E" w14:textId="77777777" w:rsidR="00D411EA" w:rsidRDefault="00D411EA">
    <w:pPr>
      <w:pStyle w:val="ad"/>
    </w:pPr>
    <w:r>
      <w:rPr>
        <w:noProof/>
      </w:rPr>
      <mc:AlternateContent>
        <mc:Choice Requires="wps">
          <w:drawing>
            <wp:anchor distT="0" distB="0" distL="114300" distR="114300" simplePos="0" relativeHeight="251728896" behindDoc="1" locked="0" layoutInCell="0" allowOverlap="1" wp14:anchorId="6DCA3437" wp14:editId="014203C4">
              <wp:simplePos x="0" y="0"/>
              <wp:positionH relativeFrom="margin">
                <wp:align>center</wp:align>
              </wp:positionH>
              <wp:positionV relativeFrom="margin">
                <wp:align>center</wp:align>
              </wp:positionV>
              <wp:extent cx="7267575" cy="1362710"/>
              <wp:effectExtent l="0" t="0" r="0" b="0"/>
              <wp:wrapNone/>
              <wp:docPr id="116" name="Надпись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67575" cy="1362710"/>
                      </a:xfrm>
                      <a:prstGeom prst="rect">
                        <a:avLst/>
                      </a:prstGeom>
                    </wps:spPr>
                    <wps:txbx>
                      <w:txbxContent>
                        <w:p w14:paraId="5F377516" w14:textId="77777777" w:rsidR="00D411EA" w:rsidRDefault="00D411EA" w:rsidP="001C38D1">
                          <w:pPr>
                            <w:jc w:val="center"/>
                            <w:rPr>
                              <w:sz w:val="24"/>
                              <w:szCs w:val="24"/>
                            </w:rPr>
                          </w:pPr>
                          <w:r>
                            <w:rPr>
                              <w:rFonts w:ascii="Calibri" w:hAnsi="Calibri" w:cs="Calibri"/>
                              <w:color w:val="C0C0C0"/>
                              <w:sz w:val="2"/>
                              <w:szCs w:val="2"/>
                            </w:rPr>
                            <w:t>ПРОЕКТ ДОКУМЕНТА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C0CA6EA" id="_x0000_t202" coordsize="21600,21600" o:spt="202" path="m,l,21600r21600,l21600,xe">
              <v:stroke joinstyle="miter"/>
              <v:path gradientshapeok="t" o:connecttype="rect"/>
            </v:shapetype>
            <v:shape id="Надпись 116" o:spid="_x0000_s1029" type="#_x0000_t202" style="position:absolute;left:0;text-align:left;margin-left:0;margin-top:0;width:572.25pt;height:107.3pt;rotation:-45;z-index:-2515875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" o:allowincell="f" filled="f" stroked="f">
              <o:lock v:ext="edit" shapetype="t"/>
              <v:textbox style="mso-fit-shape-to-text:t">
                <w:txbxContent>
                  <w:p w:rsidR="000916BB" w:rsidRDefault="000916BB" w:rsidP="001C38D1">
                    <w:pPr>
                      <w:jc w:val="center"/>
                      <w:rPr>
                        <w:sz w:val="24"/>
                        <w:szCs w:val="24"/>
                      </w:rPr>
                    </w:pPr>
                    <w:r>
                      <w:rPr>
                        <w:rFonts w:ascii="Calibri" w:hAnsi="Calibri" w:cs="Calibri"/>
                        <w:color w:val="C0C0C0"/>
                        <w:sz w:val="2"/>
                        <w:szCs w:val="2"/>
                      </w:rPr>
                      <w:t>ПРОЕКТ ДОКУМЕНТА</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C340E04A"/>
    <w:lvl w:ilvl="0">
      <w:start w:val="1"/>
      <w:numFmt w:val="decimal"/>
      <w:pStyle w:val="4"/>
      <w:lvlText w:val="%1."/>
      <w:lvlJc w:val="left"/>
      <w:pPr>
        <w:tabs>
          <w:tab w:val="num" w:pos="1209"/>
        </w:tabs>
        <w:ind w:left="1209" w:hanging="360"/>
      </w:pPr>
    </w:lvl>
  </w:abstractNum>
  <w:abstractNum w:abstractNumId="1" w15:restartNumberingAfterBreak="0">
    <w:nsid w:val="FFFFFF88"/>
    <w:multiLevelType w:val="singleLevel"/>
    <w:tmpl w:val="1206BCA6"/>
    <w:lvl w:ilvl="0">
      <w:start w:val="1"/>
      <w:numFmt w:val="decimal"/>
      <w:pStyle w:val="a"/>
      <w:lvlText w:val="%1."/>
      <w:lvlJc w:val="left"/>
      <w:pPr>
        <w:tabs>
          <w:tab w:val="num" w:pos="360"/>
        </w:tabs>
        <w:ind w:left="360" w:hanging="360"/>
      </w:pPr>
    </w:lvl>
  </w:abstractNum>
  <w:abstractNum w:abstractNumId="2" w15:restartNumberingAfterBreak="0">
    <w:nsid w:val="039E70D4"/>
    <w:multiLevelType w:val="multilevel"/>
    <w:tmpl w:val="77A44E98"/>
    <w:lvl w:ilvl="0">
      <w:start w:val="1"/>
      <w:numFmt w:val="decimal"/>
      <w:suff w:val="space"/>
      <w:lvlText w:val="%1."/>
      <w:lvlJc w:val="left"/>
      <w:pPr>
        <w:ind w:left="540" w:hanging="540"/>
      </w:pPr>
      <w:rPr>
        <w:rFonts w:hint="default"/>
      </w:rPr>
    </w:lvl>
    <w:lvl w:ilvl="1">
      <w:start w:val="1"/>
      <w:numFmt w:val="decimal"/>
      <w:lvlText w:val="%1.%2."/>
      <w:lvlJc w:val="left"/>
      <w:pPr>
        <w:tabs>
          <w:tab w:val="num" w:pos="1249"/>
        </w:tabs>
        <w:ind w:left="1249" w:hanging="540"/>
      </w:pPr>
      <w:rPr>
        <w:rFonts w:hint="default"/>
        <w:b w:val="0"/>
        <w:color w:val="auto"/>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66861AE"/>
    <w:multiLevelType w:val="hybridMultilevel"/>
    <w:tmpl w:val="35A0A09C"/>
    <w:lvl w:ilvl="0" w:tplc="0419000F">
      <w:start w:val="1"/>
      <w:numFmt w:val="decimal"/>
      <w:lvlText w:val="%1."/>
      <w:lvlJc w:val="left"/>
      <w:pPr>
        <w:ind w:left="360" w:hanging="360"/>
      </w:p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86D7BCB"/>
    <w:multiLevelType w:val="multilevel"/>
    <w:tmpl w:val="0419001F"/>
    <w:numStyleLink w:val="111111"/>
  </w:abstractNum>
  <w:abstractNum w:abstractNumId="5" w15:restartNumberingAfterBreak="0">
    <w:nsid w:val="0C9610E4"/>
    <w:multiLevelType w:val="hybridMultilevel"/>
    <w:tmpl w:val="5A9211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0D37237D"/>
    <w:multiLevelType w:val="multilevel"/>
    <w:tmpl w:val="81680364"/>
    <w:lvl w:ilvl="0">
      <w:start w:val="1"/>
      <w:numFmt w:val="decimal"/>
      <w:pStyle w:val="1"/>
      <w:lvlText w:val="%1."/>
      <w:lvlJc w:val="left"/>
      <w:pPr>
        <w:ind w:left="432" w:hanging="432"/>
      </w:pPr>
      <w:rPr>
        <w:rFonts w:hint="default"/>
        <w:b/>
        <w:sz w:val="32"/>
        <w:szCs w:val="32"/>
      </w:rPr>
    </w:lvl>
    <w:lvl w:ilvl="1">
      <w:start w:val="1"/>
      <w:numFmt w:val="decimal"/>
      <w:pStyle w:val="2"/>
      <w:lvlText w:val="%1.%2."/>
      <w:lvlJc w:val="left"/>
      <w:pPr>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
      <w:lvlText w:val="%1.%2.%3."/>
      <w:lvlJc w:val="left"/>
      <w:pPr>
        <w:ind w:left="720" w:hanging="720"/>
      </w:pPr>
      <w:rPr>
        <w:rFonts w:hint="default"/>
        <w:b w:val="0"/>
        <w:bCs/>
        <w:color w:val="auto"/>
      </w:rPr>
    </w:lvl>
    <w:lvl w:ilvl="3">
      <w:start w:val="1"/>
      <w:numFmt w:val="decimal"/>
      <w:pStyle w:val="40"/>
      <w:lvlText w:val="%1.%2.%3.%4."/>
      <w:lvlJc w:val="left"/>
      <w:pPr>
        <w:ind w:left="975" w:firstLine="18"/>
      </w:pPr>
      <w:rPr>
        <w:rFonts w:ascii="Times New Roman" w:hAnsi="Times New Roman" w:cs="Times New Roman" w:hint="default"/>
        <w:b w:val="0"/>
        <w:bCs/>
        <w:sz w:val="28"/>
        <w:szCs w:val="28"/>
      </w:rPr>
    </w:lvl>
    <w:lvl w:ilvl="4">
      <w:start w:val="1"/>
      <w:numFmt w:val="decimal"/>
      <w:pStyle w:val="5"/>
      <w:lvlText w:val="%1.%2.%3.%4.%5."/>
      <w:lvlJc w:val="left"/>
      <w:pPr>
        <w:ind w:left="1134" w:hanging="1134"/>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7" w15:restartNumberingAfterBreak="0">
    <w:nsid w:val="12E76459"/>
    <w:multiLevelType w:val="hybridMultilevel"/>
    <w:tmpl w:val="D58E2F46"/>
    <w:lvl w:ilvl="0" w:tplc="8D64C1B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1B95581F"/>
    <w:multiLevelType w:val="hybridMultilevel"/>
    <w:tmpl w:val="B1604B58"/>
    <w:lvl w:ilvl="0" w:tplc="8D64C1BC">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9" w15:restartNumberingAfterBreak="0">
    <w:nsid w:val="1BFE0EAF"/>
    <w:multiLevelType w:val="hybridMultilevel"/>
    <w:tmpl w:val="01520B9A"/>
    <w:lvl w:ilvl="0" w:tplc="04190005">
      <w:start w:val="1"/>
      <w:numFmt w:val="bullet"/>
      <w:lvlText w:val=""/>
      <w:lvlJc w:val="left"/>
      <w:pPr>
        <w:ind w:left="1695" w:hanging="360"/>
      </w:pPr>
      <w:rPr>
        <w:rFonts w:ascii="Wingdings" w:hAnsi="Wingdings" w:hint="default"/>
      </w:rPr>
    </w:lvl>
    <w:lvl w:ilvl="1" w:tplc="04190003" w:tentative="1">
      <w:start w:val="1"/>
      <w:numFmt w:val="bullet"/>
      <w:lvlText w:val="o"/>
      <w:lvlJc w:val="left"/>
      <w:pPr>
        <w:ind w:left="2415" w:hanging="360"/>
      </w:pPr>
      <w:rPr>
        <w:rFonts w:ascii="Courier New" w:hAnsi="Courier New" w:cs="Courier New" w:hint="default"/>
      </w:rPr>
    </w:lvl>
    <w:lvl w:ilvl="2" w:tplc="04190005" w:tentative="1">
      <w:start w:val="1"/>
      <w:numFmt w:val="bullet"/>
      <w:lvlText w:val=""/>
      <w:lvlJc w:val="left"/>
      <w:pPr>
        <w:ind w:left="3135" w:hanging="360"/>
      </w:pPr>
      <w:rPr>
        <w:rFonts w:ascii="Wingdings" w:hAnsi="Wingdings" w:hint="default"/>
      </w:rPr>
    </w:lvl>
    <w:lvl w:ilvl="3" w:tplc="04190001" w:tentative="1">
      <w:start w:val="1"/>
      <w:numFmt w:val="bullet"/>
      <w:lvlText w:val=""/>
      <w:lvlJc w:val="left"/>
      <w:pPr>
        <w:ind w:left="3855" w:hanging="360"/>
      </w:pPr>
      <w:rPr>
        <w:rFonts w:ascii="Symbol" w:hAnsi="Symbol" w:hint="default"/>
      </w:rPr>
    </w:lvl>
    <w:lvl w:ilvl="4" w:tplc="04190003" w:tentative="1">
      <w:start w:val="1"/>
      <w:numFmt w:val="bullet"/>
      <w:lvlText w:val="o"/>
      <w:lvlJc w:val="left"/>
      <w:pPr>
        <w:ind w:left="4575" w:hanging="360"/>
      </w:pPr>
      <w:rPr>
        <w:rFonts w:ascii="Courier New" w:hAnsi="Courier New" w:cs="Courier New" w:hint="default"/>
      </w:rPr>
    </w:lvl>
    <w:lvl w:ilvl="5" w:tplc="04190005" w:tentative="1">
      <w:start w:val="1"/>
      <w:numFmt w:val="bullet"/>
      <w:lvlText w:val=""/>
      <w:lvlJc w:val="left"/>
      <w:pPr>
        <w:ind w:left="5295" w:hanging="360"/>
      </w:pPr>
      <w:rPr>
        <w:rFonts w:ascii="Wingdings" w:hAnsi="Wingdings" w:hint="default"/>
      </w:rPr>
    </w:lvl>
    <w:lvl w:ilvl="6" w:tplc="04190001" w:tentative="1">
      <w:start w:val="1"/>
      <w:numFmt w:val="bullet"/>
      <w:lvlText w:val=""/>
      <w:lvlJc w:val="left"/>
      <w:pPr>
        <w:ind w:left="6015" w:hanging="360"/>
      </w:pPr>
      <w:rPr>
        <w:rFonts w:ascii="Symbol" w:hAnsi="Symbol" w:hint="default"/>
      </w:rPr>
    </w:lvl>
    <w:lvl w:ilvl="7" w:tplc="04190003" w:tentative="1">
      <w:start w:val="1"/>
      <w:numFmt w:val="bullet"/>
      <w:lvlText w:val="o"/>
      <w:lvlJc w:val="left"/>
      <w:pPr>
        <w:ind w:left="6735" w:hanging="360"/>
      </w:pPr>
      <w:rPr>
        <w:rFonts w:ascii="Courier New" w:hAnsi="Courier New" w:cs="Courier New" w:hint="default"/>
      </w:rPr>
    </w:lvl>
    <w:lvl w:ilvl="8" w:tplc="04190005" w:tentative="1">
      <w:start w:val="1"/>
      <w:numFmt w:val="bullet"/>
      <w:lvlText w:val=""/>
      <w:lvlJc w:val="left"/>
      <w:pPr>
        <w:ind w:left="7455" w:hanging="360"/>
      </w:pPr>
      <w:rPr>
        <w:rFonts w:ascii="Wingdings" w:hAnsi="Wingdings" w:hint="default"/>
      </w:rPr>
    </w:lvl>
  </w:abstractNum>
  <w:abstractNum w:abstractNumId="10" w15:restartNumberingAfterBreak="0">
    <w:nsid w:val="23A07B16"/>
    <w:multiLevelType w:val="hybridMultilevel"/>
    <w:tmpl w:val="A1EAFC72"/>
    <w:lvl w:ilvl="0" w:tplc="8D64C1BC">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1" w15:restartNumberingAfterBreak="0">
    <w:nsid w:val="256B35CF"/>
    <w:multiLevelType w:val="multilevel"/>
    <w:tmpl w:val="D31A42E8"/>
    <w:lvl w:ilvl="0">
      <w:start w:val="14"/>
      <w:numFmt w:val="decimal"/>
      <w:lvlText w:val="%1."/>
      <w:lvlJc w:val="left"/>
      <w:pPr>
        <w:ind w:left="600" w:hanging="600"/>
      </w:pPr>
      <w:rPr>
        <w:rFonts w:hint="default"/>
      </w:rPr>
    </w:lvl>
    <w:lvl w:ilvl="1">
      <w:start w:val="5"/>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305A255D"/>
    <w:multiLevelType w:val="hybridMultilevel"/>
    <w:tmpl w:val="4D10F0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28306F3"/>
    <w:multiLevelType w:val="hybridMultilevel"/>
    <w:tmpl w:val="8E04DA2A"/>
    <w:lvl w:ilvl="0" w:tplc="8D64C1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8B27CA"/>
    <w:multiLevelType w:val="multilevel"/>
    <w:tmpl w:val="04129120"/>
    <w:lvl w:ilvl="0">
      <w:start w:val="1"/>
      <w:numFmt w:val="bullet"/>
      <w:pStyle w:val="a0"/>
      <w:lvlText w:val=""/>
      <w:lvlJc w:val="left"/>
      <w:pPr>
        <w:ind w:left="567" w:hanging="283"/>
      </w:pPr>
      <w:rPr>
        <w:rFonts w:ascii="Wingdings" w:hAnsi="Wingdings" w:hint="default"/>
      </w:rPr>
    </w:lvl>
    <w:lvl w:ilvl="1">
      <w:start w:val="1"/>
      <w:numFmt w:val="bullet"/>
      <w:pStyle w:val="20"/>
      <w:lvlText w:val="−"/>
      <w:lvlJc w:val="left"/>
      <w:pPr>
        <w:ind w:left="851" w:hanging="283"/>
      </w:pPr>
      <w:rPr>
        <w:rFonts w:ascii="Calibri" w:hAnsi="Calibri" w:hint="default"/>
      </w:rPr>
    </w:lvl>
    <w:lvl w:ilvl="2">
      <w:start w:val="1"/>
      <w:numFmt w:val="bullet"/>
      <w:pStyle w:val="30"/>
      <w:lvlText w:val=""/>
      <w:lvlJc w:val="left"/>
      <w:pPr>
        <w:ind w:left="1135" w:hanging="283"/>
      </w:pPr>
      <w:rPr>
        <w:rFonts w:ascii="Wingdings" w:hAnsi="Wingdings" w:hint="default"/>
      </w:rPr>
    </w:lvl>
    <w:lvl w:ilvl="3">
      <w:start w:val="1"/>
      <w:numFmt w:val="bullet"/>
      <w:pStyle w:val="41"/>
      <w:lvlText w:val="−"/>
      <w:lvlJc w:val="left"/>
      <w:pPr>
        <w:ind w:left="1419" w:hanging="283"/>
      </w:pPr>
      <w:rPr>
        <w:rFonts w:ascii="Calibri" w:hAnsi="Calibri" w:hint="default"/>
      </w:rPr>
    </w:lvl>
    <w:lvl w:ilvl="4">
      <w:start w:val="1"/>
      <w:numFmt w:val="bullet"/>
      <w:pStyle w:val="50"/>
      <w:lvlText w:val=""/>
      <w:lvlJc w:val="left"/>
      <w:pPr>
        <w:ind w:left="1703" w:hanging="283"/>
      </w:pPr>
      <w:rPr>
        <w:rFonts w:ascii="Wingdings" w:hAnsi="Wingdings" w:hint="default"/>
      </w:rPr>
    </w:lvl>
    <w:lvl w:ilvl="5">
      <w:start w:val="1"/>
      <w:numFmt w:val="bullet"/>
      <w:pStyle w:val="60"/>
      <w:lvlText w:val="−"/>
      <w:lvlJc w:val="left"/>
      <w:pPr>
        <w:ind w:left="1987" w:hanging="286"/>
      </w:pPr>
      <w:rPr>
        <w:rFonts w:ascii="Calibri" w:hAnsi="Calibri" w:hint="default"/>
      </w:rPr>
    </w:lvl>
    <w:lvl w:ilvl="6">
      <w:start w:val="1"/>
      <w:numFmt w:val="bullet"/>
      <w:lvlText w:val=""/>
      <w:lvlJc w:val="left"/>
      <w:pPr>
        <w:ind w:left="2271" w:hanging="283"/>
      </w:pPr>
      <w:rPr>
        <w:rFonts w:ascii="Wingdings" w:hAnsi="Wingdings" w:hint="default"/>
      </w:rPr>
    </w:lvl>
    <w:lvl w:ilvl="7">
      <w:start w:val="1"/>
      <w:numFmt w:val="bullet"/>
      <w:lvlText w:val="−"/>
      <w:lvlJc w:val="left"/>
      <w:pPr>
        <w:ind w:left="2555" w:hanging="283"/>
      </w:pPr>
      <w:rPr>
        <w:rFonts w:ascii="Calibri" w:hAnsi="Calibri" w:hint="default"/>
      </w:rPr>
    </w:lvl>
    <w:lvl w:ilvl="8">
      <w:start w:val="1"/>
      <w:numFmt w:val="bullet"/>
      <w:lvlText w:val=""/>
      <w:lvlJc w:val="left"/>
      <w:pPr>
        <w:ind w:left="2839" w:hanging="283"/>
      </w:pPr>
      <w:rPr>
        <w:rFonts w:ascii="Wingdings" w:hAnsi="Wingdings" w:hint="default"/>
      </w:rPr>
    </w:lvl>
  </w:abstractNum>
  <w:abstractNum w:abstractNumId="15" w15:restartNumberingAfterBreak="0">
    <w:nsid w:val="35D857D5"/>
    <w:multiLevelType w:val="multilevel"/>
    <w:tmpl w:val="3D6EF94C"/>
    <w:lvl w:ilvl="0">
      <w:start w:val="1"/>
      <w:numFmt w:val="decimal"/>
      <w:pStyle w:val="10"/>
      <w:lvlText w:val="%1."/>
      <w:lvlJc w:val="left"/>
      <w:pPr>
        <w:ind w:left="360" w:hanging="360"/>
      </w:pPr>
    </w:lvl>
    <w:lvl w:ilvl="1">
      <w:start w:val="1"/>
      <w:numFmt w:val="decimal"/>
      <w:pStyle w:val="11"/>
      <w:isLgl/>
      <w:lvlText w:val="%1.%2."/>
      <w:lvlJc w:val="left"/>
      <w:pPr>
        <w:ind w:left="2324" w:hanging="480"/>
      </w:pPr>
      <w:rPr>
        <w:rFonts w:hint="default"/>
        <w:b w:val="0"/>
        <w:bCs w:val="0"/>
      </w:rPr>
    </w:lvl>
    <w:lvl w:ilvl="2">
      <w:start w:val="1"/>
      <w:numFmt w:val="decimal"/>
      <w:pStyle w:val="111"/>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6" w15:restartNumberingAfterBreak="0">
    <w:nsid w:val="3E7726CA"/>
    <w:multiLevelType w:val="hybridMultilevel"/>
    <w:tmpl w:val="8D1CF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F60E51"/>
    <w:multiLevelType w:val="hybridMultilevel"/>
    <w:tmpl w:val="FBD0F2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4372DA"/>
    <w:multiLevelType w:val="hybridMultilevel"/>
    <w:tmpl w:val="C59A3288"/>
    <w:lvl w:ilvl="0" w:tplc="16BA222C">
      <w:start w:val="1"/>
      <w:numFmt w:val="bullet"/>
      <w:lvlText w:val=""/>
      <w:lvlJc w:val="left"/>
      <w:pPr>
        <w:ind w:left="1695" w:hanging="360"/>
      </w:pPr>
      <w:rPr>
        <w:rFonts w:ascii="Wingdings" w:hAnsi="Wingdings" w:hint="default"/>
      </w:rPr>
    </w:lvl>
    <w:lvl w:ilvl="1" w:tplc="04190003" w:tentative="1">
      <w:start w:val="1"/>
      <w:numFmt w:val="bullet"/>
      <w:lvlText w:val="o"/>
      <w:lvlJc w:val="left"/>
      <w:pPr>
        <w:ind w:left="2415" w:hanging="360"/>
      </w:pPr>
      <w:rPr>
        <w:rFonts w:ascii="Courier New" w:hAnsi="Courier New" w:cs="Courier New" w:hint="default"/>
      </w:rPr>
    </w:lvl>
    <w:lvl w:ilvl="2" w:tplc="04190005" w:tentative="1">
      <w:start w:val="1"/>
      <w:numFmt w:val="bullet"/>
      <w:lvlText w:val=""/>
      <w:lvlJc w:val="left"/>
      <w:pPr>
        <w:ind w:left="3135" w:hanging="360"/>
      </w:pPr>
      <w:rPr>
        <w:rFonts w:ascii="Wingdings" w:hAnsi="Wingdings" w:hint="default"/>
      </w:rPr>
    </w:lvl>
    <w:lvl w:ilvl="3" w:tplc="04190001" w:tentative="1">
      <w:start w:val="1"/>
      <w:numFmt w:val="bullet"/>
      <w:lvlText w:val=""/>
      <w:lvlJc w:val="left"/>
      <w:pPr>
        <w:ind w:left="3855" w:hanging="360"/>
      </w:pPr>
      <w:rPr>
        <w:rFonts w:ascii="Symbol" w:hAnsi="Symbol" w:hint="default"/>
      </w:rPr>
    </w:lvl>
    <w:lvl w:ilvl="4" w:tplc="04190003" w:tentative="1">
      <w:start w:val="1"/>
      <w:numFmt w:val="bullet"/>
      <w:lvlText w:val="o"/>
      <w:lvlJc w:val="left"/>
      <w:pPr>
        <w:ind w:left="4575" w:hanging="360"/>
      </w:pPr>
      <w:rPr>
        <w:rFonts w:ascii="Courier New" w:hAnsi="Courier New" w:cs="Courier New" w:hint="default"/>
      </w:rPr>
    </w:lvl>
    <w:lvl w:ilvl="5" w:tplc="04190005" w:tentative="1">
      <w:start w:val="1"/>
      <w:numFmt w:val="bullet"/>
      <w:lvlText w:val=""/>
      <w:lvlJc w:val="left"/>
      <w:pPr>
        <w:ind w:left="5295" w:hanging="360"/>
      </w:pPr>
      <w:rPr>
        <w:rFonts w:ascii="Wingdings" w:hAnsi="Wingdings" w:hint="default"/>
      </w:rPr>
    </w:lvl>
    <w:lvl w:ilvl="6" w:tplc="04190001" w:tentative="1">
      <w:start w:val="1"/>
      <w:numFmt w:val="bullet"/>
      <w:lvlText w:val=""/>
      <w:lvlJc w:val="left"/>
      <w:pPr>
        <w:ind w:left="6015" w:hanging="360"/>
      </w:pPr>
      <w:rPr>
        <w:rFonts w:ascii="Symbol" w:hAnsi="Symbol" w:hint="default"/>
      </w:rPr>
    </w:lvl>
    <w:lvl w:ilvl="7" w:tplc="04190003" w:tentative="1">
      <w:start w:val="1"/>
      <w:numFmt w:val="bullet"/>
      <w:lvlText w:val="o"/>
      <w:lvlJc w:val="left"/>
      <w:pPr>
        <w:ind w:left="6735" w:hanging="360"/>
      </w:pPr>
      <w:rPr>
        <w:rFonts w:ascii="Courier New" w:hAnsi="Courier New" w:cs="Courier New" w:hint="default"/>
      </w:rPr>
    </w:lvl>
    <w:lvl w:ilvl="8" w:tplc="04190005" w:tentative="1">
      <w:start w:val="1"/>
      <w:numFmt w:val="bullet"/>
      <w:lvlText w:val=""/>
      <w:lvlJc w:val="left"/>
      <w:pPr>
        <w:ind w:left="7455" w:hanging="360"/>
      </w:pPr>
      <w:rPr>
        <w:rFonts w:ascii="Wingdings" w:hAnsi="Wingdings" w:hint="default"/>
      </w:rPr>
    </w:lvl>
  </w:abstractNum>
  <w:abstractNum w:abstractNumId="19" w15:restartNumberingAfterBreak="0">
    <w:nsid w:val="41911DB0"/>
    <w:multiLevelType w:val="hybridMultilevel"/>
    <w:tmpl w:val="5B0A07B2"/>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43F71447"/>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pStyle w:val="1110"/>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6C40F4B"/>
    <w:multiLevelType w:val="hybridMultilevel"/>
    <w:tmpl w:val="D7E29C48"/>
    <w:lvl w:ilvl="0" w:tplc="8D42C91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48693574"/>
    <w:multiLevelType w:val="hybridMultilevel"/>
    <w:tmpl w:val="C5C24400"/>
    <w:lvl w:ilvl="0" w:tplc="8D64C1B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4F663FFF"/>
    <w:multiLevelType w:val="multilevel"/>
    <w:tmpl w:val="41C81082"/>
    <w:lvl w:ilvl="0">
      <w:start w:val="1"/>
      <w:numFmt w:val="bullet"/>
      <w:pStyle w:val="12"/>
      <w:lvlText w:val=""/>
      <w:lvlJc w:val="left"/>
      <w:pPr>
        <w:ind w:left="567" w:hanging="283"/>
      </w:pPr>
      <w:rPr>
        <w:rFonts w:ascii="Wingdings" w:hAnsi="Wingdings" w:hint="default"/>
      </w:rPr>
    </w:lvl>
    <w:lvl w:ilvl="1">
      <w:start w:val="1"/>
      <w:numFmt w:val="bullet"/>
      <w:pStyle w:val="120"/>
      <w:lvlText w:val=""/>
      <w:lvlJc w:val="left"/>
      <w:pPr>
        <w:ind w:left="851" w:hanging="283"/>
      </w:pPr>
      <w:rPr>
        <w:rFonts w:ascii="Wingdings" w:hAnsi="Wingdings" w:hint="default"/>
      </w:rPr>
    </w:lvl>
    <w:lvl w:ilvl="2">
      <w:start w:val="1"/>
      <w:numFmt w:val="bullet"/>
      <w:pStyle w:val="13"/>
      <w:lvlText w:val=""/>
      <w:lvlJc w:val="left"/>
      <w:pPr>
        <w:ind w:left="1135" w:hanging="283"/>
      </w:pPr>
      <w:rPr>
        <w:rFonts w:ascii="Wingdings" w:hAnsi="Wingdings" w:hint="default"/>
      </w:rPr>
    </w:lvl>
    <w:lvl w:ilvl="3">
      <w:start w:val="1"/>
      <w:numFmt w:val="bullet"/>
      <w:pStyle w:val="14"/>
      <w:lvlText w:val=""/>
      <w:lvlJc w:val="left"/>
      <w:pPr>
        <w:ind w:left="1419" w:hanging="283"/>
      </w:pPr>
      <w:rPr>
        <w:rFonts w:ascii="Wingdings" w:hAnsi="Wingdings" w:hint="default"/>
      </w:rPr>
    </w:lvl>
    <w:lvl w:ilvl="4">
      <w:start w:val="1"/>
      <w:numFmt w:val="bullet"/>
      <w:pStyle w:val="15"/>
      <w:lvlText w:val=""/>
      <w:lvlJc w:val="left"/>
      <w:pPr>
        <w:ind w:left="1703" w:hanging="283"/>
      </w:pPr>
      <w:rPr>
        <w:rFonts w:ascii="Wingdings" w:hAnsi="Wingdings" w:hint="default"/>
      </w:rPr>
    </w:lvl>
    <w:lvl w:ilvl="5">
      <w:start w:val="1"/>
      <w:numFmt w:val="bullet"/>
      <w:pStyle w:val="16"/>
      <w:lvlText w:val=""/>
      <w:lvlJc w:val="left"/>
      <w:pPr>
        <w:ind w:left="1987" w:hanging="286"/>
      </w:pPr>
      <w:rPr>
        <w:rFonts w:ascii="Wingdings" w:hAnsi="Wingdings" w:hint="default"/>
      </w:rPr>
    </w:lvl>
    <w:lvl w:ilvl="6">
      <w:start w:val="1"/>
      <w:numFmt w:val="bullet"/>
      <w:lvlText w:val=""/>
      <w:lvlJc w:val="left"/>
      <w:pPr>
        <w:ind w:left="2268" w:hanging="283"/>
      </w:pPr>
      <w:rPr>
        <w:rFonts w:ascii="Wingdings" w:hAnsi="Wingdings" w:hint="default"/>
      </w:rPr>
    </w:lvl>
    <w:lvl w:ilvl="7">
      <w:start w:val="1"/>
      <w:numFmt w:val="bullet"/>
      <w:lvlText w:val="−"/>
      <w:lvlJc w:val="left"/>
      <w:pPr>
        <w:ind w:left="2555" w:hanging="283"/>
      </w:pPr>
      <w:rPr>
        <w:rFonts w:ascii="Calibri" w:hAnsi="Calibri" w:hint="default"/>
      </w:rPr>
    </w:lvl>
    <w:lvl w:ilvl="8">
      <w:start w:val="1"/>
      <w:numFmt w:val="bullet"/>
      <w:lvlText w:val=""/>
      <w:lvlJc w:val="left"/>
      <w:pPr>
        <w:ind w:left="2839" w:hanging="283"/>
      </w:pPr>
      <w:rPr>
        <w:rFonts w:ascii="Wingdings" w:hAnsi="Wingdings" w:hint="default"/>
      </w:rPr>
    </w:lvl>
  </w:abstractNum>
  <w:abstractNum w:abstractNumId="24" w15:restartNumberingAfterBreak="0">
    <w:nsid w:val="56096349"/>
    <w:multiLevelType w:val="hybridMultilevel"/>
    <w:tmpl w:val="35A0A09C"/>
    <w:lvl w:ilvl="0" w:tplc="0419000F">
      <w:start w:val="1"/>
      <w:numFmt w:val="decimal"/>
      <w:lvlText w:val="%1."/>
      <w:lvlJc w:val="left"/>
      <w:pPr>
        <w:ind w:left="360" w:hanging="360"/>
      </w:p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5EB870A6"/>
    <w:multiLevelType w:val="hybridMultilevel"/>
    <w:tmpl w:val="9EC8C9B0"/>
    <w:lvl w:ilvl="0" w:tplc="8D64C1BC">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15:restartNumberingAfterBreak="0">
    <w:nsid w:val="628F5F0A"/>
    <w:multiLevelType w:val="multilevel"/>
    <w:tmpl w:val="934680BA"/>
    <w:lvl w:ilvl="0">
      <w:start w:val="1"/>
      <w:numFmt w:val="decimal"/>
      <w:lvlText w:val="%1."/>
      <w:lvlJc w:val="left"/>
      <w:pPr>
        <w:tabs>
          <w:tab w:val="num" w:pos="1425"/>
        </w:tabs>
        <w:ind w:left="1425" w:hanging="1425"/>
      </w:pPr>
      <w:rPr>
        <w:rFonts w:hint="default"/>
      </w:rPr>
    </w:lvl>
    <w:lvl w:ilvl="1">
      <w:start w:val="1"/>
      <w:numFmt w:val="decimal"/>
      <w:lvlText w:val="%1.%2."/>
      <w:lvlJc w:val="left"/>
      <w:pPr>
        <w:tabs>
          <w:tab w:val="num" w:pos="786"/>
        </w:tabs>
        <w:ind w:left="786" w:hanging="360"/>
      </w:pPr>
      <w:rPr>
        <w:rFonts w:ascii="Times New Roman" w:hAnsi="Times New Roman" w:cs="Times New Roman" w:hint="default"/>
        <w:color w:val="auto"/>
      </w:rPr>
    </w:lvl>
    <w:lvl w:ilvl="2">
      <w:start w:val="1"/>
      <w:numFmt w:val="decimal"/>
      <w:lvlText w:val="%1.%2.%3."/>
      <w:lvlJc w:val="left"/>
      <w:pPr>
        <w:tabs>
          <w:tab w:val="num" w:pos="2133"/>
        </w:tabs>
        <w:ind w:left="2133" w:hanging="1425"/>
      </w:pPr>
      <w:rPr>
        <w:rFonts w:hint="default"/>
      </w:rPr>
    </w:lvl>
    <w:lvl w:ilvl="3">
      <w:start w:val="1"/>
      <w:numFmt w:val="decimal"/>
      <w:lvlText w:val="%1.%2.%3.%4."/>
      <w:lvlJc w:val="left"/>
      <w:pPr>
        <w:tabs>
          <w:tab w:val="num" w:pos="2487"/>
        </w:tabs>
        <w:ind w:left="2487" w:hanging="1425"/>
      </w:pPr>
      <w:rPr>
        <w:rFonts w:hint="default"/>
      </w:rPr>
    </w:lvl>
    <w:lvl w:ilvl="4">
      <w:start w:val="1"/>
      <w:numFmt w:val="decimal"/>
      <w:lvlText w:val="%1.%2.%3.%4.%5."/>
      <w:lvlJc w:val="left"/>
      <w:pPr>
        <w:tabs>
          <w:tab w:val="num" w:pos="2841"/>
        </w:tabs>
        <w:ind w:left="2841" w:hanging="1425"/>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27" w15:restartNumberingAfterBreak="0">
    <w:nsid w:val="64EC7FAF"/>
    <w:multiLevelType w:val="multilevel"/>
    <w:tmpl w:val="0CBE5AEE"/>
    <w:lvl w:ilvl="0">
      <w:start w:val="1"/>
      <w:numFmt w:val="bullet"/>
      <w:pStyle w:val="21"/>
      <w:lvlText w:val="−"/>
      <w:lvlJc w:val="left"/>
      <w:pPr>
        <w:ind w:left="851" w:hanging="284"/>
      </w:pPr>
      <w:rPr>
        <w:rFonts w:ascii="Calibri" w:hAnsi="Calibri" w:hint="default"/>
      </w:rPr>
    </w:lvl>
    <w:lvl w:ilvl="1">
      <w:start w:val="1"/>
      <w:numFmt w:val="bullet"/>
      <w:pStyle w:val="22"/>
      <w:lvlText w:val="−"/>
      <w:lvlJc w:val="left"/>
      <w:pPr>
        <w:ind w:left="1135" w:hanging="284"/>
      </w:pPr>
      <w:rPr>
        <w:rFonts w:ascii="Calibri" w:hAnsi="Calibri" w:hint="default"/>
      </w:rPr>
    </w:lvl>
    <w:lvl w:ilvl="2">
      <w:start w:val="1"/>
      <w:numFmt w:val="bullet"/>
      <w:pStyle w:val="23"/>
      <w:lvlText w:val="−"/>
      <w:lvlJc w:val="left"/>
      <w:pPr>
        <w:ind w:left="1419" w:hanging="284"/>
      </w:pPr>
      <w:rPr>
        <w:rFonts w:ascii="Calibri" w:hAnsi="Calibri" w:hint="default"/>
      </w:rPr>
    </w:lvl>
    <w:lvl w:ilvl="3">
      <w:start w:val="1"/>
      <w:numFmt w:val="bullet"/>
      <w:pStyle w:val="24"/>
      <w:lvlText w:val="−"/>
      <w:lvlJc w:val="left"/>
      <w:pPr>
        <w:ind w:left="1703" w:hanging="284"/>
      </w:pPr>
      <w:rPr>
        <w:rFonts w:ascii="Calibri" w:hAnsi="Calibri" w:hint="default"/>
      </w:rPr>
    </w:lvl>
    <w:lvl w:ilvl="4">
      <w:start w:val="1"/>
      <w:numFmt w:val="bullet"/>
      <w:pStyle w:val="25"/>
      <w:lvlText w:val="−"/>
      <w:lvlJc w:val="left"/>
      <w:pPr>
        <w:ind w:left="1987" w:hanging="284"/>
      </w:pPr>
      <w:rPr>
        <w:rFonts w:ascii="Calibri" w:hAnsi="Calibri" w:hint="default"/>
      </w:rPr>
    </w:lvl>
    <w:lvl w:ilvl="5">
      <w:start w:val="1"/>
      <w:numFmt w:val="bullet"/>
      <w:pStyle w:val="26"/>
      <w:lvlText w:val="−"/>
      <w:lvlJc w:val="left"/>
      <w:pPr>
        <w:ind w:left="2271" w:hanging="284"/>
      </w:pPr>
      <w:rPr>
        <w:rFonts w:ascii="Calibri" w:hAnsi="Calibri" w:hint="default"/>
      </w:rPr>
    </w:lvl>
    <w:lvl w:ilvl="6">
      <w:start w:val="1"/>
      <w:numFmt w:val="bullet"/>
      <w:lvlText w:val=""/>
      <w:lvlJc w:val="left"/>
      <w:pPr>
        <w:ind w:left="2555" w:hanging="284"/>
      </w:pPr>
      <w:rPr>
        <w:rFonts w:ascii="Wingdings" w:hAnsi="Wingdings" w:hint="default"/>
      </w:rPr>
    </w:lvl>
    <w:lvl w:ilvl="7">
      <w:start w:val="1"/>
      <w:numFmt w:val="bullet"/>
      <w:lvlText w:val="−"/>
      <w:lvlJc w:val="left"/>
      <w:pPr>
        <w:ind w:left="2839" w:hanging="284"/>
      </w:pPr>
      <w:rPr>
        <w:rFonts w:ascii="Calibri" w:hAnsi="Calibri" w:hint="default"/>
      </w:rPr>
    </w:lvl>
    <w:lvl w:ilvl="8">
      <w:start w:val="1"/>
      <w:numFmt w:val="bullet"/>
      <w:lvlText w:val=""/>
      <w:lvlJc w:val="left"/>
      <w:pPr>
        <w:ind w:left="3123" w:hanging="284"/>
      </w:pPr>
      <w:rPr>
        <w:rFonts w:ascii="Wingdings" w:hAnsi="Wingdings" w:hint="default"/>
      </w:rPr>
    </w:lvl>
  </w:abstractNum>
  <w:abstractNum w:abstractNumId="28" w15:restartNumberingAfterBreak="0">
    <w:nsid w:val="662E439C"/>
    <w:multiLevelType w:val="hybridMultilevel"/>
    <w:tmpl w:val="E70E807E"/>
    <w:lvl w:ilvl="0" w:tplc="04190011">
      <w:start w:val="1"/>
      <w:numFmt w:val="decimal"/>
      <w:lvlText w:val="%1)"/>
      <w:lvlJc w:val="left"/>
      <w:pPr>
        <w:ind w:left="360" w:hanging="360"/>
      </w:pPr>
    </w:lvl>
    <w:lvl w:ilvl="1" w:tplc="04190011">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68AB322E"/>
    <w:multiLevelType w:val="hybridMultilevel"/>
    <w:tmpl w:val="EB5CB0DC"/>
    <w:lvl w:ilvl="0" w:tplc="BA92E37E">
      <w:start w:val="1"/>
      <w:numFmt w:val="decimal"/>
      <w:lvlText w:val="%1)"/>
      <w:lvlJc w:val="left"/>
      <w:pPr>
        <w:ind w:left="1366" w:hanging="360"/>
      </w:pPr>
      <w:rPr>
        <w:rFonts w:hint="default"/>
      </w:rPr>
    </w:lvl>
    <w:lvl w:ilvl="1" w:tplc="04190019" w:tentative="1">
      <w:start w:val="1"/>
      <w:numFmt w:val="lowerLetter"/>
      <w:lvlText w:val="%2."/>
      <w:lvlJc w:val="left"/>
      <w:pPr>
        <w:ind w:left="2086" w:hanging="360"/>
      </w:pPr>
    </w:lvl>
    <w:lvl w:ilvl="2" w:tplc="0419001B" w:tentative="1">
      <w:start w:val="1"/>
      <w:numFmt w:val="lowerRoman"/>
      <w:lvlText w:val="%3."/>
      <w:lvlJc w:val="right"/>
      <w:pPr>
        <w:ind w:left="2806" w:hanging="180"/>
      </w:pPr>
    </w:lvl>
    <w:lvl w:ilvl="3" w:tplc="0419000F" w:tentative="1">
      <w:start w:val="1"/>
      <w:numFmt w:val="decimal"/>
      <w:lvlText w:val="%4."/>
      <w:lvlJc w:val="left"/>
      <w:pPr>
        <w:ind w:left="3526" w:hanging="360"/>
      </w:pPr>
    </w:lvl>
    <w:lvl w:ilvl="4" w:tplc="04190019" w:tentative="1">
      <w:start w:val="1"/>
      <w:numFmt w:val="lowerLetter"/>
      <w:lvlText w:val="%5."/>
      <w:lvlJc w:val="left"/>
      <w:pPr>
        <w:ind w:left="4246" w:hanging="360"/>
      </w:pPr>
    </w:lvl>
    <w:lvl w:ilvl="5" w:tplc="0419001B" w:tentative="1">
      <w:start w:val="1"/>
      <w:numFmt w:val="lowerRoman"/>
      <w:lvlText w:val="%6."/>
      <w:lvlJc w:val="right"/>
      <w:pPr>
        <w:ind w:left="4966" w:hanging="180"/>
      </w:pPr>
    </w:lvl>
    <w:lvl w:ilvl="6" w:tplc="0419000F" w:tentative="1">
      <w:start w:val="1"/>
      <w:numFmt w:val="decimal"/>
      <w:lvlText w:val="%7."/>
      <w:lvlJc w:val="left"/>
      <w:pPr>
        <w:ind w:left="5686" w:hanging="360"/>
      </w:pPr>
    </w:lvl>
    <w:lvl w:ilvl="7" w:tplc="04190019" w:tentative="1">
      <w:start w:val="1"/>
      <w:numFmt w:val="lowerLetter"/>
      <w:lvlText w:val="%8."/>
      <w:lvlJc w:val="left"/>
      <w:pPr>
        <w:ind w:left="6406" w:hanging="360"/>
      </w:pPr>
    </w:lvl>
    <w:lvl w:ilvl="8" w:tplc="0419001B" w:tentative="1">
      <w:start w:val="1"/>
      <w:numFmt w:val="lowerRoman"/>
      <w:lvlText w:val="%9."/>
      <w:lvlJc w:val="right"/>
      <w:pPr>
        <w:ind w:left="7126" w:hanging="180"/>
      </w:pPr>
    </w:lvl>
  </w:abstractNum>
  <w:abstractNum w:abstractNumId="30" w15:restartNumberingAfterBreak="0">
    <w:nsid w:val="6DCB549C"/>
    <w:multiLevelType w:val="multilevel"/>
    <w:tmpl w:val="31284AEA"/>
    <w:lvl w:ilvl="0">
      <w:start w:val="1"/>
      <w:numFmt w:val="decimal"/>
      <w:lvlText w:val="%1."/>
      <w:lvlJc w:val="left"/>
      <w:pPr>
        <w:ind w:left="360" w:hanging="360"/>
      </w:pPr>
      <w:rPr>
        <w:rFonts w:hint="default"/>
      </w:rPr>
    </w:lvl>
    <w:lvl w:ilvl="1">
      <w:start w:val="1"/>
      <w:numFmt w:val="decimal"/>
      <w:pStyle w:val="110"/>
      <w:lvlText w:val="%1.%2."/>
      <w:lvlJc w:val="left"/>
      <w:pPr>
        <w:ind w:left="1069" w:hanging="36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6E3C5171"/>
    <w:multiLevelType w:val="multilevel"/>
    <w:tmpl w:val="0419001F"/>
    <w:numStyleLink w:val="111111"/>
  </w:abstractNum>
  <w:abstractNum w:abstractNumId="32" w15:restartNumberingAfterBreak="0">
    <w:nsid w:val="6F7640C4"/>
    <w:multiLevelType w:val="hybridMultilevel"/>
    <w:tmpl w:val="3C18EDE8"/>
    <w:lvl w:ilvl="0" w:tplc="6BCA9700">
      <w:start w:val="1"/>
      <w:numFmt w:val="bullet"/>
      <w:pStyle w:val="-"/>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39440D4"/>
    <w:multiLevelType w:val="hybridMultilevel"/>
    <w:tmpl w:val="A47CCBE6"/>
    <w:lvl w:ilvl="0" w:tplc="04190005">
      <w:start w:val="1"/>
      <w:numFmt w:val="bullet"/>
      <w:lvlText w:val=""/>
      <w:lvlJc w:val="left"/>
      <w:pPr>
        <w:ind w:left="1695" w:hanging="360"/>
      </w:pPr>
      <w:rPr>
        <w:rFonts w:ascii="Wingdings" w:hAnsi="Wingdings" w:hint="default"/>
      </w:rPr>
    </w:lvl>
    <w:lvl w:ilvl="1" w:tplc="04190003" w:tentative="1">
      <w:start w:val="1"/>
      <w:numFmt w:val="bullet"/>
      <w:lvlText w:val="o"/>
      <w:lvlJc w:val="left"/>
      <w:pPr>
        <w:ind w:left="2415" w:hanging="360"/>
      </w:pPr>
      <w:rPr>
        <w:rFonts w:ascii="Courier New" w:hAnsi="Courier New" w:cs="Courier New" w:hint="default"/>
      </w:rPr>
    </w:lvl>
    <w:lvl w:ilvl="2" w:tplc="04190005" w:tentative="1">
      <w:start w:val="1"/>
      <w:numFmt w:val="bullet"/>
      <w:lvlText w:val=""/>
      <w:lvlJc w:val="left"/>
      <w:pPr>
        <w:ind w:left="3135" w:hanging="360"/>
      </w:pPr>
      <w:rPr>
        <w:rFonts w:ascii="Wingdings" w:hAnsi="Wingdings" w:hint="default"/>
      </w:rPr>
    </w:lvl>
    <w:lvl w:ilvl="3" w:tplc="04190001" w:tentative="1">
      <w:start w:val="1"/>
      <w:numFmt w:val="bullet"/>
      <w:lvlText w:val=""/>
      <w:lvlJc w:val="left"/>
      <w:pPr>
        <w:ind w:left="3855" w:hanging="360"/>
      </w:pPr>
      <w:rPr>
        <w:rFonts w:ascii="Symbol" w:hAnsi="Symbol" w:hint="default"/>
      </w:rPr>
    </w:lvl>
    <w:lvl w:ilvl="4" w:tplc="04190003" w:tentative="1">
      <w:start w:val="1"/>
      <w:numFmt w:val="bullet"/>
      <w:lvlText w:val="o"/>
      <w:lvlJc w:val="left"/>
      <w:pPr>
        <w:ind w:left="4575" w:hanging="360"/>
      </w:pPr>
      <w:rPr>
        <w:rFonts w:ascii="Courier New" w:hAnsi="Courier New" w:cs="Courier New" w:hint="default"/>
      </w:rPr>
    </w:lvl>
    <w:lvl w:ilvl="5" w:tplc="04190005" w:tentative="1">
      <w:start w:val="1"/>
      <w:numFmt w:val="bullet"/>
      <w:lvlText w:val=""/>
      <w:lvlJc w:val="left"/>
      <w:pPr>
        <w:ind w:left="5295" w:hanging="360"/>
      </w:pPr>
      <w:rPr>
        <w:rFonts w:ascii="Wingdings" w:hAnsi="Wingdings" w:hint="default"/>
      </w:rPr>
    </w:lvl>
    <w:lvl w:ilvl="6" w:tplc="04190001" w:tentative="1">
      <w:start w:val="1"/>
      <w:numFmt w:val="bullet"/>
      <w:lvlText w:val=""/>
      <w:lvlJc w:val="left"/>
      <w:pPr>
        <w:ind w:left="6015" w:hanging="360"/>
      </w:pPr>
      <w:rPr>
        <w:rFonts w:ascii="Symbol" w:hAnsi="Symbol" w:hint="default"/>
      </w:rPr>
    </w:lvl>
    <w:lvl w:ilvl="7" w:tplc="04190003" w:tentative="1">
      <w:start w:val="1"/>
      <w:numFmt w:val="bullet"/>
      <w:lvlText w:val="o"/>
      <w:lvlJc w:val="left"/>
      <w:pPr>
        <w:ind w:left="6735" w:hanging="360"/>
      </w:pPr>
      <w:rPr>
        <w:rFonts w:ascii="Courier New" w:hAnsi="Courier New" w:cs="Courier New" w:hint="default"/>
      </w:rPr>
    </w:lvl>
    <w:lvl w:ilvl="8" w:tplc="04190005" w:tentative="1">
      <w:start w:val="1"/>
      <w:numFmt w:val="bullet"/>
      <w:lvlText w:val=""/>
      <w:lvlJc w:val="left"/>
      <w:pPr>
        <w:ind w:left="7455" w:hanging="360"/>
      </w:pPr>
      <w:rPr>
        <w:rFonts w:ascii="Wingdings" w:hAnsi="Wingdings" w:hint="default"/>
      </w:rPr>
    </w:lvl>
  </w:abstractNum>
  <w:abstractNum w:abstractNumId="34" w15:restartNumberingAfterBreak="0">
    <w:nsid w:val="745A735D"/>
    <w:multiLevelType w:val="multilevel"/>
    <w:tmpl w:val="71B25D10"/>
    <w:styleLink w:val="Style2"/>
    <w:lvl w:ilvl="0">
      <w:start w:val="5"/>
      <w:numFmt w:val="decimal"/>
      <w:lvlText w:val="%1."/>
      <w:lvlJc w:val="left"/>
      <w:pPr>
        <w:ind w:left="720" w:hanging="360"/>
      </w:pPr>
      <w:rPr>
        <w:rFonts w:hint="default"/>
      </w:rPr>
    </w:lvl>
    <w:lvl w:ilvl="1">
      <w:start w:val="1"/>
      <w:numFmt w:val="none"/>
      <w:isLgl/>
      <w:lvlText w:val="6.1"/>
      <w:lvlJc w:val="left"/>
      <w:pPr>
        <w:ind w:left="720" w:hanging="360"/>
      </w:pPr>
      <w:rPr>
        <w:rFonts w:hint="default"/>
      </w:rPr>
    </w:lvl>
    <w:lvl w:ilvl="2">
      <w:start w:val="1"/>
      <w:numFmt w:val="decimal"/>
      <w:isLgl/>
      <w:lvlText w:val="%1.5.%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7C877DF"/>
    <w:multiLevelType w:val="multilevel"/>
    <w:tmpl w:val="7F5ECC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A238CC"/>
    <w:multiLevelType w:val="multilevel"/>
    <w:tmpl w:val="3F642EAE"/>
    <w:lvl w:ilvl="0">
      <w:start w:val="1"/>
      <w:numFmt w:val="decimal"/>
      <w:lvlText w:val="%1."/>
      <w:lvlJc w:val="left"/>
      <w:pPr>
        <w:tabs>
          <w:tab w:val="num" w:pos="510"/>
        </w:tabs>
        <w:ind w:left="510" w:hanging="510"/>
      </w:pPr>
      <w:rPr>
        <w:rFonts w:hint="default"/>
      </w:rPr>
    </w:lvl>
    <w:lvl w:ilvl="1">
      <w:start w:val="1"/>
      <w:numFmt w:val="decimal"/>
      <w:isLgl/>
      <w:lvlText w:val="%1.%2"/>
      <w:lvlJc w:val="left"/>
      <w:pPr>
        <w:ind w:left="397" w:hanging="360"/>
      </w:pPr>
      <w:rPr>
        <w:rFonts w:hint="default"/>
      </w:rPr>
    </w:lvl>
    <w:lvl w:ilvl="2">
      <w:start w:val="1"/>
      <w:numFmt w:val="decimal"/>
      <w:isLgl/>
      <w:lvlText w:val="%1.%2.%3"/>
      <w:lvlJc w:val="left"/>
      <w:pPr>
        <w:ind w:left="794" w:hanging="720"/>
      </w:pPr>
      <w:rPr>
        <w:rFonts w:hint="default"/>
      </w:rPr>
    </w:lvl>
    <w:lvl w:ilvl="3">
      <w:start w:val="1"/>
      <w:numFmt w:val="decimal"/>
      <w:isLgl/>
      <w:lvlText w:val="%1.%2.%3.%4"/>
      <w:lvlJc w:val="left"/>
      <w:pPr>
        <w:ind w:left="831" w:hanging="720"/>
      </w:pPr>
      <w:rPr>
        <w:rFonts w:hint="default"/>
      </w:rPr>
    </w:lvl>
    <w:lvl w:ilvl="4">
      <w:start w:val="1"/>
      <w:numFmt w:val="decimal"/>
      <w:isLgl/>
      <w:lvlText w:val="%1.%2.%3.%4.%5"/>
      <w:lvlJc w:val="left"/>
      <w:pPr>
        <w:ind w:left="1228" w:hanging="1080"/>
      </w:pPr>
      <w:rPr>
        <w:rFonts w:hint="default"/>
      </w:rPr>
    </w:lvl>
    <w:lvl w:ilvl="5">
      <w:start w:val="1"/>
      <w:numFmt w:val="decimal"/>
      <w:isLgl/>
      <w:lvlText w:val="%1.%2.%3.%4.%5.%6"/>
      <w:lvlJc w:val="left"/>
      <w:pPr>
        <w:ind w:left="1265" w:hanging="1080"/>
      </w:pPr>
      <w:rPr>
        <w:rFonts w:hint="default"/>
      </w:rPr>
    </w:lvl>
    <w:lvl w:ilvl="6">
      <w:start w:val="1"/>
      <w:numFmt w:val="decimal"/>
      <w:isLgl/>
      <w:lvlText w:val="%1.%2.%3.%4.%5.%6.%7"/>
      <w:lvlJc w:val="left"/>
      <w:pPr>
        <w:ind w:left="1662" w:hanging="1440"/>
      </w:pPr>
      <w:rPr>
        <w:rFonts w:hint="default"/>
      </w:rPr>
    </w:lvl>
    <w:lvl w:ilvl="7">
      <w:start w:val="1"/>
      <w:numFmt w:val="decimal"/>
      <w:isLgl/>
      <w:lvlText w:val="%1.%2.%3.%4.%5.%6.%7.%8"/>
      <w:lvlJc w:val="left"/>
      <w:pPr>
        <w:ind w:left="1699" w:hanging="1440"/>
      </w:pPr>
      <w:rPr>
        <w:rFonts w:hint="default"/>
      </w:rPr>
    </w:lvl>
    <w:lvl w:ilvl="8">
      <w:start w:val="1"/>
      <w:numFmt w:val="decimal"/>
      <w:isLgl/>
      <w:lvlText w:val="%1.%2.%3.%4.%5.%6.%7.%8.%9"/>
      <w:lvlJc w:val="left"/>
      <w:pPr>
        <w:ind w:left="2096" w:hanging="1800"/>
      </w:pPr>
      <w:rPr>
        <w:rFonts w:hint="default"/>
      </w:rPr>
    </w:lvl>
  </w:abstractNum>
  <w:abstractNum w:abstractNumId="37" w15:restartNumberingAfterBreak="0">
    <w:nsid w:val="7C435F23"/>
    <w:multiLevelType w:val="hybridMultilevel"/>
    <w:tmpl w:val="304C649E"/>
    <w:lvl w:ilvl="0" w:tplc="8D64C1B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0"/>
  </w:num>
  <w:num w:numId="2">
    <w:abstractNumId w:val="34"/>
  </w:num>
  <w:num w:numId="3">
    <w:abstractNumId w:val="1"/>
  </w:num>
  <w:num w:numId="4">
    <w:abstractNumId w:val="0"/>
  </w:num>
  <w:num w:numId="5">
    <w:abstractNumId w:val="6"/>
  </w:num>
  <w:num w:numId="6">
    <w:abstractNumId w:val="32"/>
  </w:num>
  <w:num w:numId="7">
    <w:abstractNumId w:val="26"/>
  </w:num>
  <w:num w:numId="8">
    <w:abstractNumId w:val="2"/>
  </w:num>
  <w:num w:numId="9">
    <w:abstractNumId w:val="11"/>
  </w:num>
  <w:num w:numId="10">
    <w:abstractNumId w:val="15"/>
  </w:num>
  <w:num w:numId="11">
    <w:abstractNumId w:val="31"/>
    <w:lvlOverride w:ilvl="0">
      <w:lvl w:ilvl="0">
        <w:numFmt w:val="decimal"/>
        <w:lvlText w:val=""/>
        <w:lvlJc w:val="left"/>
      </w:lvl>
    </w:lvlOverride>
    <w:lvlOverride w:ilvl="1">
      <w:lvl w:ilvl="1">
        <w:start w:val="1"/>
        <w:numFmt w:val="decimal"/>
        <w:lvlText w:val="%1.%2."/>
        <w:lvlJc w:val="left"/>
        <w:pPr>
          <w:tabs>
            <w:tab w:val="num" w:pos="792"/>
          </w:tabs>
          <w:ind w:left="792" w:hanging="432"/>
        </w:pPr>
        <w:rPr>
          <w:b w:val="0"/>
          <w:bCs w:val="0"/>
        </w:rPr>
      </w:lvl>
    </w:lvlOverride>
    <w:lvlOverride w:ilvl="2">
      <w:lvl w:ilvl="2">
        <w:start w:val="1"/>
        <w:numFmt w:val="decimal"/>
        <w:lvlText w:val="%1.%2.%3."/>
        <w:lvlJc w:val="left"/>
        <w:pPr>
          <w:tabs>
            <w:tab w:val="num" w:pos="1440"/>
          </w:tabs>
          <w:ind w:left="1224" w:hanging="504"/>
        </w:pPr>
      </w:lvl>
    </w:lvlOverride>
  </w:num>
  <w:num w:numId="12">
    <w:abstractNumId w:val="28"/>
  </w:num>
  <w:num w:numId="13">
    <w:abstractNumId w:val="24"/>
  </w:num>
  <w:num w:numId="14">
    <w:abstractNumId w:val="3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7"/>
  </w:num>
  <w:num w:numId="19">
    <w:abstractNumId w:val="25"/>
  </w:num>
  <w:num w:numId="20">
    <w:abstractNumId w:val="37"/>
  </w:num>
  <w:num w:numId="21">
    <w:abstractNumId w:val="22"/>
  </w:num>
  <w:num w:numId="22">
    <w:abstractNumId w:val="10"/>
  </w:num>
  <w:num w:numId="23">
    <w:abstractNumId w:val="8"/>
  </w:num>
  <w:num w:numId="24">
    <w:abstractNumId w:val="3"/>
  </w:num>
  <w:num w:numId="25">
    <w:abstractNumId w:val="4"/>
  </w:num>
  <w:num w:numId="26">
    <w:abstractNumId w:val="12"/>
  </w:num>
  <w:num w:numId="27">
    <w:abstractNumId w:val="36"/>
  </w:num>
  <w:num w:numId="28">
    <w:abstractNumId w:val="14"/>
  </w:num>
  <w:num w:numId="29">
    <w:abstractNumId w:val="23"/>
  </w:num>
  <w:num w:numId="30">
    <w:abstractNumId w:val="27"/>
  </w:num>
  <w:num w:numId="31">
    <w:abstractNumId w:val="23"/>
    <w:lvlOverride w:ilvl="0">
      <w:lvl w:ilvl="0">
        <w:start w:val="1"/>
        <w:numFmt w:val="bullet"/>
        <w:pStyle w:val="12"/>
        <w:lvlText w:val=""/>
        <w:lvlJc w:val="left"/>
        <w:pPr>
          <w:ind w:left="567" w:hanging="283"/>
        </w:pPr>
        <w:rPr>
          <w:rFonts w:ascii="Wingdings" w:hAnsi="Wingdings" w:hint="default"/>
        </w:rPr>
      </w:lvl>
    </w:lvlOverride>
    <w:lvlOverride w:ilvl="1">
      <w:lvl w:ilvl="1">
        <w:start w:val="1"/>
        <w:numFmt w:val="bullet"/>
        <w:pStyle w:val="120"/>
        <w:lvlText w:val=""/>
        <w:lvlJc w:val="left"/>
        <w:pPr>
          <w:ind w:left="851" w:hanging="283"/>
        </w:pPr>
        <w:rPr>
          <w:rFonts w:ascii="Wingdings" w:hAnsi="Wingdings" w:hint="default"/>
        </w:rPr>
      </w:lvl>
    </w:lvlOverride>
    <w:lvlOverride w:ilvl="2">
      <w:lvl w:ilvl="2">
        <w:start w:val="1"/>
        <w:numFmt w:val="bullet"/>
        <w:pStyle w:val="13"/>
        <w:lvlText w:val=""/>
        <w:lvlJc w:val="left"/>
        <w:pPr>
          <w:ind w:left="1135" w:hanging="283"/>
        </w:pPr>
        <w:rPr>
          <w:rFonts w:ascii="Wingdings" w:hAnsi="Wingdings" w:hint="default"/>
        </w:rPr>
      </w:lvl>
    </w:lvlOverride>
    <w:lvlOverride w:ilvl="3">
      <w:lvl w:ilvl="3">
        <w:start w:val="1"/>
        <w:numFmt w:val="bullet"/>
        <w:pStyle w:val="14"/>
        <w:lvlText w:val=""/>
        <w:lvlJc w:val="left"/>
        <w:pPr>
          <w:ind w:left="1419" w:hanging="283"/>
        </w:pPr>
        <w:rPr>
          <w:rFonts w:ascii="Wingdings" w:hAnsi="Wingdings" w:hint="default"/>
        </w:rPr>
      </w:lvl>
    </w:lvlOverride>
    <w:lvlOverride w:ilvl="4">
      <w:lvl w:ilvl="4">
        <w:start w:val="1"/>
        <w:numFmt w:val="bullet"/>
        <w:pStyle w:val="15"/>
        <w:lvlText w:val=""/>
        <w:lvlJc w:val="left"/>
        <w:pPr>
          <w:ind w:left="1703" w:hanging="283"/>
        </w:pPr>
        <w:rPr>
          <w:rFonts w:ascii="Wingdings" w:hAnsi="Wingdings" w:hint="default"/>
        </w:rPr>
      </w:lvl>
    </w:lvlOverride>
    <w:lvlOverride w:ilvl="5">
      <w:lvl w:ilvl="5">
        <w:start w:val="1"/>
        <w:numFmt w:val="bullet"/>
        <w:pStyle w:val="16"/>
        <w:lvlText w:val=""/>
        <w:lvlJc w:val="left"/>
        <w:pPr>
          <w:ind w:left="1987" w:hanging="286"/>
        </w:pPr>
        <w:rPr>
          <w:rFonts w:ascii="Wingdings" w:hAnsi="Wingdings" w:hint="default"/>
        </w:rPr>
      </w:lvl>
    </w:lvlOverride>
    <w:lvlOverride w:ilvl="6">
      <w:lvl w:ilvl="6">
        <w:start w:val="1"/>
        <w:numFmt w:val="bullet"/>
        <w:lvlText w:val=""/>
        <w:lvlJc w:val="left"/>
        <w:pPr>
          <w:ind w:left="2268" w:hanging="283"/>
        </w:pPr>
        <w:rPr>
          <w:rFonts w:ascii="Wingdings" w:hAnsi="Wingdings" w:hint="default"/>
        </w:rPr>
      </w:lvl>
    </w:lvlOverride>
    <w:lvlOverride w:ilvl="7">
      <w:lvl w:ilvl="7">
        <w:start w:val="1"/>
        <w:numFmt w:val="bullet"/>
        <w:lvlText w:val="−"/>
        <w:lvlJc w:val="left"/>
        <w:pPr>
          <w:ind w:left="2555" w:hanging="283"/>
        </w:pPr>
        <w:rPr>
          <w:rFonts w:ascii="Calibri" w:hAnsi="Calibri" w:hint="default"/>
        </w:rPr>
      </w:lvl>
    </w:lvlOverride>
    <w:lvlOverride w:ilvl="8">
      <w:lvl w:ilvl="8">
        <w:start w:val="1"/>
        <w:numFmt w:val="bullet"/>
        <w:lvlText w:val=""/>
        <w:lvlJc w:val="left"/>
        <w:pPr>
          <w:ind w:left="2839" w:hanging="283"/>
        </w:pPr>
        <w:rPr>
          <w:rFonts w:ascii="Wingdings" w:hAnsi="Wingdings" w:hint="default"/>
        </w:rPr>
      </w:lvl>
    </w:lvlOverride>
  </w:num>
  <w:num w:numId="32">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9"/>
  </w:num>
  <w:num w:numId="35">
    <w:abstractNumId w:val="21"/>
  </w:num>
  <w:num w:numId="36">
    <w:abstractNumId w:val="5"/>
  </w:num>
  <w:num w:numId="37">
    <w:abstractNumId w:val="18"/>
  </w:num>
  <w:num w:numId="38">
    <w:abstractNumId w:val="33"/>
  </w:num>
  <w:num w:numId="39">
    <w:abstractNumId w:val="9"/>
  </w:num>
  <w:num w:numId="40">
    <w:abstractNumId w:val="6"/>
  </w:num>
  <w:num w:numId="41">
    <w:abstractNumId w:val="6"/>
  </w:num>
  <w:num w:numId="42">
    <w:abstractNumId w:val="19"/>
  </w:num>
  <w:num w:numId="43">
    <w:abstractNumId w:val="23"/>
  </w:num>
  <w:num w:numId="44">
    <w:abstractNumId w:val="17"/>
  </w:num>
  <w:num w:numId="45">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clickAndTypeStyle w:val="a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31B"/>
    <w:rsid w:val="000008E1"/>
    <w:rsid w:val="00000DDF"/>
    <w:rsid w:val="00001A1C"/>
    <w:rsid w:val="00001A48"/>
    <w:rsid w:val="00001CD0"/>
    <w:rsid w:val="00001D07"/>
    <w:rsid w:val="000020A9"/>
    <w:rsid w:val="00002349"/>
    <w:rsid w:val="00002374"/>
    <w:rsid w:val="00002989"/>
    <w:rsid w:val="00003636"/>
    <w:rsid w:val="00003BB0"/>
    <w:rsid w:val="00003EC4"/>
    <w:rsid w:val="00004A71"/>
    <w:rsid w:val="00005302"/>
    <w:rsid w:val="000058BE"/>
    <w:rsid w:val="00005FCB"/>
    <w:rsid w:val="0000602A"/>
    <w:rsid w:val="000062A4"/>
    <w:rsid w:val="000068AC"/>
    <w:rsid w:val="00006B6D"/>
    <w:rsid w:val="00006EAB"/>
    <w:rsid w:val="00007459"/>
    <w:rsid w:val="0000771B"/>
    <w:rsid w:val="00007ADB"/>
    <w:rsid w:val="000102F1"/>
    <w:rsid w:val="00010681"/>
    <w:rsid w:val="000107DA"/>
    <w:rsid w:val="000108CE"/>
    <w:rsid w:val="00010AB3"/>
    <w:rsid w:val="0001137B"/>
    <w:rsid w:val="000124C2"/>
    <w:rsid w:val="00012C1A"/>
    <w:rsid w:val="00012DD0"/>
    <w:rsid w:val="00012FA0"/>
    <w:rsid w:val="00013332"/>
    <w:rsid w:val="000135CF"/>
    <w:rsid w:val="00013654"/>
    <w:rsid w:val="00013995"/>
    <w:rsid w:val="000147EE"/>
    <w:rsid w:val="00014921"/>
    <w:rsid w:val="00014C14"/>
    <w:rsid w:val="00014D98"/>
    <w:rsid w:val="00014F8B"/>
    <w:rsid w:val="0001551D"/>
    <w:rsid w:val="000155EF"/>
    <w:rsid w:val="000157D5"/>
    <w:rsid w:val="000158F7"/>
    <w:rsid w:val="00015985"/>
    <w:rsid w:val="000159B5"/>
    <w:rsid w:val="00016183"/>
    <w:rsid w:val="00016776"/>
    <w:rsid w:val="0001691C"/>
    <w:rsid w:val="00016C80"/>
    <w:rsid w:val="00016CC7"/>
    <w:rsid w:val="00017395"/>
    <w:rsid w:val="00017C6E"/>
    <w:rsid w:val="00017DAF"/>
    <w:rsid w:val="00020108"/>
    <w:rsid w:val="00020870"/>
    <w:rsid w:val="0002135C"/>
    <w:rsid w:val="00021361"/>
    <w:rsid w:val="00021A49"/>
    <w:rsid w:val="000220A9"/>
    <w:rsid w:val="00022611"/>
    <w:rsid w:val="000226EB"/>
    <w:rsid w:val="000233CC"/>
    <w:rsid w:val="00023B78"/>
    <w:rsid w:val="00023B9E"/>
    <w:rsid w:val="00023F60"/>
    <w:rsid w:val="00024856"/>
    <w:rsid w:val="00024EFD"/>
    <w:rsid w:val="00025628"/>
    <w:rsid w:val="00025768"/>
    <w:rsid w:val="00025ACD"/>
    <w:rsid w:val="00025BD2"/>
    <w:rsid w:val="00025F8A"/>
    <w:rsid w:val="00026024"/>
    <w:rsid w:val="00026AE8"/>
    <w:rsid w:val="0002777C"/>
    <w:rsid w:val="0003032A"/>
    <w:rsid w:val="000306A9"/>
    <w:rsid w:val="000308D7"/>
    <w:rsid w:val="00030EEA"/>
    <w:rsid w:val="00031371"/>
    <w:rsid w:val="00031520"/>
    <w:rsid w:val="0003199F"/>
    <w:rsid w:val="0003239E"/>
    <w:rsid w:val="00032E59"/>
    <w:rsid w:val="000334E5"/>
    <w:rsid w:val="0003389A"/>
    <w:rsid w:val="00033E3A"/>
    <w:rsid w:val="00034211"/>
    <w:rsid w:val="00034C8A"/>
    <w:rsid w:val="00034D54"/>
    <w:rsid w:val="00034E35"/>
    <w:rsid w:val="000354CD"/>
    <w:rsid w:val="000355FD"/>
    <w:rsid w:val="00035917"/>
    <w:rsid w:val="000359E9"/>
    <w:rsid w:val="00035DCC"/>
    <w:rsid w:val="00036332"/>
    <w:rsid w:val="000366C3"/>
    <w:rsid w:val="00036727"/>
    <w:rsid w:val="00036783"/>
    <w:rsid w:val="00036A19"/>
    <w:rsid w:val="00036A4B"/>
    <w:rsid w:val="00036B88"/>
    <w:rsid w:val="00036D3E"/>
    <w:rsid w:val="00037759"/>
    <w:rsid w:val="00040051"/>
    <w:rsid w:val="0004021C"/>
    <w:rsid w:val="000404AF"/>
    <w:rsid w:val="00040636"/>
    <w:rsid w:val="00040C34"/>
    <w:rsid w:val="00040DC8"/>
    <w:rsid w:val="00041141"/>
    <w:rsid w:val="0004187E"/>
    <w:rsid w:val="00041F92"/>
    <w:rsid w:val="000421F8"/>
    <w:rsid w:val="00042569"/>
    <w:rsid w:val="0004280D"/>
    <w:rsid w:val="00042ABD"/>
    <w:rsid w:val="00042D74"/>
    <w:rsid w:val="00042D98"/>
    <w:rsid w:val="00042E16"/>
    <w:rsid w:val="000433B2"/>
    <w:rsid w:val="000443AB"/>
    <w:rsid w:val="00044552"/>
    <w:rsid w:val="00044B81"/>
    <w:rsid w:val="000458EF"/>
    <w:rsid w:val="0004596A"/>
    <w:rsid w:val="00045D8E"/>
    <w:rsid w:val="000461A6"/>
    <w:rsid w:val="00046AEC"/>
    <w:rsid w:val="00046AF9"/>
    <w:rsid w:val="00046BD1"/>
    <w:rsid w:val="00046C41"/>
    <w:rsid w:val="00047654"/>
    <w:rsid w:val="000478CB"/>
    <w:rsid w:val="00047BA6"/>
    <w:rsid w:val="00047F96"/>
    <w:rsid w:val="00050197"/>
    <w:rsid w:val="000502DD"/>
    <w:rsid w:val="0005101B"/>
    <w:rsid w:val="000518B7"/>
    <w:rsid w:val="000518B8"/>
    <w:rsid w:val="00051925"/>
    <w:rsid w:val="000522A1"/>
    <w:rsid w:val="000530F5"/>
    <w:rsid w:val="000535D0"/>
    <w:rsid w:val="00053BC4"/>
    <w:rsid w:val="000540C5"/>
    <w:rsid w:val="00054700"/>
    <w:rsid w:val="00054BF1"/>
    <w:rsid w:val="00054F9F"/>
    <w:rsid w:val="0005541B"/>
    <w:rsid w:val="00056168"/>
    <w:rsid w:val="000566BF"/>
    <w:rsid w:val="00057A30"/>
    <w:rsid w:val="00057BD3"/>
    <w:rsid w:val="000603E6"/>
    <w:rsid w:val="00061069"/>
    <w:rsid w:val="000610CB"/>
    <w:rsid w:val="0006115D"/>
    <w:rsid w:val="000611B8"/>
    <w:rsid w:val="00061975"/>
    <w:rsid w:val="00061D09"/>
    <w:rsid w:val="00062B51"/>
    <w:rsid w:val="00062E63"/>
    <w:rsid w:val="00062F51"/>
    <w:rsid w:val="0006322D"/>
    <w:rsid w:val="00063E4A"/>
    <w:rsid w:val="0006454B"/>
    <w:rsid w:val="00064B25"/>
    <w:rsid w:val="00064CFB"/>
    <w:rsid w:val="00064F5C"/>
    <w:rsid w:val="0006529A"/>
    <w:rsid w:val="00065639"/>
    <w:rsid w:val="000659E9"/>
    <w:rsid w:val="00065DA7"/>
    <w:rsid w:val="0006616B"/>
    <w:rsid w:val="00066D62"/>
    <w:rsid w:val="000672D6"/>
    <w:rsid w:val="00067342"/>
    <w:rsid w:val="00067554"/>
    <w:rsid w:val="00067C7B"/>
    <w:rsid w:val="00067C90"/>
    <w:rsid w:val="00067F36"/>
    <w:rsid w:val="000710C6"/>
    <w:rsid w:val="0007162D"/>
    <w:rsid w:val="000716C8"/>
    <w:rsid w:val="00071AA7"/>
    <w:rsid w:val="00071D49"/>
    <w:rsid w:val="00071DEA"/>
    <w:rsid w:val="00072078"/>
    <w:rsid w:val="00072583"/>
    <w:rsid w:val="00072914"/>
    <w:rsid w:val="0007387B"/>
    <w:rsid w:val="00074193"/>
    <w:rsid w:val="000745A7"/>
    <w:rsid w:val="00074AF3"/>
    <w:rsid w:val="00074E60"/>
    <w:rsid w:val="00074F18"/>
    <w:rsid w:val="0007557C"/>
    <w:rsid w:val="0007612F"/>
    <w:rsid w:val="00076253"/>
    <w:rsid w:val="000763F1"/>
    <w:rsid w:val="0007677F"/>
    <w:rsid w:val="00076ACC"/>
    <w:rsid w:val="00076C4C"/>
    <w:rsid w:val="0007718F"/>
    <w:rsid w:val="00077E65"/>
    <w:rsid w:val="00077E72"/>
    <w:rsid w:val="00080293"/>
    <w:rsid w:val="00080CB9"/>
    <w:rsid w:val="00080ECB"/>
    <w:rsid w:val="000813F8"/>
    <w:rsid w:val="00081C36"/>
    <w:rsid w:val="00081F08"/>
    <w:rsid w:val="00082238"/>
    <w:rsid w:val="00082947"/>
    <w:rsid w:val="00082A0F"/>
    <w:rsid w:val="00082AC5"/>
    <w:rsid w:val="00083B34"/>
    <w:rsid w:val="00083F42"/>
    <w:rsid w:val="00084700"/>
    <w:rsid w:val="00084B9F"/>
    <w:rsid w:val="000855DD"/>
    <w:rsid w:val="00085D2A"/>
    <w:rsid w:val="00086378"/>
    <w:rsid w:val="00086763"/>
    <w:rsid w:val="00086DE6"/>
    <w:rsid w:val="00086DFD"/>
    <w:rsid w:val="00087001"/>
    <w:rsid w:val="000874DB"/>
    <w:rsid w:val="00087C9A"/>
    <w:rsid w:val="000910B2"/>
    <w:rsid w:val="0009140C"/>
    <w:rsid w:val="00091456"/>
    <w:rsid w:val="0009163B"/>
    <w:rsid w:val="000916BB"/>
    <w:rsid w:val="00091798"/>
    <w:rsid w:val="0009207E"/>
    <w:rsid w:val="00092679"/>
    <w:rsid w:val="000927E9"/>
    <w:rsid w:val="000928B9"/>
    <w:rsid w:val="000929D0"/>
    <w:rsid w:val="000930EB"/>
    <w:rsid w:val="00093486"/>
    <w:rsid w:val="0009353B"/>
    <w:rsid w:val="00093987"/>
    <w:rsid w:val="00093CF0"/>
    <w:rsid w:val="000941CC"/>
    <w:rsid w:val="000951AF"/>
    <w:rsid w:val="000956D0"/>
    <w:rsid w:val="00095872"/>
    <w:rsid w:val="00095A1E"/>
    <w:rsid w:val="0009639E"/>
    <w:rsid w:val="00096739"/>
    <w:rsid w:val="00097AE7"/>
    <w:rsid w:val="00097B77"/>
    <w:rsid w:val="00097D65"/>
    <w:rsid w:val="00097EC8"/>
    <w:rsid w:val="000A015E"/>
    <w:rsid w:val="000A01E5"/>
    <w:rsid w:val="000A0602"/>
    <w:rsid w:val="000A0AE0"/>
    <w:rsid w:val="000A0CF4"/>
    <w:rsid w:val="000A14BD"/>
    <w:rsid w:val="000A1D09"/>
    <w:rsid w:val="000A20EB"/>
    <w:rsid w:val="000A23E6"/>
    <w:rsid w:val="000A2562"/>
    <w:rsid w:val="000A2938"/>
    <w:rsid w:val="000A2B0A"/>
    <w:rsid w:val="000A2E1D"/>
    <w:rsid w:val="000A2EA8"/>
    <w:rsid w:val="000A2FA0"/>
    <w:rsid w:val="000A3828"/>
    <w:rsid w:val="000A401A"/>
    <w:rsid w:val="000A47AE"/>
    <w:rsid w:val="000A4E85"/>
    <w:rsid w:val="000A564F"/>
    <w:rsid w:val="000A5CF3"/>
    <w:rsid w:val="000A68D7"/>
    <w:rsid w:val="000A6B00"/>
    <w:rsid w:val="000A74D1"/>
    <w:rsid w:val="000A77B0"/>
    <w:rsid w:val="000A7A5B"/>
    <w:rsid w:val="000A7EE5"/>
    <w:rsid w:val="000B019D"/>
    <w:rsid w:val="000B08CF"/>
    <w:rsid w:val="000B13F0"/>
    <w:rsid w:val="000B1726"/>
    <w:rsid w:val="000B1AAE"/>
    <w:rsid w:val="000B2B26"/>
    <w:rsid w:val="000B30B0"/>
    <w:rsid w:val="000B35C8"/>
    <w:rsid w:val="000B4189"/>
    <w:rsid w:val="000B46CC"/>
    <w:rsid w:val="000B487B"/>
    <w:rsid w:val="000B4888"/>
    <w:rsid w:val="000B55B8"/>
    <w:rsid w:val="000B5875"/>
    <w:rsid w:val="000B6AB0"/>
    <w:rsid w:val="000B6ED6"/>
    <w:rsid w:val="000B7452"/>
    <w:rsid w:val="000B75FC"/>
    <w:rsid w:val="000B7789"/>
    <w:rsid w:val="000B7D30"/>
    <w:rsid w:val="000C076B"/>
    <w:rsid w:val="000C0AFA"/>
    <w:rsid w:val="000C0CA5"/>
    <w:rsid w:val="000C0D77"/>
    <w:rsid w:val="000C0DCF"/>
    <w:rsid w:val="000C12A9"/>
    <w:rsid w:val="000C1318"/>
    <w:rsid w:val="000C131C"/>
    <w:rsid w:val="000C18E4"/>
    <w:rsid w:val="000C197D"/>
    <w:rsid w:val="000C1A5D"/>
    <w:rsid w:val="000C299F"/>
    <w:rsid w:val="000C3BB1"/>
    <w:rsid w:val="000C4051"/>
    <w:rsid w:val="000C4298"/>
    <w:rsid w:val="000C4A24"/>
    <w:rsid w:val="000C4AE4"/>
    <w:rsid w:val="000C4C20"/>
    <w:rsid w:val="000C5191"/>
    <w:rsid w:val="000C5632"/>
    <w:rsid w:val="000C57FB"/>
    <w:rsid w:val="000C5A9F"/>
    <w:rsid w:val="000C5B0A"/>
    <w:rsid w:val="000C5CAF"/>
    <w:rsid w:val="000C6189"/>
    <w:rsid w:val="000C6ABB"/>
    <w:rsid w:val="000C727F"/>
    <w:rsid w:val="000C7771"/>
    <w:rsid w:val="000C7849"/>
    <w:rsid w:val="000C7F7C"/>
    <w:rsid w:val="000D0806"/>
    <w:rsid w:val="000D0872"/>
    <w:rsid w:val="000D0C39"/>
    <w:rsid w:val="000D0CF2"/>
    <w:rsid w:val="000D0D45"/>
    <w:rsid w:val="000D107B"/>
    <w:rsid w:val="000D1401"/>
    <w:rsid w:val="000D18CE"/>
    <w:rsid w:val="000D1C8A"/>
    <w:rsid w:val="000D1E0C"/>
    <w:rsid w:val="000D1F02"/>
    <w:rsid w:val="000D2148"/>
    <w:rsid w:val="000D2749"/>
    <w:rsid w:val="000D2751"/>
    <w:rsid w:val="000D29A9"/>
    <w:rsid w:val="000D2A52"/>
    <w:rsid w:val="000D2CC4"/>
    <w:rsid w:val="000D331C"/>
    <w:rsid w:val="000D34CF"/>
    <w:rsid w:val="000D4CD5"/>
    <w:rsid w:val="000D52A7"/>
    <w:rsid w:val="000D52BE"/>
    <w:rsid w:val="000D5372"/>
    <w:rsid w:val="000D542A"/>
    <w:rsid w:val="000D556E"/>
    <w:rsid w:val="000D5781"/>
    <w:rsid w:val="000D5B63"/>
    <w:rsid w:val="000D5BCF"/>
    <w:rsid w:val="000D5E06"/>
    <w:rsid w:val="000D5FE3"/>
    <w:rsid w:val="000D6317"/>
    <w:rsid w:val="000D7444"/>
    <w:rsid w:val="000D7A77"/>
    <w:rsid w:val="000E0192"/>
    <w:rsid w:val="000E1188"/>
    <w:rsid w:val="000E1551"/>
    <w:rsid w:val="000E15E0"/>
    <w:rsid w:val="000E1671"/>
    <w:rsid w:val="000E172F"/>
    <w:rsid w:val="000E19E1"/>
    <w:rsid w:val="000E1BD4"/>
    <w:rsid w:val="000E1C49"/>
    <w:rsid w:val="000E1CB1"/>
    <w:rsid w:val="000E2630"/>
    <w:rsid w:val="000E2731"/>
    <w:rsid w:val="000E2A73"/>
    <w:rsid w:val="000E301A"/>
    <w:rsid w:val="000E3EA8"/>
    <w:rsid w:val="000E45D5"/>
    <w:rsid w:val="000E47DA"/>
    <w:rsid w:val="000E4AB1"/>
    <w:rsid w:val="000E5000"/>
    <w:rsid w:val="000E50A0"/>
    <w:rsid w:val="000E5A67"/>
    <w:rsid w:val="000E62D9"/>
    <w:rsid w:val="000E66B7"/>
    <w:rsid w:val="000E6852"/>
    <w:rsid w:val="000E7F5B"/>
    <w:rsid w:val="000F00C4"/>
    <w:rsid w:val="000F065A"/>
    <w:rsid w:val="000F08AC"/>
    <w:rsid w:val="000F0A4C"/>
    <w:rsid w:val="000F0E5A"/>
    <w:rsid w:val="000F1175"/>
    <w:rsid w:val="000F17AD"/>
    <w:rsid w:val="000F1A3D"/>
    <w:rsid w:val="000F1BF8"/>
    <w:rsid w:val="000F1F96"/>
    <w:rsid w:val="000F2212"/>
    <w:rsid w:val="000F23F7"/>
    <w:rsid w:val="000F267D"/>
    <w:rsid w:val="000F27F5"/>
    <w:rsid w:val="000F28CB"/>
    <w:rsid w:val="000F29C5"/>
    <w:rsid w:val="000F2DD0"/>
    <w:rsid w:val="000F3012"/>
    <w:rsid w:val="000F308E"/>
    <w:rsid w:val="000F30EF"/>
    <w:rsid w:val="000F3488"/>
    <w:rsid w:val="000F35EF"/>
    <w:rsid w:val="000F3744"/>
    <w:rsid w:val="000F3DF5"/>
    <w:rsid w:val="000F422A"/>
    <w:rsid w:val="000F45B2"/>
    <w:rsid w:val="000F47F0"/>
    <w:rsid w:val="000F4821"/>
    <w:rsid w:val="000F4B66"/>
    <w:rsid w:val="000F4C83"/>
    <w:rsid w:val="000F4F8C"/>
    <w:rsid w:val="000F4F9E"/>
    <w:rsid w:val="000F5286"/>
    <w:rsid w:val="000F5308"/>
    <w:rsid w:val="000F5567"/>
    <w:rsid w:val="000F579B"/>
    <w:rsid w:val="000F5839"/>
    <w:rsid w:val="000F5890"/>
    <w:rsid w:val="000F5C41"/>
    <w:rsid w:val="000F614B"/>
    <w:rsid w:val="000F6238"/>
    <w:rsid w:val="000F73F8"/>
    <w:rsid w:val="000F75F8"/>
    <w:rsid w:val="000F7DE3"/>
    <w:rsid w:val="0010065B"/>
    <w:rsid w:val="00100B3A"/>
    <w:rsid w:val="00100C48"/>
    <w:rsid w:val="00100D72"/>
    <w:rsid w:val="00101004"/>
    <w:rsid w:val="0010107A"/>
    <w:rsid w:val="0010108B"/>
    <w:rsid w:val="00101397"/>
    <w:rsid w:val="00101C72"/>
    <w:rsid w:val="001022F4"/>
    <w:rsid w:val="00102780"/>
    <w:rsid w:val="00102B7C"/>
    <w:rsid w:val="00102D19"/>
    <w:rsid w:val="00102D52"/>
    <w:rsid w:val="00103F2D"/>
    <w:rsid w:val="00104008"/>
    <w:rsid w:val="00104109"/>
    <w:rsid w:val="00104223"/>
    <w:rsid w:val="0010423F"/>
    <w:rsid w:val="00104868"/>
    <w:rsid w:val="00104B3A"/>
    <w:rsid w:val="00104C7A"/>
    <w:rsid w:val="00104CA7"/>
    <w:rsid w:val="00105178"/>
    <w:rsid w:val="00105821"/>
    <w:rsid w:val="00105B3C"/>
    <w:rsid w:val="00105EA6"/>
    <w:rsid w:val="00106830"/>
    <w:rsid w:val="00106AA6"/>
    <w:rsid w:val="001071E3"/>
    <w:rsid w:val="00107D9D"/>
    <w:rsid w:val="001116C8"/>
    <w:rsid w:val="00111801"/>
    <w:rsid w:val="00111A9C"/>
    <w:rsid w:val="001123BF"/>
    <w:rsid w:val="00112691"/>
    <w:rsid w:val="00112EC5"/>
    <w:rsid w:val="00113077"/>
    <w:rsid w:val="00113279"/>
    <w:rsid w:val="00113AB6"/>
    <w:rsid w:val="00114186"/>
    <w:rsid w:val="00114257"/>
    <w:rsid w:val="00114359"/>
    <w:rsid w:val="00114CB1"/>
    <w:rsid w:val="0011547B"/>
    <w:rsid w:val="00115579"/>
    <w:rsid w:val="001155F3"/>
    <w:rsid w:val="001160EB"/>
    <w:rsid w:val="001169B9"/>
    <w:rsid w:val="00117659"/>
    <w:rsid w:val="001178B9"/>
    <w:rsid w:val="00117913"/>
    <w:rsid w:val="00117E85"/>
    <w:rsid w:val="00117F2E"/>
    <w:rsid w:val="0012013E"/>
    <w:rsid w:val="001208CE"/>
    <w:rsid w:val="00120C7A"/>
    <w:rsid w:val="00120FCA"/>
    <w:rsid w:val="0012138D"/>
    <w:rsid w:val="001216A6"/>
    <w:rsid w:val="001218E8"/>
    <w:rsid w:val="00121C00"/>
    <w:rsid w:val="00122824"/>
    <w:rsid w:val="00123131"/>
    <w:rsid w:val="001232A5"/>
    <w:rsid w:val="00123A34"/>
    <w:rsid w:val="00123DCA"/>
    <w:rsid w:val="00124020"/>
    <w:rsid w:val="00124259"/>
    <w:rsid w:val="001242FC"/>
    <w:rsid w:val="00124686"/>
    <w:rsid w:val="0012561E"/>
    <w:rsid w:val="00125756"/>
    <w:rsid w:val="00126086"/>
    <w:rsid w:val="001264B8"/>
    <w:rsid w:val="001264CA"/>
    <w:rsid w:val="00126C5B"/>
    <w:rsid w:val="00127765"/>
    <w:rsid w:val="00130496"/>
    <w:rsid w:val="00130BCE"/>
    <w:rsid w:val="0013103A"/>
    <w:rsid w:val="0013123C"/>
    <w:rsid w:val="001323CE"/>
    <w:rsid w:val="00132479"/>
    <w:rsid w:val="001328CA"/>
    <w:rsid w:val="00132905"/>
    <w:rsid w:val="00133584"/>
    <w:rsid w:val="001336B9"/>
    <w:rsid w:val="001336E0"/>
    <w:rsid w:val="001340D1"/>
    <w:rsid w:val="00134237"/>
    <w:rsid w:val="001345C3"/>
    <w:rsid w:val="00134E2E"/>
    <w:rsid w:val="00135198"/>
    <w:rsid w:val="00135F5F"/>
    <w:rsid w:val="00135FD9"/>
    <w:rsid w:val="001361A8"/>
    <w:rsid w:val="001367EA"/>
    <w:rsid w:val="001367FF"/>
    <w:rsid w:val="00136A3B"/>
    <w:rsid w:val="00136E8E"/>
    <w:rsid w:val="00136EA6"/>
    <w:rsid w:val="00136F58"/>
    <w:rsid w:val="00137E51"/>
    <w:rsid w:val="001401A8"/>
    <w:rsid w:val="00140300"/>
    <w:rsid w:val="0014153A"/>
    <w:rsid w:val="00141FB8"/>
    <w:rsid w:val="0014204D"/>
    <w:rsid w:val="001421EA"/>
    <w:rsid w:val="0014391B"/>
    <w:rsid w:val="00144A70"/>
    <w:rsid w:val="0014586C"/>
    <w:rsid w:val="00145A2D"/>
    <w:rsid w:val="00145A72"/>
    <w:rsid w:val="00146231"/>
    <w:rsid w:val="00147418"/>
    <w:rsid w:val="001476D2"/>
    <w:rsid w:val="001504CA"/>
    <w:rsid w:val="00150864"/>
    <w:rsid w:val="00150DAD"/>
    <w:rsid w:val="00151399"/>
    <w:rsid w:val="001513C4"/>
    <w:rsid w:val="00151453"/>
    <w:rsid w:val="001516A3"/>
    <w:rsid w:val="0015176D"/>
    <w:rsid w:val="00151CE8"/>
    <w:rsid w:val="00151EE3"/>
    <w:rsid w:val="00151FB6"/>
    <w:rsid w:val="00152179"/>
    <w:rsid w:val="00152458"/>
    <w:rsid w:val="001526DF"/>
    <w:rsid w:val="00152771"/>
    <w:rsid w:val="001527DC"/>
    <w:rsid w:val="00152B2C"/>
    <w:rsid w:val="00152DC7"/>
    <w:rsid w:val="00152E08"/>
    <w:rsid w:val="001533E0"/>
    <w:rsid w:val="001538F4"/>
    <w:rsid w:val="00153D73"/>
    <w:rsid w:val="00153D77"/>
    <w:rsid w:val="001542BC"/>
    <w:rsid w:val="0015450F"/>
    <w:rsid w:val="00154585"/>
    <w:rsid w:val="00154D21"/>
    <w:rsid w:val="00154D44"/>
    <w:rsid w:val="00155781"/>
    <w:rsid w:val="001558BA"/>
    <w:rsid w:val="00155B45"/>
    <w:rsid w:val="00156237"/>
    <w:rsid w:val="00156280"/>
    <w:rsid w:val="001564CF"/>
    <w:rsid w:val="001569AA"/>
    <w:rsid w:val="00156CF8"/>
    <w:rsid w:val="0015751F"/>
    <w:rsid w:val="00157BC7"/>
    <w:rsid w:val="001604B6"/>
    <w:rsid w:val="00160F84"/>
    <w:rsid w:val="00161065"/>
    <w:rsid w:val="00162466"/>
    <w:rsid w:val="0016262E"/>
    <w:rsid w:val="00162742"/>
    <w:rsid w:val="00162EE8"/>
    <w:rsid w:val="00163212"/>
    <w:rsid w:val="001632F0"/>
    <w:rsid w:val="00163419"/>
    <w:rsid w:val="00164171"/>
    <w:rsid w:val="001645FC"/>
    <w:rsid w:val="001646EB"/>
    <w:rsid w:val="00165033"/>
    <w:rsid w:val="00165378"/>
    <w:rsid w:val="00165759"/>
    <w:rsid w:val="00165BCD"/>
    <w:rsid w:val="00165F68"/>
    <w:rsid w:val="00165F76"/>
    <w:rsid w:val="00165FD6"/>
    <w:rsid w:val="00166C56"/>
    <w:rsid w:val="00166EB1"/>
    <w:rsid w:val="001671D8"/>
    <w:rsid w:val="00167CE3"/>
    <w:rsid w:val="00167DD0"/>
    <w:rsid w:val="00167EDD"/>
    <w:rsid w:val="00170020"/>
    <w:rsid w:val="0017008B"/>
    <w:rsid w:val="00170091"/>
    <w:rsid w:val="00170334"/>
    <w:rsid w:val="001705AE"/>
    <w:rsid w:val="0017116B"/>
    <w:rsid w:val="001714E8"/>
    <w:rsid w:val="00171861"/>
    <w:rsid w:val="001721F7"/>
    <w:rsid w:val="00172311"/>
    <w:rsid w:val="00172774"/>
    <w:rsid w:val="001727B1"/>
    <w:rsid w:val="00172B01"/>
    <w:rsid w:val="00172B18"/>
    <w:rsid w:val="00173856"/>
    <w:rsid w:val="00174170"/>
    <w:rsid w:val="0017427E"/>
    <w:rsid w:val="00174346"/>
    <w:rsid w:val="0017481B"/>
    <w:rsid w:val="00174B60"/>
    <w:rsid w:val="0017571B"/>
    <w:rsid w:val="00175922"/>
    <w:rsid w:val="00175ABF"/>
    <w:rsid w:val="0017631F"/>
    <w:rsid w:val="001764B6"/>
    <w:rsid w:val="00176B2C"/>
    <w:rsid w:val="00176BE7"/>
    <w:rsid w:val="00176D25"/>
    <w:rsid w:val="00176EBE"/>
    <w:rsid w:val="00176F3E"/>
    <w:rsid w:val="00177611"/>
    <w:rsid w:val="0018016E"/>
    <w:rsid w:val="001804F5"/>
    <w:rsid w:val="001808C1"/>
    <w:rsid w:val="0018095C"/>
    <w:rsid w:val="001812FE"/>
    <w:rsid w:val="0018137F"/>
    <w:rsid w:val="001816C5"/>
    <w:rsid w:val="001818CF"/>
    <w:rsid w:val="00181940"/>
    <w:rsid w:val="0018266C"/>
    <w:rsid w:val="001828A8"/>
    <w:rsid w:val="0018296E"/>
    <w:rsid w:val="00182AFF"/>
    <w:rsid w:val="00182C01"/>
    <w:rsid w:val="00183C4A"/>
    <w:rsid w:val="0018444A"/>
    <w:rsid w:val="0018491B"/>
    <w:rsid w:val="0018491E"/>
    <w:rsid w:val="00184DE4"/>
    <w:rsid w:val="00185188"/>
    <w:rsid w:val="00185719"/>
    <w:rsid w:val="001859B9"/>
    <w:rsid w:val="00185EF6"/>
    <w:rsid w:val="001865C2"/>
    <w:rsid w:val="001868A5"/>
    <w:rsid w:val="00186C46"/>
    <w:rsid w:val="001871DB"/>
    <w:rsid w:val="00187F5D"/>
    <w:rsid w:val="00190745"/>
    <w:rsid w:val="00190B27"/>
    <w:rsid w:val="00190F85"/>
    <w:rsid w:val="00191624"/>
    <w:rsid w:val="0019175B"/>
    <w:rsid w:val="001919EB"/>
    <w:rsid w:val="00191FBB"/>
    <w:rsid w:val="001922CB"/>
    <w:rsid w:val="001923DA"/>
    <w:rsid w:val="00192768"/>
    <w:rsid w:val="00192B5A"/>
    <w:rsid w:val="00192C32"/>
    <w:rsid w:val="00192FCD"/>
    <w:rsid w:val="001930FC"/>
    <w:rsid w:val="001934FA"/>
    <w:rsid w:val="001938B7"/>
    <w:rsid w:val="00193BC0"/>
    <w:rsid w:val="00193DBE"/>
    <w:rsid w:val="00193E53"/>
    <w:rsid w:val="00193F8F"/>
    <w:rsid w:val="001941F3"/>
    <w:rsid w:val="001943A2"/>
    <w:rsid w:val="00194781"/>
    <w:rsid w:val="00194A0E"/>
    <w:rsid w:val="00194BE3"/>
    <w:rsid w:val="00194C48"/>
    <w:rsid w:val="00194E89"/>
    <w:rsid w:val="00195330"/>
    <w:rsid w:val="00195548"/>
    <w:rsid w:val="00195AFE"/>
    <w:rsid w:val="00196C03"/>
    <w:rsid w:val="00196F17"/>
    <w:rsid w:val="00197525"/>
    <w:rsid w:val="00197AFE"/>
    <w:rsid w:val="00197BC9"/>
    <w:rsid w:val="00197C7B"/>
    <w:rsid w:val="00197E3A"/>
    <w:rsid w:val="001A0076"/>
    <w:rsid w:val="001A05FC"/>
    <w:rsid w:val="001A071C"/>
    <w:rsid w:val="001A0B75"/>
    <w:rsid w:val="001A0CDA"/>
    <w:rsid w:val="001A12F4"/>
    <w:rsid w:val="001A16BF"/>
    <w:rsid w:val="001A1C04"/>
    <w:rsid w:val="001A257C"/>
    <w:rsid w:val="001A2627"/>
    <w:rsid w:val="001A278E"/>
    <w:rsid w:val="001A2871"/>
    <w:rsid w:val="001A2A28"/>
    <w:rsid w:val="001A2BE8"/>
    <w:rsid w:val="001A2C00"/>
    <w:rsid w:val="001A2E01"/>
    <w:rsid w:val="001A334C"/>
    <w:rsid w:val="001A3968"/>
    <w:rsid w:val="001A3F0A"/>
    <w:rsid w:val="001A458D"/>
    <w:rsid w:val="001A4E6B"/>
    <w:rsid w:val="001A521C"/>
    <w:rsid w:val="001A53E9"/>
    <w:rsid w:val="001A541C"/>
    <w:rsid w:val="001A577C"/>
    <w:rsid w:val="001A5B6F"/>
    <w:rsid w:val="001A5B74"/>
    <w:rsid w:val="001A5F06"/>
    <w:rsid w:val="001A60C7"/>
    <w:rsid w:val="001A619E"/>
    <w:rsid w:val="001A66A1"/>
    <w:rsid w:val="001A7C3D"/>
    <w:rsid w:val="001B0558"/>
    <w:rsid w:val="001B0D92"/>
    <w:rsid w:val="001B1956"/>
    <w:rsid w:val="001B1A96"/>
    <w:rsid w:val="001B1FAD"/>
    <w:rsid w:val="001B21F0"/>
    <w:rsid w:val="001B2421"/>
    <w:rsid w:val="001B268C"/>
    <w:rsid w:val="001B29DC"/>
    <w:rsid w:val="001B2C50"/>
    <w:rsid w:val="001B2EEF"/>
    <w:rsid w:val="001B3B56"/>
    <w:rsid w:val="001B528D"/>
    <w:rsid w:val="001B55C7"/>
    <w:rsid w:val="001B5C44"/>
    <w:rsid w:val="001B66A2"/>
    <w:rsid w:val="001B6CA5"/>
    <w:rsid w:val="001B6EF6"/>
    <w:rsid w:val="001B78AA"/>
    <w:rsid w:val="001C0392"/>
    <w:rsid w:val="001C0B84"/>
    <w:rsid w:val="001C0DDC"/>
    <w:rsid w:val="001C1155"/>
    <w:rsid w:val="001C1BB0"/>
    <w:rsid w:val="001C1DCF"/>
    <w:rsid w:val="001C2158"/>
    <w:rsid w:val="001C220F"/>
    <w:rsid w:val="001C283E"/>
    <w:rsid w:val="001C289A"/>
    <w:rsid w:val="001C3125"/>
    <w:rsid w:val="001C32D8"/>
    <w:rsid w:val="001C38D1"/>
    <w:rsid w:val="001C3B90"/>
    <w:rsid w:val="001C3E7F"/>
    <w:rsid w:val="001C429D"/>
    <w:rsid w:val="001C45D9"/>
    <w:rsid w:val="001C4617"/>
    <w:rsid w:val="001C46C5"/>
    <w:rsid w:val="001C4DB4"/>
    <w:rsid w:val="001C52C6"/>
    <w:rsid w:val="001C54A7"/>
    <w:rsid w:val="001C631B"/>
    <w:rsid w:val="001C6A76"/>
    <w:rsid w:val="001C728A"/>
    <w:rsid w:val="001C7875"/>
    <w:rsid w:val="001C7A69"/>
    <w:rsid w:val="001C7EA3"/>
    <w:rsid w:val="001D04CB"/>
    <w:rsid w:val="001D1697"/>
    <w:rsid w:val="001D16A3"/>
    <w:rsid w:val="001D1B23"/>
    <w:rsid w:val="001D1EEF"/>
    <w:rsid w:val="001D2066"/>
    <w:rsid w:val="001D22EF"/>
    <w:rsid w:val="001D28C3"/>
    <w:rsid w:val="001D2BBC"/>
    <w:rsid w:val="001D2D44"/>
    <w:rsid w:val="001D31F9"/>
    <w:rsid w:val="001D3462"/>
    <w:rsid w:val="001D3C2E"/>
    <w:rsid w:val="001D3EF1"/>
    <w:rsid w:val="001D4DFC"/>
    <w:rsid w:val="001D523A"/>
    <w:rsid w:val="001D533C"/>
    <w:rsid w:val="001D57C4"/>
    <w:rsid w:val="001D58CB"/>
    <w:rsid w:val="001D5F58"/>
    <w:rsid w:val="001D61E0"/>
    <w:rsid w:val="001D63A0"/>
    <w:rsid w:val="001D672B"/>
    <w:rsid w:val="001D6AEF"/>
    <w:rsid w:val="001D6BF8"/>
    <w:rsid w:val="001D6CC1"/>
    <w:rsid w:val="001D6DC4"/>
    <w:rsid w:val="001D72D0"/>
    <w:rsid w:val="001D76F5"/>
    <w:rsid w:val="001D7D7A"/>
    <w:rsid w:val="001E06F7"/>
    <w:rsid w:val="001E0935"/>
    <w:rsid w:val="001E1254"/>
    <w:rsid w:val="001E1527"/>
    <w:rsid w:val="001E1EDF"/>
    <w:rsid w:val="001E2C28"/>
    <w:rsid w:val="001E324C"/>
    <w:rsid w:val="001E3570"/>
    <w:rsid w:val="001E3E67"/>
    <w:rsid w:val="001E3FEF"/>
    <w:rsid w:val="001E43C2"/>
    <w:rsid w:val="001E458D"/>
    <w:rsid w:val="001E478C"/>
    <w:rsid w:val="001E4AA1"/>
    <w:rsid w:val="001E55F3"/>
    <w:rsid w:val="001E5B7F"/>
    <w:rsid w:val="001E5F0F"/>
    <w:rsid w:val="001E5F76"/>
    <w:rsid w:val="001E63A0"/>
    <w:rsid w:val="001E6C2E"/>
    <w:rsid w:val="001E7368"/>
    <w:rsid w:val="001E748D"/>
    <w:rsid w:val="001E76B5"/>
    <w:rsid w:val="001E7D65"/>
    <w:rsid w:val="001F018D"/>
    <w:rsid w:val="001F0576"/>
    <w:rsid w:val="001F081E"/>
    <w:rsid w:val="001F0AD3"/>
    <w:rsid w:val="001F10E8"/>
    <w:rsid w:val="001F115E"/>
    <w:rsid w:val="001F1626"/>
    <w:rsid w:val="001F21BC"/>
    <w:rsid w:val="001F234D"/>
    <w:rsid w:val="001F2E9F"/>
    <w:rsid w:val="001F2F60"/>
    <w:rsid w:val="001F3032"/>
    <w:rsid w:val="001F34C1"/>
    <w:rsid w:val="001F356F"/>
    <w:rsid w:val="001F363F"/>
    <w:rsid w:val="001F406F"/>
    <w:rsid w:val="001F4756"/>
    <w:rsid w:val="001F4B7B"/>
    <w:rsid w:val="001F5340"/>
    <w:rsid w:val="001F5374"/>
    <w:rsid w:val="001F55E5"/>
    <w:rsid w:val="001F57D6"/>
    <w:rsid w:val="001F5C55"/>
    <w:rsid w:val="001F5CFE"/>
    <w:rsid w:val="001F5D42"/>
    <w:rsid w:val="001F5E88"/>
    <w:rsid w:val="001F5ED1"/>
    <w:rsid w:val="001F6274"/>
    <w:rsid w:val="001F6381"/>
    <w:rsid w:val="001F6882"/>
    <w:rsid w:val="001F6E34"/>
    <w:rsid w:val="001F773E"/>
    <w:rsid w:val="001F7840"/>
    <w:rsid w:val="001F7972"/>
    <w:rsid w:val="001F7A74"/>
    <w:rsid w:val="001F7D33"/>
    <w:rsid w:val="002003BC"/>
    <w:rsid w:val="002007E9"/>
    <w:rsid w:val="002008C6"/>
    <w:rsid w:val="00200DF8"/>
    <w:rsid w:val="00200EDD"/>
    <w:rsid w:val="00201407"/>
    <w:rsid w:val="0020225B"/>
    <w:rsid w:val="0020276B"/>
    <w:rsid w:val="00202C72"/>
    <w:rsid w:val="00203FB2"/>
    <w:rsid w:val="00204B64"/>
    <w:rsid w:val="00204EB9"/>
    <w:rsid w:val="0020571E"/>
    <w:rsid w:val="0020607A"/>
    <w:rsid w:val="00206129"/>
    <w:rsid w:val="00206350"/>
    <w:rsid w:val="002063C4"/>
    <w:rsid w:val="002063CD"/>
    <w:rsid w:val="002065CC"/>
    <w:rsid w:val="0020680F"/>
    <w:rsid w:val="00206DEC"/>
    <w:rsid w:val="00206E49"/>
    <w:rsid w:val="00206E70"/>
    <w:rsid w:val="00207703"/>
    <w:rsid w:val="00207A0A"/>
    <w:rsid w:val="002102D5"/>
    <w:rsid w:val="002108E3"/>
    <w:rsid w:val="002109DF"/>
    <w:rsid w:val="00210BBF"/>
    <w:rsid w:val="00210FAC"/>
    <w:rsid w:val="0021122B"/>
    <w:rsid w:val="00211401"/>
    <w:rsid w:val="002114F0"/>
    <w:rsid w:val="00211673"/>
    <w:rsid w:val="00211E2F"/>
    <w:rsid w:val="002120A8"/>
    <w:rsid w:val="00212144"/>
    <w:rsid w:val="0021225F"/>
    <w:rsid w:val="00212A73"/>
    <w:rsid w:val="00212AC1"/>
    <w:rsid w:val="00212C01"/>
    <w:rsid w:val="00212D85"/>
    <w:rsid w:val="00212EA2"/>
    <w:rsid w:val="00213967"/>
    <w:rsid w:val="00213B50"/>
    <w:rsid w:val="00214D67"/>
    <w:rsid w:val="00214D6C"/>
    <w:rsid w:val="00215480"/>
    <w:rsid w:val="00215781"/>
    <w:rsid w:val="00215E86"/>
    <w:rsid w:val="00216AD4"/>
    <w:rsid w:val="00216BF8"/>
    <w:rsid w:val="00216CB0"/>
    <w:rsid w:val="002179AC"/>
    <w:rsid w:val="00217B4F"/>
    <w:rsid w:val="00217E6E"/>
    <w:rsid w:val="00220085"/>
    <w:rsid w:val="0022010D"/>
    <w:rsid w:val="00220737"/>
    <w:rsid w:val="00220754"/>
    <w:rsid w:val="002207DE"/>
    <w:rsid w:val="00220C2F"/>
    <w:rsid w:val="0022102E"/>
    <w:rsid w:val="00221079"/>
    <w:rsid w:val="002212C4"/>
    <w:rsid w:val="00222049"/>
    <w:rsid w:val="00222473"/>
    <w:rsid w:val="00222B04"/>
    <w:rsid w:val="00222E87"/>
    <w:rsid w:val="00223471"/>
    <w:rsid w:val="002234CF"/>
    <w:rsid w:val="0022360C"/>
    <w:rsid w:val="00223B94"/>
    <w:rsid w:val="00223E1C"/>
    <w:rsid w:val="00224214"/>
    <w:rsid w:val="00224308"/>
    <w:rsid w:val="00224B1E"/>
    <w:rsid w:val="00224FED"/>
    <w:rsid w:val="0022501D"/>
    <w:rsid w:val="00225156"/>
    <w:rsid w:val="0022527D"/>
    <w:rsid w:val="00225348"/>
    <w:rsid w:val="002254B6"/>
    <w:rsid w:val="00225796"/>
    <w:rsid w:val="002259CB"/>
    <w:rsid w:val="00225ADA"/>
    <w:rsid w:val="00225BA8"/>
    <w:rsid w:val="0022647B"/>
    <w:rsid w:val="0022654F"/>
    <w:rsid w:val="00226ED4"/>
    <w:rsid w:val="00226F15"/>
    <w:rsid w:val="00226F7B"/>
    <w:rsid w:val="00227812"/>
    <w:rsid w:val="00227AEE"/>
    <w:rsid w:val="00227D69"/>
    <w:rsid w:val="00230A5F"/>
    <w:rsid w:val="00230B2C"/>
    <w:rsid w:val="00231519"/>
    <w:rsid w:val="0023161A"/>
    <w:rsid w:val="00231D6D"/>
    <w:rsid w:val="00231E25"/>
    <w:rsid w:val="00232742"/>
    <w:rsid w:val="0023293F"/>
    <w:rsid w:val="00232ED4"/>
    <w:rsid w:val="00233577"/>
    <w:rsid w:val="002339D7"/>
    <w:rsid w:val="00233AD5"/>
    <w:rsid w:val="00233FCA"/>
    <w:rsid w:val="002342AB"/>
    <w:rsid w:val="00234303"/>
    <w:rsid w:val="00234CC1"/>
    <w:rsid w:val="00234CF5"/>
    <w:rsid w:val="002350CA"/>
    <w:rsid w:val="002373C6"/>
    <w:rsid w:val="0023782B"/>
    <w:rsid w:val="00237C69"/>
    <w:rsid w:val="0024032F"/>
    <w:rsid w:val="0024060F"/>
    <w:rsid w:val="00240F63"/>
    <w:rsid w:val="00241064"/>
    <w:rsid w:val="002410CF"/>
    <w:rsid w:val="0024137C"/>
    <w:rsid w:val="00241534"/>
    <w:rsid w:val="002416B1"/>
    <w:rsid w:val="002419FE"/>
    <w:rsid w:val="00241AD9"/>
    <w:rsid w:val="00241BF5"/>
    <w:rsid w:val="00242184"/>
    <w:rsid w:val="0024281E"/>
    <w:rsid w:val="00242CBB"/>
    <w:rsid w:val="00242F1C"/>
    <w:rsid w:val="00243410"/>
    <w:rsid w:val="00243419"/>
    <w:rsid w:val="0024394D"/>
    <w:rsid w:val="00243DE0"/>
    <w:rsid w:val="00243EA4"/>
    <w:rsid w:val="00244666"/>
    <w:rsid w:val="00244EBE"/>
    <w:rsid w:val="00245CD6"/>
    <w:rsid w:val="0024638F"/>
    <w:rsid w:val="00246500"/>
    <w:rsid w:val="00246814"/>
    <w:rsid w:val="00246AF9"/>
    <w:rsid w:val="00246BAD"/>
    <w:rsid w:val="00246E01"/>
    <w:rsid w:val="0024702D"/>
    <w:rsid w:val="0024730B"/>
    <w:rsid w:val="002479A4"/>
    <w:rsid w:val="00247B63"/>
    <w:rsid w:val="00247BCE"/>
    <w:rsid w:val="00247F1B"/>
    <w:rsid w:val="002507E9"/>
    <w:rsid w:val="00250BA6"/>
    <w:rsid w:val="00250CD7"/>
    <w:rsid w:val="00251162"/>
    <w:rsid w:val="0025139D"/>
    <w:rsid w:val="00251FE2"/>
    <w:rsid w:val="0025249C"/>
    <w:rsid w:val="00252735"/>
    <w:rsid w:val="002528D0"/>
    <w:rsid w:val="00252D15"/>
    <w:rsid w:val="00252F99"/>
    <w:rsid w:val="002533D8"/>
    <w:rsid w:val="00253803"/>
    <w:rsid w:val="00253BDA"/>
    <w:rsid w:val="00253C85"/>
    <w:rsid w:val="002540FE"/>
    <w:rsid w:val="002544ED"/>
    <w:rsid w:val="0025460F"/>
    <w:rsid w:val="00254819"/>
    <w:rsid w:val="00254845"/>
    <w:rsid w:val="0025590E"/>
    <w:rsid w:val="00256397"/>
    <w:rsid w:val="00257523"/>
    <w:rsid w:val="00257D5C"/>
    <w:rsid w:val="0026011D"/>
    <w:rsid w:val="00260329"/>
    <w:rsid w:val="0026046C"/>
    <w:rsid w:val="00260526"/>
    <w:rsid w:val="00260582"/>
    <w:rsid w:val="00260717"/>
    <w:rsid w:val="00261B95"/>
    <w:rsid w:val="00261E48"/>
    <w:rsid w:val="00261FBE"/>
    <w:rsid w:val="002621F4"/>
    <w:rsid w:val="00262928"/>
    <w:rsid w:val="00262A36"/>
    <w:rsid w:val="002630DF"/>
    <w:rsid w:val="002631A1"/>
    <w:rsid w:val="00263380"/>
    <w:rsid w:val="0026360B"/>
    <w:rsid w:val="00263B11"/>
    <w:rsid w:val="00263FCE"/>
    <w:rsid w:val="002646D6"/>
    <w:rsid w:val="00264DE8"/>
    <w:rsid w:val="002659D2"/>
    <w:rsid w:val="00265A1F"/>
    <w:rsid w:val="00265C7F"/>
    <w:rsid w:val="00266103"/>
    <w:rsid w:val="002663DE"/>
    <w:rsid w:val="0026661A"/>
    <w:rsid w:val="00267004"/>
    <w:rsid w:val="00267BB8"/>
    <w:rsid w:val="00267C47"/>
    <w:rsid w:val="00267CCF"/>
    <w:rsid w:val="00267E17"/>
    <w:rsid w:val="00267FA8"/>
    <w:rsid w:val="002703EF"/>
    <w:rsid w:val="00270869"/>
    <w:rsid w:val="00270DB1"/>
    <w:rsid w:val="0027139B"/>
    <w:rsid w:val="002718C6"/>
    <w:rsid w:val="0027227C"/>
    <w:rsid w:val="00272A2F"/>
    <w:rsid w:val="00272FA5"/>
    <w:rsid w:val="00273257"/>
    <w:rsid w:val="00273826"/>
    <w:rsid w:val="002738C2"/>
    <w:rsid w:val="0027406D"/>
    <w:rsid w:val="002743AC"/>
    <w:rsid w:val="00274B1F"/>
    <w:rsid w:val="00275357"/>
    <w:rsid w:val="00275827"/>
    <w:rsid w:val="00275C95"/>
    <w:rsid w:val="002765F3"/>
    <w:rsid w:val="00276617"/>
    <w:rsid w:val="00276918"/>
    <w:rsid w:val="002777DA"/>
    <w:rsid w:val="00277A3E"/>
    <w:rsid w:val="00280145"/>
    <w:rsid w:val="00280342"/>
    <w:rsid w:val="0028050E"/>
    <w:rsid w:val="0028081A"/>
    <w:rsid w:val="00280EAE"/>
    <w:rsid w:val="0028110B"/>
    <w:rsid w:val="002822A4"/>
    <w:rsid w:val="00282370"/>
    <w:rsid w:val="002823DD"/>
    <w:rsid w:val="0028264C"/>
    <w:rsid w:val="00282732"/>
    <w:rsid w:val="002828B1"/>
    <w:rsid w:val="00282E24"/>
    <w:rsid w:val="002831A0"/>
    <w:rsid w:val="0028336A"/>
    <w:rsid w:val="0028343B"/>
    <w:rsid w:val="002834DB"/>
    <w:rsid w:val="00284189"/>
    <w:rsid w:val="002849C2"/>
    <w:rsid w:val="00284FC5"/>
    <w:rsid w:val="002900AA"/>
    <w:rsid w:val="002901A4"/>
    <w:rsid w:val="00290456"/>
    <w:rsid w:val="0029055B"/>
    <w:rsid w:val="00290A27"/>
    <w:rsid w:val="00290E81"/>
    <w:rsid w:val="00291182"/>
    <w:rsid w:val="00291704"/>
    <w:rsid w:val="00291A83"/>
    <w:rsid w:val="00291DAB"/>
    <w:rsid w:val="0029265A"/>
    <w:rsid w:val="00292808"/>
    <w:rsid w:val="002929A4"/>
    <w:rsid w:val="00292CFB"/>
    <w:rsid w:val="00292DFD"/>
    <w:rsid w:val="0029315F"/>
    <w:rsid w:val="002933E9"/>
    <w:rsid w:val="00293AB9"/>
    <w:rsid w:val="00293EA8"/>
    <w:rsid w:val="00293EB7"/>
    <w:rsid w:val="00293F26"/>
    <w:rsid w:val="002945FD"/>
    <w:rsid w:val="002946D3"/>
    <w:rsid w:val="00294BCA"/>
    <w:rsid w:val="00294E87"/>
    <w:rsid w:val="0029541A"/>
    <w:rsid w:val="00295F3E"/>
    <w:rsid w:val="002964CB"/>
    <w:rsid w:val="002966C4"/>
    <w:rsid w:val="0029671A"/>
    <w:rsid w:val="00296A59"/>
    <w:rsid w:val="0029701C"/>
    <w:rsid w:val="0029714B"/>
    <w:rsid w:val="0029744A"/>
    <w:rsid w:val="0029797D"/>
    <w:rsid w:val="00297FB1"/>
    <w:rsid w:val="00297FF0"/>
    <w:rsid w:val="002A0290"/>
    <w:rsid w:val="002A0493"/>
    <w:rsid w:val="002A18C0"/>
    <w:rsid w:val="002A1A0A"/>
    <w:rsid w:val="002A1BEC"/>
    <w:rsid w:val="002A1EA0"/>
    <w:rsid w:val="002A1F9C"/>
    <w:rsid w:val="002A20B6"/>
    <w:rsid w:val="002A2145"/>
    <w:rsid w:val="002A2158"/>
    <w:rsid w:val="002A2259"/>
    <w:rsid w:val="002A30EF"/>
    <w:rsid w:val="002A3178"/>
    <w:rsid w:val="002A3374"/>
    <w:rsid w:val="002A33FB"/>
    <w:rsid w:val="002A4192"/>
    <w:rsid w:val="002A421C"/>
    <w:rsid w:val="002A502F"/>
    <w:rsid w:val="002A59BA"/>
    <w:rsid w:val="002A6091"/>
    <w:rsid w:val="002A6208"/>
    <w:rsid w:val="002A6215"/>
    <w:rsid w:val="002A6330"/>
    <w:rsid w:val="002A63AD"/>
    <w:rsid w:val="002A6431"/>
    <w:rsid w:val="002A6907"/>
    <w:rsid w:val="002A6DDB"/>
    <w:rsid w:val="002A6F54"/>
    <w:rsid w:val="002A7381"/>
    <w:rsid w:val="002A7476"/>
    <w:rsid w:val="002B0202"/>
    <w:rsid w:val="002B026C"/>
    <w:rsid w:val="002B0A4F"/>
    <w:rsid w:val="002B0DD4"/>
    <w:rsid w:val="002B0F43"/>
    <w:rsid w:val="002B1B14"/>
    <w:rsid w:val="002B209E"/>
    <w:rsid w:val="002B21BD"/>
    <w:rsid w:val="002B232F"/>
    <w:rsid w:val="002B282C"/>
    <w:rsid w:val="002B28D4"/>
    <w:rsid w:val="002B3650"/>
    <w:rsid w:val="002B3898"/>
    <w:rsid w:val="002B390C"/>
    <w:rsid w:val="002B39C7"/>
    <w:rsid w:val="002B39F1"/>
    <w:rsid w:val="002B3A0F"/>
    <w:rsid w:val="002B4305"/>
    <w:rsid w:val="002B44A3"/>
    <w:rsid w:val="002B44DC"/>
    <w:rsid w:val="002B4930"/>
    <w:rsid w:val="002B4D58"/>
    <w:rsid w:val="002B504A"/>
    <w:rsid w:val="002B5077"/>
    <w:rsid w:val="002B5173"/>
    <w:rsid w:val="002B51DA"/>
    <w:rsid w:val="002B5221"/>
    <w:rsid w:val="002B55D1"/>
    <w:rsid w:val="002B5BE8"/>
    <w:rsid w:val="002B6140"/>
    <w:rsid w:val="002B6285"/>
    <w:rsid w:val="002B6F41"/>
    <w:rsid w:val="002B739C"/>
    <w:rsid w:val="002B747D"/>
    <w:rsid w:val="002B761A"/>
    <w:rsid w:val="002B7A38"/>
    <w:rsid w:val="002B7C41"/>
    <w:rsid w:val="002C0439"/>
    <w:rsid w:val="002C0514"/>
    <w:rsid w:val="002C077D"/>
    <w:rsid w:val="002C11A2"/>
    <w:rsid w:val="002C138A"/>
    <w:rsid w:val="002C13B4"/>
    <w:rsid w:val="002C1DF1"/>
    <w:rsid w:val="002C2101"/>
    <w:rsid w:val="002C21BB"/>
    <w:rsid w:val="002C23BA"/>
    <w:rsid w:val="002C2474"/>
    <w:rsid w:val="002C2836"/>
    <w:rsid w:val="002C2AD8"/>
    <w:rsid w:val="002C3487"/>
    <w:rsid w:val="002C35FB"/>
    <w:rsid w:val="002C458C"/>
    <w:rsid w:val="002C4A42"/>
    <w:rsid w:val="002C51B7"/>
    <w:rsid w:val="002C587B"/>
    <w:rsid w:val="002C5EE7"/>
    <w:rsid w:val="002C5F35"/>
    <w:rsid w:val="002C616F"/>
    <w:rsid w:val="002C61EA"/>
    <w:rsid w:val="002C627B"/>
    <w:rsid w:val="002C6998"/>
    <w:rsid w:val="002C6EA1"/>
    <w:rsid w:val="002C7A81"/>
    <w:rsid w:val="002C7C12"/>
    <w:rsid w:val="002C7C43"/>
    <w:rsid w:val="002C7CD6"/>
    <w:rsid w:val="002C7E5F"/>
    <w:rsid w:val="002D0248"/>
    <w:rsid w:val="002D03B6"/>
    <w:rsid w:val="002D05B4"/>
    <w:rsid w:val="002D0BBC"/>
    <w:rsid w:val="002D0FB7"/>
    <w:rsid w:val="002D0FFD"/>
    <w:rsid w:val="002D1931"/>
    <w:rsid w:val="002D2202"/>
    <w:rsid w:val="002D2437"/>
    <w:rsid w:val="002D300C"/>
    <w:rsid w:val="002D305F"/>
    <w:rsid w:val="002D38D7"/>
    <w:rsid w:val="002D39E0"/>
    <w:rsid w:val="002D3B8A"/>
    <w:rsid w:val="002D43FB"/>
    <w:rsid w:val="002D4445"/>
    <w:rsid w:val="002D4F3C"/>
    <w:rsid w:val="002D51F0"/>
    <w:rsid w:val="002D56B3"/>
    <w:rsid w:val="002D5A67"/>
    <w:rsid w:val="002D6187"/>
    <w:rsid w:val="002D6435"/>
    <w:rsid w:val="002D6CC5"/>
    <w:rsid w:val="002D6FB0"/>
    <w:rsid w:val="002D7119"/>
    <w:rsid w:val="002D718E"/>
    <w:rsid w:val="002D76CC"/>
    <w:rsid w:val="002D7DB1"/>
    <w:rsid w:val="002E0B7A"/>
    <w:rsid w:val="002E0C98"/>
    <w:rsid w:val="002E105D"/>
    <w:rsid w:val="002E12C3"/>
    <w:rsid w:val="002E1946"/>
    <w:rsid w:val="002E1B81"/>
    <w:rsid w:val="002E1DA1"/>
    <w:rsid w:val="002E1DC3"/>
    <w:rsid w:val="002E2E1B"/>
    <w:rsid w:val="002E36E0"/>
    <w:rsid w:val="002E3ABC"/>
    <w:rsid w:val="002E49C8"/>
    <w:rsid w:val="002E4E38"/>
    <w:rsid w:val="002E50C9"/>
    <w:rsid w:val="002E5485"/>
    <w:rsid w:val="002E57F7"/>
    <w:rsid w:val="002E591F"/>
    <w:rsid w:val="002E6232"/>
    <w:rsid w:val="002E66ED"/>
    <w:rsid w:val="002E704B"/>
    <w:rsid w:val="002E7789"/>
    <w:rsid w:val="002E7F92"/>
    <w:rsid w:val="002F0134"/>
    <w:rsid w:val="002F077C"/>
    <w:rsid w:val="002F0BF1"/>
    <w:rsid w:val="002F1015"/>
    <w:rsid w:val="002F1428"/>
    <w:rsid w:val="002F14E6"/>
    <w:rsid w:val="002F16D8"/>
    <w:rsid w:val="002F1FE8"/>
    <w:rsid w:val="002F25A7"/>
    <w:rsid w:val="002F2627"/>
    <w:rsid w:val="002F3592"/>
    <w:rsid w:val="002F361A"/>
    <w:rsid w:val="002F3B4F"/>
    <w:rsid w:val="002F4898"/>
    <w:rsid w:val="002F4EBC"/>
    <w:rsid w:val="002F4FEE"/>
    <w:rsid w:val="002F51B1"/>
    <w:rsid w:val="002F55B6"/>
    <w:rsid w:val="002F562F"/>
    <w:rsid w:val="002F5671"/>
    <w:rsid w:val="002F6805"/>
    <w:rsid w:val="002F696C"/>
    <w:rsid w:val="002F6A8E"/>
    <w:rsid w:val="002F788D"/>
    <w:rsid w:val="002F7995"/>
    <w:rsid w:val="002F7FD4"/>
    <w:rsid w:val="00300375"/>
    <w:rsid w:val="003009EB"/>
    <w:rsid w:val="00301299"/>
    <w:rsid w:val="00301705"/>
    <w:rsid w:val="003021D2"/>
    <w:rsid w:val="00302A79"/>
    <w:rsid w:val="00302AFF"/>
    <w:rsid w:val="00302C4F"/>
    <w:rsid w:val="00302C87"/>
    <w:rsid w:val="003035D5"/>
    <w:rsid w:val="00303A3E"/>
    <w:rsid w:val="00303E2A"/>
    <w:rsid w:val="00303F91"/>
    <w:rsid w:val="0030463B"/>
    <w:rsid w:val="00304966"/>
    <w:rsid w:val="00304C14"/>
    <w:rsid w:val="00304D81"/>
    <w:rsid w:val="00305859"/>
    <w:rsid w:val="00305DA7"/>
    <w:rsid w:val="0030682A"/>
    <w:rsid w:val="00306DCE"/>
    <w:rsid w:val="00306DD6"/>
    <w:rsid w:val="00306F36"/>
    <w:rsid w:val="00307358"/>
    <w:rsid w:val="00307862"/>
    <w:rsid w:val="003079E3"/>
    <w:rsid w:val="00307C9F"/>
    <w:rsid w:val="00307DE7"/>
    <w:rsid w:val="00310349"/>
    <w:rsid w:val="00310ADC"/>
    <w:rsid w:val="003118E0"/>
    <w:rsid w:val="00311A45"/>
    <w:rsid w:val="00311A4A"/>
    <w:rsid w:val="00311D49"/>
    <w:rsid w:val="0031213A"/>
    <w:rsid w:val="00312169"/>
    <w:rsid w:val="003125FC"/>
    <w:rsid w:val="00312BAE"/>
    <w:rsid w:val="0031311B"/>
    <w:rsid w:val="0031337A"/>
    <w:rsid w:val="003134AE"/>
    <w:rsid w:val="00313D31"/>
    <w:rsid w:val="00313D51"/>
    <w:rsid w:val="00314068"/>
    <w:rsid w:val="003143DB"/>
    <w:rsid w:val="0031508D"/>
    <w:rsid w:val="00315240"/>
    <w:rsid w:val="003155BF"/>
    <w:rsid w:val="00315794"/>
    <w:rsid w:val="00315B74"/>
    <w:rsid w:val="00315E14"/>
    <w:rsid w:val="00315F9B"/>
    <w:rsid w:val="00317477"/>
    <w:rsid w:val="0031792B"/>
    <w:rsid w:val="00317B73"/>
    <w:rsid w:val="00321359"/>
    <w:rsid w:val="003218EA"/>
    <w:rsid w:val="00322C34"/>
    <w:rsid w:val="00322DC2"/>
    <w:rsid w:val="00322ED8"/>
    <w:rsid w:val="00323955"/>
    <w:rsid w:val="00323CCE"/>
    <w:rsid w:val="00324912"/>
    <w:rsid w:val="00325376"/>
    <w:rsid w:val="003254E7"/>
    <w:rsid w:val="00325C6F"/>
    <w:rsid w:val="003262D3"/>
    <w:rsid w:val="00326E82"/>
    <w:rsid w:val="00327610"/>
    <w:rsid w:val="003276C3"/>
    <w:rsid w:val="00327721"/>
    <w:rsid w:val="0033075B"/>
    <w:rsid w:val="00330CF5"/>
    <w:rsid w:val="00330E23"/>
    <w:rsid w:val="00330E3A"/>
    <w:rsid w:val="00330FE3"/>
    <w:rsid w:val="003313BC"/>
    <w:rsid w:val="0033153E"/>
    <w:rsid w:val="0033155F"/>
    <w:rsid w:val="00331E20"/>
    <w:rsid w:val="00331FA7"/>
    <w:rsid w:val="00331FC8"/>
    <w:rsid w:val="00332192"/>
    <w:rsid w:val="003328B9"/>
    <w:rsid w:val="003328FE"/>
    <w:rsid w:val="00332B37"/>
    <w:rsid w:val="00332BDF"/>
    <w:rsid w:val="0033331C"/>
    <w:rsid w:val="003335DD"/>
    <w:rsid w:val="00334A7D"/>
    <w:rsid w:val="00334E28"/>
    <w:rsid w:val="00335046"/>
    <w:rsid w:val="00335193"/>
    <w:rsid w:val="003355C4"/>
    <w:rsid w:val="00335A7D"/>
    <w:rsid w:val="00335B0F"/>
    <w:rsid w:val="00335BCD"/>
    <w:rsid w:val="00335C47"/>
    <w:rsid w:val="00335DD4"/>
    <w:rsid w:val="00336DF3"/>
    <w:rsid w:val="00336E5E"/>
    <w:rsid w:val="00336EFD"/>
    <w:rsid w:val="00337182"/>
    <w:rsid w:val="00337524"/>
    <w:rsid w:val="00337B99"/>
    <w:rsid w:val="003401C1"/>
    <w:rsid w:val="0034069C"/>
    <w:rsid w:val="0034166F"/>
    <w:rsid w:val="00341695"/>
    <w:rsid w:val="00341750"/>
    <w:rsid w:val="003417C6"/>
    <w:rsid w:val="00341CC9"/>
    <w:rsid w:val="00341FAE"/>
    <w:rsid w:val="0034213C"/>
    <w:rsid w:val="00343086"/>
    <w:rsid w:val="003434B0"/>
    <w:rsid w:val="003438F8"/>
    <w:rsid w:val="00343981"/>
    <w:rsid w:val="00343E3E"/>
    <w:rsid w:val="00344012"/>
    <w:rsid w:val="0034433C"/>
    <w:rsid w:val="00344483"/>
    <w:rsid w:val="00344B0F"/>
    <w:rsid w:val="00344C37"/>
    <w:rsid w:val="00345A96"/>
    <w:rsid w:val="00346191"/>
    <w:rsid w:val="00346544"/>
    <w:rsid w:val="00346A11"/>
    <w:rsid w:val="00346F22"/>
    <w:rsid w:val="00347199"/>
    <w:rsid w:val="0034730D"/>
    <w:rsid w:val="00347429"/>
    <w:rsid w:val="00347491"/>
    <w:rsid w:val="00347558"/>
    <w:rsid w:val="003475EC"/>
    <w:rsid w:val="00347690"/>
    <w:rsid w:val="003477CF"/>
    <w:rsid w:val="00347F87"/>
    <w:rsid w:val="00350101"/>
    <w:rsid w:val="00350809"/>
    <w:rsid w:val="00350E8A"/>
    <w:rsid w:val="00350FB0"/>
    <w:rsid w:val="00351031"/>
    <w:rsid w:val="003514DB"/>
    <w:rsid w:val="0035150B"/>
    <w:rsid w:val="00351DBD"/>
    <w:rsid w:val="00351FCD"/>
    <w:rsid w:val="003526D8"/>
    <w:rsid w:val="00353EB1"/>
    <w:rsid w:val="003543CD"/>
    <w:rsid w:val="0035477C"/>
    <w:rsid w:val="0035481E"/>
    <w:rsid w:val="00355079"/>
    <w:rsid w:val="00355223"/>
    <w:rsid w:val="00355673"/>
    <w:rsid w:val="003559CB"/>
    <w:rsid w:val="00355F40"/>
    <w:rsid w:val="0035610D"/>
    <w:rsid w:val="003563A7"/>
    <w:rsid w:val="0035740A"/>
    <w:rsid w:val="00357EF1"/>
    <w:rsid w:val="00360772"/>
    <w:rsid w:val="00361A07"/>
    <w:rsid w:val="00361B21"/>
    <w:rsid w:val="003621F3"/>
    <w:rsid w:val="0036364E"/>
    <w:rsid w:val="00363F36"/>
    <w:rsid w:val="00364035"/>
    <w:rsid w:val="0036420C"/>
    <w:rsid w:val="00364469"/>
    <w:rsid w:val="003644AB"/>
    <w:rsid w:val="00364AAC"/>
    <w:rsid w:val="00365451"/>
    <w:rsid w:val="0036570B"/>
    <w:rsid w:val="00365719"/>
    <w:rsid w:val="003667E4"/>
    <w:rsid w:val="00366C20"/>
    <w:rsid w:val="00366D3D"/>
    <w:rsid w:val="00366E53"/>
    <w:rsid w:val="00366F85"/>
    <w:rsid w:val="003672FA"/>
    <w:rsid w:val="003674C2"/>
    <w:rsid w:val="00367506"/>
    <w:rsid w:val="00367BCE"/>
    <w:rsid w:val="00367BD5"/>
    <w:rsid w:val="00367FF3"/>
    <w:rsid w:val="00370226"/>
    <w:rsid w:val="00370B1D"/>
    <w:rsid w:val="00370C6D"/>
    <w:rsid w:val="00371015"/>
    <w:rsid w:val="00371139"/>
    <w:rsid w:val="00371787"/>
    <w:rsid w:val="003717F8"/>
    <w:rsid w:val="00371907"/>
    <w:rsid w:val="00371C59"/>
    <w:rsid w:val="00371F7B"/>
    <w:rsid w:val="00372003"/>
    <w:rsid w:val="0037214A"/>
    <w:rsid w:val="00372311"/>
    <w:rsid w:val="00372A42"/>
    <w:rsid w:val="00372AE3"/>
    <w:rsid w:val="00372DFE"/>
    <w:rsid w:val="0037346A"/>
    <w:rsid w:val="00373FB9"/>
    <w:rsid w:val="00374617"/>
    <w:rsid w:val="003749B6"/>
    <w:rsid w:val="00374AF4"/>
    <w:rsid w:val="00374C8E"/>
    <w:rsid w:val="00374D5F"/>
    <w:rsid w:val="00375190"/>
    <w:rsid w:val="003752E6"/>
    <w:rsid w:val="0037542E"/>
    <w:rsid w:val="00375604"/>
    <w:rsid w:val="0037599D"/>
    <w:rsid w:val="00375FB8"/>
    <w:rsid w:val="00376193"/>
    <w:rsid w:val="00376478"/>
    <w:rsid w:val="0037649E"/>
    <w:rsid w:val="003766AA"/>
    <w:rsid w:val="00376747"/>
    <w:rsid w:val="00376958"/>
    <w:rsid w:val="00376C24"/>
    <w:rsid w:val="00376CB6"/>
    <w:rsid w:val="003773EA"/>
    <w:rsid w:val="003807F4"/>
    <w:rsid w:val="00380859"/>
    <w:rsid w:val="00380BFC"/>
    <w:rsid w:val="00380DCF"/>
    <w:rsid w:val="0038114C"/>
    <w:rsid w:val="003817EF"/>
    <w:rsid w:val="00382276"/>
    <w:rsid w:val="003824D9"/>
    <w:rsid w:val="00382547"/>
    <w:rsid w:val="0038266B"/>
    <w:rsid w:val="00382936"/>
    <w:rsid w:val="003833A2"/>
    <w:rsid w:val="003839F2"/>
    <w:rsid w:val="00383A68"/>
    <w:rsid w:val="00383EBD"/>
    <w:rsid w:val="00383F78"/>
    <w:rsid w:val="003849FA"/>
    <w:rsid w:val="00384EAE"/>
    <w:rsid w:val="00384EB2"/>
    <w:rsid w:val="00385E61"/>
    <w:rsid w:val="00385F7C"/>
    <w:rsid w:val="00386067"/>
    <w:rsid w:val="003861C1"/>
    <w:rsid w:val="00386337"/>
    <w:rsid w:val="003865A0"/>
    <w:rsid w:val="003869DB"/>
    <w:rsid w:val="0038707B"/>
    <w:rsid w:val="00387119"/>
    <w:rsid w:val="0038779E"/>
    <w:rsid w:val="0039011C"/>
    <w:rsid w:val="0039035C"/>
    <w:rsid w:val="003907DD"/>
    <w:rsid w:val="00390BF3"/>
    <w:rsid w:val="003911B5"/>
    <w:rsid w:val="003913C0"/>
    <w:rsid w:val="003915DD"/>
    <w:rsid w:val="00391768"/>
    <w:rsid w:val="0039178F"/>
    <w:rsid w:val="00391D5C"/>
    <w:rsid w:val="00392781"/>
    <w:rsid w:val="00392E94"/>
    <w:rsid w:val="00393203"/>
    <w:rsid w:val="00393493"/>
    <w:rsid w:val="003934C2"/>
    <w:rsid w:val="003935F0"/>
    <w:rsid w:val="00393680"/>
    <w:rsid w:val="003938B4"/>
    <w:rsid w:val="00393A47"/>
    <w:rsid w:val="003940D1"/>
    <w:rsid w:val="0039411D"/>
    <w:rsid w:val="00394DEC"/>
    <w:rsid w:val="00394F05"/>
    <w:rsid w:val="003955C9"/>
    <w:rsid w:val="00395BE2"/>
    <w:rsid w:val="00396003"/>
    <w:rsid w:val="003965E9"/>
    <w:rsid w:val="00396E01"/>
    <w:rsid w:val="003975FD"/>
    <w:rsid w:val="00397B7C"/>
    <w:rsid w:val="00397DEE"/>
    <w:rsid w:val="003A091B"/>
    <w:rsid w:val="003A0AD1"/>
    <w:rsid w:val="003A0C30"/>
    <w:rsid w:val="003A0D24"/>
    <w:rsid w:val="003A10BC"/>
    <w:rsid w:val="003A1B18"/>
    <w:rsid w:val="003A1B8E"/>
    <w:rsid w:val="003A2783"/>
    <w:rsid w:val="003A2CAA"/>
    <w:rsid w:val="003A31BD"/>
    <w:rsid w:val="003A33A3"/>
    <w:rsid w:val="003A35EE"/>
    <w:rsid w:val="003A381E"/>
    <w:rsid w:val="003A4325"/>
    <w:rsid w:val="003A4670"/>
    <w:rsid w:val="003A4A40"/>
    <w:rsid w:val="003A52F3"/>
    <w:rsid w:val="003A5908"/>
    <w:rsid w:val="003A59F7"/>
    <w:rsid w:val="003A6316"/>
    <w:rsid w:val="003A676C"/>
    <w:rsid w:val="003A677B"/>
    <w:rsid w:val="003A6791"/>
    <w:rsid w:val="003A749A"/>
    <w:rsid w:val="003A7611"/>
    <w:rsid w:val="003A7899"/>
    <w:rsid w:val="003A7B98"/>
    <w:rsid w:val="003B062A"/>
    <w:rsid w:val="003B0D53"/>
    <w:rsid w:val="003B108D"/>
    <w:rsid w:val="003B1276"/>
    <w:rsid w:val="003B1C75"/>
    <w:rsid w:val="003B1F84"/>
    <w:rsid w:val="003B1FE2"/>
    <w:rsid w:val="003B1FF3"/>
    <w:rsid w:val="003B26EB"/>
    <w:rsid w:val="003B2EDB"/>
    <w:rsid w:val="003B4066"/>
    <w:rsid w:val="003B421C"/>
    <w:rsid w:val="003B43B9"/>
    <w:rsid w:val="003B454D"/>
    <w:rsid w:val="003B45F4"/>
    <w:rsid w:val="003B4A04"/>
    <w:rsid w:val="003B4BA2"/>
    <w:rsid w:val="003B517F"/>
    <w:rsid w:val="003B53B9"/>
    <w:rsid w:val="003B588A"/>
    <w:rsid w:val="003B693C"/>
    <w:rsid w:val="003B749D"/>
    <w:rsid w:val="003B77C2"/>
    <w:rsid w:val="003B78E5"/>
    <w:rsid w:val="003B7EE1"/>
    <w:rsid w:val="003C01F9"/>
    <w:rsid w:val="003C088E"/>
    <w:rsid w:val="003C0B19"/>
    <w:rsid w:val="003C0B96"/>
    <w:rsid w:val="003C0BA1"/>
    <w:rsid w:val="003C0CF0"/>
    <w:rsid w:val="003C15F7"/>
    <w:rsid w:val="003C1833"/>
    <w:rsid w:val="003C190E"/>
    <w:rsid w:val="003C197E"/>
    <w:rsid w:val="003C27B7"/>
    <w:rsid w:val="003C31FC"/>
    <w:rsid w:val="003C34F0"/>
    <w:rsid w:val="003C3702"/>
    <w:rsid w:val="003C3720"/>
    <w:rsid w:val="003C3E7B"/>
    <w:rsid w:val="003C3EEB"/>
    <w:rsid w:val="003C3EEE"/>
    <w:rsid w:val="003C3FC3"/>
    <w:rsid w:val="003C4B59"/>
    <w:rsid w:val="003C5193"/>
    <w:rsid w:val="003C51C7"/>
    <w:rsid w:val="003C5370"/>
    <w:rsid w:val="003C5386"/>
    <w:rsid w:val="003C5C6C"/>
    <w:rsid w:val="003C5DBF"/>
    <w:rsid w:val="003C5F60"/>
    <w:rsid w:val="003C61A0"/>
    <w:rsid w:val="003C6500"/>
    <w:rsid w:val="003C6F97"/>
    <w:rsid w:val="003C7225"/>
    <w:rsid w:val="003C7535"/>
    <w:rsid w:val="003C75DE"/>
    <w:rsid w:val="003D0127"/>
    <w:rsid w:val="003D0DA8"/>
    <w:rsid w:val="003D17F5"/>
    <w:rsid w:val="003D1852"/>
    <w:rsid w:val="003D1A5B"/>
    <w:rsid w:val="003D1B0B"/>
    <w:rsid w:val="003D27D8"/>
    <w:rsid w:val="003D31EF"/>
    <w:rsid w:val="003D33BB"/>
    <w:rsid w:val="003D3756"/>
    <w:rsid w:val="003D4369"/>
    <w:rsid w:val="003D47CA"/>
    <w:rsid w:val="003D47D8"/>
    <w:rsid w:val="003D5C37"/>
    <w:rsid w:val="003D5C98"/>
    <w:rsid w:val="003D6388"/>
    <w:rsid w:val="003D652F"/>
    <w:rsid w:val="003D68EE"/>
    <w:rsid w:val="003D6A23"/>
    <w:rsid w:val="003D6B38"/>
    <w:rsid w:val="003D6BA9"/>
    <w:rsid w:val="003D6D97"/>
    <w:rsid w:val="003D70F1"/>
    <w:rsid w:val="003D71E5"/>
    <w:rsid w:val="003E1393"/>
    <w:rsid w:val="003E17E5"/>
    <w:rsid w:val="003E19F6"/>
    <w:rsid w:val="003E1A2D"/>
    <w:rsid w:val="003E1A5C"/>
    <w:rsid w:val="003E2173"/>
    <w:rsid w:val="003E276F"/>
    <w:rsid w:val="003E2FDB"/>
    <w:rsid w:val="003E3374"/>
    <w:rsid w:val="003E35C0"/>
    <w:rsid w:val="003E36FC"/>
    <w:rsid w:val="003E3862"/>
    <w:rsid w:val="003E3E91"/>
    <w:rsid w:val="003E46C9"/>
    <w:rsid w:val="003E49ED"/>
    <w:rsid w:val="003E4C38"/>
    <w:rsid w:val="003E4D7A"/>
    <w:rsid w:val="003E5000"/>
    <w:rsid w:val="003E51F0"/>
    <w:rsid w:val="003E52FE"/>
    <w:rsid w:val="003E5AB6"/>
    <w:rsid w:val="003E5D3B"/>
    <w:rsid w:val="003E5DC8"/>
    <w:rsid w:val="003E5E12"/>
    <w:rsid w:val="003E5E80"/>
    <w:rsid w:val="003E6D0A"/>
    <w:rsid w:val="003E6F1F"/>
    <w:rsid w:val="003E6F92"/>
    <w:rsid w:val="003E7037"/>
    <w:rsid w:val="003E711B"/>
    <w:rsid w:val="003E77BC"/>
    <w:rsid w:val="003E787D"/>
    <w:rsid w:val="003E79A4"/>
    <w:rsid w:val="003E7C75"/>
    <w:rsid w:val="003E7F81"/>
    <w:rsid w:val="003F014B"/>
    <w:rsid w:val="003F014D"/>
    <w:rsid w:val="003F0167"/>
    <w:rsid w:val="003F0BDE"/>
    <w:rsid w:val="003F0D85"/>
    <w:rsid w:val="003F0E4D"/>
    <w:rsid w:val="003F0F51"/>
    <w:rsid w:val="003F131B"/>
    <w:rsid w:val="003F134B"/>
    <w:rsid w:val="003F1C80"/>
    <w:rsid w:val="003F1D8B"/>
    <w:rsid w:val="003F2CD4"/>
    <w:rsid w:val="003F319E"/>
    <w:rsid w:val="003F3291"/>
    <w:rsid w:val="003F3466"/>
    <w:rsid w:val="003F43E5"/>
    <w:rsid w:val="003F4457"/>
    <w:rsid w:val="003F4579"/>
    <w:rsid w:val="003F49A8"/>
    <w:rsid w:val="003F4C12"/>
    <w:rsid w:val="003F531F"/>
    <w:rsid w:val="003F53E3"/>
    <w:rsid w:val="003F5991"/>
    <w:rsid w:val="003F65B2"/>
    <w:rsid w:val="003F66B8"/>
    <w:rsid w:val="003F6A48"/>
    <w:rsid w:val="003F6AC5"/>
    <w:rsid w:val="003F6AF9"/>
    <w:rsid w:val="003F6C85"/>
    <w:rsid w:val="003F70DA"/>
    <w:rsid w:val="003F7B36"/>
    <w:rsid w:val="003F7D8E"/>
    <w:rsid w:val="003F7EDC"/>
    <w:rsid w:val="00400429"/>
    <w:rsid w:val="00400595"/>
    <w:rsid w:val="00400F70"/>
    <w:rsid w:val="00401763"/>
    <w:rsid w:val="00401E60"/>
    <w:rsid w:val="004020AC"/>
    <w:rsid w:val="004022E0"/>
    <w:rsid w:val="00402886"/>
    <w:rsid w:val="00402A36"/>
    <w:rsid w:val="00402AF6"/>
    <w:rsid w:val="00402C22"/>
    <w:rsid w:val="00402D08"/>
    <w:rsid w:val="00403512"/>
    <w:rsid w:val="00403D46"/>
    <w:rsid w:val="004041D9"/>
    <w:rsid w:val="00404269"/>
    <w:rsid w:val="00404B06"/>
    <w:rsid w:val="00406306"/>
    <w:rsid w:val="00406674"/>
    <w:rsid w:val="00406D82"/>
    <w:rsid w:val="00410091"/>
    <w:rsid w:val="004102B4"/>
    <w:rsid w:val="004105D5"/>
    <w:rsid w:val="0041063F"/>
    <w:rsid w:val="00410C5D"/>
    <w:rsid w:val="00411266"/>
    <w:rsid w:val="004113AB"/>
    <w:rsid w:val="00411B8B"/>
    <w:rsid w:val="00411C0E"/>
    <w:rsid w:val="004121AA"/>
    <w:rsid w:val="0041271F"/>
    <w:rsid w:val="00412A80"/>
    <w:rsid w:val="004130F9"/>
    <w:rsid w:val="0041337A"/>
    <w:rsid w:val="004140B6"/>
    <w:rsid w:val="0041419D"/>
    <w:rsid w:val="00415267"/>
    <w:rsid w:val="00415368"/>
    <w:rsid w:val="00415839"/>
    <w:rsid w:val="00416216"/>
    <w:rsid w:val="004164CC"/>
    <w:rsid w:val="00416A4C"/>
    <w:rsid w:val="00416C6F"/>
    <w:rsid w:val="004172E9"/>
    <w:rsid w:val="00417878"/>
    <w:rsid w:val="00417BA4"/>
    <w:rsid w:val="00417CA1"/>
    <w:rsid w:val="00417F1F"/>
    <w:rsid w:val="00417F81"/>
    <w:rsid w:val="0042013E"/>
    <w:rsid w:val="00420806"/>
    <w:rsid w:val="00420A32"/>
    <w:rsid w:val="00420AB8"/>
    <w:rsid w:val="00421170"/>
    <w:rsid w:val="00421562"/>
    <w:rsid w:val="004217D7"/>
    <w:rsid w:val="004218F3"/>
    <w:rsid w:val="0042218F"/>
    <w:rsid w:val="004221CF"/>
    <w:rsid w:val="004229C2"/>
    <w:rsid w:val="00422ACB"/>
    <w:rsid w:val="004238D1"/>
    <w:rsid w:val="004238E9"/>
    <w:rsid w:val="004240B3"/>
    <w:rsid w:val="00424DD4"/>
    <w:rsid w:val="00424EE0"/>
    <w:rsid w:val="0042527D"/>
    <w:rsid w:val="00425AFF"/>
    <w:rsid w:val="00426B67"/>
    <w:rsid w:val="00426F71"/>
    <w:rsid w:val="0042715D"/>
    <w:rsid w:val="004273BD"/>
    <w:rsid w:val="00427481"/>
    <w:rsid w:val="004274F4"/>
    <w:rsid w:val="004277D3"/>
    <w:rsid w:val="00427898"/>
    <w:rsid w:val="00427967"/>
    <w:rsid w:val="00430167"/>
    <w:rsid w:val="00430269"/>
    <w:rsid w:val="00430D12"/>
    <w:rsid w:val="004314BC"/>
    <w:rsid w:val="004314FF"/>
    <w:rsid w:val="00431590"/>
    <w:rsid w:val="00431D4B"/>
    <w:rsid w:val="00432309"/>
    <w:rsid w:val="004323B2"/>
    <w:rsid w:val="00433055"/>
    <w:rsid w:val="004330FD"/>
    <w:rsid w:val="0043315B"/>
    <w:rsid w:val="00433265"/>
    <w:rsid w:val="00433518"/>
    <w:rsid w:val="0043372C"/>
    <w:rsid w:val="0043372D"/>
    <w:rsid w:val="00433B05"/>
    <w:rsid w:val="00433E73"/>
    <w:rsid w:val="00433FB3"/>
    <w:rsid w:val="0043425D"/>
    <w:rsid w:val="00434A67"/>
    <w:rsid w:val="00434F5F"/>
    <w:rsid w:val="0043571C"/>
    <w:rsid w:val="00435A90"/>
    <w:rsid w:val="00435E78"/>
    <w:rsid w:val="00436777"/>
    <w:rsid w:val="00436BD2"/>
    <w:rsid w:val="00436D25"/>
    <w:rsid w:val="004373D7"/>
    <w:rsid w:val="0043775F"/>
    <w:rsid w:val="00437D2D"/>
    <w:rsid w:val="00440432"/>
    <w:rsid w:val="00440630"/>
    <w:rsid w:val="00440A07"/>
    <w:rsid w:val="00441006"/>
    <w:rsid w:val="0044118B"/>
    <w:rsid w:val="004419D6"/>
    <w:rsid w:val="00441A52"/>
    <w:rsid w:val="00441E7A"/>
    <w:rsid w:val="00442C3D"/>
    <w:rsid w:val="00443583"/>
    <w:rsid w:val="00443585"/>
    <w:rsid w:val="00444273"/>
    <w:rsid w:val="004444D2"/>
    <w:rsid w:val="00444D57"/>
    <w:rsid w:val="00445A34"/>
    <w:rsid w:val="00445ABD"/>
    <w:rsid w:val="00445ACA"/>
    <w:rsid w:val="00447411"/>
    <w:rsid w:val="00447432"/>
    <w:rsid w:val="0045058A"/>
    <w:rsid w:val="00450B73"/>
    <w:rsid w:val="00451350"/>
    <w:rsid w:val="0045154E"/>
    <w:rsid w:val="004515A9"/>
    <w:rsid w:val="00451EA1"/>
    <w:rsid w:val="00452235"/>
    <w:rsid w:val="0045230B"/>
    <w:rsid w:val="004524EC"/>
    <w:rsid w:val="00452520"/>
    <w:rsid w:val="00452656"/>
    <w:rsid w:val="00453A1C"/>
    <w:rsid w:val="00453CB2"/>
    <w:rsid w:val="00454286"/>
    <w:rsid w:val="004548BB"/>
    <w:rsid w:val="00454BA4"/>
    <w:rsid w:val="00454C0C"/>
    <w:rsid w:val="00455099"/>
    <w:rsid w:val="00455AEE"/>
    <w:rsid w:val="00455C2F"/>
    <w:rsid w:val="0045664B"/>
    <w:rsid w:val="00456759"/>
    <w:rsid w:val="0045792E"/>
    <w:rsid w:val="004605C0"/>
    <w:rsid w:val="0046131F"/>
    <w:rsid w:val="004613D4"/>
    <w:rsid w:val="004614DC"/>
    <w:rsid w:val="00461952"/>
    <w:rsid w:val="004620E1"/>
    <w:rsid w:val="0046239C"/>
    <w:rsid w:val="00462431"/>
    <w:rsid w:val="00462464"/>
    <w:rsid w:val="00462A68"/>
    <w:rsid w:val="00462EB3"/>
    <w:rsid w:val="004631C4"/>
    <w:rsid w:val="00463A6B"/>
    <w:rsid w:val="00463A92"/>
    <w:rsid w:val="0046404C"/>
    <w:rsid w:val="004643E3"/>
    <w:rsid w:val="00464511"/>
    <w:rsid w:val="00464733"/>
    <w:rsid w:val="00464FD3"/>
    <w:rsid w:val="004656CD"/>
    <w:rsid w:val="00465FE3"/>
    <w:rsid w:val="004661FA"/>
    <w:rsid w:val="00467DCE"/>
    <w:rsid w:val="0047024C"/>
    <w:rsid w:val="00470401"/>
    <w:rsid w:val="004704CE"/>
    <w:rsid w:val="004707AF"/>
    <w:rsid w:val="0047094A"/>
    <w:rsid w:val="00470C2E"/>
    <w:rsid w:val="00471280"/>
    <w:rsid w:val="00471439"/>
    <w:rsid w:val="004717DD"/>
    <w:rsid w:val="00471868"/>
    <w:rsid w:val="00471A25"/>
    <w:rsid w:val="00471DA8"/>
    <w:rsid w:val="00472F78"/>
    <w:rsid w:val="00473652"/>
    <w:rsid w:val="004738E6"/>
    <w:rsid w:val="004746ED"/>
    <w:rsid w:val="004749AB"/>
    <w:rsid w:val="00474BC7"/>
    <w:rsid w:val="0047519D"/>
    <w:rsid w:val="00475592"/>
    <w:rsid w:val="00475726"/>
    <w:rsid w:val="004757B3"/>
    <w:rsid w:val="004757F3"/>
    <w:rsid w:val="004758D6"/>
    <w:rsid w:val="00475977"/>
    <w:rsid w:val="00475A21"/>
    <w:rsid w:val="004764F1"/>
    <w:rsid w:val="004768D5"/>
    <w:rsid w:val="004772FA"/>
    <w:rsid w:val="0047749A"/>
    <w:rsid w:val="004775A0"/>
    <w:rsid w:val="004779AB"/>
    <w:rsid w:val="00477A47"/>
    <w:rsid w:val="00477AA6"/>
    <w:rsid w:val="004802BC"/>
    <w:rsid w:val="004807E8"/>
    <w:rsid w:val="00480908"/>
    <w:rsid w:val="00480A30"/>
    <w:rsid w:val="00480CA2"/>
    <w:rsid w:val="004810BA"/>
    <w:rsid w:val="00481560"/>
    <w:rsid w:val="00481841"/>
    <w:rsid w:val="00481A27"/>
    <w:rsid w:val="00482527"/>
    <w:rsid w:val="0048261C"/>
    <w:rsid w:val="004829C4"/>
    <w:rsid w:val="00482ABB"/>
    <w:rsid w:val="00483396"/>
    <w:rsid w:val="00483BDD"/>
    <w:rsid w:val="00483EFA"/>
    <w:rsid w:val="00483FBB"/>
    <w:rsid w:val="00484386"/>
    <w:rsid w:val="0048460E"/>
    <w:rsid w:val="00484735"/>
    <w:rsid w:val="00484A8A"/>
    <w:rsid w:val="00484CCC"/>
    <w:rsid w:val="0048565D"/>
    <w:rsid w:val="00485C14"/>
    <w:rsid w:val="00485E8F"/>
    <w:rsid w:val="00485EC3"/>
    <w:rsid w:val="00485F66"/>
    <w:rsid w:val="004861B2"/>
    <w:rsid w:val="00486B43"/>
    <w:rsid w:val="00486C9B"/>
    <w:rsid w:val="00486D86"/>
    <w:rsid w:val="00487070"/>
    <w:rsid w:val="00487083"/>
    <w:rsid w:val="004871D4"/>
    <w:rsid w:val="00487685"/>
    <w:rsid w:val="004878C1"/>
    <w:rsid w:val="00487DCB"/>
    <w:rsid w:val="00487DD0"/>
    <w:rsid w:val="00487F09"/>
    <w:rsid w:val="0049028F"/>
    <w:rsid w:val="00490508"/>
    <w:rsid w:val="0049066A"/>
    <w:rsid w:val="004907FB"/>
    <w:rsid w:val="00490975"/>
    <w:rsid w:val="00490BA6"/>
    <w:rsid w:val="00491014"/>
    <w:rsid w:val="004914E1"/>
    <w:rsid w:val="00491F55"/>
    <w:rsid w:val="00492A65"/>
    <w:rsid w:val="00492E25"/>
    <w:rsid w:val="0049328A"/>
    <w:rsid w:val="0049374F"/>
    <w:rsid w:val="00493AC1"/>
    <w:rsid w:val="0049409F"/>
    <w:rsid w:val="004946AD"/>
    <w:rsid w:val="004949FD"/>
    <w:rsid w:val="00494B83"/>
    <w:rsid w:val="00495104"/>
    <w:rsid w:val="0049536D"/>
    <w:rsid w:val="004954FC"/>
    <w:rsid w:val="0049570E"/>
    <w:rsid w:val="0049583F"/>
    <w:rsid w:val="00495870"/>
    <w:rsid w:val="00495E82"/>
    <w:rsid w:val="00496076"/>
    <w:rsid w:val="00496827"/>
    <w:rsid w:val="00496A7B"/>
    <w:rsid w:val="00496F1E"/>
    <w:rsid w:val="004970BD"/>
    <w:rsid w:val="0049767C"/>
    <w:rsid w:val="00497BB0"/>
    <w:rsid w:val="004A00B9"/>
    <w:rsid w:val="004A0849"/>
    <w:rsid w:val="004A097B"/>
    <w:rsid w:val="004A0DD8"/>
    <w:rsid w:val="004A13F8"/>
    <w:rsid w:val="004A16BE"/>
    <w:rsid w:val="004A1C09"/>
    <w:rsid w:val="004A298F"/>
    <w:rsid w:val="004A29B8"/>
    <w:rsid w:val="004A3308"/>
    <w:rsid w:val="004A3AE9"/>
    <w:rsid w:val="004A3AF6"/>
    <w:rsid w:val="004A3C99"/>
    <w:rsid w:val="004A3F5A"/>
    <w:rsid w:val="004A426E"/>
    <w:rsid w:val="004A4446"/>
    <w:rsid w:val="004A4589"/>
    <w:rsid w:val="004A4CFB"/>
    <w:rsid w:val="004A54CF"/>
    <w:rsid w:val="004A5A19"/>
    <w:rsid w:val="004A5F1E"/>
    <w:rsid w:val="004A5F85"/>
    <w:rsid w:val="004A6218"/>
    <w:rsid w:val="004A6344"/>
    <w:rsid w:val="004A6500"/>
    <w:rsid w:val="004A6785"/>
    <w:rsid w:val="004A67D5"/>
    <w:rsid w:val="004A6DE3"/>
    <w:rsid w:val="004A712A"/>
    <w:rsid w:val="004A7AC9"/>
    <w:rsid w:val="004B07EC"/>
    <w:rsid w:val="004B099D"/>
    <w:rsid w:val="004B0EF0"/>
    <w:rsid w:val="004B1A25"/>
    <w:rsid w:val="004B1D79"/>
    <w:rsid w:val="004B1EB3"/>
    <w:rsid w:val="004B22A8"/>
    <w:rsid w:val="004B22B5"/>
    <w:rsid w:val="004B280E"/>
    <w:rsid w:val="004B2814"/>
    <w:rsid w:val="004B29DC"/>
    <w:rsid w:val="004B2D0F"/>
    <w:rsid w:val="004B2D99"/>
    <w:rsid w:val="004B351C"/>
    <w:rsid w:val="004B3579"/>
    <w:rsid w:val="004B3E9D"/>
    <w:rsid w:val="004B4330"/>
    <w:rsid w:val="004B45B7"/>
    <w:rsid w:val="004B45D5"/>
    <w:rsid w:val="004B460F"/>
    <w:rsid w:val="004B4B5D"/>
    <w:rsid w:val="004B4B6B"/>
    <w:rsid w:val="004B4B9F"/>
    <w:rsid w:val="004B4FF8"/>
    <w:rsid w:val="004B51AB"/>
    <w:rsid w:val="004B534E"/>
    <w:rsid w:val="004B58F6"/>
    <w:rsid w:val="004B6116"/>
    <w:rsid w:val="004B6208"/>
    <w:rsid w:val="004B67C1"/>
    <w:rsid w:val="004B6A57"/>
    <w:rsid w:val="004B7346"/>
    <w:rsid w:val="004B7C68"/>
    <w:rsid w:val="004C0284"/>
    <w:rsid w:val="004C030A"/>
    <w:rsid w:val="004C0448"/>
    <w:rsid w:val="004C0CEC"/>
    <w:rsid w:val="004C11CE"/>
    <w:rsid w:val="004C14AD"/>
    <w:rsid w:val="004C1A8B"/>
    <w:rsid w:val="004C1C66"/>
    <w:rsid w:val="004C1CA0"/>
    <w:rsid w:val="004C1D2D"/>
    <w:rsid w:val="004C2707"/>
    <w:rsid w:val="004C2A3A"/>
    <w:rsid w:val="004C2B69"/>
    <w:rsid w:val="004C3134"/>
    <w:rsid w:val="004C45BB"/>
    <w:rsid w:val="004C462E"/>
    <w:rsid w:val="004C5231"/>
    <w:rsid w:val="004C56F1"/>
    <w:rsid w:val="004C580E"/>
    <w:rsid w:val="004C59FE"/>
    <w:rsid w:val="004C625E"/>
    <w:rsid w:val="004C653A"/>
    <w:rsid w:val="004C6A52"/>
    <w:rsid w:val="004C6C19"/>
    <w:rsid w:val="004C6CB2"/>
    <w:rsid w:val="004C707C"/>
    <w:rsid w:val="004C719F"/>
    <w:rsid w:val="004C7255"/>
    <w:rsid w:val="004C732A"/>
    <w:rsid w:val="004C74B6"/>
    <w:rsid w:val="004C7586"/>
    <w:rsid w:val="004C77E8"/>
    <w:rsid w:val="004C7C00"/>
    <w:rsid w:val="004C7FC7"/>
    <w:rsid w:val="004D02D6"/>
    <w:rsid w:val="004D03DF"/>
    <w:rsid w:val="004D098A"/>
    <w:rsid w:val="004D1647"/>
    <w:rsid w:val="004D17B5"/>
    <w:rsid w:val="004D1EBA"/>
    <w:rsid w:val="004D2396"/>
    <w:rsid w:val="004D27A9"/>
    <w:rsid w:val="004D3271"/>
    <w:rsid w:val="004D32BE"/>
    <w:rsid w:val="004D38E4"/>
    <w:rsid w:val="004D3BC0"/>
    <w:rsid w:val="004D3EFB"/>
    <w:rsid w:val="004D42FD"/>
    <w:rsid w:val="004D4444"/>
    <w:rsid w:val="004D5B81"/>
    <w:rsid w:val="004D6277"/>
    <w:rsid w:val="004D673C"/>
    <w:rsid w:val="004D677D"/>
    <w:rsid w:val="004D6B04"/>
    <w:rsid w:val="004D6BDD"/>
    <w:rsid w:val="004D6D16"/>
    <w:rsid w:val="004D711D"/>
    <w:rsid w:val="004D7254"/>
    <w:rsid w:val="004D7836"/>
    <w:rsid w:val="004D79D9"/>
    <w:rsid w:val="004D7C63"/>
    <w:rsid w:val="004E078C"/>
    <w:rsid w:val="004E083E"/>
    <w:rsid w:val="004E11E6"/>
    <w:rsid w:val="004E14AC"/>
    <w:rsid w:val="004E1E90"/>
    <w:rsid w:val="004E1FAD"/>
    <w:rsid w:val="004E2298"/>
    <w:rsid w:val="004E2D09"/>
    <w:rsid w:val="004E32EF"/>
    <w:rsid w:val="004E3417"/>
    <w:rsid w:val="004E3C59"/>
    <w:rsid w:val="004E46E1"/>
    <w:rsid w:val="004E46F0"/>
    <w:rsid w:val="004E47DC"/>
    <w:rsid w:val="004E4808"/>
    <w:rsid w:val="004E573E"/>
    <w:rsid w:val="004E5CE2"/>
    <w:rsid w:val="004E5E05"/>
    <w:rsid w:val="004E5F78"/>
    <w:rsid w:val="004E6641"/>
    <w:rsid w:val="004E6A78"/>
    <w:rsid w:val="004E6F07"/>
    <w:rsid w:val="004E704A"/>
    <w:rsid w:val="004E70EB"/>
    <w:rsid w:val="004E7C84"/>
    <w:rsid w:val="004F0182"/>
    <w:rsid w:val="004F04EB"/>
    <w:rsid w:val="004F06B0"/>
    <w:rsid w:val="004F06BC"/>
    <w:rsid w:val="004F0A50"/>
    <w:rsid w:val="004F0B9E"/>
    <w:rsid w:val="004F1298"/>
    <w:rsid w:val="004F1BFB"/>
    <w:rsid w:val="004F1CFF"/>
    <w:rsid w:val="004F1F08"/>
    <w:rsid w:val="004F22DC"/>
    <w:rsid w:val="004F2509"/>
    <w:rsid w:val="004F2747"/>
    <w:rsid w:val="004F28C5"/>
    <w:rsid w:val="004F2C41"/>
    <w:rsid w:val="004F30FD"/>
    <w:rsid w:val="004F3351"/>
    <w:rsid w:val="004F3802"/>
    <w:rsid w:val="004F3AF5"/>
    <w:rsid w:val="004F3B15"/>
    <w:rsid w:val="004F3C92"/>
    <w:rsid w:val="004F42D4"/>
    <w:rsid w:val="004F44DD"/>
    <w:rsid w:val="004F453D"/>
    <w:rsid w:val="004F5355"/>
    <w:rsid w:val="004F5935"/>
    <w:rsid w:val="004F5944"/>
    <w:rsid w:val="004F68A1"/>
    <w:rsid w:val="004F6E9D"/>
    <w:rsid w:val="004F7AF1"/>
    <w:rsid w:val="004F7C1B"/>
    <w:rsid w:val="005000D2"/>
    <w:rsid w:val="0050078E"/>
    <w:rsid w:val="00500B3A"/>
    <w:rsid w:val="0050198F"/>
    <w:rsid w:val="00501D55"/>
    <w:rsid w:val="005024E7"/>
    <w:rsid w:val="0050260B"/>
    <w:rsid w:val="00502914"/>
    <w:rsid w:val="00502F3B"/>
    <w:rsid w:val="00502F6E"/>
    <w:rsid w:val="005030C1"/>
    <w:rsid w:val="00503B3D"/>
    <w:rsid w:val="00503C3F"/>
    <w:rsid w:val="00503C8B"/>
    <w:rsid w:val="00503E33"/>
    <w:rsid w:val="005040A2"/>
    <w:rsid w:val="0050435B"/>
    <w:rsid w:val="00504380"/>
    <w:rsid w:val="005046C3"/>
    <w:rsid w:val="0050484B"/>
    <w:rsid w:val="00504AF7"/>
    <w:rsid w:val="00504E90"/>
    <w:rsid w:val="00505214"/>
    <w:rsid w:val="005053F6"/>
    <w:rsid w:val="00505489"/>
    <w:rsid w:val="00505941"/>
    <w:rsid w:val="00505C7B"/>
    <w:rsid w:val="00505CB1"/>
    <w:rsid w:val="00505DB3"/>
    <w:rsid w:val="0050629B"/>
    <w:rsid w:val="00506819"/>
    <w:rsid w:val="0050693E"/>
    <w:rsid w:val="005070F3"/>
    <w:rsid w:val="005071BD"/>
    <w:rsid w:val="00507C46"/>
    <w:rsid w:val="005102C1"/>
    <w:rsid w:val="00510411"/>
    <w:rsid w:val="00510B6D"/>
    <w:rsid w:val="00510DC6"/>
    <w:rsid w:val="00510FB9"/>
    <w:rsid w:val="005112D4"/>
    <w:rsid w:val="0051142C"/>
    <w:rsid w:val="00511629"/>
    <w:rsid w:val="00511A7C"/>
    <w:rsid w:val="00511E34"/>
    <w:rsid w:val="00512795"/>
    <w:rsid w:val="00512E41"/>
    <w:rsid w:val="00512E4E"/>
    <w:rsid w:val="00513975"/>
    <w:rsid w:val="00513D8B"/>
    <w:rsid w:val="00513EA1"/>
    <w:rsid w:val="005141D4"/>
    <w:rsid w:val="005150E7"/>
    <w:rsid w:val="005152F7"/>
    <w:rsid w:val="00515A51"/>
    <w:rsid w:val="00515D2E"/>
    <w:rsid w:val="00516889"/>
    <w:rsid w:val="00517171"/>
    <w:rsid w:val="00517D77"/>
    <w:rsid w:val="00520044"/>
    <w:rsid w:val="005200D7"/>
    <w:rsid w:val="00520976"/>
    <w:rsid w:val="00520AA7"/>
    <w:rsid w:val="00521A83"/>
    <w:rsid w:val="00521B72"/>
    <w:rsid w:val="00521E19"/>
    <w:rsid w:val="00522359"/>
    <w:rsid w:val="00522627"/>
    <w:rsid w:val="005227FD"/>
    <w:rsid w:val="0052286D"/>
    <w:rsid w:val="0052299B"/>
    <w:rsid w:val="00522E72"/>
    <w:rsid w:val="00523391"/>
    <w:rsid w:val="00523412"/>
    <w:rsid w:val="00523A80"/>
    <w:rsid w:val="00523DEF"/>
    <w:rsid w:val="0052488D"/>
    <w:rsid w:val="00524976"/>
    <w:rsid w:val="005262C6"/>
    <w:rsid w:val="00526784"/>
    <w:rsid w:val="00526A6C"/>
    <w:rsid w:val="00526E25"/>
    <w:rsid w:val="00526ED4"/>
    <w:rsid w:val="00527D96"/>
    <w:rsid w:val="00527F23"/>
    <w:rsid w:val="00530518"/>
    <w:rsid w:val="00530A35"/>
    <w:rsid w:val="00530FEC"/>
    <w:rsid w:val="00531A85"/>
    <w:rsid w:val="00531FF5"/>
    <w:rsid w:val="005330AF"/>
    <w:rsid w:val="00533B17"/>
    <w:rsid w:val="00533CBA"/>
    <w:rsid w:val="00533D8E"/>
    <w:rsid w:val="00534464"/>
    <w:rsid w:val="00534B03"/>
    <w:rsid w:val="00534B97"/>
    <w:rsid w:val="00534F32"/>
    <w:rsid w:val="005364CC"/>
    <w:rsid w:val="005366CA"/>
    <w:rsid w:val="0053671D"/>
    <w:rsid w:val="00536799"/>
    <w:rsid w:val="00536E1A"/>
    <w:rsid w:val="0053708A"/>
    <w:rsid w:val="00537514"/>
    <w:rsid w:val="00537C33"/>
    <w:rsid w:val="00537FCC"/>
    <w:rsid w:val="0054006D"/>
    <w:rsid w:val="00540619"/>
    <w:rsid w:val="00541249"/>
    <w:rsid w:val="0054192F"/>
    <w:rsid w:val="005419B8"/>
    <w:rsid w:val="00541CC6"/>
    <w:rsid w:val="00541DAB"/>
    <w:rsid w:val="00541F5F"/>
    <w:rsid w:val="0054214C"/>
    <w:rsid w:val="005428C5"/>
    <w:rsid w:val="00542B6A"/>
    <w:rsid w:val="00542B78"/>
    <w:rsid w:val="00542F48"/>
    <w:rsid w:val="00543286"/>
    <w:rsid w:val="005433E6"/>
    <w:rsid w:val="0054341B"/>
    <w:rsid w:val="00543426"/>
    <w:rsid w:val="00543447"/>
    <w:rsid w:val="00543624"/>
    <w:rsid w:val="0054371F"/>
    <w:rsid w:val="00543A3C"/>
    <w:rsid w:val="00543A60"/>
    <w:rsid w:val="0054490C"/>
    <w:rsid w:val="00544BE3"/>
    <w:rsid w:val="005458DB"/>
    <w:rsid w:val="00545CE2"/>
    <w:rsid w:val="00545EC8"/>
    <w:rsid w:val="00546CD3"/>
    <w:rsid w:val="00546D35"/>
    <w:rsid w:val="005475C3"/>
    <w:rsid w:val="00547C52"/>
    <w:rsid w:val="00550100"/>
    <w:rsid w:val="00550B02"/>
    <w:rsid w:val="00551A94"/>
    <w:rsid w:val="00551C73"/>
    <w:rsid w:val="005520A3"/>
    <w:rsid w:val="00552524"/>
    <w:rsid w:val="0055296F"/>
    <w:rsid w:val="00552CFC"/>
    <w:rsid w:val="005532A5"/>
    <w:rsid w:val="00553409"/>
    <w:rsid w:val="0055346F"/>
    <w:rsid w:val="005535A3"/>
    <w:rsid w:val="00553827"/>
    <w:rsid w:val="0055395A"/>
    <w:rsid w:val="005547F7"/>
    <w:rsid w:val="00554B33"/>
    <w:rsid w:val="0055581A"/>
    <w:rsid w:val="0055586B"/>
    <w:rsid w:val="00556186"/>
    <w:rsid w:val="0055668D"/>
    <w:rsid w:val="005568E1"/>
    <w:rsid w:val="005568E7"/>
    <w:rsid w:val="00557233"/>
    <w:rsid w:val="00557733"/>
    <w:rsid w:val="00557ACC"/>
    <w:rsid w:val="00557C7C"/>
    <w:rsid w:val="00557D02"/>
    <w:rsid w:val="00557D1A"/>
    <w:rsid w:val="00557EFF"/>
    <w:rsid w:val="00560119"/>
    <w:rsid w:val="0056040D"/>
    <w:rsid w:val="00560602"/>
    <w:rsid w:val="005611DF"/>
    <w:rsid w:val="005613C7"/>
    <w:rsid w:val="00561601"/>
    <w:rsid w:val="0056166E"/>
    <w:rsid w:val="005618F4"/>
    <w:rsid w:val="00561F98"/>
    <w:rsid w:val="00562598"/>
    <w:rsid w:val="0056280B"/>
    <w:rsid w:val="005631F6"/>
    <w:rsid w:val="005633D7"/>
    <w:rsid w:val="00563593"/>
    <w:rsid w:val="005636DB"/>
    <w:rsid w:val="00563906"/>
    <w:rsid w:val="00563FE0"/>
    <w:rsid w:val="005643EB"/>
    <w:rsid w:val="00564400"/>
    <w:rsid w:val="00564411"/>
    <w:rsid w:val="005644D3"/>
    <w:rsid w:val="00564714"/>
    <w:rsid w:val="005647F7"/>
    <w:rsid w:val="0056497C"/>
    <w:rsid w:val="00564A03"/>
    <w:rsid w:val="00565881"/>
    <w:rsid w:val="00565DC1"/>
    <w:rsid w:val="00566159"/>
    <w:rsid w:val="0056638E"/>
    <w:rsid w:val="005668D6"/>
    <w:rsid w:val="00566A33"/>
    <w:rsid w:val="00566F88"/>
    <w:rsid w:val="00567143"/>
    <w:rsid w:val="005672B1"/>
    <w:rsid w:val="00567845"/>
    <w:rsid w:val="0056787D"/>
    <w:rsid w:val="00567C17"/>
    <w:rsid w:val="00570023"/>
    <w:rsid w:val="005701B1"/>
    <w:rsid w:val="005703D9"/>
    <w:rsid w:val="00570EA7"/>
    <w:rsid w:val="0057137B"/>
    <w:rsid w:val="00571512"/>
    <w:rsid w:val="00571E69"/>
    <w:rsid w:val="005731ED"/>
    <w:rsid w:val="00573452"/>
    <w:rsid w:val="00573549"/>
    <w:rsid w:val="00573B87"/>
    <w:rsid w:val="00573F1A"/>
    <w:rsid w:val="00574E7E"/>
    <w:rsid w:val="00574F74"/>
    <w:rsid w:val="00575677"/>
    <w:rsid w:val="00575731"/>
    <w:rsid w:val="00575D14"/>
    <w:rsid w:val="00576879"/>
    <w:rsid w:val="00576B1C"/>
    <w:rsid w:val="00576F83"/>
    <w:rsid w:val="00577905"/>
    <w:rsid w:val="00577964"/>
    <w:rsid w:val="00580101"/>
    <w:rsid w:val="0058038E"/>
    <w:rsid w:val="005808AC"/>
    <w:rsid w:val="00580A69"/>
    <w:rsid w:val="00580B25"/>
    <w:rsid w:val="005810FC"/>
    <w:rsid w:val="00581601"/>
    <w:rsid w:val="0058161F"/>
    <w:rsid w:val="005817DF"/>
    <w:rsid w:val="00581975"/>
    <w:rsid w:val="00581B4B"/>
    <w:rsid w:val="00581BA7"/>
    <w:rsid w:val="005833F6"/>
    <w:rsid w:val="0058383E"/>
    <w:rsid w:val="00583A37"/>
    <w:rsid w:val="0058447F"/>
    <w:rsid w:val="005844C8"/>
    <w:rsid w:val="00584A6F"/>
    <w:rsid w:val="0058517B"/>
    <w:rsid w:val="0058520E"/>
    <w:rsid w:val="005854F9"/>
    <w:rsid w:val="00585510"/>
    <w:rsid w:val="00585538"/>
    <w:rsid w:val="00585B55"/>
    <w:rsid w:val="00585E05"/>
    <w:rsid w:val="00585EF7"/>
    <w:rsid w:val="005864BF"/>
    <w:rsid w:val="00586696"/>
    <w:rsid w:val="00587111"/>
    <w:rsid w:val="0058727A"/>
    <w:rsid w:val="00587DD3"/>
    <w:rsid w:val="005900CD"/>
    <w:rsid w:val="0059071D"/>
    <w:rsid w:val="00590AAB"/>
    <w:rsid w:val="00590C3E"/>
    <w:rsid w:val="00590CDA"/>
    <w:rsid w:val="00590D56"/>
    <w:rsid w:val="00590DC1"/>
    <w:rsid w:val="005911DF"/>
    <w:rsid w:val="005912C6"/>
    <w:rsid w:val="0059139A"/>
    <w:rsid w:val="00591931"/>
    <w:rsid w:val="00591B52"/>
    <w:rsid w:val="00591D70"/>
    <w:rsid w:val="00591FEF"/>
    <w:rsid w:val="0059218F"/>
    <w:rsid w:val="00592535"/>
    <w:rsid w:val="00593056"/>
    <w:rsid w:val="005937B8"/>
    <w:rsid w:val="00593ECE"/>
    <w:rsid w:val="00593F2A"/>
    <w:rsid w:val="005940DF"/>
    <w:rsid w:val="005946B6"/>
    <w:rsid w:val="0059482B"/>
    <w:rsid w:val="00594962"/>
    <w:rsid w:val="00594A32"/>
    <w:rsid w:val="00594D68"/>
    <w:rsid w:val="00595193"/>
    <w:rsid w:val="0059527F"/>
    <w:rsid w:val="005956B6"/>
    <w:rsid w:val="00595A43"/>
    <w:rsid w:val="00595A6B"/>
    <w:rsid w:val="00595C38"/>
    <w:rsid w:val="00596F16"/>
    <w:rsid w:val="00597DB8"/>
    <w:rsid w:val="005A093D"/>
    <w:rsid w:val="005A0B99"/>
    <w:rsid w:val="005A0CBD"/>
    <w:rsid w:val="005A0E61"/>
    <w:rsid w:val="005A0EC7"/>
    <w:rsid w:val="005A116D"/>
    <w:rsid w:val="005A144C"/>
    <w:rsid w:val="005A1708"/>
    <w:rsid w:val="005A182D"/>
    <w:rsid w:val="005A20AF"/>
    <w:rsid w:val="005A236C"/>
    <w:rsid w:val="005A2787"/>
    <w:rsid w:val="005A27D1"/>
    <w:rsid w:val="005A357A"/>
    <w:rsid w:val="005A3643"/>
    <w:rsid w:val="005A38D3"/>
    <w:rsid w:val="005A3AA6"/>
    <w:rsid w:val="005A419C"/>
    <w:rsid w:val="005A42ED"/>
    <w:rsid w:val="005A4539"/>
    <w:rsid w:val="005A458F"/>
    <w:rsid w:val="005A4681"/>
    <w:rsid w:val="005A4CD7"/>
    <w:rsid w:val="005A4F18"/>
    <w:rsid w:val="005A5379"/>
    <w:rsid w:val="005A5389"/>
    <w:rsid w:val="005A54D4"/>
    <w:rsid w:val="005A58A8"/>
    <w:rsid w:val="005A5A05"/>
    <w:rsid w:val="005A5A59"/>
    <w:rsid w:val="005A5B6D"/>
    <w:rsid w:val="005A5B6F"/>
    <w:rsid w:val="005A5FF1"/>
    <w:rsid w:val="005A68A2"/>
    <w:rsid w:val="005A69AB"/>
    <w:rsid w:val="005A6B07"/>
    <w:rsid w:val="005A6FF5"/>
    <w:rsid w:val="005A7106"/>
    <w:rsid w:val="005A7DFB"/>
    <w:rsid w:val="005B04CB"/>
    <w:rsid w:val="005B0B16"/>
    <w:rsid w:val="005B0D4D"/>
    <w:rsid w:val="005B1057"/>
    <w:rsid w:val="005B176F"/>
    <w:rsid w:val="005B1A37"/>
    <w:rsid w:val="005B2196"/>
    <w:rsid w:val="005B21E2"/>
    <w:rsid w:val="005B23E1"/>
    <w:rsid w:val="005B289C"/>
    <w:rsid w:val="005B2C76"/>
    <w:rsid w:val="005B2D27"/>
    <w:rsid w:val="005B3227"/>
    <w:rsid w:val="005B3406"/>
    <w:rsid w:val="005B3B13"/>
    <w:rsid w:val="005B3FAC"/>
    <w:rsid w:val="005B43C0"/>
    <w:rsid w:val="005B44D9"/>
    <w:rsid w:val="005B4B9A"/>
    <w:rsid w:val="005B4D00"/>
    <w:rsid w:val="005B4E08"/>
    <w:rsid w:val="005B5681"/>
    <w:rsid w:val="005B5E3A"/>
    <w:rsid w:val="005B5FDE"/>
    <w:rsid w:val="005B654D"/>
    <w:rsid w:val="005B67B0"/>
    <w:rsid w:val="005B69AC"/>
    <w:rsid w:val="005B6B5A"/>
    <w:rsid w:val="005B6B62"/>
    <w:rsid w:val="005B7331"/>
    <w:rsid w:val="005C007E"/>
    <w:rsid w:val="005C0082"/>
    <w:rsid w:val="005C0247"/>
    <w:rsid w:val="005C0669"/>
    <w:rsid w:val="005C0885"/>
    <w:rsid w:val="005C0D79"/>
    <w:rsid w:val="005C154C"/>
    <w:rsid w:val="005C15A3"/>
    <w:rsid w:val="005C1852"/>
    <w:rsid w:val="005C19D7"/>
    <w:rsid w:val="005C2969"/>
    <w:rsid w:val="005C2DC7"/>
    <w:rsid w:val="005C320C"/>
    <w:rsid w:val="005C3783"/>
    <w:rsid w:val="005C383A"/>
    <w:rsid w:val="005C3DBC"/>
    <w:rsid w:val="005C4141"/>
    <w:rsid w:val="005C42DF"/>
    <w:rsid w:val="005C46EB"/>
    <w:rsid w:val="005C5688"/>
    <w:rsid w:val="005C57BA"/>
    <w:rsid w:val="005C5997"/>
    <w:rsid w:val="005C5CFA"/>
    <w:rsid w:val="005C5E5F"/>
    <w:rsid w:val="005C63AE"/>
    <w:rsid w:val="005C6550"/>
    <w:rsid w:val="005C662D"/>
    <w:rsid w:val="005C665A"/>
    <w:rsid w:val="005C6B86"/>
    <w:rsid w:val="005C6C8A"/>
    <w:rsid w:val="005C76A1"/>
    <w:rsid w:val="005C7852"/>
    <w:rsid w:val="005C7D6B"/>
    <w:rsid w:val="005C7DBD"/>
    <w:rsid w:val="005D0185"/>
    <w:rsid w:val="005D0230"/>
    <w:rsid w:val="005D0B1F"/>
    <w:rsid w:val="005D0CC0"/>
    <w:rsid w:val="005D10F3"/>
    <w:rsid w:val="005D114B"/>
    <w:rsid w:val="005D227F"/>
    <w:rsid w:val="005D2F9C"/>
    <w:rsid w:val="005D398C"/>
    <w:rsid w:val="005D40D0"/>
    <w:rsid w:val="005D4C5B"/>
    <w:rsid w:val="005D5736"/>
    <w:rsid w:val="005D58B7"/>
    <w:rsid w:val="005D5C05"/>
    <w:rsid w:val="005D602D"/>
    <w:rsid w:val="005D6348"/>
    <w:rsid w:val="005D66C2"/>
    <w:rsid w:val="005D6B95"/>
    <w:rsid w:val="005D6E97"/>
    <w:rsid w:val="005D7E26"/>
    <w:rsid w:val="005D7EC3"/>
    <w:rsid w:val="005E01CA"/>
    <w:rsid w:val="005E03F1"/>
    <w:rsid w:val="005E06B3"/>
    <w:rsid w:val="005E09DB"/>
    <w:rsid w:val="005E0CDD"/>
    <w:rsid w:val="005E1017"/>
    <w:rsid w:val="005E101C"/>
    <w:rsid w:val="005E1346"/>
    <w:rsid w:val="005E15CF"/>
    <w:rsid w:val="005E1736"/>
    <w:rsid w:val="005E173C"/>
    <w:rsid w:val="005E1BFE"/>
    <w:rsid w:val="005E211A"/>
    <w:rsid w:val="005E228E"/>
    <w:rsid w:val="005E247D"/>
    <w:rsid w:val="005E2727"/>
    <w:rsid w:val="005E27A1"/>
    <w:rsid w:val="005E27B7"/>
    <w:rsid w:val="005E3398"/>
    <w:rsid w:val="005E344F"/>
    <w:rsid w:val="005E34C6"/>
    <w:rsid w:val="005E38E1"/>
    <w:rsid w:val="005E390F"/>
    <w:rsid w:val="005E3D01"/>
    <w:rsid w:val="005E43DF"/>
    <w:rsid w:val="005E4DF3"/>
    <w:rsid w:val="005E4E90"/>
    <w:rsid w:val="005E586C"/>
    <w:rsid w:val="005E5FC0"/>
    <w:rsid w:val="005E61D7"/>
    <w:rsid w:val="005E6375"/>
    <w:rsid w:val="005E77F5"/>
    <w:rsid w:val="005E79F2"/>
    <w:rsid w:val="005E7EB0"/>
    <w:rsid w:val="005F07B9"/>
    <w:rsid w:val="005F0AE0"/>
    <w:rsid w:val="005F0BE0"/>
    <w:rsid w:val="005F1141"/>
    <w:rsid w:val="005F1214"/>
    <w:rsid w:val="005F143D"/>
    <w:rsid w:val="005F14CF"/>
    <w:rsid w:val="005F19C7"/>
    <w:rsid w:val="005F1CB8"/>
    <w:rsid w:val="005F211E"/>
    <w:rsid w:val="005F252A"/>
    <w:rsid w:val="005F3780"/>
    <w:rsid w:val="005F3856"/>
    <w:rsid w:val="005F434A"/>
    <w:rsid w:val="005F48DC"/>
    <w:rsid w:val="005F4A8C"/>
    <w:rsid w:val="005F57FF"/>
    <w:rsid w:val="005F5DEF"/>
    <w:rsid w:val="005F63F4"/>
    <w:rsid w:val="005F6884"/>
    <w:rsid w:val="005F6DC8"/>
    <w:rsid w:val="005F7D85"/>
    <w:rsid w:val="00600283"/>
    <w:rsid w:val="00600835"/>
    <w:rsid w:val="00600859"/>
    <w:rsid w:val="00600864"/>
    <w:rsid w:val="00600B0E"/>
    <w:rsid w:val="006014C7"/>
    <w:rsid w:val="006015CC"/>
    <w:rsid w:val="006024A0"/>
    <w:rsid w:val="00602852"/>
    <w:rsid w:val="00602A95"/>
    <w:rsid w:val="006031D2"/>
    <w:rsid w:val="00603840"/>
    <w:rsid w:val="006038E6"/>
    <w:rsid w:val="00604441"/>
    <w:rsid w:val="00604809"/>
    <w:rsid w:val="00604A55"/>
    <w:rsid w:val="00604A9A"/>
    <w:rsid w:val="006058AA"/>
    <w:rsid w:val="006064F0"/>
    <w:rsid w:val="00606820"/>
    <w:rsid w:val="006068D8"/>
    <w:rsid w:val="00606988"/>
    <w:rsid w:val="006069AA"/>
    <w:rsid w:val="006069C9"/>
    <w:rsid w:val="00606D6E"/>
    <w:rsid w:val="00607133"/>
    <w:rsid w:val="00607822"/>
    <w:rsid w:val="006079DB"/>
    <w:rsid w:val="00607B37"/>
    <w:rsid w:val="0061029A"/>
    <w:rsid w:val="0061039E"/>
    <w:rsid w:val="00610417"/>
    <w:rsid w:val="006111E9"/>
    <w:rsid w:val="006115AD"/>
    <w:rsid w:val="006119BF"/>
    <w:rsid w:val="00611D69"/>
    <w:rsid w:val="00611E8A"/>
    <w:rsid w:val="006121C3"/>
    <w:rsid w:val="0061248E"/>
    <w:rsid w:val="00612580"/>
    <w:rsid w:val="006128A5"/>
    <w:rsid w:val="00612F51"/>
    <w:rsid w:val="00613B42"/>
    <w:rsid w:val="00613BB5"/>
    <w:rsid w:val="00614130"/>
    <w:rsid w:val="006145D0"/>
    <w:rsid w:val="006152B5"/>
    <w:rsid w:val="006154C3"/>
    <w:rsid w:val="006158B9"/>
    <w:rsid w:val="006161B8"/>
    <w:rsid w:val="0061650F"/>
    <w:rsid w:val="006167BF"/>
    <w:rsid w:val="00616D52"/>
    <w:rsid w:val="00616DFA"/>
    <w:rsid w:val="00617098"/>
    <w:rsid w:val="0061756D"/>
    <w:rsid w:val="006200F1"/>
    <w:rsid w:val="00621127"/>
    <w:rsid w:val="006215C2"/>
    <w:rsid w:val="00621DFF"/>
    <w:rsid w:val="00622041"/>
    <w:rsid w:val="00622762"/>
    <w:rsid w:val="006227A2"/>
    <w:rsid w:val="00622888"/>
    <w:rsid w:val="006229E2"/>
    <w:rsid w:val="00622E88"/>
    <w:rsid w:val="00623142"/>
    <w:rsid w:val="00623185"/>
    <w:rsid w:val="0062413D"/>
    <w:rsid w:val="00624DDC"/>
    <w:rsid w:val="0062599E"/>
    <w:rsid w:val="00625D27"/>
    <w:rsid w:val="00625DF6"/>
    <w:rsid w:val="00625E71"/>
    <w:rsid w:val="00626875"/>
    <w:rsid w:val="006269B9"/>
    <w:rsid w:val="00626AAE"/>
    <w:rsid w:val="006273B0"/>
    <w:rsid w:val="0062788B"/>
    <w:rsid w:val="00630336"/>
    <w:rsid w:val="00630625"/>
    <w:rsid w:val="0063113E"/>
    <w:rsid w:val="0063143E"/>
    <w:rsid w:val="006317AA"/>
    <w:rsid w:val="006329F5"/>
    <w:rsid w:val="00632DC2"/>
    <w:rsid w:val="00632E35"/>
    <w:rsid w:val="0063322F"/>
    <w:rsid w:val="0063361E"/>
    <w:rsid w:val="00633867"/>
    <w:rsid w:val="00633E3C"/>
    <w:rsid w:val="00634788"/>
    <w:rsid w:val="00635699"/>
    <w:rsid w:val="00635FBD"/>
    <w:rsid w:val="00636581"/>
    <w:rsid w:val="00636603"/>
    <w:rsid w:val="00636688"/>
    <w:rsid w:val="0063693D"/>
    <w:rsid w:val="00636AB8"/>
    <w:rsid w:val="00636C5B"/>
    <w:rsid w:val="00636CB5"/>
    <w:rsid w:val="00637245"/>
    <w:rsid w:val="006374C1"/>
    <w:rsid w:val="006379EE"/>
    <w:rsid w:val="00637BB1"/>
    <w:rsid w:val="006406E5"/>
    <w:rsid w:val="00640A79"/>
    <w:rsid w:val="00640EA7"/>
    <w:rsid w:val="00641A58"/>
    <w:rsid w:val="00641ABB"/>
    <w:rsid w:val="00641DE5"/>
    <w:rsid w:val="00642103"/>
    <w:rsid w:val="00642332"/>
    <w:rsid w:val="00642721"/>
    <w:rsid w:val="00642891"/>
    <w:rsid w:val="006429C0"/>
    <w:rsid w:val="0064301E"/>
    <w:rsid w:val="00643293"/>
    <w:rsid w:val="006433BC"/>
    <w:rsid w:val="00643D54"/>
    <w:rsid w:val="00645466"/>
    <w:rsid w:val="00645A4F"/>
    <w:rsid w:val="0064634B"/>
    <w:rsid w:val="006469E0"/>
    <w:rsid w:val="00646A72"/>
    <w:rsid w:val="00647509"/>
    <w:rsid w:val="006503AF"/>
    <w:rsid w:val="0065046E"/>
    <w:rsid w:val="0065055C"/>
    <w:rsid w:val="00650BCF"/>
    <w:rsid w:val="00650BE4"/>
    <w:rsid w:val="00650C10"/>
    <w:rsid w:val="00650C1F"/>
    <w:rsid w:val="00650F89"/>
    <w:rsid w:val="00651332"/>
    <w:rsid w:val="0065157B"/>
    <w:rsid w:val="006518F7"/>
    <w:rsid w:val="00651E95"/>
    <w:rsid w:val="00652320"/>
    <w:rsid w:val="006523F5"/>
    <w:rsid w:val="00652896"/>
    <w:rsid w:val="00652CC9"/>
    <w:rsid w:val="00652D14"/>
    <w:rsid w:val="00652EBB"/>
    <w:rsid w:val="006531EE"/>
    <w:rsid w:val="006532B2"/>
    <w:rsid w:val="006538A4"/>
    <w:rsid w:val="0065395A"/>
    <w:rsid w:val="00653C79"/>
    <w:rsid w:val="00653F48"/>
    <w:rsid w:val="00653F4F"/>
    <w:rsid w:val="00653F83"/>
    <w:rsid w:val="00653FE4"/>
    <w:rsid w:val="00654088"/>
    <w:rsid w:val="00654461"/>
    <w:rsid w:val="006548D2"/>
    <w:rsid w:val="00654CCF"/>
    <w:rsid w:val="00654DA1"/>
    <w:rsid w:val="0065529F"/>
    <w:rsid w:val="0065534E"/>
    <w:rsid w:val="00655916"/>
    <w:rsid w:val="00655A7C"/>
    <w:rsid w:val="00655B3F"/>
    <w:rsid w:val="006566C7"/>
    <w:rsid w:val="00656880"/>
    <w:rsid w:val="00656933"/>
    <w:rsid w:val="00656A53"/>
    <w:rsid w:val="006570E0"/>
    <w:rsid w:val="006575D3"/>
    <w:rsid w:val="006576F2"/>
    <w:rsid w:val="00657A75"/>
    <w:rsid w:val="00657B7A"/>
    <w:rsid w:val="00660DCA"/>
    <w:rsid w:val="006611E5"/>
    <w:rsid w:val="006614A0"/>
    <w:rsid w:val="0066193D"/>
    <w:rsid w:val="00661AB9"/>
    <w:rsid w:val="00661BC7"/>
    <w:rsid w:val="00661E55"/>
    <w:rsid w:val="00662669"/>
    <w:rsid w:val="00662EAF"/>
    <w:rsid w:val="00662EC7"/>
    <w:rsid w:val="00663242"/>
    <w:rsid w:val="006632C4"/>
    <w:rsid w:val="00663441"/>
    <w:rsid w:val="006637E4"/>
    <w:rsid w:val="006640AE"/>
    <w:rsid w:val="006641A5"/>
    <w:rsid w:val="00664303"/>
    <w:rsid w:val="00664854"/>
    <w:rsid w:val="00664983"/>
    <w:rsid w:val="00664EA7"/>
    <w:rsid w:val="00664EFE"/>
    <w:rsid w:val="00665BF0"/>
    <w:rsid w:val="006660C2"/>
    <w:rsid w:val="00666182"/>
    <w:rsid w:val="00666DF0"/>
    <w:rsid w:val="00667622"/>
    <w:rsid w:val="006678B2"/>
    <w:rsid w:val="00670E60"/>
    <w:rsid w:val="00670F30"/>
    <w:rsid w:val="006712B9"/>
    <w:rsid w:val="00671391"/>
    <w:rsid w:val="006719CC"/>
    <w:rsid w:val="006720F7"/>
    <w:rsid w:val="006721E2"/>
    <w:rsid w:val="006728A5"/>
    <w:rsid w:val="00672C71"/>
    <w:rsid w:val="00672F77"/>
    <w:rsid w:val="00673771"/>
    <w:rsid w:val="00673949"/>
    <w:rsid w:val="00673C2C"/>
    <w:rsid w:val="0067403E"/>
    <w:rsid w:val="00674AA8"/>
    <w:rsid w:val="00674BFC"/>
    <w:rsid w:val="00675AD9"/>
    <w:rsid w:val="0067609D"/>
    <w:rsid w:val="00676350"/>
    <w:rsid w:val="00676AAB"/>
    <w:rsid w:val="00676F18"/>
    <w:rsid w:val="00676FEE"/>
    <w:rsid w:val="006770DD"/>
    <w:rsid w:val="006774EF"/>
    <w:rsid w:val="006775F0"/>
    <w:rsid w:val="00677620"/>
    <w:rsid w:val="00677B0A"/>
    <w:rsid w:val="00680687"/>
    <w:rsid w:val="00680B05"/>
    <w:rsid w:val="00680B06"/>
    <w:rsid w:val="00680E49"/>
    <w:rsid w:val="006814D2"/>
    <w:rsid w:val="00681537"/>
    <w:rsid w:val="006817A7"/>
    <w:rsid w:val="00681A86"/>
    <w:rsid w:val="00681AF3"/>
    <w:rsid w:val="00681D81"/>
    <w:rsid w:val="006827DD"/>
    <w:rsid w:val="00682FC4"/>
    <w:rsid w:val="006831DA"/>
    <w:rsid w:val="006832A0"/>
    <w:rsid w:val="006849D1"/>
    <w:rsid w:val="00684C49"/>
    <w:rsid w:val="00684D8D"/>
    <w:rsid w:val="00686168"/>
    <w:rsid w:val="00686BD6"/>
    <w:rsid w:val="00686FEC"/>
    <w:rsid w:val="0068798A"/>
    <w:rsid w:val="006879A6"/>
    <w:rsid w:val="00687C0B"/>
    <w:rsid w:val="00687E05"/>
    <w:rsid w:val="006902C8"/>
    <w:rsid w:val="006905F1"/>
    <w:rsid w:val="0069125E"/>
    <w:rsid w:val="00691740"/>
    <w:rsid w:val="00692111"/>
    <w:rsid w:val="0069269B"/>
    <w:rsid w:val="0069302A"/>
    <w:rsid w:val="00693266"/>
    <w:rsid w:val="0069399A"/>
    <w:rsid w:val="00693A31"/>
    <w:rsid w:val="00693B93"/>
    <w:rsid w:val="00693F8A"/>
    <w:rsid w:val="006943FD"/>
    <w:rsid w:val="006945D0"/>
    <w:rsid w:val="0069467C"/>
    <w:rsid w:val="0069470C"/>
    <w:rsid w:val="00694737"/>
    <w:rsid w:val="00694AA6"/>
    <w:rsid w:val="00695906"/>
    <w:rsid w:val="00695CA5"/>
    <w:rsid w:val="00695E98"/>
    <w:rsid w:val="006963BD"/>
    <w:rsid w:val="006964BC"/>
    <w:rsid w:val="006966EF"/>
    <w:rsid w:val="00696BFE"/>
    <w:rsid w:val="00697053"/>
    <w:rsid w:val="00697414"/>
    <w:rsid w:val="00697545"/>
    <w:rsid w:val="006977DB"/>
    <w:rsid w:val="006977F8"/>
    <w:rsid w:val="0069782E"/>
    <w:rsid w:val="006978E1"/>
    <w:rsid w:val="00697934"/>
    <w:rsid w:val="006A01ED"/>
    <w:rsid w:val="006A06DE"/>
    <w:rsid w:val="006A0C47"/>
    <w:rsid w:val="006A11E2"/>
    <w:rsid w:val="006A1506"/>
    <w:rsid w:val="006A16A8"/>
    <w:rsid w:val="006A180E"/>
    <w:rsid w:val="006A2040"/>
    <w:rsid w:val="006A2431"/>
    <w:rsid w:val="006A2499"/>
    <w:rsid w:val="006A282F"/>
    <w:rsid w:val="006A323A"/>
    <w:rsid w:val="006A32D8"/>
    <w:rsid w:val="006A33D1"/>
    <w:rsid w:val="006A4354"/>
    <w:rsid w:val="006A43D1"/>
    <w:rsid w:val="006A4ACD"/>
    <w:rsid w:val="006A4CED"/>
    <w:rsid w:val="006A4FA9"/>
    <w:rsid w:val="006A5217"/>
    <w:rsid w:val="006A5AFD"/>
    <w:rsid w:val="006A5BAB"/>
    <w:rsid w:val="006A5BE9"/>
    <w:rsid w:val="006A5D6C"/>
    <w:rsid w:val="006A6327"/>
    <w:rsid w:val="006A6575"/>
    <w:rsid w:val="006A6B34"/>
    <w:rsid w:val="006A6FE3"/>
    <w:rsid w:val="006A74E3"/>
    <w:rsid w:val="006A765A"/>
    <w:rsid w:val="006A779C"/>
    <w:rsid w:val="006A7F35"/>
    <w:rsid w:val="006B04B0"/>
    <w:rsid w:val="006B0C6F"/>
    <w:rsid w:val="006B111F"/>
    <w:rsid w:val="006B1446"/>
    <w:rsid w:val="006B19DF"/>
    <w:rsid w:val="006B1A84"/>
    <w:rsid w:val="006B2180"/>
    <w:rsid w:val="006B2649"/>
    <w:rsid w:val="006B2922"/>
    <w:rsid w:val="006B35F1"/>
    <w:rsid w:val="006B4312"/>
    <w:rsid w:val="006B4325"/>
    <w:rsid w:val="006B43C6"/>
    <w:rsid w:val="006B4444"/>
    <w:rsid w:val="006B4739"/>
    <w:rsid w:val="006B544E"/>
    <w:rsid w:val="006B5A9B"/>
    <w:rsid w:val="006B5AD2"/>
    <w:rsid w:val="006B6408"/>
    <w:rsid w:val="006B69CA"/>
    <w:rsid w:val="006B6CDF"/>
    <w:rsid w:val="006B707E"/>
    <w:rsid w:val="006B7D3B"/>
    <w:rsid w:val="006B7E33"/>
    <w:rsid w:val="006C068D"/>
    <w:rsid w:val="006C0732"/>
    <w:rsid w:val="006C0A72"/>
    <w:rsid w:val="006C0CA7"/>
    <w:rsid w:val="006C0E9B"/>
    <w:rsid w:val="006C0F2C"/>
    <w:rsid w:val="006C11BB"/>
    <w:rsid w:val="006C1320"/>
    <w:rsid w:val="006C1514"/>
    <w:rsid w:val="006C1770"/>
    <w:rsid w:val="006C1787"/>
    <w:rsid w:val="006C1FAB"/>
    <w:rsid w:val="006C2054"/>
    <w:rsid w:val="006C2728"/>
    <w:rsid w:val="006C27BC"/>
    <w:rsid w:val="006C2D93"/>
    <w:rsid w:val="006C2EF2"/>
    <w:rsid w:val="006C3377"/>
    <w:rsid w:val="006C3609"/>
    <w:rsid w:val="006C3676"/>
    <w:rsid w:val="006C3B01"/>
    <w:rsid w:val="006C3B5D"/>
    <w:rsid w:val="006C3DE1"/>
    <w:rsid w:val="006C42B5"/>
    <w:rsid w:val="006C4B40"/>
    <w:rsid w:val="006C4D82"/>
    <w:rsid w:val="006C50B6"/>
    <w:rsid w:val="006C5471"/>
    <w:rsid w:val="006C5488"/>
    <w:rsid w:val="006C560F"/>
    <w:rsid w:val="006C582C"/>
    <w:rsid w:val="006C65EA"/>
    <w:rsid w:val="006C6841"/>
    <w:rsid w:val="006C692D"/>
    <w:rsid w:val="006C6D56"/>
    <w:rsid w:val="006C78B2"/>
    <w:rsid w:val="006C7BAE"/>
    <w:rsid w:val="006D03C8"/>
    <w:rsid w:val="006D0AD2"/>
    <w:rsid w:val="006D0E99"/>
    <w:rsid w:val="006D127D"/>
    <w:rsid w:val="006D130E"/>
    <w:rsid w:val="006D1327"/>
    <w:rsid w:val="006D1816"/>
    <w:rsid w:val="006D19E9"/>
    <w:rsid w:val="006D1D91"/>
    <w:rsid w:val="006D2399"/>
    <w:rsid w:val="006D2875"/>
    <w:rsid w:val="006D289A"/>
    <w:rsid w:val="006D2F19"/>
    <w:rsid w:val="006D3143"/>
    <w:rsid w:val="006D34A5"/>
    <w:rsid w:val="006D3BC5"/>
    <w:rsid w:val="006D3E89"/>
    <w:rsid w:val="006D418B"/>
    <w:rsid w:val="006D479E"/>
    <w:rsid w:val="006D4B74"/>
    <w:rsid w:val="006D55AD"/>
    <w:rsid w:val="006D5716"/>
    <w:rsid w:val="006D5B11"/>
    <w:rsid w:val="006D5D29"/>
    <w:rsid w:val="006D60F1"/>
    <w:rsid w:val="006D675E"/>
    <w:rsid w:val="006D7BC9"/>
    <w:rsid w:val="006D7C71"/>
    <w:rsid w:val="006E01B0"/>
    <w:rsid w:val="006E0287"/>
    <w:rsid w:val="006E0414"/>
    <w:rsid w:val="006E05E1"/>
    <w:rsid w:val="006E084D"/>
    <w:rsid w:val="006E0D99"/>
    <w:rsid w:val="006E0F61"/>
    <w:rsid w:val="006E12EE"/>
    <w:rsid w:val="006E1576"/>
    <w:rsid w:val="006E1A49"/>
    <w:rsid w:val="006E24BD"/>
    <w:rsid w:val="006E28E6"/>
    <w:rsid w:val="006E28EB"/>
    <w:rsid w:val="006E2B63"/>
    <w:rsid w:val="006E4053"/>
    <w:rsid w:val="006E4103"/>
    <w:rsid w:val="006E4C6B"/>
    <w:rsid w:val="006E557F"/>
    <w:rsid w:val="006E57C0"/>
    <w:rsid w:val="006E5A5A"/>
    <w:rsid w:val="006E674F"/>
    <w:rsid w:val="006E6C75"/>
    <w:rsid w:val="006E7097"/>
    <w:rsid w:val="006E75E4"/>
    <w:rsid w:val="006F02F3"/>
    <w:rsid w:val="006F0583"/>
    <w:rsid w:val="006F092A"/>
    <w:rsid w:val="006F0F39"/>
    <w:rsid w:val="006F1E75"/>
    <w:rsid w:val="006F2141"/>
    <w:rsid w:val="006F2584"/>
    <w:rsid w:val="006F2727"/>
    <w:rsid w:val="006F2A33"/>
    <w:rsid w:val="006F3305"/>
    <w:rsid w:val="006F34B8"/>
    <w:rsid w:val="006F35B2"/>
    <w:rsid w:val="006F35DB"/>
    <w:rsid w:val="006F365C"/>
    <w:rsid w:val="006F3800"/>
    <w:rsid w:val="006F3815"/>
    <w:rsid w:val="006F3CA7"/>
    <w:rsid w:val="006F4238"/>
    <w:rsid w:val="006F443E"/>
    <w:rsid w:val="006F4C15"/>
    <w:rsid w:val="006F4ECB"/>
    <w:rsid w:val="006F5198"/>
    <w:rsid w:val="006F5473"/>
    <w:rsid w:val="006F57B4"/>
    <w:rsid w:val="006F5A98"/>
    <w:rsid w:val="006F5C57"/>
    <w:rsid w:val="006F5F25"/>
    <w:rsid w:val="006F61DD"/>
    <w:rsid w:val="006F61ED"/>
    <w:rsid w:val="006F6921"/>
    <w:rsid w:val="006F6A4E"/>
    <w:rsid w:val="006F6D4B"/>
    <w:rsid w:val="006F6F10"/>
    <w:rsid w:val="006F7D03"/>
    <w:rsid w:val="006F7F46"/>
    <w:rsid w:val="0070004A"/>
    <w:rsid w:val="00700452"/>
    <w:rsid w:val="00700581"/>
    <w:rsid w:val="007007F6"/>
    <w:rsid w:val="00700885"/>
    <w:rsid w:val="00700DF8"/>
    <w:rsid w:val="00701151"/>
    <w:rsid w:val="00701935"/>
    <w:rsid w:val="00701D0F"/>
    <w:rsid w:val="00702142"/>
    <w:rsid w:val="007022CE"/>
    <w:rsid w:val="00702389"/>
    <w:rsid w:val="00702670"/>
    <w:rsid w:val="007026FF"/>
    <w:rsid w:val="00702EAE"/>
    <w:rsid w:val="00702F59"/>
    <w:rsid w:val="0070306D"/>
    <w:rsid w:val="0070327E"/>
    <w:rsid w:val="007040E2"/>
    <w:rsid w:val="0070493A"/>
    <w:rsid w:val="00704E47"/>
    <w:rsid w:val="00704EA4"/>
    <w:rsid w:val="00705207"/>
    <w:rsid w:val="007059CD"/>
    <w:rsid w:val="00705C63"/>
    <w:rsid w:val="00705F9A"/>
    <w:rsid w:val="007063A2"/>
    <w:rsid w:val="00706829"/>
    <w:rsid w:val="00707193"/>
    <w:rsid w:val="00707C32"/>
    <w:rsid w:val="0071025F"/>
    <w:rsid w:val="00710666"/>
    <w:rsid w:val="00710F5B"/>
    <w:rsid w:val="00710FB6"/>
    <w:rsid w:val="0071107A"/>
    <w:rsid w:val="00711FEC"/>
    <w:rsid w:val="0071265E"/>
    <w:rsid w:val="00712EC0"/>
    <w:rsid w:val="00712FEF"/>
    <w:rsid w:val="007130FB"/>
    <w:rsid w:val="00713202"/>
    <w:rsid w:val="00713DE6"/>
    <w:rsid w:val="00713FB8"/>
    <w:rsid w:val="00714375"/>
    <w:rsid w:val="0071499A"/>
    <w:rsid w:val="00714D8A"/>
    <w:rsid w:val="007151DD"/>
    <w:rsid w:val="00715223"/>
    <w:rsid w:val="007153FD"/>
    <w:rsid w:val="0071552B"/>
    <w:rsid w:val="007157C8"/>
    <w:rsid w:val="0071594E"/>
    <w:rsid w:val="00715B5E"/>
    <w:rsid w:val="00715CE0"/>
    <w:rsid w:val="00715E74"/>
    <w:rsid w:val="007168DB"/>
    <w:rsid w:val="007169BB"/>
    <w:rsid w:val="007170AB"/>
    <w:rsid w:val="007171F0"/>
    <w:rsid w:val="0071730C"/>
    <w:rsid w:val="00717FC5"/>
    <w:rsid w:val="00720460"/>
    <w:rsid w:val="00720F69"/>
    <w:rsid w:val="00721D1E"/>
    <w:rsid w:val="0072218E"/>
    <w:rsid w:val="007222D5"/>
    <w:rsid w:val="00722441"/>
    <w:rsid w:val="0072273B"/>
    <w:rsid w:val="007229BD"/>
    <w:rsid w:val="007229E5"/>
    <w:rsid w:val="0072376E"/>
    <w:rsid w:val="007239F6"/>
    <w:rsid w:val="00723C27"/>
    <w:rsid w:val="00723CFE"/>
    <w:rsid w:val="007240A4"/>
    <w:rsid w:val="00724652"/>
    <w:rsid w:val="00724AB3"/>
    <w:rsid w:val="00724FCE"/>
    <w:rsid w:val="007253D4"/>
    <w:rsid w:val="0072548B"/>
    <w:rsid w:val="00725EF1"/>
    <w:rsid w:val="00726575"/>
    <w:rsid w:val="00726989"/>
    <w:rsid w:val="00726FDA"/>
    <w:rsid w:val="007276C5"/>
    <w:rsid w:val="007279F7"/>
    <w:rsid w:val="00727DA1"/>
    <w:rsid w:val="00727E55"/>
    <w:rsid w:val="007306FD"/>
    <w:rsid w:val="00730B3D"/>
    <w:rsid w:val="00730CD0"/>
    <w:rsid w:val="00730D99"/>
    <w:rsid w:val="00731218"/>
    <w:rsid w:val="00731456"/>
    <w:rsid w:val="00731841"/>
    <w:rsid w:val="00731E56"/>
    <w:rsid w:val="00732F4F"/>
    <w:rsid w:val="00733013"/>
    <w:rsid w:val="007331F6"/>
    <w:rsid w:val="0073347C"/>
    <w:rsid w:val="00733E28"/>
    <w:rsid w:val="00733FA4"/>
    <w:rsid w:val="0073492F"/>
    <w:rsid w:val="00734C02"/>
    <w:rsid w:val="00734E5F"/>
    <w:rsid w:val="0073525A"/>
    <w:rsid w:val="007355FD"/>
    <w:rsid w:val="007365D0"/>
    <w:rsid w:val="00736974"/>
    <w:rsid w:val="0073698D"/>
    <w:rsid w:val="00736FF1"/>
    <w:rsid w:val="007370B8"/>
    <w:rsid w:val="007375C1"/>
    <w:rsid w:val="007375E9"/>
    <w:rsid w:val="00737C9A"/>
    <w:rsid w:val="00737FDF"/>
    <w:rsid w:val="00740136"/>
    <w:rsid w:val="00740513"/>
    <w:rsid w:val="007407BA"/>
    <w:rsid w:val="007407C2"/>
    <w:rsid w:val="00740823"/>
    <w:rsid w:val="007408A7"/>
    <w:rsid w:val="00741134"/>
    <w:rsid w:val="00741336"/>
    <w:rsid w:val="00741CB3"/>
    <w:rsid w:val="00742092"/>
    <w:rsid w:val="00742191"/>
    <w:rsid w:val="00742D2B"/>
    <w:rsid w:val="00742DEF"/>
    <w:rsid w:val="00742E5C"/>
    <w:rsid w:val="00742F36"/>
    <w:rsid w:val="00743371"/>
    <w:rsid w:val="00743857"/>
    <w:rsid w:val="00743DC2"/>
    <w:rsid w:val="0074411E"/>
    <w:rsid w:val="007450D5"/>
    <w:rsid w:val="0074570D"/>
    <w:rsid w:val="00745E83"/>
    <w:rsid w:val="00745EC6"/>
    <w:rsid w:val="0074649E"/>
    <w:rsid w:val="007469E5"/>
    <w:rsid w:val="00746CBD"/>
    <w:rsid w:val="00746FC4"/>
    <w:rsid w:val="00747241"/>
    <w:rsid w:val="0074735C"/>
    <w:rsid w:val="007474E6"/>
    <w:rsid w:val="00747DF8"/>
    <w:rsid w:val="007509E8"/>
    <w:rsid w:val="00750E4C"/>
    <w:rsid w:val="00750F50"/>
    <w:rsid w:val="00750FAC"/>
    <w:rsid w:val="007519F3"/>
    <w:rsid w:val="00752456"/>
    <w:rsid w:val="00752B24"/>
    <w:rsid w:val="00752B6D"/>
    <w:rsid w:val="00752D30"/>
    <w:rsid w:val="00752D71"/>
    <w:rsid w:val="00753082"/>
    <w:rsid w:val="00753E4A"/>
    <w:rsid w:val="00754DAE"/>
    <w:rsid w:val="007554B6"/>
    <w:rsid w:val="0075564E"/>
    <w:rsid w:val="007559D2"/>
    <w:rsid w:val="00755E02"/>
    <w:rsid w:val="00755E8A"/>
    <w:rsid w:val="00756339"/>
    <w:rsid w:val="00756460"/>
    <w:rsid w:val="007566F2"/>
    <w:rsid w:val="00756BEF"/>
    <w:rsid w:val="00757369"/>
    <w:rsid w:val="0075741A"/>
    <w:rsid w:val="00757884"/>
    <w:rsid w:val="00757916"/>
    <w:rsid w:val="00757A12"/>
    <w:rsid w:val="00757B3E"/>
    <w:rsid w:val="00760609"/>
    <w:rsid w:val="007606C0"/>
    <w:rsid w:val="007607DD"/>
    <w:rsid w:val="00761064"/>
    <w:rsid w:val="00761995"/>
    <w:rsid w:val="007621E3"/>
    <w:rsid w:val="0076266E"/>
    <w:rsid w:val="007627F6"/>
    <w:rsid w:val="007633BB"/>
    <w:rsid w:val="0076352D"/>
    <w:rsid w:val="00763737"/>
    <w:rsid w:val="00763C10"/>
    <w:rsid w:val="00763E78"/>
    <w:rsid w:val="00764233"/>
    <w:rsid w:val="0076450F"/>
    <w:rsid w:val="0076452C"/>
    <w:rsid w:val="0076496A"/>
    <w:rsid w:val="007652BA"/>
    <w:rsid w:val="007653A4"/>
    <w:rsid w:val="00765718"/>
    <w:rsid w:val="00765DF2"/>
    <w:rsid w:val="00765FBC"/>
    <w:rsid w:val="00766131"/>
    <w:rsid w:val="00766360"/>
    <w:rsid w:val="00766603"/>
    <w:rsid w:val="00767008"/>
    <w:rsid w:val="0076730A"/>
    <w:rsid w:val="00767D3B"/>
    <w:rsid w:val="00770389"/>
    <w:rsid w:val="0077067B"/>
    <w:rsid w:val="00770820"/>
    <w:rsid w:val="00771233"/>
    <w:rsid w:val="00771381"/>
    <w:rsid w:val="00771B16"/>
    <w:rsid w:val="007722D3"/>
    <w:rsid w:val="007722F0"/>
    <w:rsid w:val="00772323"/>
    <w:rsid w:val="0077232F"/>
    <w:rsid w:val="0077290A"/>
    <w:rsid w:val="00772CB0"/>
    <w:rsid w:val="00773846"/>
    <w:rsid w:val="00774A07"/>
    <w:rsid w:val="00774F8C"/>
    <w:rsid w:val="0077527D"/>
    <w:rsid w:val="007754BF"/>
    <w:rsid w:val="0077650F"/>
    <w:rsid w:val="00776638"/>
    <w:rsid w:val="007776B9"/>
    <w:rsid w:val="00777F1F"/>
    <w:rsid w:val="007802F7"/>
    <w:rsid w:val="00781331"/>
    <w:rsid w:val="007813E6"/>
    <w:rsid w:val="0078155B"/>
    <w:rsid w:val="007815A4"/>
    <w:rsid w:val="00781714"/>
    <w:rsid w:val="00781948"/>
    <w:rsid w:val="00781A7C"/>
    <w:rsid w:val="007820BA"/>
    <w:rsid w:val="00782666"/>
    <w:rsid w:val="007828F5"/>
    <w:rsid w:val="0078296D"/>
    <w:rsid w:val="00782A73"/>
    <w:rsid w:val="00782AB9"/>
    <w:rsid w:val="00783720"/>
    <w:rsid w:val="007838E8"/>
    <w:rsid w:val="007843EC"/>
    <w:rsid w:val="00784555"/>
    <w:rsid w:val="007845E0"/>
    <w:rsid w:val="00784933"/>
    <w:rsid w:val="007849D7"/>
    <w:rsid w:val="007856BF"/>
    <w:rsid w:val="00785896"/>
    <w:rsid w:val="007859BB"/>
    <w:rsid w:val="00785A32"/>
    <w:rsid w:val="00785E9E"/>
    <w:rsid w:val="0078648D"/>
    <w:rsid w:val="00786627"/>
    <w:rsid w:val="00786698"/>
    <w:rsid w:val="00786BE5"/>
    <w:rsid w:val="00786C72"/>
    <w:rsid w:val="007874CA"/>
    <w:rsid w:val="0078750F"/>
    <w:rsid w:val="007875AF"/>
    <w:rsid w:val="0078767A"/>
    <w:rsid w:val="00787707"/>
    <w:rsid w:val="007877B8"/>
    <w:rsid w:val="00787B4A"/>
    <w:rsid w:val="0079005F"/>
    <w:rsid w:val="007907D3"/>
    <w:rsid w:val="00790963"/>
    <w:rsid w:val="0079108C"/>
    <w:rsid w:val="00791236"/>
    <w:rsid w:val="00791466"/>
    <w:rsid w:val="007918DD"/>
    <w:rsid w:val="00791B04"/>
    <w:rsid w:val="00791B74"/>
    <w:rsid w:val="00791FEA"/>
    <w:rsid w:val="00792178"/>
    <w:rsid w:val="007926B9"/>
    <w:rsid w:val="00793454"/>
    <w:rsid w:val="007936D0"/>
    <w:rsid w:val="00793C28"/>
    <w:rsid w:val="00793CB3"/>
    <w:rsid w:val="00793E2D"/>
    <w:rsid w:val="00794424"/>
    <w:rsid w:val="0079478A"/>
    <w:rsid w:val="00794A04"/>
    <w:rsid w:val="00794C15"/>
    <w:rsid w:val="00794EBE"/>
    <w:rsid w:val="00795025"/>
    <w:rsid w:val="00795135"/>
    <w:rsid w:val="00796008"/>
    <w:rsid w:val="00796836"/>
    <w:rsid w:val="00796973"/>
    <w:rsid w:val="00796A1D"/>
    <w:rsid w:val="00796A29"/>
    <w:rsid w:val="00796AE6"/>
    <w:rsid w:val="00797260"/>
    <w:rsid w:val="007973E1"/>
    <w:rsid w:val="0079755B"/>
    <w:rsid w:val="00797747"/>
    <w:rsid w:val="00797934"/>
    <w:rsid w:val="00797BB3"/>
    <w:rsid w:val="00797D8C"/>
    <w:rsid w:val="00797E00"/>
    <w:rsid w:val="007A0153"/>
    <w:rsid w:val="007A05F8"/>
    <w:rsid w:val="007A090D"/>
    <w:rsid w:val="007A0936"/>
    <w:rsid w:val="007A0D05"/>
    <w:rsid w:val="007A0DA5"/>
    <w:rsid w:val="007A0E72"/>
    <w:rsid w:val="007A0FBC"/>
    <w:rsid w:val="007A1269"/>
    <w:rsid w:val="007A1484"/>
    <w:rsid w:val="007A16B2"/>
    <w:rsid w:val="007A26A7"/>
    <w:rsid w:val="007A27CC"/>
    <w:rsid w:val="007A2C33"/>
    <w:rsid w:val="007A338D"/>
    <w:rsid w:val="007A3CEB"/>
    <w:rsid w:val="007A452F"/>
    <w:rsid w:val="007A478B"/>
    <w:rsid w:val="007A4A45"/>
    <w:rsid w:val="007A4E0E"/>
    <w:rsid w:val="007A4E2C"/>
    <w:rsid w:val="007A4EDD"/>
    <w:rsid w:val="007A541A"/>
    <w:rsid w:val="007A6315"/>
    <w:rsid w:val="007A6A32"/>
    <w:rsid w:val="007A6C5F"/>
    <w:rsid w:val="007A6DF8"/>
    <w:rsid w:val="007A731F"/>
    <w:rsid w:val="007A768E"/>
    <w:rsid w:val="007A7DC6"/>
    <w:rsid w:val="007A7E46"/>
    <w:rsid w:val="007B0AC0"/>
    <w:rsid w:val="007B0E6E"/>
    <w:rsid w:val="007B16F0"/>
    <w:rsid w:val="007B1ADC"/>
    <w:rsid w:val="007B2077"/>
    <w:rsid w:val="007B2465"/>
    <w:rsid w:val="007B277E"/>
    <w:rsid w:val="007B2A07"/>
    <w:rsid w:val="007B33E8"/>
    <w:rsid w:val="007B38CA"/>
    <w:rsid w:val="007B3ADF"/>
    <w:rsid w:val="007B3E9B"/>
    <w:rsid w:val="007B4FA8"/>
    <w:rsid w:val="007B57F9"/>
    <w:rsid w:val="007B5E41"/>
    <w:rsid w:val="007B601D"/>
    <w:rsid w:val="007B63AB"/>
    <w:rsid w:val="007B6968"/>
    <w:rsid w:val="007B7464"/>
    <w:rsid w:val="007B7899"/>
    <w:rsid w:val="007B7E05"/>
    <w:rsid w:val="007C029A"/>
    <w:rsid w:val="007C033C"/>
    <w:rsid w:val="007C0820"/>
    <w:rsid w:val="007C0896"/>
    <w:rsid w:val="007C0908"/>
    <w:rsid w:val="007C0B61"/>
    <w:rsid w:val="007C0EF1"/>
    <w:rsid w:val="007C133D"/>
    <w:rsid w:val="007C167C"/>
    <w:rsid w:val="007C1832"/>
    <w:rsid w:val="007C1893"/>
    <w:rsid w:val="007C1C57"/>
    <w:rsid w:val="007C233F"/>
    <w:rsid w:val="007C23AF"/>
    <w:rsid w:val="007C25FB"/>
    <w:rsid w:val="007C35E4"/>
    <w:rsid w:val="007C39BF"/>
    <w:rsid w:val="007C39EB"/>
    <w:rsid w:val="007C3E11"/>
    <w:rsid w:val="007C3EEE"/>
    <w:rsid w:val="007C473E"/>
    <w:rsid w:val="007C51E5"/>
    <w:rsid w:val="007C5470"/>
    <w:rsid w:val="007C587D"/>
    <w:rsid w:val="007C5B66"/>
    <w:rsid w:val="007C600A"/>
    <w:rsid w:val="007C6333"/>
    <w:rsid w:val="007C635C"/>
    <w:rsid w:val="007C682E"/>
    <w:rsid w:val="007C69C7"/>
    <w:rsid w:val="007C69CB"/>
    <w:rsid w:val="007C6E9A"/>
    <w:rsid w:val="007C79D4"/>
    <w:rsid w:val="007D0301"/>
    <w:rsid w:val="007D0ACB"/>
    <w:rsid w:val="007D0B73"/>
    <w:rsid w:val="007D0BC9"/>
    <w:rsid w:val="007D0EFC"/>
    <w:rsid w:val="007D1375"/>
    <w:rsid w:val="007D149B"/>
    <w:rsid w:val="007D1542"/>
    <w:rsid w:val="007D15BF"/>
    <w:rsid w:val="007D15C8"/>
    <w:rsid w:val="007D231D"/>
    <w:rsid w:val="007D251D"/>
    <w:rsid w:val="007D256D"/>
    <w:rsid w:val="007D281E"/>
    <w:rsid w:val="007D2868"/>
    <w:rsid w:val="007D2A6F"/>
    <w:rsid w:val="007D2BAA"/>
    <w:rsid w:val="007D2C14"/>
    <w:rsid w:val="007D2DF9"/>
    <w:rsid w:val="007D2ED1"/>
    <w:rsid w:val="007D38CE"/>
    <w:rsid w:val="007D3A33"/>
    <w:rsid w:val="007D3B1E"/>
    <w:rsid w:val="007D3B32"/>
    <w:rsid w:val="007D4AA7"/>
    <w:rsid w:val="007D57C0"/>
    <w:rsid w:val="007D5BB5"/>
    <w:rsid w:val="007D62DE"/>
    <w:rsid w:val="007D64D8"/>
    <w:rsid w:val="007D677F"/>
    <w:rsid w:val="007D756E"/>
    <w:rsid w:val="007D75C8"/>
    <w:rsid w:val="007D7600"/>
    <w:rsid w:val="007D76CC"/>
    <w:rsid w:val="007D785E"/>
    <w:rsid w:val="007D7AE1"/>
    <w:rsid w:val="007E0167"/>
    <w:rsid w:val="007E0340"/>
    <w:rsid w:val="007E074B"/>
    <w:rsid w:val="007E1FF3"/>
    <w:rsid w:val="007E273E"/>
    <w:rsid w:val="007E27DA"/>
    <w:rsid w:val="007E2902"/>
    <w:rsid w:val="007E2A81"/>
    <w:rsid w:val="007E2B14"/>
    <w:rsid w:val="007E2CF7"/>
    <w:rsid w:val="007E3732"/>
    <w:rsid w:val="007E3AFC"/>
    <w:rsid w:val="007E41BD"/>
    <w:rsid w:val="007E4445"/>
    <w:rsid w:val="007E472A"/>
    <w:rsid w:val="007E4819"/>
    <w:rsid w:val="007E4AE2"/>
    <w:rsid w:val="007E5CB7"/>
    <w:rsid w:val="007E6015"/>
    <w:rsid w:val="007E6035"/>
    <w:rsid w:val="007E639A"/>
    <w:rsid w:val="007E699F"/>
    <w:rsid w:val="007E6A9A"/>
    <w:rsid w:val="007E6BBD"/>
    <w:rsid w:val="007E6CAB"/>
    <w:rsid w:val="007E6D46"/>
    <w:rsid w:val="007E6DF5"/>
    <w:rsid w:val="007E703D"/>
    <w:rsid w:val="007E750A"/>
    <w:rsid w:val="007E7B8D"/>
    <w:rsid w:val="007E7D8E"/>
    <w:rsid w:val="007F0241"/>
    <w:rsid w:val="007F024C"/>
    <w:rsid w:val="007F1167"/>
    <w:rsid w:val="007F1E1B"/>
    <w:rsid w:val="007F2050"/>
    <w:rsid w:val="007F20AF"/>
    <w:rsid w:val="007F2254"/>
    <w:rsid w:val="007F22A1"/>
    <w:rsid w:val="007F22E0"/>
    <w:rsid w:val="007F2631"/>
    <w:rsid w:val="007F2AE1"/>
    <w:rsid w:val="007F3289"/>
    <w:rsid w:val="007F454D"/>
    <w:rsid w:val="007F48AE"/>
    <w:rsid w:val="007F5BFE"/>
    <w:rsid w:val="007F5C36"/>
    <w:rsid w:val="007F627C"/>
    <w:rsid w:val="007F6319"/>
    <w:rsid w:val="007F643C"/>
    <w:rsid w:val="007F76F2"/>
    <w:rsid w:val="007F78E0"/>
    <w:rsid w:val="007F7A83"/>
    <w:rsid w:val="007F7C83"/>
    <w:rsid w:val="007F7F11"/>
    <w:rsid w:val="008003EE"/>
    <w:rsid w:val="0080056E"/>
    <w:rsid w:val="00801667"/>
    <w:rsid w:val="00801669"/>
    <w:rsid w:val="00801B63"/>
    <w:rsid w:val="00801E0C"/>
    <w:rsid w:val="00801F3A"/>
    <w:rsid w:val="008024AE"/>
    <w:rsid w:val="008025BE"/>
    <w:rsid w:val="00802FE8"/>
    <w:rsid w:val="008030D5"/>
    <w:rsid w:val="0080313C"/>
    <w:rsid w:val="008032ED"/>
    <w:rsid w:val="00803DEF"/>
    <w:rsid w:val="00803FE8"/>
    <w:rsid w:val="00804376"/>
    <w:rsid w:val="0080449E"/>
    <w:rsid w:val="00804C97"/>
    <w:rsid w:val="00805610"/>
    <w:rsid w:val="008056C4"/>
    <w:rsid w:val="00805724"/>
    <w:rsid w:val="0080614D"/>
    <w:rsid w:val="008066E9"/>
    <w:rsid w:val="008067BB"/>
    <w:rsid w:val="0080798F"/>
    <w:rsid w:val="00807A24"/>
    <w:rsid w:val="008101BB"/>
    <w:rsid w:val="00810991"/>
    <w:rsid w:val="00811078"/>
    <w:rsid w:val="0081114F"/>
    <w:rsid w:val="008112B6"/>
    <w:rsid w:val="008115D4"/>
    <w:rsid w:val="008117A7"/>
    <w:rsid w:val="008118BA"/>
    <w:rsid w:val="00811A4E"/>
    <w:rsid w:val="00811D90"/>
    <w:rsid w:val="008120C8"/>
    <w:rsid w:val="008124D5"/>
    <w:rsid w:val="0081275D"/>
    <w:rsid w:val="00812FF4"/>
    <w:rsid w:val="008136F7"/>
    <w:rsid w:val="008141C2"/>
    <w:rsid w:val="008143AE"/>
    <w:rsid w:val="00815382"/>
    <w:rsid w:val="0081584D"/>
    <w:rsid w:val="0081596C"/>
    <w:rsid w:val="008163F5"/>
    <w:rsid w:val="008169D9"/>
    <w:rsid w:val="00816EB3"/>
    <w:rsid w:val="008170BE"/>
    <w:rsid w:val="0081736F"/>
    <w:rsid w:val="008174CB"/>
    <w:rsid w:val="008176DC"/>
    <w:rsid w:val="008202E1"/>
    <w:rsid w:val="00820954"/>
    <w:rsid w:val="00820C74"/>
    <w:rsid w:val="00820D7B"/>
    <w:rsid w:val="0082148A"/>
    <w:rsid w:val="00821C71"/>
    <w:rsid w:val="008222D9"/>
    <w:rsid w:val="00822CFF"/>
    <w:rsid w:val="00823832"/>
    <w:rsid w:val="00824177"/>
    <w:rsid w:val="00824531"/>
    <w:rsid w:val="00825028"/>
    <w:rsid w:val="0082502C"/>
    <w:rsid w:val="0082552F"/>
    <w:rsid w:val="00825563"/>
    <w:rsid w:val="008255BB"/>
    <w:rsid w:val="00825AE1"/>
    <w:rsid w:val="00825D8F"/>
    <w:rsid w:val="008260C7"/>
    <w:rsid w:val="008267C6"/>
    <w:rsid w:val="00826AD7"/>
    <w:rsid w:val="008273B6"/>
    <w:rsid w:val="00827A01"/>
    <w:rsid w:val="008307AA"/>
    <w:rsid w:val="008307F0"/>
    <w:rsid w:val="00830E20"/>
    <w:rsid w:val="00830ED2"/>
    <w:rsid w:val="0083126C"/>
    <w:rsid w:val="00831962"/>
    <w:rsid w:val="00831BD8"/>
    <w:rsid w:val="00831BF0"/>
    <w:rsid w:val="00831EE4"/>
    <w:rsid w:val="00832CA4"/>
    <w:rsid w:val="00832D44"/>
    <w:rsid w:val="00833120"/>
    <w:rsid w:val="00833406"/>
    <w:rsid w:val="0083347D"/>
    <w:rsid w:val="00833971"/>
    <w:rsid w:val="00833E10"/>
    <w:rsid w:val="00834AA5"/>
    <w:rsid w:val="00834BFC"/>
    <w:rsid w:val="00834E80"/>
    <w:rsid w:val="00835467"/>
    <w:rsid w:val="00836AD3"/>
    <w:rsid w:val="00836EAD"/>
    <w:rsid w:val="00836EAF"/>
    <w:rsid w:val="00836EFE"/>
    <w:rsid w:val="008374FC"/>
    <w:rsid w:val="00837C55"/>
    <w:rsid w:val="00840180"/>
    <w:rsid w:val="00840BEF"/>
    <w:rsid w:val="00840D74"/>
    <w:rsid w:val="00841195"/>
    <w:rsid w:val="008412DF"/>
    <w:rsid w:val="00841E1F"/>
    <w:rsid w:val="0084209B"/>
    <w:rsid w:val="008420FE"/>
    <w:rsid w:val="008421D9"/>
    <w:rsid w:val="008422CC"/>
    <w:rsid w:val="00842D71"/>
    <w:rsid w:val="00842E5D"/>
    <w:rsid w:val="00843159"/>
    <w:rsid w:val="008432EB"/>
    <w:rsid w:val="00843933"/>
    <w:rsid w:val="0084449E"/>
    <w:rsid w:val="00844A52"/>
    <w:rsid w:val="00844CEB"/>
    <w:rsid w:val="00844E89"/>
    <w:rsid w:val="00844F28"/>
    <w:rsid w:val="00845112"/>
    <w:rsid w:val="008454BB"/>
    <w:rsid w:val="00846411"/>
    <w:rsid w:val="00846952"/>
    <w:rsid w:val="00847136"/>
    <w:rsid w:val="00847356"/>
    <w:rsid w:val="00847467"/>
    <w:rsid w:val="008478DA"/>
    <w:rsid w:val="00847B67"/>
    <w:rsid w:val="00847EA8"/>
    <w:rsid w:val="00847FB7"/>
    <w:rsid w:val="00850371"/>
    <w:rsid w:val="008504A9"/>
    <w:rsid w:val="00850588"/>
    <w:rsid w:val="008506E9"/>
    <w:rsid w:val="00850801"/>
    <w:rsid w:val="00850DD0"/>
    <w:rsid w:val="008513CF"/>
    <w:rsid w:val="00851C9C"/>
    <w:rsid w:val="008527F6"/>
    <w:rsid w:val="00852A3D"/>
    <w:rsid w:val="00852C18"/>
    <w:rsid w:val="008538BF"/>
    <w:rsid w:val="0085411B"/>
    <w:rsid w:val="00854B82"/>
    <w:rsid w:val="008550BF"/>
    <w:rsid w:val="00855162"/>
    <w:rsid w:val="00855D59"/>
    <w:rsid w:val="00855E0B"/>
    <w:rsid w:val="00855F60"/>
    <w:rsid w:val="008568FB"/>
    <w:rsid w:val="00856BF7"/>
    <w:rsid w:val="00856E5E"/>
    <w:rsid w:val="00856F9B"/>
    <w:rsid w:val="008570BF"/>
    <w:rsid w:val="008576A5"/>
    <w:rsid w:val="00857B19"/>
    <w:rsid w:val="0086011E"/>
    <w:rsid w:val="008609EA"/>
    <w:rsid w:val="00860BA3"/>
    <w:rsid w:val="008611AE"/>
    <w:rsid w:val="008612C8"/>
    <w:rsid w:val="00861D5D"/>
    <w:rsid w:val="00861FB1"/>
    <w:rsid w:val="00862B65"/>
    <w:rsid w:val="00863167"/>
    <w:rsid w:val="008634C6"/>
    <w:rsid w:val="008639C9"/>
    <w:rsid w:val="00864992"/>
    <w:rsid w:val="00865535"/>
    <w:rsid w:val="008656C6"/>
    <w:rsid w:val="00865A10"/>
    <w:rsid w:val="008660B4"/>
    <w:rsid w:val="00866143"/>
    <w:rsid w:val="00866146"/>
    <w:rsid w:val="0086692F"/>
    <w:rsid w:val="008670ED"/>
    <w:rsid w:val="008672AA"/>
    <w:rsid w:val="00867615"/>
    <w:rsid w:val="008676F9"/>
    <w:rsid w:val="008677E8"/>
    <w:rsid w:val="0087071B"/>
    <w:rsid w:val="0087072A"/>
    <w:rsid w:val="008707DA"/>
    <w:rsid w:val="008709B6"/>
    <w:rsid w:val="00870B5A"/>
    <w:rsid w:val="00871225"/>
    <w:rsid w:val="0087128D"/>
    <w:rsid w:val="0087195A"/>
    <w:rsid w:val="00871DD2"/>
    <w:rsid w:val="00872042"/>
    <w:rsid w:val="0087212B"/>
    <w:rsid w:val="008724A2"/>
    <w:rsid w:val="008726AA"/>
    <w:rsid w:val="00872712"/>
    <w:rsid w:val="008729CD"/>
    <w:rsid w:val="00872E79"/>
    <w:rsid w:val="00872F4C"/>
    <w:rsid w:val="0087300D"/>
    <w:rsid w:val="0087357A"/>
    <w:rsid w:val="0087360B"/>
    <w:rsid w:val="00874157"/>
    <w:rsid w:val="00874592"/>
    <w:rsid w:val="008747F2"/>
    <w:rsid w:val="00874B20"/>
    <w:rsid w:val="008751EA"/>
    <w:rsid w:val="0087523B"/>
    <w:rsid w:val="008753EF"/>
    <w:rsid w:val="00875425"/>
    <w:rsid w:val="0087583A"/>
    <w:rsid w:val="00875869"/>
    <w:rsid w:val="00875ADC"/>
    <w:rsid w:val="0087650B"/>
    <w:rsid w:val="008768AC"/>
    <w:rsid w:val="008769F8"/>
    <w:rsid w:val="008779D2"/>
    <w:rsid w:val="008803B7"/>
    <w:rsid w:val="008806E3"/>
    <w:rsid w:val="00880812"/>
    <w:rsid w:val="00880CD6"/>
    <w:rsid w:val="00880D50"/>
    <w:rsid w:val="008811EC"/>
    <w:rsid w:val="00881735"/>
    <w:rsid w:val="008819F4"/>
    <w:rsid w:val="00881E82"/>
    <w:rsid w:val="00881F39"/>
    <w:rsid w:val="008822D4"/>
    <w:rsid w:val="00882DB0"/>
    <w:rsid w:val="00883413"/>
    <w:rsid w:val="00883646"/>
    <w:rsid w:val="00883C08"/>
    <w:rsid w:val="00884389"/>
    <w:rsid w:val="008845AC"/>
    <w:rsid w:val="008850C3"/>
    <w:rsid w:val="008851A5"/>
    <w:rsid w:val="008851D8"/>
    <w:rsid w:val="008861EC"/>
    <w:rsid w:val="00886DE3"/>
    <w:rsid w:val="0088752F"/>
    <w:rsid w:val="0088770F"/>
    <w:rsid w:val="00887738"/>
    <w:rsid w:val="00890597"/>
    <w:rsid w:val="00890AAB"/>
    <w:rsid w:val="00890D3C"/>
    <w:rsid w:val="008911A7"/>
    <w:rsid w:val="008911CF"/>
    <w:rsid w:val="00891513"/>
    <w:rsid w:val="00891B7C"/>
    <w:rsid w:val="00891D50"/>
    <w:rsid w:val="00891E7E"/>
    <w:rsid w:val="008921CA"/>
    <w:rsid w:val="008929ED"/>
    <w:rsid w:val="00892A9E"/>
    <w:rsid w:val="00892B7A"/>
    <w:rsid w:val="00893628"/>
    <w:rsid w:val="00893D30"/>
    <w:rsid w:val="00893FC7"/>
    <w:rsid w:val="008941DA"/>
    <w:rsid w:val="00894534"/>
    <w:rsid w:val="0089478E"/>
    <w:rsid w:val="008949D8"/>
    <w:rsid w:val="00894BAD"/>
    <w:rsid w:val="00894D22"/>
    <w:rsid w:val="0089527C"/>
    <w:rsid w:val="008952AE"/>
    <w:rsid w:val="0089557A"/>
    <w:rsid w:val="00895732"/>
    <w:rsid w:val="008958C0"/>
    <w:rsid w:val="008958F8"/>
    <w:rsid w:val="0089628F"/>
    <w:rsid w:val="008963F9"/>
    <w:rsid w:val="00897663"/>
    <w:rsid w:val="008976B3"/>
    <w:rsid w:val="008A0B28"/>
    <w:rsid w:val="008A0BB2"/>
    <w:rsid w:val="008A0D3B"/>
    <w:rsid w:val="008A138D"/>
    <w:rsid w:val="008A186C"/>
    <w:rsid w:val="008A1F71"/>
    <w:rsid w:val="008A242B"/>
    <w:rsid w:val="008A2AA1"/>
    <w:rsid w:val="008A2B16"/>
    <w:rsid w:val="008A361D"/>
    <w:rsid w:val="008A36CF"/>
    <w:rsid w:val="008A3756"/>
    <w:rsid w:val="008A40C2"/>
    <w:rsid w:val="008A4530"/>
    <w:rsid w:val="008A4632"/>
    <w:rsid w:val="008A4D2A"/>
    <w:rsid w:val="008A4DFC"/>
    <w:rsid w:val="008A4F86"/>
    <w:rsid w:val="008A4F9A"/>
    <w:rsid w:val="008A5910"/>
    <w:rsid w:val="008A5CF1"/>
    <w:rsid w:val="008A66D4"/>
    <w:rsid w:val="008A689C"/>
    <w:rsid w:val="008A6C38"/>
    <w:rsid w:val="008A7B4B"/>
    <w:rsid w:val="008A7E98"/>
    <w:rsid w:val="008A7EFD"/>
    <w:rsid w:val="008B02B5"/>
    <w:rsid w:val="008B03AF"/>
    <w:rsid w:val="008B0847"/>
    <w:rsid w:val="008B0B9E"/>
    <w:rsid w:val="008B0D2D"/>
    <w:rsid w:val="008B0F1D"/>
    <w:rsid w:val="008B14D6"/>
    <w:rsid w:val="008B1504"/>
    <w:rsid w:val="008B1738"/>
    <w:rsid w:val="008B1A33"/>
    <w:rsid w:val="008B1AF2"/>
    <w:rsid w:val="008B1DD2"/>
    <w:rsid w:val="008B2508"/>
    <w:rsid w:val="008B2861"/>
    <w:rsid w:val="008B2A28"/>
    <w:rsid w:val="008B2CFA"/>
    <w:rsid w:val="008B3A4F"/>
    <w:rsid w:val="008B3FFF"/>
    <w:rsid w:val="008B41BB"/>
    <w:rsid w:val="008B435C"/>
    <w:rsid w:val="008B4709"/>
    <w:rsid w:val="008B4DCC"/>
    <w:rsid w:val="008B4F3D"/>
    <w:rsid w:val="008B504F"/>
    <w:rsid w:val="008B5292"/>
    <w:rsid w:val="008B561D"/>
    <w:rsid w:val="008B5FC2"/>
    <w:rsid w:val="008B605C"/>
    <w:rsid w:val="008B61BC"/>
    <w:rsid w:val="008B6359"/>
    <w:rsid w:val="008B6576"/>
    <w:rsid w:val="008B665E"/>
    <w:rsid w:val="008B6869"/>
    <w:rsid w:val="008B6A2F"/>
    <w:rsid w:val="008B6AC5"/>
    <w:rsid w:val="008C0371"/>
    <w:rsid w:val="008C0BDD"/>
    <w:rsid w:val="008C19BE"/>
    <w:rsid w:val="008C1DA8"/>
    <w:rsid w:val="008C1FCB"/>
    <w:rsid w:val="008C2829"/>
    <w:rsid w:val="008C2FC4"/>
    <w:rsid w:val="008C3038"/>
    <w:rsid w:val="008C3D80"/>
    <w:rsid w:val="008C4540"/>
    <w:rsid w:val="008C56CA"/>
    <w:rsid w:val="008C57EB"/>
    <w:rsid w:val="008C5AC6"/>
    <w:rsid w:val="008C5E80"/>
    <w:rsid w:val="008C61A5"/>
    <w:rsid w:val="008C694B"/>
    <w:rsid w:val="008C7E0A"/>
    <w:rsid w:val="008D0E60"/>
    <w:rsid w:val="008D1037"/>
    <w:rsid w:val="008D11F4"/>
    <w:rsid w:val="008D16B0"/>
    <w:rsid w:val="008D1929"/>
    <w:rsid w:val="008D1E68"/>
    <w:rsid w:val="008D20F4"/>
    <w:rsid w:val="008D299F"/>
    <w:rsid w:val="008D29D2"/>
    <w:rsid w:val="008D2E43"/>
    <w:rsid w:val="008D2EDF"/>
    <w:rsid w:val="008D2F07"/>
    <w:rsid w:val="008D2F4F"/>
    <w:rsid w:val="008D3EBB"/>
    <w:rsid w:val="008D4C0B"/>
    <w:rsid w:val="008D5441"/>
    <w:rsid w:val="008D54CD"/>
    <w:rsid w:val="008D5512"/>
    <w:rsid w:val="008D5BC0"/>
    <w:rsid w:val="008D63FE"/>
    <w:rsid w:val="008D6556"/>
    <w:rsid w:val="008D691E"/>
    <w:rsid w:val="008D6923"/>
    <w:rsid w:val="008D6966"/>
    <w:rsid w:val="008D6BF5"/>
    <w:rsid w:val="008D7C61"/>
    <w:rsid w:val="008E0337"/>
    <w:rsid w:val="008E0621"/>
    <w:rsid w:val="008E063F"/>
    <w:rsid w:val="008E0808"/>
    <w:rsid w:val="008E09BE"/>
    <w:rsid w:val="008E0ADC"/>
    <w:rsid w:val="008E0AE9"/>
    <w:rsid w:val="008E10A1"/>
    <w:rsid w:val="008E13D6"/>
    <w:rsid w:val="008E162B"/>
    <w:rsid w:val="008E1722"/>
    <w:rsid w:val="008E1793"/>
    <w:rsid w:val="008E199C"/>
    <w:rsid w:val="008E1AE1"/>
    <w:rsid w:val="008E240F"/>
    <w:rsid w:val="008E2B57"/>
    <w:rsid w:val="008E3826"/>
    <w:rsid w:val="008E3E4F"/>
    <w:rsid w:val="008E40E7"/>
    <w:rsid w:val="008E440E"/>
    <w:rsid w:val="008E44A6"/>
    <w:rsid w:val="008E45D1"/>
    <w:rsid w:val="008E48F8"/>
    <w:rsid w:val="008E4CDC"/>
    <w:rsid w:val="008E4D03"/>
    <w:rsid w:val="008E56C4"/>
    <w:rsid w:val="008E5928"/>
    <w:rsid w:val="008E592E"/>
    <w:rsid w:val="008E5ADF"/>
    <w:rsid w:val="008E5C8A"/>
    <w:rsid w:val="008E63F4"/>
    <w:rsid w:val="008E6F2C"/>
    <w:rsid w:val="008E772C"/>
    <w:rsid w:val="008E795D"/>
    <w:rsid w:val="008E7A54"/>
    <w:rsid w:val="008E7D10"/>
    <w:rsid w:val="008E7D1B"/>
    <w:rsid w:val="008F02CE"/>
    <w:rsid w:val="008F088F"/>
    <w:rsid w:val="008F0AE4"/>
    <w:rsid w:val="008F0B9A"/>
    <w:rsid w:val="008F1027"/>
    <w:rsid w:val="008F1357"/>
    <w:rsid w:val="008F17B9"/>
    <w:rsid w:val="008F1851"/>
    <w:rsid w:val="008F194D"/>
    <w:rsid w:val="008F1E87"/>
    <w:rsid w:val="008F1F78"/>
    <w:rsid w:val="008F24F4"/>
    <w:rsid w:val="008F2681"/>
    <w:rsid w:val="008F2AFD"/>
    <w:rsid w:val="008F2C90"/>
    <w:rsid w:val="008F2D6E"/>
    <w:rsid w:val="008F2EF6"/>
    <w:rsid w:val="008F3237"/>
    <w:rsid w:val="008F35F9"/>
    <w:rsid w:val="008F447B"/>
    <w:rsid w:val="008F469E"/>
    <w:rsid w:val="008F48AE"/>
    <w:rsid w:val="008F4ECC"/>
    <w:rsid w:val="008F5050"/>
    <w:rsid w:val="008F53DE"/>
    <w:rsid w:val="008F567A"/>
    <w:rsid w:val="008F5991"/>
    <w:rsid w:val="008F5AEC"/>
    <w:rsid w:val="008F663F"/>
    <w:rsid w:val="008F6696"/>
    <w:rsid w:val="008F6A71"/>
    <w:rsid w:val="008F6CD4"/>
    <w:rsid w:val="008F6E8B"/>
    <w:rsid w:val="008F7531"/>
    <w:rsid w:val="008F76C3"/>
    <w:rsid w:val="008F79DF"/>
    <w:rsid w:val="008F7C0C"/>
    <w:rsid w:val="008F7DFD"/>
    <w:rsid w:val="008F7EC7"/>
    <w:rsid w:val="008F7EFC"/>
    <w:rsid w:val="00900169"/>
    <w:rsid w:val="009001C3"/>
    <w:rsid w:val="00901815"/>
    <w:rsid w:val="009022AC"/>
    <w:rsid w:val="0090279A"/>
    <w:rsid w:val="00902F12"/>
    <w:rsid w:val="00903094"/>
    <w:rsid w:val="0090336E"/>
    <w:rsid w:val="00903968"/>
    <w:rsid w:val="009039DB"/>
    <w:rsid w:val="00903BE5"/>
    <w:rsid w:val="00903D05"/>
    <w:rsid w:val="00903D98"/>
    <w:rsid w:val="00903DBA"/>
    <w:rsid w:val="009043DA"/>
    <w:rsid w:val="0090442D"/>
    <w:rsid w:val="00904986"/>
    <w:rsid w:val="0090516A"/>
    <w:rsid w:val="00905ED7"/>
    <w:rsid w:val="00906120"/>
    <w:rsid w:val="009064A1"/>
    <w:rsid w:val="00906A4B"/>
    <w:rsid w:val="00906C62"/>
    <w:rsid w:val="0090713C"/>
    <w:rsid w:val="00907651"/>
    <w:rsid w:val="00907A72"/>
    <w:rsid w:val="00907F7A"/>
    <w:rsid w:val="00910066"/>
    <w:rsid w:val="00910171"/>
    <w:rsid w:val="009101BC"/>
    <w:rsid w:val="009107C7"/>
    <w:rsid w:val="00910880"/>
    <w:rsid w:val="009119CB"/>
    <w:rsid w:val="00911E28"/>
    <w:rsid w:val="00912E00"/>
    <w:rsid w:val="009131C1"/>
    <w:rsid w:val="00913F73"/>
    <w:rsid w:val="009146AA"/>
    <w:rsid w:val="009149A4"/>
    <w:rsid w:val="00914AA0"/>
    <w:rsid w:val="00914FED"/>
    <w:rsid w:val="00914FFA"/>
    <w:rsid w:val="009156A9"/>
    <w:rsid w:val="00915C5C"/>
    <w:rsid w:val="0091628C"/>
    <w:rsid w:val="0091629D"/>
    <w:rsid w:val="009167EF"/>
    <w:rsid w:val="00917738"/>
    <w:rsid w:val="009178FF"/>
    <w:rsid w:val="00917F3C"/>
    <w:rsid w:val="00917FD8"/>
    <w:rsid w:val="009201EC"/>
    <w:rsid w:val="009202C6"/>
    <w:rsid w:val="00920317"/>
    <w:rsid w:val="0092031A"/>
    <w:rsid w:val="0092077B"/>
    <w:rsid w:val="00920996"/>
    <w:rsid w:val="00921012"/>
    <w:rsid w:val="009215F5"/>
    <w:rsid w:val="009217B6"/>
    <w:rsid w:val="00922061"/>
    <w:rsid w:val="009227B6"/>
    <w:rsid w:val="00922E02"/>
    <w:rsid w:val="00923134"/>
    <w:rsid w:val="0092386B"/>
    <w:rsid w:val="00923B5C"/>
    <w:rsid w:val="00923CFC"/>
    <w:rsid w:val="009241A4"/>
    <w:rsid w:val="009241FD"/>
    <w:rsid w:val="0092427D"/>
    <w:rsid w:val="009244FE"/>
    <w:rsid w:val="00924A29"/>
    <w:rsid w:val="00924B9A"/>
    <w:rsid w:val="00924C13"/>
    <w:rsid w:val="00925273"/>
    <w:rsid w:val="009266FC"/>
    <w:rsid w:val="00926D80"/>
    <w:rsid w:val="009272E5"/>
    <w:rsid w:val="00927ED1"/>
    <w:rsid w:val="009301A9"/>
    <w:rsid w:val="009304B2"/>
    <w:rsid w:val="009306CF"/>
    <w:rsid w:val="00930C8E"/>
    <w:rsid w:val="00930D9A"/>
    <w:rsid w:val="00930DDB"/>
    <w:rsid w:val="00930DEE"/>
    <w:rsid w:val="00931429"/>
    <w:rsid w:val="0093146B"/>
    <w:rsid w:val="00931B74"/>
    <w:rsid w:val="00931E2E"/>
    <w:rsid w:val="009328FE"/>
    <w:rsid w:val="009335A1"/>
    <w:rsid w:val="009343D6"/>
    <w:rsid w:val="00934939"/>
    <w:rsid w:val="00934F9F"/>
    <w:rsid w:val="00934FAB"/>
    <w:rsid w:val="00935CF5"/>
    <w:rsid w:val="00935D1B"/>
    <w:rsid w:val="00935E22"/>
    <w:rsid w:val="00935E78"/>
    <w:rsid w:val="009364D0"/>
    <w:rsid w:val="00936936"/>
    <w:rsid w:val="00936A6A"/>
    <w:rsid w:val="0093704E"/>
    <w:rsid w:val="0093722E"/>
    <w:rsid w:val="00937B1E"/>
    <w:rsid w:val="00937EEF"/>
    <w:rsid w:val="00940180"/>
    <w:rsid w:val="00941399"/>
    <w:rsid w:val="009415B9"/>
    <w:rsid w:val="00941820"/>
    <w:rsid w:val="00941DC9"/>
    <w:rsid w:val="00941E1A"/>
    <w:rsid w:val="009422E8"/>
    <w:rsid w:val="00942E15"/>
    <w:rsid w:val="00942E2F"/>
    <w:rsid w:val="00942FA8"/>
    <w:rsid w:val="00943015"/>
    <w:rsid w:val="009445BE"/>
    <w:rsid w:val="009448E9"/>
    <w:rsid w:val="00944978"/>
    <w:rsid w:val="00944B57"/>
    <w:rsid w:val="00944EE5"/>
    <w:rsid w:val="00945132"/>
    <w:rsid w:val="00945574"/>
    <w:rsid w:val="009459E4"/>
    <w:rsid w:val="00945AD4"/>
    <w:rsid w:val="00945EBF"/>
    <w:rsid w:val="00945F30"/>
    <w:rsid w:val="00947C70"/>
    <w:rsid w:val="009503D5"/>
    <w:rsid w:val="00951009"/>
    <w:rsid w:val="0095119B"/>
    <w:rsid w:val="00951332"/>
    <w:rsid w:val="0095137D"/>
    <w:rsid w:val="00951535"/>
    <w:rsid w:val="009516C7"/>
    <w:rsid w:val="00951A76"/>
    <w:rsid w:val="009528B4"/>
    <w:rsid w:val="00952E99"/>
    <w:rsid w:val="009539EB"/>
    <w:rsid w:val="00953E81"/>
    <w:rsid w:val="0095408A"/>
    <w:rsid w:val="009541C6"/>
    <w:rsid w:val="009553D5"/>
    <w:rsid w:val="00955A91"/>
    <w:rsid w:val="00955CB2"/>
    <w:rsid w:val="00955FBA"/>
    <w:rsid w:val="009561B1"/>
    <w:rsid w:val="00956255"/>
    <w:rsid w:val="00956F07"/>
    <w:rsid w:val="00956F0F"/>
    <w:rsid w:val="00957343"/>
    <w:rsid w:val="009573E9"/>
    <w:rsid w:val="009579D9"/>
    <w:rsid w:val="00957A29"/>
    <w:rsid w:val="00960BB1"/>
    <w:rsid w:val="00960C5B"/>
    <w:rsid w:val="00960D97"/>
    <w:rsid w:val="0096114C"/>
    <w:rsid w:val="00961233"/>
    <w:rsid w:val="0096128A"/>
    <w:rsid w:val="00961453"/>
    <w:rsid w:val="009616B0"/>
    <w:rsid w:val="00961925"/>
    <w:rsid w:val="00961957"/>
    <w:rsid w:val="00961F7D"/>
    <w:rsid w:val="00962393"/>
    <w:rsid w:val="009625FE"/>
    <w:rsid w:val="00962C74"/>
    <w:rsid w:val="00962CCD"/>
    <w:rsid w:val="0096319D"/>
    <w:rsid w:val="00963668"/>
    <w:rsid w:val="009637F2"/>
    <w:rsid w:val="00963A2F"/>
    <w:rsid w:val="00963EE2"/>
    <w:rsid w:val="009641DB"/>
    <w:rsid w:val="0096492B"/>
    <w:rsid w:val="00964E5F"/>
    <w:rsid w:val="009658C4"/>
    <w:rsid w:val="0096596D"/>
    <w:rsid w:val="0096622A"/>
    <w:rsid w:val="009669E7"/>
    <w:rsid w:val="0096731F"/>
    <w:rsid w:val="0096744B"/>
    <w:rsid w:val="00967F93"/>
    <w:rsid w:val="0097010E"/>
    <w:rsid w:val="009703EE"/>
    <w:rsid w:val="0097057A"/>
    <w:rsid w:val="009708D9"/>
    <w:rsid w:val="00970EBC"/>
    <w:rsid w:val="00971722"/>
    <w:rsid w:val="00971754"/>
    <w:rsid w:val="00971A8B"/>
    <w:rsid w:val="00971BB5"/>
    <w:rsid w:val="00971BD4"/>
    <w:rsid w:val="009726DA"/>
    <w:rsid w:val="00972790"/>
    <w:rsid w:val="009727AF"/>
    <w:rsid w:val="00972F31"/>
    <w:rsid w:val="009730F0"/>
    <w:rsid w:val="009734D6"/>
    <w:rsid w:val="009735F7"/>
    <w:rsid w:val="00973ADA"/>
    <w:rsid w:val="00973B1B"/>
    <w:rsid w:val="009743EE"/>
    <w:rsid w:val="009746DA"/>
    <w:rsid w:val="00974756"/>
    <w:rsid w:val="00974847"/>
    <w:rsid w:val="00974BD2"/>
    <w:rsid w:val="009750BE"/>
    <w:rsid w:val="0097527E"/>
    <w:rsid w:val="0097539D"/>
    <w:rsid w:val="0097553F"/>
    <w:rsid w:val="00975D31"/>
    <w:rsid w:val="00975E30"/>
    <w:rsid w:val="00976F60"/>
    <w:rsid w:val="0097792F"/>
    <w:rsid w:val="00977992"/>
    <w:rsid w:val="00977C41"/>
    <w:rsid w:val="00977CFF"/>
    <w:rsid w:val="00977FCF"/>
    <w:rsid w:val="00980864"/>
    <w:rsid w:val="00980878"/>
    <w:rsid w:val="00980BA9"/>
    <w:rsid w:val="00981A57"/>
    <w:rsid w:val="00981CCD"/>
    <w:rsid w:val="00982156"/>
    <w:rsid w:val="00982228"/>
    <w:rsid w:val="00982CFF"/>
    <w:rsid w:val="00983E8F"/>
    <w:rsid w:val="0098445F"/>
    <w:rsid w:val="0098450F"/>
    <w:rsid w:val="00984692"/>
    <w:rsid w:val="00984A86"/>
    <w:rsid w:val="00984BDC"/>
    <w:rsid w:val="00984DD0"/>
    <w:rsid w:val="009852DA"/>
    <w:rsid w:val="0098539F"/>
    <w:rsid w:val="009858A7"/>
    <w:rsid w:val="00985E0E"/>
    <w:rsid w:val="00985EF7"/>
    <w:rsid w:val="00986926"/>
    <w:rsid w:val="00986DB7"/>
    <w:rsid w:val="00986EE9"/>
    <w:rsid w:val="00986EFC"/>
    <w:rsid w:val="00987605"/>
    <w:rsid w:val="009879C4"/>
    <w:rsid w:val="00987CA4"/>
    <w:rsid w:val="00987EC2"/>
    <w:rsid w:val="009902F2"/>
    <w:rsid w:val="0099039D"/>
    <w:rsid w:val="00990579"/>
    <w:rsid w:val="00991048"/>
    <w:rsid w:val="009911BE"/>
    <w:rsid w:val="00991ACA"/>
    <w:rsid w:val="00991ADD"/>
    <w:rsid w:val="00991CA0"/>
    <w:rsid w:val="00991F30"/>
    <w:rsid w:val="00991F62"/>
    <w:rsid w:val="00991F91"/>
    <w:rsid w:val="0099225D"/>
    <w:rsid w:val="009924DF"/>
    <w:rsid w:val="00992969"/>
    <w:rsid w:val="00992CC6"/>
    <w:rsid w:val="00992E0E"/>
    <w:rsid w:val="00994484"/>
    <w:rsid w:val="00994C35"/>
    <w:rsid w:val="0099521A"/>
    <w:rsid w:val="00995982"/>
    <w:rsid w:val="00995B4A"/>
    <w:rsid w:val="00995E78"/>
    <w:rsid w:val="00996803"/>
    <w:rsid w:val="009969CD"/>
    <w:rsid w:val="00996B12"/>
    <w:rsid w:val="00996C53"/>
    <w:rsid w:val="00997180"/>
    <w:rsid w:val="009971A4"/>
    <w:rsid w:val="0099738B"/>
    <w:rsid w:val="00997CB0"/>
    <w:rsid w:val="00997F7A"/>
    <w:rsid w:val="009A0406"/>
    <w:rsid w:val="009A0A5C"/>
    <w:rsid w:val="009A0DD2"/>
    <w:rsid w:val="009A0EAA"/>
    <w:rsid w:val="009A11CB"/>
    <w:rsid w:val="009A1763"/>
    <w:rsid w:val="009A1F00"/>
    <w:rsid w:val="009A26D2"/>
    <w:rsid w:val="009A2B2C"/>
    <w:rsid w:val="009A3078"/>
    <w:rsid w:val="009A3A3D"/>
    <w:rsid w:val="009A3AC3"/>
    <w:rsid w:val="009A3C79"/>
    <w:rsid w:val="009A4372"/>
    <w:rsid w:val="009A4C7C"/>
    <w:rsid w:val="009A4FE1"/>
    <w:rsid w:val="009A4FE2"/>
    <w:rsid w:val="009A50E2"/>
    <w:rsid w:val="009A511E"/>
    <w:rsid w:val="009A5332"/>
    <w:rsid w:val="009A55A0"/>
    <w:rsid w:val="009A5D55"/>
    <w:rsid w:val="009A5E10"/>
    <w:rsid w:val="009A5EEE"/>
    <w:rsid w:val="009A63A5"/>
    <w:rsid w:val="009A6535"/>
    <w:rsid w:val="009A6875"/>
    <w:rsid w:val="009A68DC"/>
    <w:rsid w:val="009A7260"/>
    <w:rsid w:val="009A72BE"/>
    <w:rsid w:val="009A7593"/>
    <w:rsid w:val="009B0657"/>
    <w:rsid w:val="009B0C64"/>
    <w:rsid w:val="009B0E05"/>
    <w:rsid w:val="009B0F68"/>
    <w:rsid w:val="009B1106"/>
    <w:rsid w:val="009B113F"/>
    <w:rsid w:val="009B1B0B"/>
    <w:rsid w:val="009B2C15"/>
    <w:rsid w:val="009B2D18"/>
    <w:rsid w:val="009B2FDD"/>
    <w:rsid w:val="009B3A1C"/>
    <w:rsid w:val="009B3E8D"/>
    <w:rsid w:val="009B4891"/>
    <w:rsid w:val="009B5BA7"/>
    <w:rsid w:val="009B6048"/>
    <w:rsid w:val="009B6155"/>
    <w:rsid w:val="009B61DF"/>
    <w:rsid w:val="009B6663"/>
    <w:rsid w:val="009B6976"/>
    <w:rsid w:val="009B742A"/>
    <w:rsid w:val="009B78B3"/>
    <w:rsid w:val="009B7D8E"/>
    <w:rsid w:val="009B7F77"/>
    <w:rsid w:val="009C0089"/>
    <w:rsid w:val="009C0CEC"/>
    <w:rsid w:val="009C14D5"/>
    <w:rsid w:val="009C15E0"/>
    <w:rsid w:val="009C18C6"/>
    <w:rsid w:val="009C220C"/>
    <w:rsid w:val="009C274F"/>
    <w:rsid w:val="009C34F9"/>
    <w:rsid w:val="009C432A"/>
    <w:rsid w:val="009C446A"/>
    <w:rsid w:val="009C4CAF"/>
    <w:rsid w:val="009C50CB"/>
    <w:rsid w:val="009C54F0"/>
    <w:rsid w:val="009C5AEA"/>
    <w:rsid w:val="009C5AFF"/>
    <w:rsid w:val="009C5C92"/>
    <w:rsid w:val="009C5F87"/>
    <w:rsid w:val="009C66A3"/>
    <w:rsid w:val="009C6821"/>
    <w:rsid w:val="009C698C"/>
    <w:rsid w:val="009C6B9F"/>
    <w:rsid w:val="009C6FCB"/>
    <w:rsid w:val="009C73DF"/>
    <w:rsid w:val="009C764C"/>
    <w:rsid w:val="009C7A92"/>
    <w:rsid w:val="009D0155"/>
    <w:rsid w:val="009D03C4"/>
    <w:rsid w:val="009D09A6"/>
    <w:rsid w:val="009D09C5"/>
    <w:rsid w:val="009D09DD"/>
    <w:rsid w:val="009D0C7F"/>
    <w:rsid w:val="009D0C83"/>
    <w:rsid w:val="009D12FF"/>
    <w:rsid w:val="009D1F8D"/>
    <w:rsid w:val="009D1FFC"/>
    <w:rsid w:val="009D2EA0"/>
    <w:rsid w:val="009D3305"/>
    <w:rsid w:val="009D3405"/>
    <w:rsid w:val="009D3480"/>
    <w:rsid w:val="009D35DF"/>
    <w:rsid w:val="009D39FF"/>
    <w:rsid w:val="009D3D53"/>
    <w:rsid w:val="009D5866"/>
    <w:rsid w:val="009D5D50"/>
    <w:rsid w:val="009D5EEA"/>
    <w:rsid w:val="009D5F0A"/>
    <w:rsid w:val="009D7B7E"/>
    <w:rsid w:val="009E0118"/>
    <w:rsid w:val="009E020E"/>
    <w:rsid w:val="009E064C"/>
    <w:rsid w:val="009E12C7"/>
    <w:rsid w:val="009E2545"/>
    <w:rsid w:val="009E29DD"/>
    <w:rsid w:val="009E304B"/>
    <w:rsid w:val="009E3768"/>
    <w:rsid w:val="009E4300"/>
    <w:rsid w:val="009E43C5"/>
    <w:rsid w:val="009E43DE"/>
    <w:rsid w:val="009E4978"/>
    <w:rsid w:val="009E4F3B"/>
    <w:rsid w:val="009E53A4"/>
    <w:rsid w:val="009E5C92"/>
    <w:rsid w:val="009E5CB2"/>
    <w:rsid w:val="009E5FF1"/>
    <w:rsid w:val="009E6E11"/>
    <w:rsid w:val="009E7017"/>
    <w:rsid w:val="009E723E"/>
    <w:rsid w:val="009E728B"/>
    <w:rsid w:val="009E7365"/>
    <w:rsid w:val="009E7672"/>
    <w:rsid w:val="009E7B9F"/>
    <w:rsid w:val="009E7E3C"/>
    <w:rsid w:val="009F07C9"/>
    <w:rsid w:val="009F0CAE"/>
    <w:rsid w:val="009F10A9"/>
    <w:rsid w:val="009F1749"/>
    <w:rsid w:val="009F198B"/>
    <w:rsid w:val="009F1CCE"/>
    <w:rsid w:val="009F1F27"/>
    <w:rsid w:val="009F2134"/>
    <w:rsid w:val="009F2138"/>
    <w:rsid w:val="009F2645"/>
    <w:rsid w:val="009F2C9A"/>
    <w:rsid w:val="009F2CFA"/>
    <w:rsid w:val="009F3779"/>
    <w:rsid w:val="009F387A"/>
    <w:rsid w:val="009F4912"/>
    <w:rsid w:val="009F4EB2"/>
    <w:rsid w:val="009F5136"/>
    <w:rsid w:val="009F5316"/>
    <w:rsid w:val="009F5544"/>
    <w:rsid w:val="009F572A"/>
    <w:rsid w:val="009F5D2F"/>
    <w:rsid w:val="009F678A"/>
    <w:rsid w:val="009F693E"/>
    <w:rsid w:val="009F6CE5"/>
    <w:rsid w:val="009F6EEE"/>
    <w:rsid w:val="009F6FDE"/>
    <w:rsid w:val="009F719E"/>
    <w:rsid w:val="009F731A"/>
    <w:rsid w:val="009F7BAD"/>
    <w:rsid w:val="00A0004E"/>
    <w:rsid w:val="00A001FC"/>
    <w:rsid w:val="00A00781"/>
    <w:rsid w:val="00A009B9"/>
    <w:rsid w:val="00A00BE2"/>
    <w:rsid w:val="00A00C73"/>
    <w:rsid w:val="00A011B0"/>
    <w:rsid w:val="00A01456"/>
    <w:rsid w:val="00A015BA"/>
    <w:rsid w:val="00A01A19"/>
    <w:rsid w:val="00A01C78"/>
    <w:rsid w:val="00A01DDC"/>
    <w:rsid w:val="00A02562"/>
    <w:rsid w:val="00A026BA"/>
    <w:rsid w:val="00A027B8"/>
    <w:rsid w:val="00A036A1"/>
    <w:rsid w:val="00A03788"/>
    <w:rsid w:val="00A04022"/>
    <w:rsid w:val="00A040F4"/>
    <w:rsid w:val="00A043C2"/>
    <w:rsid w:val="00A0449E"/>
    <w:rsid w:val="00A05377"/>
    <w:rsid w:val="00A05A2A"/>
    <w:rsid w:val="00A062CB"/>
    <w:rsid w:val="00A0661F"/>
    <w:rsid w:val="00A10674"/>
    <w:rsid w:val="00A10773"/>
    <w:rsid w:val="00A109CF"/>
    <w:rsid w:val="00A10BD4"/>
    <w:rsid w:val="00A10DF6"/>
    <w:rsid w:val="00A10E6C"/>
    <w:rsid w:val="00A10F43"/>
    <w:rsid w:val="00A10F6B"/>
    <w:rsid w:val="00A1293C"/>
    <w:rsid w:val="00A12953"/>
    <w:rsid w:val="00A12B64"/>
    <w:rsid w:val="00A1370B"/>
    <w:rsid w:val="00A139D6"/>
    <w:rsid w:val="00A13BB0"/>
    <w:rsid w:val="00A1417D"/>
    <w:rsid w:val="00A1422B"/>
    <w:rsid w:val="00A144A3"/>
    <w:rsid w:val="00A14750"/>
    <w:rsid w:val="00A147F6"/>
    <w:rsid w:val="00A14D31"/>
    <w:rsid w:val="00A15172"/>
    <w:rsid w:val="00A15DDF"/>
    <w:rsid w:val="00A163C3"/>
    <w:rsid w:val="00A1667B"/>
    <w:rsid w:val="00A16F31"/>
    <w:rsid w:val="00A16F5C"/>
    <w:rsid w:val="00A17893"/>
    <w:rsid w:val="00A17E2B"/>
    <w:rsid w:val="00A201C4"/>
    <w:rsid w:val="00A20D66"/>
    <w:rsid w:val="00A20D77"/>
    <w:rsid w:val="00A2117B"/>
    <w:rsid w:val="00A211E1"/>
    <w:rsid w:val="00A218D6"/>
    <w:rsid w:val="00A21EE6"/>
    <w:rsid w:val="00A2235F"/>
    <w:rsid w:val="00A225EA"/>
    <w:rsid w:val="00A233CA"/>
    <w:rsid w:val="00A236A9"/>
    <w:rsid w:val="00A23AB7"/>
    <w:rsid w:val="00A23ED9"/>
    <w:rsid w:val="00A23F00"/>
    <w:rsid w:val="00A23F1A"/>
    <w:rsid w:val="00A2436B"/>
    <w:rsid w:val="00A24463"/>
    <w:rsid w:val="00A24508"/>
    <w:rsid w:val="00A24929"/>
    <w:rsid w:val="00A24D13"/>
    <w:rsid w:val="00A24E7D"/>
    <w:rsid w:val="00A24EA0"/>
    <w:rsid w:val="00A24FE9"/>
    <w:rsid w:val="00A2522C"/>
    <w:rsid w:val="00A25379"/>
    <w:rsid w:val="00A253BA"/>
    <w:rsid w:val="00A25969"/>
    <w:rsid w:val="00A25D2F"/>
    <w:rsid w:val="00A26677"/>
    <w:rsid w:val="00A2683E"/>
    <w:rsid w:val="00A2695A"/>
    <w:rsid w:val="00A278C2"/>
    <w:rsid w:val="00A27D11"/>
    <w:rsid w:val="00A300DB"/>
    <w:rsid w:val="00A3045F"/>
    <w:rsid w:val="00A30C1E"/>
    <w:rsid w:val="00A314C6"/>
    <w:rsid w:val="00A3164D"/>
    <w:rsid w:val="00A31845"/>
    <w:rsid w:val="00A319ED"/>
    <w:rsid w:val="00A31F01"/>
    <w:rsid w:val="00A33E16"/>
    <w:rsid w:val="00A34092"/>
    <w:rsid w:val="00A34204"/>
    <w:rsid w:val="00A342BF"/>
    <w:rsid w:val="00A3473C"/>
    <w:rsid w:val="00A34D27"/>
    <w:rsid w:val="00A34E4C"/>
    <w:rsid w:val="00A34F2E"/>
    <w:rsid w:val="00A35A64"/>
    <w:rsid w:val="00A35A65"/>
    <w:rsid w:val="00A3658B"/>
    <w:rsid w:val="00A3679E"/>
    <w:rsid w:val="00A36820"/>
    <w:rsid w:val="00A37C13"/>
    <w:rsid w:val="00A40196"/>
    <w:rsid w:val="00A4047A"/>
    <w:rsid w:val="00A40A1E"/>
    <w:rsid w:val="00A40B90"/>
    <w:rsid w:val="00A40B97"/>
    <w:rsid w:val="00A40BB0"/>
    <w:rsid w:val="00A41827"/>
    <w:rsid w:val="00A41B4F"/>
    <w:rsid w:val="00A420A6"/>
    <w:rsid w:val="00A42446"/>
    <w:rsid w:val="00A42587"/>
    <w:rsid w:val="00A42744"/>
    <w:rsid w:val="00A42795"/>
    <w:rsid w:val="00A42870"/>
    <w:rsid w:val="00A42C63"/>
    <w:rsid w:val="00A435F0"/>
    <w:rsid w:val="00A44B75"/>
    <w:rsid w:val="00A44C81"/>
    <w:rsid w:val="00A44EAC"/>
    <w:rsid w:val="00A45CB6"/>
    <w:rsid w:val="00A460C9"/>
    <w:rsid w:val="00A46305"/>
    <w:rsid w:val="00A46776"/>
    <w:rsid w:val="00A46D9B"/>
    <w:rsid w:val="00A4759A"/>
    <w:rsid w:val="00A47A13"/>
    <w:rsid w:val="00A47DDC"/>
    <w:rsid w:val="00A50D6A"/>
    <w:rsid w:val="00A5132D"/>
    <w:rsid w:val="00A513F2"/>
    <w:rsid w:val="00A5149B"/>
    <w:rsid w:val="00A51BE7"/>
    <w:rsid w:val="00A522DD"/>
    <w:rsid w:val="00A52690"/>
    <w:rsid w:val="00A526C5"/>
    <w:rsid w:val="00A52E6F"/>
    <w:rsid w:val="00A5308E"/>
    <w:rsid w:val="00A5312F"/>
    <w:rsid w:val="00A532E5"/>
    <w:rsid w:val="00A5335C"/>
    <w:rsid w:val="00A53457"/>
    <w:rsid w:val="00A53E3A"/>
    <w:rsid w:val="00A54261"/>
    <w:rsid w:val="00A54DE4"/>
    <w:rsid w:val="00A5563B"/>
    <w:rsid w:val="00A5582D"/>
    <w:rsid w:val="00A55BC9"/>
    <w:rsid w:val="00A5646E"/>
    <w:rsid w:val="00A56DEB"/>
    <w:rsid w:val="00A56E12"/>
    <w:rsid w:val="00A5759F"/>
    <w:rsid w:val="00A57644"/>
    <w:rsid w:val="00A57C6A"/>
    <w:rsid w:val="00A57CDF"/>
    <w:rsid w:val="00A57E55"/>
    <w:rsid w:val="00A6000F"/>
    <w:rsid w:val="00A6007C"/>
    <w:rsid w:val="00A606E1"/>
    <w:rsid w:val="00A6075A"/>
    <w:rsid w:val="00A60C68"/>
    <w:rsid w:val="00A60D39"/>
    <w:rsid w:val="00A60F09"/>
    <w:rsid w:val="00A60FFA"/>
    <w:rsid w:val="00A6147C"/>
    <w:rsid w:val="00A61660"/>
    <w:rsid w:val="00A61B95"/>
    <w:rsid w:val="00A62301"/>
    <w:rsid w:val="00A625B1"/>
    <w:rsid w:val="00A62677"/>
    <w:rsid w:val="00A62A53"/>
    <w:rsid w:val="00A62B9D"/>
    <w:rsid w:val="00A63951"/>
    <w:rsid w:val="00A63EB4"/>
    <w:rsid w:val="00A63F6E"/>
    <w:rsid w:val="00A6436F"/>
    <w:rsid w:val="00A64409"/>
    <w:rsid w:val="00A64A29"/>
    <w:rsid w:val="00A64E5A"/>
    <w:rsid w:val="00A65062"/>
    <w:rsid w:val="00A65282"/>
    <w:rsid w:val="00A65460"/>
    <w:rsid w:val="00A656AE"/>
    <w:rsid w:val="00A665B0"/>
    <w:rsid w:val="00A6692A"/>
    <w:rsid w:val="00A67225"/>
    <w:rsid w:val="00A67268"/>
    <w:rsid w:val="00A674C5"/>
    <w:rsid w:val="00A6785A"/>
    <w:rsid w:val="00A702F4"/>
    <w:rsid w:val="00A71390"/>
    <w:rsid w:val="00A7140F"/>
    <w:rsid w:val="00A7195F"/>
    <w:rsid w:val="00A72628"/>
    <w:rsid w:val="00A7292F"/>
    <w:rsid w:val="00A72C54"/>
    <w:rsid w:val="00A7335F"/>
    <w:rsid w:val="00A739F6"/>
    <w:rsid w:val="00A73AFF"/>
    <w:rsid w:val="00A73C9A"/>
    <w:rsid w:val="00A73E0A"/>
    <w:rsid w:val="00A7405D"/>
    <w:rsid w:val="00A740F2"/>
    <w:rsid w:val="00A74148"/>
    <w:rsid w:val="00A75157"/>
    <w:rsid w:val="00A75DE9"/>
    <w:rsid w:val="00A766EB"/>
    <w:rsid w:val="00A76D70"/>
    <w:rsid w:val="00A77106"/>
    <w:rsid w:val="00A778B5"/>
    <w:rsid w:val="00A77924"/>
    <w:rsid w:val="00A779DB"/>
    <w:rsid w:val="00A779DF"/>
    <w:rsid w:val="00A804F2"/>
    <w:rsid w:val="00A80D53"/>
    <w:rsid w:val="00A80D9E"/>
    <w:rsid w:val="00A81CCF"/>
    <w:rsid w:val="00A82059"/>
    <w:rsid w:val="00A824C3"/>
    <w:rsid w:val="00A82B1F"/>
    <w:rsid w:val="00A82BFB"/>
    <w:rsid w:val="00A830B2"/>
    <w:rsid w:val="00A8334A"/>
    <w:rsid w:val="00A83388"/>
    <w:rsid w:val="00A8389D"/>
    <w:rsid w:val="00A84548"/>
    <w:rsid w:val="00A84700"/>
    <w:rsid w:val="00A84C5F"/>
    <w:rsid w:val="00A84CAC"/>
    <w:rsid w:val="00A84EDE"/>
    <w:rsid w:val="00A8511F"/>
    <w:rsid w:val="00A8525F"/>
    <w:rsid w:val="00A8530A"/>
    <w:rsid w:val="00A856C7"/>
    <w:rsid w:val="00A85704"/>
    <w:rsid w:val="00A857E0"/>
    <w:rsid w:val="00A85BE1"/>
    <w:rsid w:val="00A85C24"/>
    <w:rsid w:val="00A85DD5"/>
    <w:rsid w:val="00A85EFB"/>
    <w:rsid w:val="00A86585"/>
    <w:rsid w:val="00A86A80"/>
    <w:rsid w:val="00A86ADA"/>
    <w:rsid w:val="00A86B55"/>
    <w:rsid w:val="00A87AFB"/>
    <w:rsid w:val="00A9008E"/>
    <w:rsid w:val="00A907E0"/>
    <w:rsid w:val="00A912A2"/>
    <w:rsid w:val="00A9223C"/>
    <w:rsid w:val="00A9308F"/>
    <w:rsid w:val="00A9365F"/>
    <w:rsid w:val="00A93660"/>
    <w:rsid w:val="00A93A08"/>
    <w:rsid w:val="00A93EC4"/>
    <w:rsid w:val="00A94070"/>
    <w:rsid w:val="00A9413E"/>
    <w:rsid w:val="00A94325"/>
    <w:rsid w:val="00A94B55"/>
    <w:rsid w:val="00A94E66"/>
    <w:rsid w:val="00A950D5"/>
    <w:rsid w:val="00A959C8"/>
    <w:rsid w:val="00A95F83"/>
    <w:rsid w:val="00A96161"/>
    <w:rsid w:val="00A96287"/>
    <w:rsid w:val="00A96383"/>
    <w:rsid w:val="00A97615"/>
    <w:rsid w:val="00A976D5"/>
    <w:rsid w:val="00A977D4"/>
    <w:rsid w:val="00A97911"/>
    <w:rsid w:val="00A97D82"/>
    <w:rsid w:val="00AA06D2"/>
    <w:rsid w:val="00AA07AC"/>
    <w:rsid w:val="00AA07BD"/>
    <w:rsid w:val="00AA0855"/>
    <w:rsid w:val="00AA0B6D"/>
    <w:rsid w:val="00AA0B6F"/>
    <w:rsid w:val="00AA1193"/>
    <w:rsid w:val="00AA145D"/>
    <w:rsid w:val="00AA152B"/>
    <w:rsid w:val="00AA1C11"/>
    <w:rsid w:val="00AA1C1C"/>
    <w:rsid w:val="00AA1F61"/>
    <w:rsid w:val="00AA2256"/>
    <w:rsid w:val="00AA2696"/>
    <w:rsid w:val="00AA2845"/>
    <w:rsid w:val="00AA2F99"/>
    <w:rsid w:val="00AA312F"/>
    <w:rsid w:val="00AA33DA"/>
    <w:rsid w:val="00AA34D1"/>
    <w:rsid w:val="00AA3586"/>
    <w:rsid w:val="00AA3ECA"/>
    <w:rsid w:val="00AA47AB"/>
    <w:rsid w:val="00AA48CC"/>
    <w:rsid w:val="00AA4AE2"/>
    <w:rsid w:val="00AA5291"/>
    <w:rsid w:val="00AA554C"/>
    <w:rsid w:val="00AA57C5"/>
    <w:rsid w:val="00AA59A0"/>
    <w:rsid w:val="00AA686A"/>
    <w:rsid w:val="00AA6988"/>
    <w:rsid w:val="00AA7581"/>
    <w:rsid w:val="00AA75A9"/>
    <w:rsid w:val="00AA75C1"/>
    <w:rsid w:val="00AA7908"/>
    <w:rsid w:val="00AB03EE"/>
    <w:rsid w:val="00AB0E21"/>
    <w:rsid w:val="00AB122D"/>
    <w:rsid w:val="00AB12E9"/>
    <w:rsid w:val="00AB1E01"/>
    <w:rsid w:val="00AB22B8"/>
    <w:rsid w:val="00AB2565"/>
    <w:rsid w:val="00AB2612"/>
    <w:rsid w:val="00AB2721"/>
    <w:rsid w:val="00AB28E0"/>
    <w:rsid w:val="00AB2C98"/>
    <w:rsid w:val="00AB2E95"/>
    <w:rsid w:val="00AB38D2"/>
    <w:rsid w:val="00AB395D"/>
    <w:rsid w:val="00AB4409"/>
    <w:rsid w:val="00AB45D2"/>
    <w:rsid w:val="00AB4674"/>
    <w:rsid w:val="00AB4E3D"/>
    <w:rsid w:val="00AB5394"/>
    <w:rsid w:val="00AB646F"/>
    <w:rsid w:val="00AB6E14"/>
    <w:rsid w:val="00AB6E4C"/>
    <w:rsid w:val="00AB718A"/>
    <w:rsid w:val="00AB7342"/>
    <w:rsid w:val="00AB7431"/>
    <w:rsid w:val="00AC065F"/>
    <w:rsid w:val="00AC0A56"/>
    <w:rsid w:val="00AC1293"/>
    <w:rsid w:val="00AC132F"/>
    <w:rsid w:val="00AC19C6"/>
    <w:rsid w:val="00AC1C24"/>
    <w:rsid w:val="00AC1D19"/>
    <w:rsid w:val="00AC1DF9"/>
    <w:rsid w:val="00AC2223"/>
    <w:rsid w:val="00AC2274"/>
    <w:rsid w:val="00AC248E"/>
    <w:rsid w:val="00AC25C2"/>
    <w:rsid w:val="00AC26AD"/>
    <w:rsid w:val="00AC27FB"/>
    <w:rsid w:val="00AC2D5B"/>
    <w:rsid w:val="00AC2EEA"/>
    <w:rsid w:val="00AC3098"/>
    <w:rsid w:val="00AC3235"/>
    <w:rsid w:val="00AC4876"/>
    <w:rsid w:val="00AC4BEF"/>
    <w:rsid w:val="00AC4C01"/>
    <w:rsid w:val="00AC52BE"/>
    <w:rsid w:val="00AC58E6"/>
    <w:rsid w:val="00AC5A28"/>
    <w:rsid w:val="00AC5F1F"/>
    <w:rsid w:val="00AC6CE8"/>
    <w:rsid w:val="00AC70AA"/>
    <w:rsid w:val="00AC775C"/>
    <w:rsid w:val="00AC7A58"/>
    <w:rsid w:val="00AC7DEC"/>
    <w:rsid w:val="00AD021B"/>
    <w:rsid w:val="00AD0FBC"/>
    <w:rsid w:val="00AD1213"/>
    <w:rsid w:val="00AD165A"/>
    <w:rsid w:val="00AD1CBF"/>
    <w:rsid w:val="00AD1CFC"/>
    <w:rsid w:val="00AD217F"/>
    <w:rsid w:val="00AD2427"/>
    <w:rsid w:val="00AD33B9"/>
    <w:rsid w:val="00AD37AF"/>
    <w:rsid w:val="00AD3925"/>
    <w:rsid w:val="00AD4001"/>
    <w:rsid w:val="00AD460A"/>
    <w:rsid w:val="00AD4BA5"/>
    <w:rsid w:val="00AD513D"/>
    <w:rsid w:val="00AD53F0"/>
    <w:rsid w:val="00AD53FB"/>
    <w:rsid w:val="00AD54D7"/>
    <w:rsid w:val="00AD58C1"/>
    <w:rsid w:val="00AD5AEE"/>
    <w:rsid w:val="00AD6313"/>
    <w:rsid w:val="00AD6A41"/>
    <w:rsid w:val="00AD6E41"/>
    <w:rsid w:val="00AD7185"/>
    <w:rsid w:val="00AD75C0"/>
    <w:rsid w:val="00AD7992"/>
    <w:rsid w:val="00AE0D8E"/>
    <w:rsid w:val="00AE0F18"/>
    <w:rsid w:val="00AE10A3"/>
    <w:rsid w:val="00AE10CD"/>
    <w:rsid w:val="00AE115C"/>
    <w:rsid w:val="00AE16A4"/>
    <w:rsid w:val="00AE17A9"/>
    <w:rsid w:val="00AE1916"/>
    <w:rsid w:val="00AE1BB7"/>
    <w:rsid w:val="00AE27AC"/>
    <w:rsid w:val="00AE2E5C"/>
    <w:rsid w:val="00AE30A5"/>
    <w:rsid w:val="00AE360B"/>
    <w:rsid w:val="00AE3EC8"/>
    <w:rsid w:val="00AE4D4F"/>
    <w:rsid w:val="00AE5435"/>
    <w:rsid w:val="00AE5454"/>
    <w:rsid w:val="00AE549B"/>
    <w:rsid w:val="00AE5688"/>
    <w:rsid w:val="00AE62E8"/>
    <w:rsid w:val="00AE680D"/>
    <w:rsid w:val="00AE69FD"/>
    <w:rsid w:val="00AE706D"/>
    <w:rsid w:val="00AE7133"/>
    <w:rsid w:val="00AE71E2"/>
    <w:rsid w:val="00AE7756"/>
    <w:rsid w:val="00AE7ACC"/>
    <w:rsid w:val="00AE7E0D"/>
    <w:rsid w:val="00AF03BF"/>
    <w:rsid w:val="00AF095E"/>
    <w:rsid w:val="00AF0D11"/>
    <w:rsid w:val="00AF0D4C"/>
    <w:rsid w:val="00AF1435"/>
    <w:rsid w:val="00AF17DB"/>
    <w:rsid w:val="00AF1FA8"/>
    <w:rsid w:val="00AF1FDF"/>
    <w:rsid w:val="00AF21DD"/>
    <w:rsid w:val="00AF243A"/>
    <w:rsid w:val="00AF36C8"/>
    <w:rsid w:val="00AF3B46"/>
    <w:rsid w:val="00AF3EB3"/>
    <w:rsid w:val="00AF442D"/>
    <w:rsid w:val="00AF49D9"/>
    <w:rsid w:val="00AF55B1"/>
    <w:rsid w:val="00AF5A2C"/>
    <w:rsid w:val="00AF6077"/>
    <w:rsid w:val="00AF6A0F"/>
    <w:rsid w:val="00AF7419"/>
    <w:rsid w:val="00AF7429"/>
    <w:rsid w:val="00AF79B2"/>
    <w:rsid w:val="00B0019A"/>
    <w:rsid w:val="00B009D8"/>
    <w:rsid w:val="00B00E0F"/>
    <w:rsid w:val="00B0134C"/>
    <w:rsid w:val="00B01452"/>
    <w:rsid w:val="00B01656"/>
    <w:rsid w:val="00B016E4"/>
    <w:rsid w:val="00B0196E"/>
    <w:rsid w:val="00B02AC0"/>
    <w:rsid w:val="00B02D8F"/>
    <w:rsid w:val="00B02DBB"/>
    <w:rsid w:val="00B02EE8"/>
    <w:rsid w:val="00B033FB"/>
    <w:rsid w:val="00B03419"/>
    <w:rsid w:val="00B04289"/>
    <w:rsid w:val="00B0489D"/>
    <w:rsid w:val="00B04EEA"/>
    <w:rsid w:val="00B05053"/>
    <w:rsid w:val="00B054E1"/>
    <w:rsid w:val="00B05775"/>
    <w:rsid w:val="00B05BA9"/>
    <w:rsid w:val="00B05EDA"/>
    <w:rsid w:val="00B06242"/>
    <w:rsid w:val="00B06741"/>
    <w:rsid w:val="00B06A20"/>
    <w:rsid w:val="00B07921"/>
    <w:rsid w:val="00B10712"/>
    <w:rsid w:val="00B10AE9"/>
    <w:rsid w:val="00B10BF4"/>
    <w:rsid w:val="00B10CAA"/>
    <w:rsid w:val="00B10D8E"/>
    <w:rsid w:val="00B10E66"/>
    <w:rsid w:val="00B110CF"/>
    <w:rsid w:val="00B11161"/>
    <w:rsid w:val="00B1124F"/>
    <w:rsid w:val="00B11298"/>
    <w:rsid w:val="00B120D7"/>
    <w:rsid w:val="00B12233"/>
    <w:rsid w:val="00B12B43"/>
    <w:rsid w:val="00B12E77"/>
    <w:rsid w:val="00B13F26"/>
    <w:rsid w:val="00B14666"/>
    <w:rsid w:val="00B147E1"/>
    <w:rsid w:val="00B1480C"/>
    <w:rsid w:val="00B14D55"/>
    <w:rsid w:val="00B15D4D"/>
    <w:rsid w:val="00B1696A"/>
    <w:rsid w:val="00B1696B"/>
    <w:rsid w:val="00B16996"/>
    <w:rsid w:val="00B1715A"/>
    <w:rsid w:val="00B17369"/>
    <w:rsid w:val="00B173C7"/>
    <w:rsid w:val="00B17497"/>
    <w:rsid w:val="00B178CD"/>
    <w:rsid w:val="00B179E7"/>
    <w:rsid w:val="00B17AC6"/>
    <w:rsid w:val="00B17D02"/>
    <w:rsid w:val="00B17E4E"/>
    <w:rsid w:val="00B201E4"/>
    <w:rsid w:val="00B20523"/>
    <w:rsid w:val="00B20DAE"/>
    <w:rsid w:val="00B20DE9"/>
    <w:rsid w:val="00B20FF9"/>
    <w:rsid w:val="00B2113F"/>
    <w:rsid w:val="00B2163F"/>
    <w:rsid w:val="00B2167E"/>
    <w:rsid w:val="00B21A59"/>
    <w:rsid w:val="00B21AA5"/>
    <w:rsid w:val="00B21C38"/>
    <w:rsid w:val="00B22777"/>
    <w:rsid w:val="00B22B4D"/>
    <w:rsid w:val="00B22D7F"/>
    <w:rsid w:val="00B22F99"/>
    <w:rsid w:val="00B234F4"/>
    <w:rsid w:val="00B2382B"/>
    <w:rsid w:val="00B23CF9"/>
    <w:rsid w:val="00B24768"/>
    <w:rsid w:val="00B24796"/>
    <w:rsid w:val="00B249B1"/>
    <w:rsid w:val="00B24B99"/>
    <w:rsid w:val="00B24F85"/>
    <w:rsid w:val="00B250FB"/>
    <w:rsid w:val="00B2514C"/>
    <w:rsid w:val="00B25F57"/>
    <w:rsid w:val="00B26708"/>
    <w:rsid w:val="00B268C0"/>
    <w:rsid w:val="00B26D4C"/>
    <w:rsid w:val="00B27110"/>
    <w:rsid w:val="00B275F2"/>
    <w:rsid w:val="00B27894"/>
    <w:rsid w:val="00B27D75"/>
    <w:rsid w:val="00B27E6B"/>
    <w:rsid w:val="00B27E8E"/>
    <w:rsid w:val="00B30840"/>
    <w:rsid w:val="00B308DE"/>
    <w:rsid w:val="00B30903"/>
    <w:rsid w:val="00B30A38"/>
    <w:rsid w:val="00B30AFE"/>
    <w:rsid w:val="00B317FE"/>
    <w:rsid w:val="00B31B78"/>
    <w:rsid w:val="00B32474"/>
    <w:rsid w:val="00B3254B"/>
    <w:rsid w:val="00B32BB1"/>
    <w:rsid w:val="00B32BC2"/>
    <w:rsid w:val="00B336C2"/>
    <w:rsid w:val="00B33A28"/>
    <w:rsid w:val="00B33EB1"/>
    <w:rsid w:val="00B33F17"/>
    <w:rsid w:val="00B34E1F"/>
    <w:rsid w:val="00B353BD"/>
    <w:rsid w:val="00B35466"/>
    <w:rsid w:val="00B358C9"/>
    <w:rsid w:val="00B3626B"/>
    <w:rsid w:val="00B36386"/>
    <w:rsid w:val="00B3738E"/>
    <w:rsid w:val="00B3775B"/>
    <w:rsid w:val="00B37BF4"/>
    <w:rsid w:val="00B37D1D"/>
    <w:rsid w:val="00B4016A"/>
    <w:rsid w:val="00B40C9D"/>
    <w:rsid w:val="00B40CD9"/>
    <w:rsid w:val="00B4103A"/>
    <w:rsid w:val="00B411CC"/>
    <w:rsid w:val="00B41F10"/>
    <w:rsid w:val="00B42238"/>
    <w:rsid w:val="00B422C8"/>
    <w:rsid w:val="00B42A10"/>
    <w:rsid w:val="00B433E9"/>
    <w:rsid w:val="00B43478"/>
    <w:rsid w:val="00B442DF"/>
    <w:rsid w:val="00B44BF8"/>
    <w:rsid w:val="00B45430"/>
    <w:rsid w:val="00B45953"/>
    <w:rsid w:val="00B45BB6"/>
    <w:rsid w:val="00B466A2"/>
    <w:rsid w:val="00B47052"/>
    <w:rsid w:val="00B478C0"/>
    <w:rsid w:val="00B50262"/>
    <w:rsid w:val="00B5048A"/>
    <w:rsid w:val="00B50993"/>
    <w:rsid w:val="00B509BA"/>
    <w:rsid w:val="00B516F2"/>
    <w:rsid w:val="00B517AC"/>
    <w:rsid w:val="00B51A53"/>
    <w:rsid w:val="00B51CD1"/>
    <w:rsid w:val="00B51E18"/>
    <w:rsid w:val="00B51FA1"/>
    <w:rsid w:val="00B527DC"/>
    <w:rsid w:val="00B52915"/>
    <w:rsid w:val="00B52B2C"/>
    <w:rsid w:val="00B52BB8"/>
    <w:rsid w:val="00B52E37"/>
    <w:rsid w:val="00B52E4C"/>
    <w:rsid w:val="00B53133"/>
    <w:rsid w:val="00B5344A"/>
    <w:rsid w:val="00B53536"/>
    <w:rsid w:val="00B539E7"/>
    <w:rsid w:val="00B53B99"/>
    <w:rsid w:val="00B54522"/>
    <w:rsid w:val="00B546CA"/>
    <w:rsid w:val="00B54737"/>
    <w:rsid w:val="00B549AC"/>
    <w:rsid w:val="00B54A85"/>
    <w:rsid w:val="00B54A94"/>
    <w:rsid w:val="00B55327"/>
    <w:rsid w:val="00B56069"/>
    <w:rsid w:val="00B560ED"/>
    <w:rsid w:val="00B56712"/>
    <w:rsid w:val="00B56DB9"/>
    <w:rsid w:val="00B57C5C"/>
    <w:rsid w:val="00B6014A"/>
    <w:rsid w:val="00B60B64"/>
    <w:rsid w:val="00B60DF9"/>
    <w:rsid w:val="00B60E77"/>
    <w:rsid w:val="00B60EEA"/>
    <w:rsid w:val="00B6180A"/>
    <w:rsid w:val="00B62379"/>
    <w:rsid w:val="00B62439"/>
    <w:rsid w:val="00B62BE4"/>
    <w:rsid w:val="00B62C63"/>
    <w:rsid w:val="00B62F31"/>
    <w:rsid w:val="00B63C3B"/>
    <w:rsid w:val="00B641C8"/>
    <w:rsid w:val="00B64385"/>
    <w:rsid w:val="00B64693"/>
    <w:rsid w:val="00B64BD1"/>
    <w:rsid w:val="00B64C8A"/>
    <w:rsid w:val="00B651D4"/>
    <w:rsid w:val="00B65753"/>
    <w:rsid w:val="00B659D7"/>
    <w:rsid w:val="00B65C89"/>
    <w:rsid w:val="00B65CCA"/>
    <w:rsid w:val="00B65F09"/>
    <w:rsid w:val="00B668EF"/>
    <w:rsid w:val="00B671AC"/>
    <w:rsid w:val="00B67304"/>
    <w:rsid w:val="00B6781D"/>
    <w:rsid w:val="00B678C2"/>
    <w:rsid w:val="00B67C3E"/>
    <w:rsid w:val="00B70B79"/>
    <w:rsid w:val="00B71626"/>
    <w:rsid w:val="00B71A71"/>
    <w:rsid w:val="00B71B3B"/>
    <w:rsid w:val="00B71CB5"/>
    <w:rsid w:val="00B724BA"/>
    <w:rsid w:val="00B7404E"/>
    <w:rsid w:val="00B7407A"/>
    <w:rsid w:val="00B740E8"/>
    <w:rsid w:val="00B752A2"/>
    <w:rsid w:val="00B7558F"/>
    <w:rsid w:val="00B757E6"/>
    <w:rsid w:val="00B758CF"/>
    <w:rsid w:val="00B75A07"/>
    <w:rsid w:val="00B75E0C"/>
    <w:rsid w:val="00B76000"/>
    <w:rsid w:val="00B7654D"/>
    <w:rsid w:val="00B765EC"/>
    <w:rsid w:val="00B768A2"/>
    <w:rsid w:val="00B76ACC"/>
    <w:rsid w:val="00B77848"/>
    <w:rsid w:val="00B77E5B"/>
    <w:rsid w:val="00B8056C"/>
    <w:rsid w:val="00B813D8"/>
    <w:rsid w:val="00B816BF"/>
    <w:rsid w:val="00B81874"/>
    <w:rsid w:val="00B819F5"/>
    <w:rsid w:val="00B8212C"/>
    <w:rsid w:val="00B82305"/>
    <w:rsid w:val="00B82364"/>
    <w:rsid w:val="00B823EA"/>
    <w:rsid w:val="00B8240F"/>
    <w:rsid w:val="00B82C8E"/>
    <w:rsid w:val="00B82D9C"/>
    <w:rsid w:val="00B82DF5"/>
    <w:rsid w:val="00B832CC"/>
    <w:rsid w:val="00B839AB"/>
    <w:rsid w:val="00B839B6"/>
    <w:rsid w:val="00B83A3B"/>
    <w:rsid w:val="00B83B43"/>
    <w:rsid w:val="00B841BC"/>
    <w:rsid w:val="00B84AFE"/>
    <w:rsid w:val="00B85379"/>
    <w:rsid w:val="00B853AA"/>
    <w:rsid w:val="00B85537"/>
    <w:rsid w:val="00B855D9"/>
    <w:rsid w:val="00B85DFB"/>
    <w:rsid w:val="00B85F2E"/>
    <w:rsid w:val="00B866AB"/>
    <w:rsid w:val="00B8710E"/>
    <w:rsid w:val="00B871AE"/>
    <w:rsid w:val="00B87265"/>
    <w:rsid w:val="00B87828"/>
    <w:rsid w:val="00B87B60"/>
    <w:rsid w:val="00B87C63"/>
    <w:rsid w:val="00B87E7C"/>
    <w:rsid w:val="00B87FF2"/>
    <w:rsid w:val="00B90066"/>
    <w:rsid w:val="00B90574"/>
    <w:rsid w:val="00B90A60"/>
    <w:rsid w:val="00B90CA6"/>
    <w:rsid w:val="00B90D95"/>
    <w:rsid w:val="00B91818"/>
    <w:rsid w:val="00B925A8"/>
    <w:rsid w:val="00B92804"/>
    <w:rsid w:val="00B939FB"/>
    <w:rsid w:val="00B9409B"/>
    <w:rsid w:val="00B94608"/>
    <w:rsid w:val="00B94A22"/>
    <w:rsid w:val="00B95603"/>
    <w:rsid w:val="00B957E3"/>
    <w:rsid w:val="00B95AE3"/>
    <w:rsid w:val="00B95B38"/>
    <w:rsid w:val="00B95BCC"/>
    <w:rsid w:val="00B9643B"/>
    <w:rsid w:val="00B9657B"/>
    <w:rsid w:val="00B968B6"/>
    <w:rsid w:val="00B96AC1"/>
    <w:rsid w:val="00B96FC6"/>
    <w:rsid w:val="00B977E0"/>
    <w:rsid w:val="00B97813"/>
    <w:rsid w:val="00B97A3B"/>
    <w:rsid w:val="00B97CFF"/>
    <w:rsid w:val="00B97D3B"/>
    <w:rsid w:val="00B97DB1"/>
    <w:rsid w:val="00BA0048"/>
    <w:rsid w:val="00BA0337"/>
    <w:rsid w:val="00BA0C32"/>
    <w:rsid w:val="00BA0D90"/>
    <w:rsid w:val="00BA0DE1"/>
    <w:rsid w:val="00BA11B1"/>
    <w:rsid w:val="00BA1448"/>
    <w:rsid w:val="00BA1552"/>
    <w:rsid w:val="00BA1999"/>
    <w:rsid w:val="00BA1AEA"/>
    <w:rsid w:val="00BA1D97"/>
    <w:rsid w:val="00BA1F50"/>
    <w:rsid w:val="00BA2081"/>
    <w:rsid w:val="00BA2724"/>
    <w:rsid w:val="00BA3060"/>
    <w:rsid w:val="00BA30ED"/>
    <w:rsid w:val="00BA3396"/>
    <w:rsid w:val="00BA349A"/>
    <w:rsid w:val="00BA37DF"/>
    <w:rsid w:val="00BA4224"/>
    <w:rsid w:val="00BA425F"/>
    <w:rsid w:val="00BA568D"/>
    <w:rsid w:val="00BA5B24"/>
    <w:rsid w:val="00BA5D63"/>
    <w:rsid w:val="00BA5DA9"/>
    <w:rsid w:val="00BA6368"/>
    <w:rsid w:val="00BA6420"/>
    <w:rsid w:val="00BA678B"/>
    <w:rsid w:val="00BA695E"/>
    <w:rsid w:val="00BA706B"/>
    <w:rsid w:val="00BA7429"/>
    <w:rsid w:val="00BA77B9"/>
    <w:rsid w:val="00BB0322"/>
    <w:rsid w:val="00BB05D2"/>
    <w:rsid w:val="00BB104F"/>
    <w:rsid w:val="00BB17C4"/>
    <w:rsid w:val="00BB1825"/>
    <w:rsid w:val="00BB1986"/>
    <w:rsid w:val="00BB1BD2"/>
    <w:rsid w:val="00BB200E"/>
    <w:rsid w:val="00BB276E"/>
    <w:rsid w:val="00BB3481"/>
    <w:rsid w:val="00BB352F"/>
    <w:rsid w:val="00BB35DB"/>
    <w:rsid w:val="00BB3B2C"/>
    <w:rsid w:val="00BB3C9E"/>
    <w:rsid w:val="00BB3FA2"/>
    <w:rsid w:val="00BB4785"/>
    <w:rsid w:val="00BB4DE9"/>
    <w:rsid w:val="00BB4DF2"/>
    <w:rsid w:val="00BB51C4"/>
    <w:rsid w:val="00BB52E4"/>
    <w:rsid w:val="00BB5584"/>
    <w:rsid w:val="00BB5699"/>
    <w:rsid w:val="00BB6897"/>
    <w:rsid w:val="00BB6AB0"/>
    <w:rsid w:val="00BB6C3D"/>
    <w:rsid w:val="00BB74BC"/>
    <w:rsid w:val="00BB797A"/>
    <w:rsid w:val="00BB7A3D"/>
    <w:rsid w:val="00BC023D"/>
    <w:rsid w:val="00BC0649"/>
    <w:rsid w:val="00BC0B98"/>
    <w:rsid w:val="00BC0E52"/>
    <w:rsid w:val="00BC0EAA"/>
    <w:rsid w:val="00BC0EF6"/>
    <w:rsid w:val="00BC0F13"/>
    <w:rsid w:val="00BC1020"/>
    <w:rsid w:val="00BC11C8"/>
    <w:rsid w:val="00BC1288"/>
    <w:rsid w:val="00BC1599"/>
    <w:rsid w:val="00BC163F"/>
    <w:rsid w:val="00BC16E1"/>
    <w:rsid w:val="00BC27D6"/>
    <w:rsid w:val="00BC2BB4"/>
    <w:rsid w:val="00BC3602"/>
    <w:rsid w:val="00BC38FE"/>
    <w:rsid w:val="00BC3A6C"/>
    <w:rsid w:val="00BC3B3C"/>
    <w:rsid w:val="00BC3CEC"/>
    <w:rsid w:val="00BC48C3"/>
    <w:rsid w:val="00BC5055"/>
    <w:rsid w:val="00BC5339"/>
    <w:rsid w:val="00BC53E1"/>
    <w:rsid w:val="00BC5833"/>
    <w:rsid w:val="00BC5AA0"/>
    <w:rsid w:val="00BC5E57"/>
    <w:rsid w:val="00BC5F58"/>
    <w:rsid w:val="00BC6519"/>
    <w:rsid w:val="00BC71DB"/>
    <w:rsid w:val="00BC7CBB"/>
    <w:rsid w:val="00BC7E05"/>
    <w:rsid w:val="00BC7E28"/>
    <w:rsid w:val="00BD032C"/>
    <w:rsid w:val="00BD0A10"/>
    <w:rsid w:val="00BD0A53"/>
    <w:rsid w:val="00BD134E"/>
    <w:rsid w:val="00BD1930"/>
    <w:rsid w:val="00BD1AD8"/>
    <w:rsid w:val="00BD223E"/>
    <w:rsid w:val="00BD2430"/>
    <w:rsid w:val="00BD2B2F"/>
    <w:rsid w:val="00BD2B76"/>
    <w:rsid w:val="00BD2E9F"/>
    <w:rsid w:val="00BD332E"/>
    <w:rsid w:val="00BD35DF"/>
    <w:rsid w:val="00BD3693"/>
    <w:rsid w:val="00BD42C9"/>
    <w:rsid w:val="00BD4A05"/>
    <w:rsid w:val="00BD4E86"/>
    <w:rsid w:val="00BD55A3"/>
    <w:rsid w:val="00BD5B7E"/>
    <w:rsid w:val="00BD5CAB"/>
    <w:rsid w:val="00BD5D9C"/>
    <w:rsid w:val="00BD63A9"/>
    <w:rsid w:val="00BD67CB"/>
    <w:rsid w:val="00BD6A1E"/>
    <w:rsid w:val="00BD6A62"/>
    <w:rsid w:val="00BD6BD3"/>
    <w:rsid w:val="00BD6F9C"/>
    <w:rsid w:val="00BD71A5"/>
    <w:rsid w:val="00BD7631"/>
    <w:rsid w:val="00BD7AAF"/>
    <w:rsid w:val="00BD7B22"/>
    <w:rsid w:val="00BE0541"/>
    <w:rsid w:val="00BE05CD"/>
    <w:rsid w:val="00BE0DEC"/>
    <w:rsid w:val="00BE1764"/>
    <w:rsid w:val="00BE1B2A"/>
    <w:rsid w:val="00BE1FFE"/>
    <w:rsid w:val="00BE25EA"/>
    <w:rsid w:val="00BE264A"/>
    <w:rsid w:val="00BE2B18"/>
    <w:rsid w:val="00BE3344"/>
    <w:rsid w:val="00BE33A7"/>
    <w:rsid w:val="00BE3BF1"/>
    <w:rsid w:val="00BE3CB2"/>
    <w:rsid w:val="00BE3DEC"/>
    <w:rsid w:val="00BE3F66"/>
    <w:rsid w:val="00BE3F88"/>
    <w:rsid w:val="00BE4FF4"/>
    <w:rsid w:val="00BE51E6"/>
    <w:rsid w:val="00BE5314"/>
    <w:rsid w:val="00BE5767"/>
    <w:rsid w:val="00BE5C38"/>
    <w:rsid w:val="00BE6907"/>
    <w:rsid w:val="00BE6E06"/>
    <w:rsid w:val="00BE6E56"/>
    <w:rsid w:val="00BE7319"/>
    <w:rsid w:val="00BE73DD"/>
    <w:rsid w:val="00BE7490"/>
    <w:rsid w:val="00BE775F"/>
    <w:rsid w:val="00BF0291"/>
    <w:rsid w:val="00BF045A"/>
    <w:rsid w:val="00BF056C"/>
    <w:rsid w:val="00BF07BB"/>
    <w:rsid w:val="00BF0E70"/>
    <w:rsid w:val="00BF19F4"/>
    <w:rsid w:val="00BF1D0B"/>
    <w:rsid w:val="00BF1D13"/>
    <w:rsid w:val="00BF2006"/>
    <w:rsid w:val="00BF241D"/>
    <w:rsid w:val="00BF2D66"/>
    <w:rsid w:val="00BF3444"/>
    <w:rsid w:val="00BF3454"/>
    <w:rsid w:val="00BF3C52"/>
    <w:rsid w:val="00BF4452"/>
    <w:rsid w:val="00BF4CD4"/>
    <w:rsid w:val="00BF4F5A"/>
    <w:rsid w:val="00BF519B"/>
    <w:rsid w:val="00BF52A8"/>
    <w:rsid w:val="00BF5C9E"/>
    <w:rsid w:val="00BF605C"/>
    <w:rsid w:val="00BF6965"/>
    <w:rsid w:val="00BF69AD"/>
    <w:rsid w:val="00BF6E16"/>
    <w:rsid w:val="00BF7048"/>
    <w:rsid w:val="00BF7797"/>
    <w:rsid w:val="00BF7C12"/>
    <w:rsid w:val="00C000C5"/>
    <w:rsid w:val="00C004E3"/>
    <w:rsid w:val="00C00752"/>
    <w:rsid w:val="00C00E2F"/>
    <w:rsid w:val="00C00ECA"/>
    <w:rsid w:val="00C023E4"/>
    <w:rsid w:val="00C026A3"/>
    <w:rsid w:val="00C028D7"/>
    <w:rsid w:val="00C02AFC"/>
    <w:rsid w:val="00C0369C"/>
    <w:rsid w:val="00C03A4F"/>
    <w:rsid w:val="00C03B38"/>
    <w:rsid w:val="00C03B9C"/>
    <w:rsid w:val="00C03F39"/>
    <w:rsid w:val="00C04D95"/>
    <w:rsid w:val="00C04F8E"/>
    <w:rsid w:val="00C04F93"/>
    <w:rsid w:val="00C051FF"/>
    <w:rsid w:val="00C05FFF"/>
    <w:rsid w:val="00C064FD"/>
    <w:rsid w:val="00C065F8"/>
    <w:rsid w:val="00C06810"/>
    <w:rsid w:val="00C0686D"/>
    <w:rsid w:val="00C06B44"/>
    <w:rsid w:val="00C07100"/>
    <w:rsid w:val="00C07172"/>
    <w:rsid w:val="00C07AC2"/>
    <w:rsid w:val="00C100C6"/>
    <w:rsid w:val="00C106C4"/>
    <w:rsid w:val="00C1087C"/>
    <w:rsid w:val="00C10E71"/>
    <w:rsid w:val="00C117D2"/>
    <w:rsid w:val="00C11BDD"/>
    <w:rsid w:val="00C11CA5"/>
    <w:rsid w:val="00C121F4"/>
    <w:rsid w:val="00C12ADC"/>
    <w:rsid w:val="00C130FA"/>
    <w:rsid w:val="00C13FF5"/>
    <w:rsid w:val="00C15794"/>
    <w:rsid w:val="00C15CB3"/>
    <w:rsid w:val="00C16DAF"/>
    <w:rsid w:val="00C16F02"/>
    <w:rsid w:val="00C17001"/>
    <w:rsid w:val="00C2016C"/>
    <w:rsid w:val="00C2034B"/>
    <w:rsid w:val="00C20630"/>
    <w:rsid w:val="00C20944"/>
    <w:rsid w:val="00C20A12"/>
    <w:rsid w:val="00C21289"/>
    <w:rsid w:val="00C218E0"/>
    <w:rsid w:val="00C21D8E"/>
    <w:rsid w:val="00C21FC6"/>
    <w:rsid w:val="00C220B7"/>
    <w:rsid w:val="00C225D9"/>
    <w:rsid w:val="00C22ABD"/>
    <w:rsid w:val="00C22C18"/>
    <w:rsid w:val="00C22C77"/>
    <w:rsid w:val="00C231BF"/>
    <w:rsid w:val="00C23B9F"/>
    <w:rsid w:val="00C23EDE"/>
    <w:rsid w:val="00C24555"/>
    <w:rsid w:val="00C245BB"/>
    <w:rsid w:val="00C246EA"/>
    <w:rsid w:val="00C25067"/>
    <w:rsid w:val="00C2529B"/>
    <w:rsid w:val="00C25870"/>
    <w:rsid w:val="00C25EFA"/>
    <w:rsid w:val="00C25FDE"/>
    <w:rsid w:val="00C268E8"/>
    <w:rsid w:val="00C2698A"/>
    <w:rsid w:val="00C26E62"/>
    <w:rsid w:val="00C27073"/>
    <w:rsid w:val="00C27269"/>
    <w:rsid w:val="00C2773F"/>
    <w:rsid w:val="00C27A64"/>
    <w:rsid w:val="00C27AFE"/>
    <w:rsid w:val="00C27B10"/>
    <w:rsid w:val="00C301C2"/>
    <w:rsid w:val="00C30644"/>
    <w:rsid w:val="00C30CC2"/>
    <w:rsid w:val="00C30FB0"/>
    <w:rsid w:val="00C3155D"/>
    <w:rsid w:val="00C315FE"/>
    <w:rsid w:val="00C318E7"/>
    <w:rsid w:val="00C31BFB"/>
    <w:rsid w:val="00C31DC9"/>
    <w:rsid w:val="00C320F0"/>
    <w:rsid w:val="00C320FA"/>
    <w:rsid w:val="00C32BD1"/>
    <w:rsid w:val="00C32E6E"/>
    <w:rsid w:val="00C32F9A"/>
    <w:rsid w:val="00C330F8"/>
    <w:rsid w:val="00C33143"/>
    <w:rsid w:val="00C33616"/>
    <w:rsid w:val="00C33714"/>
    <w:rsid w:val="00C337B4"/>
    <w:rsid w:val="00C338EF"/>
    <w:rsid w:val="00C33AB8"/>
    <w:rsid w:val="00C33F78"/>
    <w:rsid w:val="00C34388"/>
    <w:rsid w:val="00C344D9"/>
    <w:rsid w:val="00C34B68"/>
    <w:rsid w:val="00C35507"/>
    <w:rsid w:val="00C35C43"/>
    <w:rsid w:val="00C36291"/>
    <w:rsid w:val="00C373F5"/>
    <w:rsid w:val="00C3748F"/>
    <w:rsid w:val="00C37723"/>
    <w:rsid w:val="00C40523"/>
    <w:rsid w:val="00C4063B"/>
    <w:rsid w:val="00C40C52"/>
    <w:rsid w:val="00C40C7C"/>
    <w:rsid w:val="00C410A7"/>
    <w:rsid w:val="00C41455"/>
    <w:rsid w:val="00C4170D"/>
    <w:rsid w:val="00C41929"/>
    <w:rsid w:val="00C41BF9"/>
    <w:rsid w:val="00C41E55"/>
    <w:rsid w:val="00C41F17"/>
    <w:rsid w:val="00C420D5"/>
    <w:rsid w:val="00C424B2"/>
    <w:rsid w:val="00C424C5"/>
    <w:rsid w:val="00C426D7"/>
    <w:rsid w:val="00C428E4"/>
    <w:rsid w:val="00C4293F"/>
    <w:rsid w:val="00C42C36"/>
    <w:rsid w:val="00C42CA3"/>
    <w:rsid w:val="00C42D5D"/>
    <w:rsid w:val="00C430EE"/>
    <w:rsid w:val="00C435E1"/>
    <w:rsid w:val="00C439AE"/>
    <w:rsid w:val="00C44972"/>
    <w:rsid w:val="00C44C46"/>
    <w:rsid w:val="00C45459"/>
    <w:rsid w:val="00C45BBC"/>
    <w:rsid w:val="00C46233"/>
    <w:rsid w:val="00C4744D"/>
    <w:rsid w:val="00C479A3"/>
    <w:rsid w:val="00C47EF1"/>
    <w:rsid w:val="00C5029D"/>
    <w:rsid w:val="00C5045A"/>
    <w:rsid w:val="00C50547"/>
    <w:rsid w:val="00C511B9"/>
    <w:rsid w:val="00C513B3"/>
    <w:rsid w:val="00C51568"/>
    <w:rsid w:val="00C515ED"/>
    <w:rsid w:val="00C51C6E"/>
    <w:rsid w:val="00C51D47"/>
    <w:rsid w:val="00C51F04"/>
    <w:rsid w:val="00C52777"/>
    <w:rsid w:val="00C5298F"/>
    <w:rsid w:val="00C5356E"/>
    <w:rsid w:val="00C53D45"/>
    <w:rsid w:val="00C54787"/>
    <w:rsid w:val="00C54952"/>
    <w:rsid w:val="00C54D03"/>
    <w:rsid w:val="00C54E45"/>
    <w:rsid w:val="00C55345"/>
    <w:rsid w:val="00C5574F"/>
    <w:rsid w:val="00C55E6A"/>
    <w:rsid w:val="00C563EB"/>
    <w:rsid w:val="00C565BA"/>
    <w:rsid w:val="00C56F65"/>
    <w:rsid w:val="00C57465"/>
    <w:rsid w:val="00C57DA5"/>
    <w:rsid w:val="00C57F06"/>
    <w:rsid w:val="00C601AB"/>
    <w:rsid w:val="00C60535"/>
    <w:rsid w:val="00C60E09"/>
    <w:rsid w:val="00C61084"/>
    <w:rsid w:val="00C612D8"/>
    <w:rsid w:val="00C61A27"/>
    <w:rsid w:val="00C61C88"/>
    <w:rsid w:val="00C61F13"/>
    <w:rsid w:val="00C623B2"/>
    <w:rsid w:val="00C624A7"/>
    <w:rsid w:val="00C6264F"/>
    <w:rsid w:val="00C6303F"/>
    <w:rsid w:val="00C6367F"/>
    <w:rsid w:val="00C63B28"/>
    <w:rsid w:val="00C63DA1"/>
    <w:rsid w:val="00C64A17"/>
    <w:rsid w:val="00C64E39"/>
    <w:rsid w:val="00C658CF"/>
    <w:rsid w:val="00C6595A"/>
    <w:rsid w:val="00C65BEA"/>
    <w:rsid w:val="00C65C5C"/>
    <w:rsid w:val="00C6642A"/>
    <w:rsid w:val="00C66A18"/>
    <w:rsid w:val="00C66C6B"/>
    <w:rsid w:val="00C6700C"/>
    <w:rsid w:val="00C672DD"/>
    <w:rsid w:val="00C673C3"/>
    <w:rsid w:val="00C67484"/>
    <w:rsid w:val="00C67F17"/>
    <w:rsid w:val="00C704C1"/>
    <w:rsid w:val="00C70828"/>
    <w:rsid w:val="00C708FD"/>
    <w:rsid w:val="00C70B74"/>
    <w:rsid w:val="00C719CF"/>
    <w:rsid w:val="00C71F8A"/>
    <w:rsid w:val="00C7225E"/>
    <w:rsid w:val="00C722DC"/>
    <w:rsid w:val="00C728F4"/>
    <w:rsid w:val="00C72E34"/>
    <w:rsid w:val="00C731EB"/>
    <w:rsid w:val="00C734B7"/>
    <w:rsid w:val="00C73554"/>
    <w:rsid w:val="00C7369A"/>
    <w:rsid w:val="00C736E8"/>
    <w:rsid w:val="00C7389D"/>
    <w:rsid w:val="00C73939"/>
    <w:rsid w:val="00C73A3F"/>
    <w:rsid w:val="00C73C3F"/>
    <w:rsid w:val="00C73E15"/>
    <w:rsid w:val="00C73FE0"/>
    <w:rsid w:val="00C74306"/>
    <w:rsid w:val="00C74675"/>
    <w:rsid w:val="00C7532B"/>
    <w:rsid w:val="00C753D4"/>
    <w:rsid w:val="00C754A1"/>
    <w:rsid w:val="00C755FF"/>
    <w:rsid w:val="00C75E63"/>
    <w:rsid w:val="00C76500"/>
    <w:rsid w:val="00C7697C"/>
    <w:rsid w:val="00C76F7F"/>
    <w:rsid w:val="00C77309"/>
    <w:rsid w:val="00C773FB"/>
    <w:rsid w:val="00C77992"/>
    <w:rsid w:val="00C77D39"/>
    <w:rsid w:val="00C8007A"/>
    <w:rsid w:val="00C8054D"/>
    <w:rsid w:val="00C805C2"/>
    <w:rsid w:val="00C80C4F"/>
    <w:rsid w:val="00C80E52"/>
    <w:rsid w:val="00C81311"/>
    <w:rsid w:val="00C814A2"/>
    <w:rsid w:val="00C81B02"/>
    <w:rsid w:val="00C828C3"/>
    <w:rsid w:val="00C84051"/>
    <w:rsid w:val="00C84DCD"/>
    <w:rsid w:val="00C84F37"/>
    <w:rsid w:val="00C85311"/>
    <w:rsid w:val="00C853AC"/>
    <w:rsid w:val="00C853CA"/>
    <w:rsid w:val="00C85569"/>
    <w:rsid w:val="00C85D70"/>
    <w:rsid w:val="00C8671F"/>
    <w:rsid w:val="00C8695F"/>
    <w:rsid w:val="00C86C4A"/>
    <w:rsid w:val="00C87B16"/>
    <w:rsid w:val="00C87CF4"/>
    <w:rsid w:val="00C87D90"/>
    <w:rsid w:val="00C903BF"/>
    <w:rsid w:val="00C91069"/>
    <w:rsid w:val="00C91A22"/>
    <w:rsid w:val="00C91E2D"/>
    <w:rsid w:val="00C91E7F"/>
    <w:rsid w:val="00C924C4"/>
    <w:rsid w:val="00C929D7"/>
    <w:rsid w:val="00C9304A"/>
    <w:rsid w:val="00C9306B"/>
    <w:rsid w:val="00C93765"/>
    <w:rsid w:val="00C93768"/>
    <w:rsid w:val="00C94588"/>
    <w:rsid w:val="00C945BF"/>
    <w:rsid w:val="00C94A65"/>
    <w:rsid w:val="00C9555F"/>
    <w:rsid w:val="00C95C4B"/>
    <w:rsid w:val="00C95F5B"/>
    <w:rsid w:val="00C97CAC"/>
    <w:rsid w:val="00CA040C"/>
    <w:rsid w:val="00CA044C"/>
    <w:rsid w:val="00CA0856"/>
    <w:rsid w:val="00CA1A0F"/>
    <w:rsid w:val="00CA1B33"/>
    <w:rsid w:val="00CA2233"/>
    <w:rsid w:val="00CA24F1"/>
    <w:rsid w:val="00CA37D1"/>
    <w:rsid w:val="00CA3A79"/>
    <w:rsid w:val="00CA3BBC"/>
    <w:rsid w:val="00CA4907"/>
    <w:rsid w:val="00CA4AD8"/>
    <w:rsid w:val="00CA596B"/>
    <w:rsid w:val="00CA5CE2"/>
    <w:rsid w:val="00CA5FA7"/>
    <w:rsid w:val="00CA6155"/>
    <w:rsid w:val="00CA635A"/>
    <w:rsid w:val="00CA6BBA"/>
    <w:rsid w:val="00CA6BE0"/>
    <w:rsid w:val="00CA6DC4"/>
    <w:rsid w:val="00CA7299"/>
    <w:rsid w:val="00CA74A8"/>
    <w:rsid w:val="00CB0432"/>
    <w:rsid w:val="00CB056B"/>
    <w:rsid w:val="00CB06DA"/>
    <w:rsid w:val="00CB17D4"/>
    <w:rsid w:val="00CB1AB0"/>
    <w:rsid w:val="00CB1E55"/>
    <w:rsid w:val="00CB29CD"/>
    <w:rsid w:val="00CB2B59"/>
    <w:rsid w:val="00CB2D72"/>
    <w:rsid w:val="00CB2DC4"/>
    <w:rsid w:val="00CB36DA"/>
    <w:rsid w:val="00CB3AE1"/>
    <w:rsid w:val="00CB449A"/>
    <w:rsid w:val="00CB44AC"/>
    <w:rsid w:val="00CB4616"/>
    <w:rsid w:val="00CB4ABA"/>
    <w:rsid w:val="00CB56C7"/>
    <w:rsid w:val="00CB56EE"/>
    <w:rsid w:val="00CB57B5"/>
    <w:rsid w:val="00CB5B8C"/>
    <w:rsid w:val="00CB64BB"/>
    <w:rsid w:val="00CB6972"/>
    <w:rsid w:val="00CB7694"/>
    <w:rsid w:val="00CB770E"/>
    <w:rsid w:val="00CB7D35"/>
    <w:rsid w:val="00CB7F01"/>
    <w:rsid w:val="00CC0118"/>
    <w:rsid w:val="00CC0808"/>
    <w:rsid w:val="00CC093D"/>
    <w:rsid w:val="00CC0AC2"/>
    <w:rsid w:val="00CC0BA9"/>
    <w:rsid w:val="00CC0D0F"/>
    <w:rsid w:val="00CC16B1"/>
    <w:rsid w:val="00CC1AFD"/>
    <w:rsid w:val="00CC1C9A"/>
    <w:rsid w:val="00CC22CB"/>
    <w:rsid w:val="00CC278B"/>
    <w:rsid w:val="00CC27B7"/>
    <w:rsid w:val="00CC2CBC"/>
    <w:rsid w:val="00CC3134"/>
    <w:rsid w:val="00CC3481"/>
    <w:rsid w:val="00CC34D1"/>
    <w:rsid w:val="00CC359C"/>
    <w:rsid w:val="00CC366D"/>
    <w:rsid w:val="00CC37EA"/>
    <w:rsid w:val="00CC3FEF"/>
    <w:rsid w:val="00CC44A1"/>
    <w:rsid w:val="00CC45AA"/>
    <w:rsid w:val="00CC5025"/>
    <w:rsid w:val="00CC510D"/>
    <w:rsid w:val="00CC5390"/>
    <w:rsid w:val="00CC5497"/>
    <w:rsid w:val="00CC54FF"/>
    <w:rsid w:val="00CC5640"/>
    <w:rsid w:val="00CC56F1"/>
    <w:rsid w:val="00CC592F"/>
    <w:rsid w:val="00CC6073"/>
    <w:rsid w:val="00CC674E"/>
    <w:rsid w:val="00CC6FE3"/>
    <w:rsid w:val="00CC71C2"/>
    <w:rsid w:val="00CC755E"/>
    <w:rsid w:val="00CC77DA"/>
    <w:rsid w:val="00CC78C9"/>
    <w:rsid w:val="00CD0AD8"/>
    <w:rsid w:val="00CD0F1B"/>
    <w:rsid w:val="00CD132E"/>
    <w:rsid w:val="00CD19C1"/>
    <w:rsid w:val="00CD1C67"/>
    <w:rsid w:val="00CD2E4C"/>
    <w:rsid w:val="00CD305C"/>
    <w:rsid w:val="00CD3261"/>
    <w:rsid w:val="00CD33D8"/>
    <w:rsid w:val="00CD37A3"/>
    <w:rsid w:val="00CD4320"/>
    <w:rsid w:val="00CD4560"/>
    <w:rsid w:val="00CD496C"/>
    <w:rsid w:val="00CD4A2C"/>
    <w:rsid w:val="00CD4AAC"/>
    <w:rsid w:val="00CD4F60"/>
    <w:rsid w:val="00CD55D1"/>
    <w:rsid w:val="00CD567D"/>
    <w:rsid w:val="00CD5A5A"/>
    <w:rsid w:val="00CD5C16"/>
    <w:rsid w:val="00CD5D8F"/>
    <w:rsid w:val="00CD6AD3"/>
    <w:rsid w:val="00CD6D54"/>
    <w:rsid w:val="00CD6D8A"/>
    <w:rsid w:val="00CD737A"/>
    <w:rsid w:val="00CD745A"/>
    <w:rsid w:val="00CD76A5"/>
    <w:rsid w:val="00CD76F5"/>
    <w:rsid w:val="00CE0097"/>
    <w:rsid w:val="00CE0347"/>
    <w:rsid w:val="00CE0545"/>
    <w:rsid w:val="00CE058C"/>
    <w:rsid w:val="00CE065A"/>
    <w:rsid w:val="00CE08EB"/>
    <w:rsid w:val="00CE13D0"/>
    <w:rsid w:val="00CE167C"/>
    <w:rsid w:val="00CE1745"/>
    <w:rsid w:val="00CE1C03"/>
    <w:rsid w:val="00CE2242"/>
    <w:rsid w:val="00CE3298"/>
    <w:rsid w:val="00CE35E8"/>
    <w:rsid w:val="00CE3A52"/>
    <w:rsid w:val="00CE3C28"/>
    <w:rsid w:val="00CE41A0"/>
    <w:rsid w:val="00CE41C7"/>
    <w:rsid w:val="00CE4663"/>
    <w:rsid w:val="00CE477D"/>
    <w:rsid w:val="00CE49D0"/>
    <w:rsid w:val="00CE4A53"/>
    <w:rsid w:val="00CE4B22"/>
    <w:rsid w:val="00CE4D94"/>
    <w:rsid w:val="00CE52FB"/>
    <w:rsid w:val="00CE5420"/>
    <w:rsid w:val="00CE59BC"/>
    <w:rsid w:val="00CE6432"/>
    <w:rsid w:val="00CE6637"/>
    <w:rsid w:val="00CE69B8"/>
    <w:rsid w:val="00CE6B25"/>
    <w:rsid w:val="00CE701D"/>
    <w:rsid w:val="00CE70F0"/>
    <w:rsid w:val="00CE75BE"/>
    <w:rsid w:val="00CE77E6"/>
    <w:rsid w:val="00CE7973"/>
    <w:rsid w:val="00CE7CDE"/>
    <w:rsid w:val="00CF0412"/>
    <w:rsid w:val="00CF081B"/>
    <w:rsid w:val="00CF0831"/>
    <w:rsid w:val="00CF1070"/>
    <w:rsid w:val="00CF1440"/>
    <w:rsid w:val="00CF22A5"/>
    <w:rsid w:val="00CF270C"/>
    <w:rsid w:val="00CF2A4D"/>
    <w:rsid w:val="00CF2EA6"/>
    <w:rsid w:val="00CF2F36"/>
    <w:rsid w:val="00CF342F"/>
    <w:rsid w:val="00CF3761"/>
    <w:rsid w:val="00CF45DE"/>
    <w:rsid w:val="00CF45FA"/>
    <w:rsid w:val="00CF4CA4"/>
    <w:rsid w:val="00CF4F6E"/>
    <w:rsid w:val="00CF59EF"/>
    <w:rsid w:val="00CF5E72"/>
    <w:rsid w:val="00CF603C"/>
    <w:rsid w:val="00CF7243"/>
    <w:rsid w:val="00CF7AD6"/>
    <w:rsid w:val="00D00171"/>
    <w:rsid w:val="00D00810"/>
    <w:rsid w:val="00D00974"/>
    <w:rsid w:val="00D015CE"/>
    <w:rsid w:val="00D01933"/>
    <w:rsid w:val="00D01C79"/>
    <w:rsid w:val="00D01DB7"/>
    <w:rsid w:val="00D01E2B"/>
    <w:rsid w:val="00D020EF"/>
    <w:rsid w:val="00D0236F"/>
    <w:rsid w:val="00D02584"/>
    <w:rsid w:val="00D02647"/>
    <w:rsid w:val="00D0273A"/>
    <w:rsid w:val="00D02830"/>
    <w:rsid w:val="00D02C41"/>
    <w:rsid w:val="00D02F86"/>
    <w:rsid w:val="00D02FE0"/>
    <w:rsid w:val="00D03374"/>
    <w:rsid w:val="00D03905"/>
    <w:rsid w:val="00D03B0B"/>
    <w:rsid w:val="00D03EFA"/>
    <w:rsid w:val="00D047A3"/>
    <w:rsid w:val="00D0484E"/>
    <w:rsid w:val="00D04940"/>
    <w:rsid w:val="00D04EF2"/>
    <w:rsid w:val="00D05284"/>
    <w:rsid w:val="00D052CA"/>
    <w:rsid w:val="00D0559E"/>
    <w:rsid w:val="00D06017"/>
    <w:rsid w:val="00D07737"/>
    <w:rsid w:val="00D07906"/>
    <w:rsid w:val="00D07C1D"/>
    <w:rsid w:val="00D07C2C"/>
    <w:rsid w:val="00D07FB1"/>
    <w:rsid w:val="00D10440"/>
    <w:rsid w:val="00D10AC4"/>
    <w:rsid w:val="00D10BBD"/>
    <w:rsid w:val="00D11148"/>
    <w:rsid w:val="00D11699"/>
    <w:rsid w:val="00D118D1"/>
    <w:rsid w:val="00D11CA0"/>
    <w:rsid w:val="00D124B5"/>
    <w:rsid w:val="00D12C97"/>
    <w:rsid w:val="00D12F17"/>
    <w:rsid w:val="00D12FBF"/>
    <w:rsid w:val="00D13381"/>
    <w:rsid w:val="00D13B7C"/>
    <w:rsid w:val="00D13CEE"/>
    <w:rsid w:val="00D13FCB"/>
    <w:rsid w:val="00D141D7"/>
    <w:rsid w:val="00D14262"/>
    <w:rsid w:val="00D143DB"/>
    <w:rsid w:val="00D14E47"/>
    <w:rsid w:val="00D15244"/>
    <w:rsid w:val="00D15F1E"/>
    <w:rsid w:val="00D16418"/>
    <w:rsid w:val="00D1668C"/>
    <w:rsid w:val="00D16B0C"/>
    <w:rsid w:val="00D16E09"/>
    <w:rsid w:val="00D16F21"/>
    <w:rsid w:val="00D16F9A"/>
    <w:rsid w:val="00D1709E"/>
    <w:rsid w:val="00D17985"/>
    <w:rsid w:val="00D17D65"/>
    <w:rsid w:val="00D2021A"/>
    <w:rsid w:val="00D203F5"/>
    <w:rsid w:val="00D20588"/>
    <w:rsid w:val="00D20A58"/>
    <w:rsid w:val="00D20EAB"/>
    <w:rsid w:val="00D212A1"/>
    <w:rsid w:val="00D21430"/>
    <w:rsid w:val="00D2156C"/>
    <w:rsid w:val="00D219CE"/>
    <w:rsid w:val="00D21E00"/>
    <w:rsid w:val="00D21EB9"/>
    <w:rsid w:val="00D22096"/>
    <w:rsid w:val="00D228A4"/>
    <w:rsid w:val="00D22A04"/>
    <w:rsid w:val="00D22A5D"/>
    <w:rsid w:val="00D22A6E"/>
    <w:rsid w:val="00D23A79"/>
    <w:rsid w:val="00D260EF"/>
    <w:rsid w:val="00D2665B"/>
    <w:rsid w:val="00D26671"/>
    <w:rsid w:val="00D26AAF"/>
    <w:rsid w:val="00D273A6"/>
    <w:rsid w:val="00D27531"/>
    <w:rsid w:val="00D2758A"/>
    <w:rsid w:val="00D27623"/>
    <w:rsid w:val="00D2787F"/>
    <w:rsid w:val="00D27A52"/>
    <w:rsid w:val="00D27A94"/>
    <w:rsid w:val="00D301C8"/>
    <w:rsid w:val="00D30603"/>
    <w:rsid w:val="00D30AF9"/>
    <w:rsid w:val="00D30ED7"/>
    <w:rsid w:val="00D31EA0"/>
    <w:rsid w:val="00D32322"/>
    <w:rsid w:val="00D3259C"/>
    <w:rsid w:val="00D326D7"/>
    <w:rsid w:val="00D32C14"/>
    <w:rsid w:val="00D3328A"/>
    <w:rsid w:val="00D338AE"/>
    <w:rsid w:val="00D33927"/>
    <w:rsid w:val="00D33E67"/>
    <w:rsid w:val="00D34467"/>
    <w:rsid w:val="00D344AD"/>
    <w:rsid w:val="00D34516"/>
    <w:rsid w:val="00D347A2"/>
    <w:rsid w:val="00D35000"/>
    <w:rsid w:val="00D35152"/>
    <w:rsid w:val="00D352D9"/>
    <w:rsid w:val="00D35637"/>
    <w:rsid w:val="00D35652"/>
    <w:rsid w:val="00D35857"/>
    <w:rsid w:val="00D359D9"/>
    <w:rsid w:val="00D35EE6"/>
    <w:rsid w:val="00D35F9B"/>
    <w:rsid w:val="00D36276"/>
    <w:rsid w:val="00D36E69"/>
    <w:rsid w:val="00D37125"/>
    <w:rsid w:val="00D373D4"/>
    <w:rsid w:val="00D37645"/>
    <w:rsid w:val="00D376E3"/>
    <w:rsid w:val="00D37A64"/>
    <w:rsid w:val="00D4004B"/>
    <w:rsid w:val="00D40A97"/>
    <w:rsid w:val="00D41032"/>
    <w:rsid w:val="00D411EA"/>
    <w:rsid w:val="00D422B3"/>
    <w:rsid w:val="00D4236F"/>
    <w:rsid w:val="00D42402"/>
    <w:rsid w:val="00D424F4"/>
    <w:rsid w:val="00D42FFE"/>
    <w:rsid w:val="00D43406"/>
    <w:rsid w:val="00D43438"/>
    <w:rsid w:val="00D436F0"/>
    <w:rsid w:val="00D44254"/>
    <w:rsid w:val="00D4458E"/>
    <w:rsid w:val="00D45124"/>
    <w:rsid w:val="00D4555A"/>
    <w:rsid w:val="00D463B7"/>
    <w:rsid w:val="00D4650E"/>
    <w:rsid w:val="00D4654B"/>
    <w:rsid w:val="00D46880"/>
    <w:rsid w:val="00D46A47"/>
    <w:rsid w:val="00D46BC5"/>
    <w:rsid w:val="00D46F6E"/>
    <w:rsid w:val="00D47081"/>
    <w:rsid w:val="00D472A2"/>
    <w:rsid w:val="00D502BE"/>
    <w:rsid w:val="00D5080D"/>
    <w:rsid w:val="00D508B4"/>
    <w:rsid w:val="00D50A29"/>
    <w:rsid w:val="00D50EDE"/>
    <w:rsid w:val="00D515A2"/>
    <w:rsid w:val="00D515F4"/>
    <w:rsid w:val="00D51949"/>
    <w:rsid w:val="00D528F8"/>
    <w:rsid w:val="00D52ECB"/>
    <w:rsid w:val="00D53442"/>
    <w:rsid w:val="00D5356F"/>
    <w:rsid w:val="00D53831"/>
    <w:rsid w:val="00D53F53"/>
    <w:rsid w:val="00D54347"/>
    <w:rsid w:val="00D545EB"/>
    <w:rsid w:val="00D54B70"/>
    <w:rsid w:val="00D54B7E"/>
    <w:rsid w:val="00D54B8C"/>
    <w:rsid w:val="00D55123"/>
    <w:rsid w:val="00D55195"/>
    <w:rsid w:val="00D55510"/>
    <w:rsid w:val="00D5553B"/>
    <w:rsid w:val="00D555EE"/>
    <w:rsid w:val="00D5586D"/>
    <w:rsid w:val="00D55AEF"/>
    <w:rsid w:val="00D55B75"/>
    <w:rsid w:val="00D5608C"/>
    <w:rsid w:val="00D56AAE"/>
    <w:rsid w:val="00D56DCE"/>
    <w:rsid w:val="00D5710A"/>
    <w:rsid w:val="00D57D35"/>
    <w:rsid w:val="00D60B48"/>
    <w:rsid w:val="00D60FB2"/>
    <w:rsid w:val="00D61466"/>
    <w:rsid w:val="00D61759"/>
    <w:rsid w:val="00D61923"/>
    <w:rsid w:val="00D62A0D"/>
    <w:rsid w:val="00D6310A"/>
    <w:rsid w:val="00D63149"/>
    <w:rsid w:val="00D63237"/>
    <w:rsid w:val="00D63715"/>
    <w:rsid w:val="00D639D6"/>
    <w:rsid w:val="00D63A7A"/>
    <w:rsid w:val="00D63F8B"/>
    <w:rsid w:val="00D6421E"/>
    <w:rsid w:val="00D6441A"/>
    <w:rsid w:val="00D644A0"/>
    <w:rsid w:val="00D65869"/>
    <w:rsid w:val="00D65A65"/>
    <w:rsid w:val="00D65E45"/>
    <w:rsid w:val="00D6626D"/>
    <w:rsid w:val="00D66BB3"/>
    <w:rsid w:val="00D66D0B"/>
    <w:rsid w:val="00D67A8C"/>
    <w:rsid w:val="00D67D0D"/>
    <w:rsid w:val="00D70598"/>
    <w:rsid w:val="00D70799"/>
    <w:rsid w:val="00D70CCC"/>
    <w:rsid w:val="00D70E91"/>
    <w:rsid w:val="00D7105B"/>
    <w:rsid w:val="00D71B6B"/>
    <w:rsid w:val="00D71BCB"/>
    <w:rsid w:val="00D71F56"/>
    <w:rsid w:val="00D7205F"/>
    <w:rsid w:val="00D721CE"/>
    <w:rsid w:val="00D721F2"/>
    <w:rsid w:val="00D7249C"/>
    <w:rsid w:val="00D72528"/>
    <w:rsid w:val="00D726D7"/>
    <w:rsid w:val="00D733BB"/>
    <w:rsid w:val="00D73442"/>
    <w:rsid w:val="00D737E5"/>
    <w:rsid w:val="00D73A1A"/>
    <w:rsid w:val="00D73C66"/>
    <w:rsid w:val="00D7424B"/>
    <w:rsid w:val="00D7443F"/>
    <w:rsid w:val="00D74734"/>
    <w:rsid w:val="00D74B16"/>
    <w:rsid w:val="00D74BC3"/>
    <w:rsid w:val="00D7585F"/>
    <w:rsid w:val="00D75933"/>
    <w:rsid w:val="00D76890"/>
    <w:rsid w:val="00D76E1B"/>
    <w:rsid w:val="00D7703B"/>
    <w:rsid w:val="00D7756D"/>
    <w:rsid w:val="00D775AD"/>
    <w:rsid w:val="00D77601"/>
    <w:rsid w:val="00D779C3"/>
    <w:rsid w:val="00D77A55"/>
    <w:rsid w:val="00D77EDD"/>
    <w:rsid w:val="00D800A0"/>
    <w:rsid w:val="00D806D1"/>
    <w:rsid w:val="00D8083D"/>
    <w:rsid w:val="00D80A8E"/>
    <w:rsid w:val="00D80EF1"/>
    <w:rsid w:val="00D81670"/>
    <w:rsid w:val="00D8173F"/>
    <w:rsid w:val="00D819B4"/>
    <w:rsid w:val="00D819EA"/>
    <w:rsid w:val="00D81D6B"/>
    <w:rsid w:val="00D8211F"/>
    <w:rsid w:val="00D82393"/>
    <w:rsid w:val="00D823BE"/>
    <w:rsid w:val="00D828F7"/>
    <w:rsid w:val="00D82AA9"/>
    <w:rsid w:val="00D82E50"/>
    <w:rsid w:val="00D8339A"/>
    <w:rsid w:val="00D83564"/>
    <w:rsid w:val="00D83917"/>
    <w:rsid w:val="00D839AA"/>
    <w:rsid w:val="00D83AB4"/>
    <w:rsid w:val="00D83BA9"/>
    <w:rsid w:val="00D83EDC"/>
    <w:rsid w:val="00D856DE"/>
    <w:rsid w:val="00D85711"/>
    <w:rsid w:val="00D857F6"/>
    <w:rsid w:val="00D8584D"/>
    <w:rsid w:val="00D858BC"/>
    <w:rsid w:val="00D85A7C"/>
    <w:rsid w:val="00D8611D"/>
    <w:rsid w:val="00D86349"/>
    <w:rsid w:val="00D86744"/>
    <w:rsid w:val="00D86B3E"/>
    <w:rsid w:val="00D86B7F"/>
    <w:rsid w:val="00D86CEF"/>
    <w:rsid w:val="00D86DB5"/>
    <w:rsid w:val="00D87132"/>
    <w:rsid w:val="00D872B0"/>
    <w:rsid w:val="00D87877"/>
    <w:rsid w:val="00D8797A"/>
    <w:rsid w:val="00D907A7"/>
    <w:rsid w:val="00D90889"/>
    <w:rsid w:val="00D90907"/>
    <w:rsid w:val="00D90C8A"/>
    <w:rsid w:val="00D916CA"/>
    <w:rsid w:val="00D917C3"/>
    <w:rsid w:val="00D920C5"/>
    <w:rsid w:val="00D930A2"/>
    <w:rsid w:val="00D9345A"/>
    <w:rsid w:val="00D93AC8"/>
    <w:rsid w:val="00D942AF"/>
    <w:rsid w:val="00D945D7"/>
    <w:rsid w:val="00D94819"/>
    <w:rsid w:val="00D9526E"/>
    <w:rsid w:val="00D955B2"/>
    <w:rsid w:val="00D95963"/>
    <w:rsid w:val="00D95D18"/>
    <w:rsid w:val="00D96CC6"/>
    <w:rsid w:val="00D96EC7"/>
    <w:rsid w:val="00D9738E"/>
    <w:rsid w:val="00D97F80"/>
    <w:rsid w:val="00DA02AE"/>
    <w:rsid w:val="00DA095C"/>
    <w:rsid w:val="00DA0CA7"/>
    <w:rsid w:val="00DA0CC2"/>
    <w:rsid w:val="00DA0DB0"/>
    <w:rsid w:val="00DA0DCF"/>
    <w:rsid w:val="00DA14BC"/>
    <w:rsid w:val="00DA179A"/>
    <w:rsid w:val="00DA1C91"/>
    <w:rsid w:val="00DA1CCE"/>
    <w:rsid w:val="00DA2034"/>
    <w:rsid w:val="00DA25C3"/>
    <w:rsid w:val="00DA2700"/>
    <w:rsid w:val="00DA28EC"/>
    <w:rsid w:val="00DA29BD"/>
    <w:rsid w:val="00DA2C12"/>
    <w:rsid w:val="00DA2C85"/>
    <w:rsid w:val="00DA2D4A"/>
    <w:rsid w:val="00DA2F22"/>
    <w:rsid w:val="00DA3349"/>
    <w:rsid w:val="00DA3C9E"/>
    <w:rsid w:val="00DA4712"/>
    <w:rsid w:val="00DA5D09"/>
    <w:rsid w:val="00DA6016"/>
    <w:rsid w:val="00DA64EF"/>
    <w:rsid w:val="00DA6929"/>
    <w:rsid w:val="00DA6BC5"/>
    <w:rsid w:val="00DA6BD4"/>
    <w:rsid w:val="00DA6F82"/>
    <w:rsid w:val="00DA70B3"/>
    <w:rsid w:val="00DA75C6"/>
    <w:rsid w:val="00DA75C9"/>
    <w:rsid w:val="00DA78A3"/>
    <w:rsid w:val="00DA7E8D"/>
    <w:rsid w:val="00DA7ED3"/>
    <w:rsid w:val="00DB0074"/>
    <w:rsid w:val="00DB007C"/>
    <w:rsid w:val="00DB0A27"/>
    <w:rsid w:val="00DB2440"/>
    <w:rsid w:val="00DB309C"/>
    <w:rsid w:val="00DB336A"/>
    <w:rsid w:val="00DB3444"/>
    <w:rsid w:val="00DB3831"/>
    <w:rsid w:val="00DB3A5E"/>
    <w:rsid w:val="00DB40AA"/>
    <w:rsid w:val="00DB4565"/>
    <w:rsid w:val="00DB4949"/>
    <w:rsid w:val="00DB55F9"/>
    <w:rsid w:val="00DB5CD4"/>
    <w:rsid w:val="00DB5D6E"/>
    <w:rsid w:val="00DB62FC"/>
    <w:rsid w:val="00DB67EF"/>
    <w:rsid w:val="00DB6D0A"/>
    <w:rsid w:val="00DB6FAA"/>
    <w:rsid w:val="00DB7686"/>
    <w:rsid w:val="00DB7B9B"/>
    <w:rsid w:val="00DC020C"/>
    <w:rsid w:val="00DC0444"/>
    <w:rsid w:val="00DC0F8D"/>
    <w:rsid w:val="00DC16F6"/>
    <w:rsid w:val="00DC183B"/>
    <w:rsid w:val="00DC196F"/>
    <w:rsid w:val="00DC1BB7"/>
    <w:rsid w:val="00DC1C9A"/>
    <w:rsid w:val="00DC1DC3"/>
    <w:rsid w:val="00DC1E12"/>
    <w:rsid w:val="00DC1ED0"/>
    <w:rsid w:val="00DC23EE"/>
    <w:rsid w:val="00DC2DAA"/>
    <w:rsid w:val="00DC31F4"/>
    <w:rsid w:val="00DC3638"/>
    <w:rsid w:val="00DC4004"/>
    <w:rsid w:val="00DC45BC"/>
    <w:rsid w:val="00DC48D8"/>
    <w:rsid w:val="00DC5253"/>
    <w:rsid w:val="00DC527F"/>
    <w:rsid w:val="00DC57A3"/>
    <w:rsid w:val="00DC587C"/>
    <w:rsid w:val="00DC604A"/>
    <w:rsid w:val="00DC6E06"/>
    <w:rsid w:val="00DC7147"/>
    <w:rsid w:val="00DC727A"/>
    <w:rsid w:val="00DC7B69"/>
    <w:rsid w:val="00DC7BBD"/>
    <w:rsid w:val="00DD0541"/>
    <w:rsid w:val="00DD0E23"/>
    <w:rsid w:val="00DD1060"/>
    <w:rsid w:val="00DD179D"/>
    <w:rsid w:val="00DD193B"/>
    <w:rsid w:val="00DD1CE5"/>
    <w:rsid w:val="00DD20CC"/>
    <w:rsid w:val="00DD2889"/>
    <w:rsid w:val="00DD2A27"/>
    <w:rsid w:val="00DD2AE5"/>
    <w:rsid w:val="00DD2D11"/>
    <w:rsid w:val="00DD30DA"/>
    <w:rsid w:val="00DD335F"/>
    <w:rsid w:val="00DD3802"/>
    <w:rsid w:val="00DD3A09"/>
    <w:rsid w:val="00DD3BCE"/>
    <w:rsid w:val="00DD3BF6"/>
    <w:rsid w:val="00DD3C6A"/>
    <w:rsid w:val="00DD422E"/>
    <w:rsid w:val="00DD440D"/>
    <w:rsid w:val="00DD46EF"/>
    <w:rsid w:val="00DD4B73"/>
    <w:rsid w:val="00DD4CDB"/>
    <w:rsid w:val="00DD5667"/>
    <w:rsid w:val="00DD6046"/>
    <w:rsid w:val="00DD6507"/>
    <w:rsid w:val="00DD67E1"/>
    <w:rsid w:val="00DD68BF"/>
    <w:rsid w:val="00DD6954"/>
    <w:rsid w:val="00DD6A15"/>
    <w:rsid w:val="00DD74A4"/>
    <w:rsid w:val="00DE059E"/>
    <w:rsid w:val="00DE0CD3"/>
    <w:rsid w:val="00DE0E1F"/>
    <w:rsid w:val="00DE0FD0"/>
    <w:rsid w:val="00DE11FC"/>
    <w:rsid w:val="00DE129A"/>
    <w:rsid w:val="00DE1BC8"/>
    <w:rsid w:val="00DE1BEF"/>
    <w:rsid w:val="00DE1C7E"/>
    <w:rsid w:val="00DE1D6E"/>
    <w:rsid w:val="00DE1F21"/>
    <w:rsid w:val="00DE224A"/>
    <w:rsid w:val="00DE2994"/>
    <w:rsid w:val="00DE366E"/>
    <w:rsid w:val="00DE392D"/>
    <w:rsid w:val="00DE3D36"/>
    <w:rsid w:val="00DE47B3"/>
    <w:rsid w:val="00DE4DEA"/>
    <w:rsid w:val="00DE5235"/>
    <w:rsid w:val="00DE56AC"/>
    <w:rsid w:val="00DE57EC"/>
    <w:rsid w:val="00DE5809"/>
    <w:rsid w:val="00DE5A80"/>
    <w:rsid w:val="00DE6060"/>
    <w:rsid w:val="00DE6C60"/>
    <w:rsid w:val="00DE796A"/>
    <w:rsid w:val="00DE7A1D"/>
    <w:rsid w:val="00DE7AC4"/>
    <w:rsid w:val="00DF0037"/>
    <w:rsid w:val="00DF0513"/>
    <w:rsid w:val="00DF18C4"/>
    <w:rsid w:val="00DF227C"/>
    <w:rsid w:val="00DF241C"/>
    <w:rsid w:val="00DF2430"/>
    <w:rsid w:val="00DF29CA"/>
    <w:rsid w:val="00DF30D5"/>
    <w:rsid w:val="00DF327F"/>
    <w:rsid w:val="00DF375E"/>
    <w:rsid w:val="00DF3E20"/>
    <w:rsid w:val="00DF3EE1"/>
    <w:rsid w:val="00DF47EB"/>
    <w:rsid w:val="00DF4C4C"/>
    <w:rsid w:val="00DF4F57"/>
    <w:rsid w:val="00DF5440"/>
    <w:rsid w:val="00DF5984"/>
    <w:rsid w:val="00DF5C87"/>
    <w:rsid w:val="00DF6156"/>
    <w:rsid w:val="00DF6761"/>
    <w:rsid w:val="00DF68C0"/>
    <w:rsid w:val="00DF68D1"/>
    <w:rsid w:val="00DF6E7F"/>
    <w:rsid w:val="00DF748C"/>
    <w:rsid w:val="00DF75FE"/>
    <w:rsid w:val="00DF7639"/>
    <w:rsid w:val="00DF77D3"/>
    <w:rsid w:val="00DF7930"/>
    <w:rsid w:val="00DF7A7A"/>
    <w:rsid w:val="00DF7FAE"/>
    <w:rsid w:val="00E006C7"/>
    <w:rsid w:val="00E00A60"/>
    <w:rsid w:val="00E00E2D"/>
    <w:rsid w:val="00E0116B"/>
    <w:rsid w:val="00E016CA"/>
    <w:rsid w:val="00E021F8"/>
    <w:rsid w:val="00E02C74"/>
    <w:rsid w:val="00E030E0"/>
    <w:rsid w:val="00E04ADA"/>
    <w:rsid w:val="00E04D3E"/>
    <w:rsid w:val="00E050C1"/>
    <w:rsid w:val="00E0540F"/>
    <w:rsid w:val="00E054D1"/>
    <w:rsid w:val="00E05905"/>
    <w:rsid w:val="00E059C1"/>
    <w:rsid w:val="00E05B41"/>
    <w:rsid w:val="00E05E11"/>
    <w:rsid w:val="00E06C7C"/>
    <w:rsid w:val="00E06FA8"/>
    <w:rsid w:val="00E0714F"/>
    <w:rsid w:val="00E079F9"/>
    <w:rsid w:val="00E07A46"/>
    <w:rsid w:val="00E10424"/>
    <w:rsid w:val="00E10630"/>
    <w:rsid w:val="00E107B4"/>
    <w:rsid w:val="00E1130B"/>
    <w:rsid w:val="00E1150D"/>
    <w:rsid w:val="00E1175D"/>
    <w:rsid w:val="00E1197D"/>
    <w:rsid w:val="00E11CF8"/>
    <w:rsid w:val="00E11D38"/>
    <w:rsid w:val="00E11EA2"/>
    <w:rsid w:val="00E120D5"/>
    <w:rsid w:val="00E126A0"/>
    <w:rsid w:val="00E126D5"/>
    <w:rsid w:val="00E12ACB"/>
    <w:rsid w:val="00E132E7"/>
    <w:rsid w:val="00E13388"/>
    <w:rsid w:val="00E13402"/>
    <w:rsid w:val="00E135E1"/>
    <w:rsid w:val="00E1393C"/>
    <w:rsid w:val="00E13E19"/>
    <w:rsid w:val="00E13E33"/>
    <w:rsid w:val="00E13EE3"/>
    <w:rsid w:val="00E14203"/>
    <w:rsid w:val="00E148AE"/>
    <w:rsid w:val="00E14E67"/>
    <w:rsid w:val="00E14E8A"/>
    <w:rsid w:val="00E152F7"/>
    <w:rsid w:val="00E157DE"/>
    <w:rsid w:val="00E15B32"/>
    <w:rsid w:val="00E15C58"/>
    <w:rsid w:val="00E16540"/>
    <w:rsid w:val="00E168ED"/>
    <w:rsid w:val="00E17269"/>
    <w:rsid w:val="00E1755D"/>
    <w:rsid w:val="00E1793D"/>
    <w:rsid w:val="00E179AB"/>
    <w:rsid w:val="00E17A52"/>
    <w:rsid w:val="00E17FF6"/>
    <w:rsid w:val="00E20262"/>
    <w:rsid w:val="00E202AF"/>
    <w:rsid w:val="00E205EA"/>
    <w:rsid w:val="00E20A91"/>
    <w:rsid w:val="00E21246"/>
    <w:rsid w:val="00E21A7A"/>
    <w:rsid w:val="00E21D2B"/>
    <w:rsid w:val="00E21FB2"/>
    <w:rsid w:val="00E2219C"/>
    <w:rsid w:val="00E22218"/>
    <w:rsid w:val="00E22471"/>
    <w:rsid w:val="00E22722"/>
    <w:rsid w:val="00E22B5B"/>
    <w:rsid w:val="00E22B87"/>
    <w:rsid w:val="00E23861"/>
    <w:rsid w:val="00E23B25"/>
    <w:rsid w:val="00E23CB0"/>
    <w:rsid w:val="00E23D57"/>
    <w:rsid w:val="00E23D76"/>
    <w:rsid w:val="00E241C9"/>
    <w:rsid w:val="00E24349"/>
    <w:rsid w:val="00E245CB"/>
    <w:rsid w:val="00E24A08"/>
    <w:rsid w:val="00E252BE"/>
    <w:rsid w:val="00E25502"/>
    <w:rsid w:val="00E25A22"/>
    <w:rsid w:val="00E25C76"/>
    <w:rsid w:val="00E25CA4"/>
    <w:rsid w:val="00E2662D"/>
    <w:rsid w:val="00E27071"/>
    <w:rsid w:val="00E274E8"/>
    <w:rsid w:val="00E276C4"/>
    <w:rsid w:val="00E27C74"/>
    <w:rsid w:val="00E3020C"/>
    <w:rsid w:val="00E30442"/>
    <w:rsid w:val="00E311DC"/>
    <w:rsid w:val="00E312EE"/>
    <w:rsid w:val="00E314EF"/>
    <w:rsid w:val="00E319F4"/>
    <w:rsid w:val="00E31BF0"/>
    <w:rsid w:val="00E31CD3"/>
    <w:rsid w:val="00E31EDC"/>
    <w:rsid w:val="00E32972"/>
    <w:rsid w:val="00E32D38"/>
    <w:rsid w:val="00E32FB2"/>
    <w:rsid w:val="00E333E0"/>
    <w:rsid w:val="00E3384D"/>
    <w:rsid w:val="00E33A6A"/>
    <w:rsid w:val="00E33E9B"/>
    <w:rsid w:val="00E34930"/>
    <w:rsid w:val="00E357CA"/>
    <w:rsid w:val="00E35D0B"/>
    <w:rsid w:val="00E36060"/>
    <w:rsid w:val="00E363B9"/>
    <w:rsid w:val="00E364E0"/>
    <w:rsid w:val="00E36B8C"/>
    <w:rsid w:val="00E36FAF"/>
    <w:rsid w:val="00E371B2"/>
    <w:rsid w:val="00E37B4B"/>
    <w:rsid w:val="00E37BAB"/>
    <w:rsid w:val="00E37E70"/>
    <w:rsid w:val="00E40615"/>
    <w:rsid w:val="00E40995"/>
    <w:rsid w:val="00E40B67"/>
    <w:rsid w:val="00E40B9E"/>
    <w:rsid w:val="00E40F17"/>
    <w:rsid w:val="00E40F39"/>
    <w:rsid w:val="00E414A0"/>
    <w:rsid w:val="00E41661"/>
    <w:rsid w:val="00E417CC"/>
    <w:rsid w:val="00E41ACC"/>
    <w:rsid w:val="00E41D01"/>
    <w:rsid w:val="00E41F16"/>
    <w:rsid w:val="00E42A40"/>
    <w:rsid w:val="00E432E9"/>
    <w:rsid w:val="00E4340B"/>
    <w:rsid w:val="00E439F7"/>
    <w:rsid w:val="00E44145"/>
    <w:rsid w:val="00E44226"/>
    <w:rsid w:val="00E44480"/>
    <w:rsid w:val="00E445C8"/>
    <w:rsid w:val="00E447CF"/>
    <w:rsid w:val="00E44AF8"/>
    <w:rsid w:val="00E4544E"/>
    <w:rsid w:val="00E45688"/>
    <w:rsid w:val="00E458E8"/>
    <w:rsid w:val="00E462E8"/>
    <w:rsid w:val="00E462F3"/>
    <w:rsid w:val="00E46459"/>
    <w:rsid w:val="00E4685B"/>
    <w:rsid w:val="00E46ACB"/>
    <w:rsid w:val="00E47007"/>
    <w:rsid w:val="00E47752"/>
    <w:rsid w:val="00E47903"/>
    <w:rsid w:val="00E47C68"/>
    <w:rsid w:val="00E502F3"/>
    <w:rsid w:val="00E50A8A"/>
    <w:rsid w:val="00E50C50"/>
    <w:rsid w:val="00E50EF0"/>
    <w:rsid w:val="00E516AC"/>
    <w:rsid w:val="00E519C9"/>
    <w:rsid w:val="00E51ECB"/>
    <w:rsid w:val="00E51FE6"/>
    <w:rsid w:val="00E52226"/>
    <w:rsid w:val="00E52919"/>
    <w:rsid w:val="00E536CD"/>
    <w:rsid w:val="00E53977"/>
    <w:rsid w:val="00E539CD"/>
    <w:rsid w:val="00E53CEA"/>
    <w:rsid w:val="00E54207"/>
    <w:rsid w:val="00E5470A"/>
    <w:rsid w:val="00E54A15"/>
    <w:rsid w:val="00E54B97"/>
    <w:rsid w:val="00E555E3"/>
    <w:rsid w:val="00E55B9E"/>
    <w:rsid w:val="00E56372"/>
    <w:rsid w:val="00E56725"/>
    <w:rsid w:val="00E56B04"/>
    <w:rsid w:val="00E575DE"/>
    <w:rsid w:val="00E57622"/>
    <w:rsid w:val="00E57A8B"/>
    <w:rsid w:val="00E57ACE"/>
    <w:rsid w:val="00E57BB3"/>
    <w:rsid w:val="00E57D4F"/>
    <w:rsid w:val="00E60516"/>
    <w:rsid w:val="00E60ED6"/>
    <w:rsid w:val="00E613DB"/>
    <w:rsid w:val="00E61677"/>
    <w:rsid w:val="00E61BF2"/>
    <w:rsid w:val="00E61C39"/>
    <w:rsid w:val="00E62191"/>
    <w:rsid w:val="00E626B2"/>
    <w:rsid w:val="00E630A6"/>
    <w:rsid w:val="00E63468"/>
    <w:rsid w:val="00E640D8"/>
    <w:rsid w:val="00E6427B"/>
    <w:rsid w:val="00E64570"/>
    <w:rsid w:val="00E647E2"/>
    <w:rsid w:val="00E648B7"/>
    <w:rsid w:val="00E64FC2"/>
    <w:rsid w:val="00E65195"/>
    <w:rsid w:val="00E6624E"/>
    <w:rsid w:val="00E668AE"/>
    <w:rsid w:val="00E66A60"/>
    <w:rsid w:val="00E66E7F"/>
    <w:rsid w:val="00E66F60"/>
    <w:rsid w:val="00E67217"/>
    <w:rsid w:val="00E6792B"/>
    <w:rsid w:val="00E67D1F"/>
    <w:rsid w:val="00E67EA8"/>
    <w:rsid w:val="00E67F0B"/>
    <w:rsid w:val="00E67FF4"/>
    <w:rsid w:val="00E70400"/>
    <w:rsid w:val="00E70467"/>
    <w:rsid w:val="00E70681"/>
    <w:rsid w:val="00E707F3"/>
    <w:rsid w:val="00E7081D"/>
    <w:rsid w:val="00E708FD"/>
    <w:rsid w:val="00E709CD"/>
    <w:rsid w:val="00E70FC5"/>
    <w:rsid w:val="00E715B5"/>
    <w:rsid w:val="00E71691"/>
    <w:rsid w:val="00E71E0F"/>
    <w:rsid w:val="00E72066"/>
    <w:rsid w:val="00E724BE"/>
    <w:rsid w:val="00E7267E"/>
    <w:rsid w:val="00E731B4"/>
    <w:rsid w:val="00E7378F"/>
    <w:rsid w:val="00E737B2"/>
    <w:rsid w:val="00E74334"/>
    <w:rsid w:val="00E74DC3"/>
    <w:rsid w:val="00E74E62"/>
    <w:rsid w:val="00E750DD"/>
    <w:rsid w:val="00E7555A"/>
    <w:rsid w:val="00E75FA5"/>
    <w:rsid w:val="00E7614A"/>
    <w:rsid w:val="00E766FF"/>
    <w:rsid w:val="00E769D5"/>
    <w:rsid w:val="00E76F70"/>
    <w:rsid w:val="00E76F99"/>
    <w:rsid w:val="00E7710F"/>
    <w:rsid w:val="00E77239"/>
    <w:rsid w:val="00E8054F"/>
    <w:rsid w:val="00E80601"/>
    <w:rsid w:val="00E80811"/>
    <w:rsid w:val="00E80BEE"/>
    <w:rsid w:val="00E81325"/>
    <w:rsid w:val="00E8282C"/>
    <w:rsid w:val="00E834E0"/>
    <w:rsid w:val="00E83785"/>
    <w:rsid w:val="00E83C00"/>
    <w:rsid w:val="00E84625"/>
    <w:rsid w:val="00E84733"/>
    <w:rsid w:val="00E8497D"/>
    <w:rsid w:val="00E84F49"/>
    <w:rsid w:val="00E857BC"/>
    <w:rsid w:val="00E85E96"/>
    <w:rsid w:val="00E8617D"/>
    <w:rsid w:val="00E86478"/>
    <w:rsid w:val="00E8666C"/>
    <w:rsid w:val="00E86F57"/>
    <w:rsid w:val="00E870A2"/>
    <w:rsid w:val="00E875C4"/>
    <w:rsid w:val="00E87895"/>
    <w:rsid w:val="00E90A13"/>
    <w:rsid w:val="00E9149F"/>
    <w:rsid w:val="00E91A2E"/>
    <w:rsid w:val="00E91CA5"/>
    <w:rsid w:val="00E91D4D"/>
    <w:rsid w:val="00E91D84"/>
    <w:rsid w:val="00E91D89"/>
    <w:rsid w:val="00E922EF"/>
    <w:rsid w:val="00E923A3"/>
    <w:rsid w:val="00E9243D"/>
    <w:rsid w:val="00E92630"/>
    <w:rsid w:val="00E927AA"/>
    <w:rsid w:val="00E92876"/>
    <w:rsid w:val="00E92F79"/>
    <w:rsid w:val="00E93470"/>
    <w:rsid w:val="00E93514"/>
    <w:rsid w:val="00E93811"/>
    <w:rsid w:val="00E939E3"/>
    <w:rsid w:val="00E93CE4"/>
    <w:rsid w:val="00E9428A"/>
    <w:rsid w:val="00E942A3"/>
    <w:rsid w:val="00E94F27"/>
    <w:rsid w:val="00E94F73"/>
    <w:rsid w:val="00E950DF"/>
    <w:rsid w:val="00E96084"/>
    <w:rsid w:val="00E96746"/>
    <w:rsid w:val="00E96B11"/>
    <w:rsid w:val="00E9730E"/>
    <w:rsid w:val="00E97425"/>
    <w:rsid w:val="00E97628"/>
    <w:rsid w:val="00E978E2"/>
    <w:rsid w:val="00E97968"/>
    <w:rsid w:val="00E97ABA"/>
    <w:rsid w:val="00E97DA1"/>
    <w:rsid w:val="00EA01E3"/>
    <w:rsid w:val="00EA0FC8"/>
    <w:rsid w:val="00EA0FF9"/>
    <w:rsid w:val="00EA12B8"/>
    <w:rsid w:val="00EA1487"/>
    <w:rsid w:val="00EA1793"/>
    <w:rsid w:val="00EA189F"/>
    <w:rsid w:val="00EA21EE"/>
    <w:rsid w:val="00EA268E"/>
    <w:rsid w:val="00EA2F2B"/>
    <w:rsid w:val="00EA2FD7"/>
    <w:rsid w:val="00EA360B"/>
    <w:rsid w:val="00EA389B"/>
    <w:rsid w:val="00EA3AC3"/>
    <w:rsid w:val="00EA3D81"/>
    <w:rsid w:val="00EA3EE8"/>
    <w:rsid w:val="00EA3EEB"/>
    <w:rsid w:val="00EA45AB"/>
    <w:rsid w:val="00EA483C"/>
    <w:rsid w:val="00EA4DA5"/>
    <w:rsid w:val="00EA5C73"/>
    <w:rsid w:val="00EA60C8"/>
    <w:rsid w:val="00EA6568"/>
    <w:rsid w:val="00EA6B53"/>
    <w:rsid w:val="00EA7339"/>
    <w:rsid w:val="00EA77AA"/>
    <w:rsid w:val="00EB021B"/>
    <w:rsid w:val="00EB029E"/>
    <w:rsid w:val="00EB0D36"/>
    <w:rsid w:val="00EB1378"/>
    <w:rsid w:val="00EB174A"/>
    <w:rsid w:val="00EB1BD8"/>
    <w:rsid w:val="00EB1F4E"/>
    <w:rsid w:val="00EB23AD"/>
    <w:rsid w:val="00EB3385"/>
    <w:rsid w:val="00EB3472"/>
    <w:rsid w:val="00EB3DAA"/>
    <w:rsid w:val="00EB3DF7"/>
    <w:rsid w:val="00EB3E51"/>
    <w:rsid w:val="00EB4576"/>
    <w:rsid w:val="00EB4FA7"/>
    <w:rsid w:val="00EB5832"/>
    <w:rsid w:val="00EB66B0"/>
    <w:rsid w:val="00EB7267"/>
    <w:rsid w:val="00EB7334"/>
    <w:rsid w:val="00EB7941"/>
    <w:rsid w:val="00EC06C7"/>
    <w:rsid w:val="00EC07EE"/>
    <w:rsid w:val="00EC0B86"/>
    <w:rsid w:val="00EC0DBF"/>
    <w:rsid w:val="00EC10A9"/>
    <w:rsid w:val="00EC17D4"/>
    <w:rsid w:val="00EC19D1"/>
    <w:rsid w:val="00EC1B29"/>
    <w:rsid w:val="00EC1B74"/>
    <w:rsid w:val="00EC218D"/>
    <w:rsid w:val="00EC245D"/>
    <w:rsid w:val="00EC24D0"/>
    <w:rsid w:val="00EC2AAA"/>
    <w:rsid w:val="00EC2D22"/>
    <w:rsid w:val="00EC33CF"/>
    <w:rsid w:val="00EC3560"/>
    <w:rsid w:val="00EC3BA6"/>
    <w:rsid w:val="00EC4688"/>
    <w:rsid w:val="00EC5031"/>
    <w:rsid w:val="00EC587D"/>
    <w:rsid w:val="00EC5C09"/>
    <w:rsid w:val="00EC5E31"/>
    <w:rsid w:val="00EC5EBD"/>
    <w:rsid w:val="00EC65EF"/>
    <w:rsid w:val="00EC6C0C"/>
    <w:rsid w:val="00EC6FB9"/>
    <w:rsid w:val="00EC6FBC"/>
    <w:rsid w:val="00EC7062"/>
    <w:rsid w:val="00EC7A8C"/>
    <w:rsid w:val="00EC7B42"/>
    <w:rsid w:val="00ED0212"/>
    <w:rsid w:val="00ED0331"/>
    <w:rsid w:val="00ED0433"/>
    <w:rsid w:val="00ED12A7"/>
    <w:rsid w:val="00ED1599"/>
    <w:rsid w:val="00ED183E"/>
    <w:rsid w:val="00ED1FD9"/>
    <w:rsid w:val="00ED2789"/>
    <w:rsid w:val="00ED2BCE"/>
    <w:rsid w:val="00ED2DB7"/>
    <w:rsid w:val="00ED2E6E"/>
    <w:rsid w:val="00ED2EA9"/>
    <w:rsid w:val="00ED2EFB"/>
    <w:rsid w:val="00ED2F62"/>
    <w:rsid w:val="00ED34CF"/>
    <w:rsid w:val="00ED3A20"/>
    <w:rsid w:val="00ED3A90"/>
    <w:rsid w:val="00ED4029"/>
    <w:rsid w:val="00ED42A9"/>
    <w:rsid w:val="00ED44B1"/>
    <w:rsid w:val="00ED4517"/>
    <w:rsid w:val="00ED4564"/>
    <w:rsid w:val="00ED46BE"/>
    <w:rsid w:val="00ED4B34"/>
    <w:rsid w:val="00ED55B8"/>
    <w:rsid w:val="00ED58B3"/>
    <w:rsid w:val="00ED5F6C"/>
    <w:rsid w:val="00ED6377"/>
    <w:rsid w:val="00ED63FF"/>
    <w:rsid w:val="00ED68A1"/>
    <w:rsid w:val="00ED71BF"/>
    <w:rsid w:val="00ED744B"/>
    <w:rsid w:val="00ED74DC"/>
    <w:rsid w:val="00ED7623"/>
    <w:rsid w:val="00ED77AF"/>
    <w:rsid w:val="00ED78EF"/>
    <w:rsid w:val="00ED79A8"/>
    <w:rsid w:val="00ED7B2B"/>
    <w:rsid w:val="00EE018A"/>
    <w:rsid w:val="00EE0775"/>
    <w:rsid w:val="00EE077D"/>
    <w:rsid w:val="00EE0906"/>
    <w:rsid w:val="00EE0C65"/>
    <w:rsid w:val="00EE10F4"/>
    <w:rsid w:val="00EE1209"/>
    <w:rsid w:val="00EE20C2"/>
    <w:rsid w:val="00EE2101"/>
    <w:rsid w:val="00EE21D5"/>
    <w:rsid w:val="00EE21D9"/>
    <w:rsid w:val="00EE2295"/>
    <w:rsid w:val="00EE2755"/>
    <w:rsid w:val="00EE2897"/>
    <w:rsid w:val="00EE28D3"/>
    <w:rsid w:val="00EE32B8"/>
    <w:rsid w:val="00EE3952"/>
    <w:rsid w:val="00EE405B"/>
    <w:rsid w:val="00EE4065"/>
    <w:rsid w:val="00EE42DB"/>
    <w:rsid w:val="00EE47A4"/>
    <w:rsid w:val="00EE483B"/>
    <w:rsid w:val="00EE48BD"/>
    <w:rsid w:val="00EE526C"/>
    <w:rsid w:val="00EE5C23"/>
    <w:rsid w:val="00EE6449"/>
    <w:rsid w:val="00EE6489"/>
    <w:rsid w:val="00EE6517"/>
    <w:rsid w:val="00EE681E"/>
    <w:rsid w:val="00EE6AD8"/>
    <w:rsid w:val="00EE7AC9"/>
    <w:rsid w:val="00EE7E7D"/>
    <w:rsid w:val="00EF04C2"/>
    <w:rsid w:val="00EF0918"/>
    <w:rsid w:val="00EF0AA0"/>
    <w:rsid w:val="00EF0ECC"/>
    <w:rsid w:val="00EF10C8"/>
    <w:rsid w:val="00EF12F4"/>
    <w:rsid w:val="00EF194A"/>
    <w:rsid w:val="00EF1B43"/>
    <w:rsid w:val="00EF2094"/>
    <w:rsid w:val="00EF27F8"/>
    <w:rsid w:val="00EF2EF9"/>
    <w:rsid w:val="00EF32B4"/>
    <w:rsid w:val="00EF34B1"/>
    <w:rsid w:val="00EF36BF"/>
    <w:rsid w:val="00EF382D"/>
    <w:rsid w:val="00EF3C40"/>
    <w:rsid w:val="00EF3D09"/>
    <w:rsid w:val="00EF3D1B"/>
    <w:rsid w:val="00EF42C7"/>
    <w:rsid w:val="00EF4A0C"/>
    <w:rsid w:val="00EF4A8E"/>
    <w:rsid w:val="00EF50D0"/>
    <w:rsid w:val="00EF5289"/>
    <w:rsid w:val="00EF5684"/>
    <w:rsid w:val="00EF56BE"/>
    <w:rsid w:val="00EF58F3"/>
    <w:rsid w:val="00EF64B9"/>
    <w:rsid w:val="00EF65D3"/>
    <w:rsid w:val="00EF6C4E"/>
    <w:rsid w:val="00EF6D46"/>
    <w:rsid w:val="00EF6EE4"/>
    <w:rsid w:val="00EF7207"/>
    <w:rsid w:val="00EF7783"/>
    <w:rsid w:val="00EF7E46"/>
    <w:rsid w:val="00F00152"/>
    <w:rsid w:val="00F0050A"/>
    <w:rsid w:val="00F00555"/>
    <w:rsid w:val="00F0085A"/>
    <w:rsid w:val="00F009B9"/>
    <w:rsid w:val="00F00BC2"/>
    <w:rsid w:val="00F00CCC"/>
    <w:rsid w:val="00F00CD6"/>
    <w:rsid w:val="00F00F1F"/>
    <w:rsid w:val="00F010C6"/>
    <w:rsid w:val="00F011ED"/>
    <w:rsid w:val="00F012B7"/>
    <w:rsid w:val="00F01D36"/>
    <w:rsid w:val="00F024B1"/>
    <w:rsid w:val="00F03768"/>
    <w:rsid w:val="00F038AD"/>
    <w:rsid w:val="00F03900"/>
    <w:rsid w:val="00F03F45"/>
    <w:rsid w:val="00F044C8"/>
    <w:rsid w:val="00F04B34"/>
    <w:rsid w:val="00F052B9"/>
    <w:rsid w:val="00F07230"/>
    <w:rsid w:val="00F075BB"/>
    <w:rsid w:val="00F07B79"/>
    <w:rsid w:val="00F07B7F"/>
    <w:rsid w:val="00F07C11"/>
    <w:rsid w:val="00F07D4A"/>
    <w:rsid w:val="00F10AEE"/>
    <w:rsid w:val="00F112FA"/>
    <w:rsid w:val="00F113DF"/>
    <w:rsid w:val="00F11D58"/>
    <w:rsid w:val="00F12985"/>
    <w:rsid w:val="00F12AE1"/>
    <w:rsid w:val="00F12D2E"/>
    <w:rsid w:val="00F12F63"/>
    <w:rsid w:val="00F13F54"/>
    <w:rsid w:val="00F1404B"/>
    <w:rsid w:val="00F14707"/>
    <w:rsid w:val="00F1480C"/>
    <w:rsid w:val="00F14AE7"/>
    <w:rsid w:val="00F14AF7"/>
    <w:rsid w:val="00F14F34"/>
    <w:rsid w:val="00F152A4"/>
    <w:rsid w:val="00F154E3"/>
    <w:rsid w:val="00F1574E"/>
    <w:rsid w:val="00F158D0"/>
    <w:rsid w:val="00F15972"/>
    <w:rsid w:val="00F15EE1"/>
    <w:rsid w:val="00F16444"/>
    <w:rsid w:val="00F16477"/>
    <w:rsid w:val="00F16651"/>
    <w:rsid w:val="00F16AFB"/>
    <w:rsid w:val="00F16C35"/>
    <w:rsid w:val="00F17364"/>
    <w:rsid w:val="00F17622"/>
    <w:rsid w:val="00F178E8"/>
    <w:rsid w:val="00F17C50"/>
    <w:rsid w:val="00F17DF3"/>
    <w:rsid w:val="00F21052"/>
    <w:rsid w:val="00F214EE"/>
    <w:rsid w:val="00F21E7D"/>
    <w:rsid w:val="00F226B1"/>
    <w:rsid w:val="00F22993"/>
    <w:rsid w:val="00F229A1"/>
    <w:rsid w:val="00F230CA"/>
    <w:rsid w:val="00F235C3"/>
    <w:rsid w:val="00F23982"/>
    <w:rsid w:val="00F239E9"/>
    <w:rsid w:val="00F23DEF"/>
    <w:rsid w:val="00F2455D"/>
    <w:rsid w:val="00F2458C"/>
    <w:rsid w:val="00F257DF"/>
    <w:rsid w:val="00F25804"/>
    <w:rsid w:val="00F2586B"/>
    <w:rsid w:val="00F25966"/>
    <w:rsid w:val="00F25E27"/>
    <w:rsid w:val="00F26A8E"/>
    <w:rsid w:val="00F27019"/>
    <w:rsid w:val="00F274BC"/>
    <w:rsid w:val="00F27733"/>
    <w:rsid w:val="00F303F3"/>
    <w:rsid w:val="00F3047B"/>
    <w:rsid w:val="00F30668"/>
    <w:rsid w:val="00F3071F"/>
    <w:rsid w:val="00F30B38"/>
    <w:rsid w:val="00F30C23"/>
    <w:rsid w:val="00F30CED"/>
    <w:rsid w:val="00F30D6D"/>
    <w:rsid w:val="00F313A2"/>
    <w:rsid w:val="00F3198D"/>
    <w:rsid w:val="00F31C6B"/>
    <w:rsid w:val="00F3245B"/>
    <w:rsid w:val="00F329C8"/>
    <w:rsid w:val="00F32A2F"/>
    <w:rsid w:val="00F32C60"/>
    <w:rsid w:val="00F33E06"/>
    <w:rsid w:val="00F340DB"/>
    <w:rsid w:val="00F340F0"/>
    <w:rsid w:val="00F34193"/>
    <w:rsid w:val="00F34C7E"/>
    <w:rsid w:val="00F34FAC"/>
    <w:rsid w:val="00F35A21"/>
    <w:rsid w:val="00F35A99"/>
    <w:rsid w:val="00F35CF7"/>
    <w:rsid w:val="00F36283"/>
    <w:rsid w:val="00F36641"/>
    <w:rsid w:val="00F36AB5"/>
    <w:rsid w:val="00F36C21"/>
    <w:rsid w:val="00F3712C"/>
    <w:rsid w:val="00F37720"/>
    <w:rsid w:val="00F3774E"/>
    <w:rsid w:val="00F40543"/>
    <w:rsid w:val="00F40950"/>
    <w:rsid w:val="00F40D38"/>
    <w:rsid w:val="00F40F8E"/>
    <w:rsid w:val="00F4143A"/>
    <w:rsid w:val="00F41A07"/>
    <w:rsid w:val="00F42781"/>
    <w:rsid w:val="00F42866"/>
    <w:rsid w:val="00F42D0E"/>
    <w:rsid w:val="00F43DC1"/>
    <w:rsid w:val="00F44337"/>
    <w:rsid w:val="00F44A46"/>
    <w:rsid w:val="00F452AD"/>
    <w:rsid w:val="00F45A9B"/>
    <w:rsid w:val="00F463FF"/>
    <w:rsid w:val="00F46459"/>
    <w:rsid w:val="00F46BAB"/>
    <w:rsid w:val="00F47A16"/>
    <w:rsid w:val="00F47B21"/>
    <w:rsid w:val="00F47B28"/>
    <w:rsid w:val="00F47F8B"/>
    <w:rsid w:val="00F47FD3"/>
    <w:rsid w:val="00F5013A"/>
    <w:rsid w:val="00F50B18"/>
    <w:rsid w:val="00F50DA5"/>
    <w:rsid w:val="00F511C1"/>
    <w:rsid w:val="00F511F5"/>
    <w:rsid w:val="00F51ABC"/>
    <w:rsid w:val="00F51C32"/>
    <w:rsid w:val="00F51CBC"/>
    <w:rsid w:val="00F5222B"/>
    <w:rsid w:val="00F524FE"/>
    <w:rsid w:val="00F52BB3"/>
    <w:rsid w:val="00F52BE3"/>
    <w:rsid w:val="00F52CB1"/>
    <w:rsid w:val="00F5348B"/>
    <w:rsid w:val="00F539EB"/>
    <w:rsid w:val="00F53AD9"/>
    <w:rsid w:val="00F53B09"/>
    <w:rsid w:val="00F5421E"/>
    <w:rsid w:val="00F5431A"/>
    <w:rsid w:val="00F54525"/>
    <w:rsid w:val="00F54B49"/>
    <w:rsid w:val="00F54CF2"/>
    <w:rsid w:val="00F54D67"/>
    <w:rsid w:val="00F55442"/>
    <w:rsid w:val="00F55715"/>
    <w:rsid w:val="00F559F5"/>
    <w:rsid w:val="00F55EA3"/>
    <w:rsid w:val="00F56084"/>
    <w:rsid w:val="00F56262"/>
    <w:rsid w:val="00F56378"/>
    <w:rsid w:val="00F56387"/>
    <w:rsid w:val="00F56495"/>
    <w:rsid w:val="00F56E82"/>
    <w:rsid w:val="00F57397"/>
    <w:rsid w:val="00F5739B"/>
    <w:rsid w:val="00F574F5"/>
    <w:rsid w:val="00F575EF"/>
    <w:rsid w:val="00F57852"/>
    <w:rsid w:val="00F57E16"/>
    <w:rsid w:val="00F602D9"/>
    <w:rsid w:val="00F6065B"/>
    <w:rsid w:val="00F61080"/>
    <w:rsid w:val="00F61528"/>
    <w:rsid w:val="00F61798"/>
    <w:rsid w:val="00F617FE"/>
    <w:rsid w:val="00F619BD"/>
    <w:rsid w:val="00F61C08"/>
    <w:rsid w:val="00F61C69"/>
    <w:rsid w:val="00F61DD9"/>
    <w:rsid w:val="00F62000"/>
    <w:rsid w:val="00F6202B"/>
    <w:rsid w:val="00F6205F"/>
    <w:rsid w:val="00F624AC"/>
    <w:rsid w:val="00F62A5D"/>
    <w:rsid w:val="00F62B8C"/>
    <w:rsid w:val="00F62BD5"/>
    <w:rsid w:val="00F62BDB"/>
    <w:rsid w:val="00F62CE2"/>
    <w:rsid w:val="00F63248"/>
    <w:rsid w:val="00F6332F"/>
    <w:rsid w:val="00F63522"/>
    <w:rsid w:val="00F63788"/>
    <w:rsid w:val="00F63AA6"/>
    <w:rsid w:val="00F63C64"/>
    <w:rsid w:val="00F63CC8"/>
    <w:rsid w:val="00F6407B"/>
    <w:rsid w:val="00F64489"/>
    <w:rsid w:val="00F64FDF"/>
    <w:rsid w:val="00F65EF1"/>
    <w:rsid w:val="00F6652B"/>
    <w:rsid w:val="00F66C4A"/>
    <w:rsid w:val="00F6703C"/>
    <w:rsid w:val="00F67743"/>
    <w:rsid w:val="00F67B61"/>
    <w:rsid w:val="00F67BDF"/>
    <w:rsid w:val="00F67E34"/>
    <w:rsid w:val="00F712FC"/>
    <w:rsid w:val="00F7151E"/>
    <w:rsid w:val="00F71E48"/>
    <w:rsid w:val="00F71EF2"/>
    <w:rsid w:val="00F72140"/>
    <w:rsid w:val="00F72380"/>
    <w:rsid w:val="00F72BCE"/>
    <w:rsid w:val="00F72DF1"/>
    <w:rsid w:val="00F72FAE"/>
    <w:rsid w:val="00F72FC4"/>
    <w:rsid w:val="00F7359B"/>
    <w:rsid w:val="00F73629"/>
    <w:rsid w:val="00F7374C"/>
    <w:rsid w:val="00F73868"/>
    <w:rsid w:val="00F74422"/>
    <w:rsid w:val="00F74596"/>
    <w:rsid w:val="00F75329"/>
    <w:rsid w:val="00F755D1"/>
    <w:rsid w:val="00F76A14"/>
    <w:rsid w:val="00F76B57"/>
    <w:rsid w:val="00F76C02"/>
    <w:rsid w:val="00F775FB"/>
    <w:rsid w:val="00F77B22"/>
    <w:rsid w:val="00F77D1F"/>
    <w:rsid w:val="00F77F71"/>
    <w:rsid w:val="00F77FA5"/>
    <w:rsid w:val="00F8026E"/>
    <w:rsid w:val="00F80EF7"/>
    <w:rsid w:val="00F82060"/>
    <w:rsid w:val="00F82147"/>
    <w:rsid w:val="00F8290F"/>
    <w:rsid w:val="00F82B1B"/>
    <w:rsid w:val="00F82F8C"/>
    <w:rsid w:val="00F8303B"/>
    <w:rsid w:val="00F8365C"/>
    <w:rsid w:val="00F83A6D"/>
    <w:rsid w:val="00F83BF0"/>
    <w:rsid w:val="00F83E59"/>
    <w:rsid w:val="00F84305"/>
    <w:rsid w:val="00F84680"/>
    <w:rsid w:val="00F846A8"/>
    <w:rsid w:val="00F8585D"/>
    <w:rsid w:val="00F858C6"/>
    <w:rsid w:val="00F86072"/>
    <w:rsid w:val="00F8610B"/>
    <w:rsid w:val="00F8655C"/>
    <w:rsid w:val="00F865BF"/>
    <w:rsid w:val="00F86A53"/>
    <w:rsid w:val="00F8748D"/>
    <w:rsid w:val="00F87575"/>
    <w:rsid w:val="00F8760F"/>
    <w:rsid w:val="00F87796"/>
    <w:rsid w:val="00F8790A"/>
    <w:rsid w:val="00F87C86"/>
    <w:rsid w:val="00F87D88"/>
    <w:rsid w:val="00F87E1A"/>
    <w:rsid w:val="00F87F4C"/>
    <w:rsid w:val="00F87F88"/>
    <w:rsid w:val="00F87FCD"/>
    <w:rsid w:val="00F904D3"/>
    <w:rsid w:val="00F904F8"/>
    <w:rsid w:val="00F9055F"/>
    <w:rsid w:val="00F90700"/>
    <w:rsid w:val="00F90742"/>
    <w:rsid w:val="00F90C48"/>
    <w:rsid w:val="00F90D22"/>
    <w:rsid w:val="00F90DF5"/>
    <w:rsid w:val="00F91BE0"/>
    <w:rsid w:val="00F91CA0"/>
    <w:rsid w:val="00F91DF8"/>
    <w:rsid w:val="00F92025"/>
    <w:rsid w:val="00F92531"/>
    <w:rsid w:val="00F9288A"/>
    <w:rsid w:val="00F9331B"/>
    <w:rsid w:val="00F935D5"/>
    <w:rsid w:val="00F9367E"/>
    <w:rsid w:val="00F93E19"/>
    <w:rsid w:val="00F94ACA"/>
    <w:rsid w:val="00F94C44"/>
    <w:rsid w:val="00F94DEC"/>
    <w:rsid w:val="00F95BA7"/>
    <w:rsid w:val="00F96518"/>
    <w:rsid w:val="00F9674E"/>
    <w:rsid w:val="00F96949"/>
    <w:rsid w:val="00F96F27"/>
    <w:rsid w:val="00F973F8"/>
    <w:rsid w:val="00FA003B"/>
    <w:rsid w:val="00FA076D"/>
    <w:rsid w:val="00FA0A10"/>
    <w:rsid w:val="00FA0F2E"/>
    <w:rsid w:val="00FA1197"/>
    <w:rsid w:val="00FA12CA"/>
    <w:rsid w:val="00FA1354"/>
    <w:rsid w:val="00FA15F6"/>
    <w:rsid w:val="00FA1819"/>
    <w:rsid w:val="00FA1BBD"/>
    <w:rsid w:val="00FA1C6A"/>
    <w:rsid w:val="00FA2CF4"/>
    <w:rsid w:val="00FA2E53"/>
    <w:rsid w:val="00FA3112"/>
    <w:rsid w:val="00FA38F7"/>
    <w:rsid w:val="00FA3AB2"/>
    <w:rsid w:val="00FA3B7D"/>
    <w:rsid w:val="00FA3BD4"/>
    <w:rsid w:val="00FA3C02"/>
    <w:rsid w:val="00FA4308"/>
    <w:rsid w:val="00FA4811"/>
    <w:rsid w:val="00FA4AD3"/>
    <w:rsid w:val="00FA4CBF"/>
    <w:rsid w:val="00FA5AD0"/>
    <w:rsid w:val="00FA5C7E"/>
    <w:rsid w:val="00FA6069"/>
    <w:rsid w:val="00FA6343"/>
    <w:rsid w:val="00FA659D"/>
    <w:rsid w:val="00FA6B53"/>
    <w:rsid w:val="00FA6BA7"/>
    <w:rsid w:val="00FA7245"/>
    <w:rsid w:val="00FA754D"/>
    <w:rsid w:val="00FA777E"/>
    <w:rsid w:val="00FA7C71"/>
    <w:rsid w:val="00FA7C96"/>
    <w:rsid w:val="00FA7DCC"/>
    <w:rsid w:val="00FB0325"/>
    <w:rsid w:val="00FB046F"/>
    <w:rsid w:val="00FB084E"/>
    <w:rsid w:val="00FB0941"/>
    <w:rsid w:val="00FB0AD9"/>
    <w:rsid w:val="00FB0BC0"/>
    <w:rsid w:val="00FB0CDE"/>
    <w:rsid w:val="00FB1ABD"/>
    <w:rsid w:val="00FB1BBC"/>
    <w:rsid w:val="00FB1E0E"/>
    <w:rsid w:val="00FB205F"/>
    <w:rsid w:val="00FB2084"/>
    <w:rsid w:val="00FB2353"/>
    <w:rsid w:val="00FB2A1A"/>
    <w:rsid w:val="00FB2C67"/>
    <w:rsid w:val="00FB30A3"/>
    <w:rsid w:val="00FB3239"/>
    <w:rsid w:val="00FB355E"/>
    <w:rsid w:val="00FB4420"/>
    <w:rsid w:val="00FB4627"/>
    <w:rsid w:val="00FB4CCF"/>
    <w:rsid w:val="00FB4E02"/>
    <w:rsid w:val="00FB5096"/>
    <w:rsid w:val="00FB5442"/>
    <w:rsid w:val="00FB5F08"/>
    <w:rsid w:val="00FB6264"/>
    <w:rsid w:val="00FB6A62"/>
    <w:rsid w:val="00FB6FEF"/>
    <w:rsid w:val="00FC0147"/>
    <w:rsid w:val="00FC0C40"/>
    <w:rsid w:val="00FC0CFD"/>
    <w:rsid w:val="00FC11B2"/>
    <w:rsid w:val="00FC13F4"/>
    <w:rsid w:val="00FC14E9"/>
    <w:rsid w:val="00FC16BF"/>
    <w:rsid w:val="00FC2301"/>
    <w:rsid w:val="00FC23E8"/>
    <w:rsid w:val="00FC23E9"/>
    <w:rsid w:val="00FC2405"/>
    <w:rsid w:val="00FC25E0"/>
    <w:rsid w:val="00FC284E"/>
    <w:rsid w:val="00FC2A71"/>
    <w:rsid w:val="00FC2E43"/>
    <w:rsid w:val="00FC3240"/>
    <w:rsid w:val="00FC3619"/>
    <w:rsid w:val="00FC3D3F"/>
    <w:rsid w:val="00FC4432"/>
    <w:rsid w:val="00FC4AB2"/>
    <w:rsid w:val="00FC525A"/>
    <w:rsid w:val="00FC53CE"/>
    <w:rsid w:val="00FC5427"/>
    <w:rsid w:val="00FC54AA"/>
    <w:rsid w:val="00FC57AC"/>
    <w:rsid w:val="00FC5BB1"/>
    <w:rsid w:val="00FC7475"/>
    <w:rsid w:val="00FC7E25"/>
    <w:rsid w:val="00FD08F6"/>
    <w:rsid w:val="00FD0BF7"/>
    <w:rsid w:val="00FD0DF8"/>
    <w:rsid w:val="00FD10EA"/>
    <w:rsid w:val="00FD1250"/>
    <w:rsid w:val="00FD1BFD"/>
    <w:rsid w:val="00FD1F21"/>
    <w:rsid w:val="00FD22EA"/>
    <w:rsid w:val="00FD2368"/>
    <w:rsid w:val="00FD2C43"/>
    <w:rsid w:val="00FD36D4"/>
    <w:rsid w:val="00FD3B7F"/>
    <w:rsid w:val="00FD4A56"/>
    <w:rsid w:val="00FD4A99"/>
    <w:rsid w:val="00FD4EAC"/>
    <w:rsid w:val="00FD5258"/>
    <w:rsid w:val="00FD5A8F"/>
    <w:rsid w:val="00FD6893"/>
    <w:rsid w:val="00FD68B3"/>
    <w:rsid w:val="00FD6F56"/>
    <w:rsid w:val="00FD7031"/>
    <w:rsid w:val="00FD7142"/>
    <w:rsid w:val="00FD7483"/>
    <w:rsid w:val="00FD7B39"/>
    <w:rsid w:val="00FD7BA6"/>
    <w:rsid w:val="00FD7CDB"/>
    <w:rsid w:val="00FD7D24"/>
    <w:rsid w:val="00FD7EEF"/>
    <w:rsid w:val="00FE02AA"/>
    <w:rsid w:val="00FE1093"/>
    <w:rsid w:val="00FE1788"/>
    <w:rsid w:val="00FE17C6"/>
    <w:rsid w:val="00FE1A62"/>
    <w:rsid w:val="00FE2158"/>
    <w:rsid w:val="00FE22B1"/>
    <w:rsid w:val="00FE24E4"/>
    <w:rsid w:val="00FE2521"/>
    <w:rsid w:val="00FE274A"/>
    <w:rsid w:val="00FE2C87"/>
    <w:rsid w:val="00FE2E59"/>
    <w:rsid w:val="00FE2E7C"/>
    <w:rsid w:val="00FE3231"/>
    <w:rsid w:val="00FE3243"/>
    <w:rsid w:val="00FE350B"/>
    <w:rsid w:val="00FE3A87"/>
    <w:rsid w:val="00FE3BB9"/>
    <w:rsid w:val="00FE4202"/>
    <w:rsid w:val="00FE45ED"/>
    <w:rsid w:val="00FE4B54"/>
    <w:rsid w:val="00FE51C9"/>
    <w:rsid w:val="00FE67E5"/>
    <w:rsid w:val="00FE761C"/>
    <w:rsid w:val="00FE7AD2"/>
    <w:rsid w:val="00FE7EB2"/>
    <w:rsid w:val="00FE7ED0"/>
    <w:rsid w:val="00FE7EE6"/>
    <w:rsid w:val="00FF0C4F"/>
    <w:rsid w:val="00FF0C8A"/>
    <w:rsid w:val="00FF0ECF"/>
    <w:rsid w:val="00FF145D"/>
    <w:rsid w:val="00FF17F8"/>
    <w:rsid w:val="00FF1C57"/>
    <w:rsid w:val="00FF1CF1"/>
    <w:rsid w:val="00FF2842"/>
    <w:rsid w:val="00FF2A62"/>
    <w:rsid w:val="00FF2F6A"/>
    <w:rsid w:val="00FF447B"/>
    <w:rsid w:val="00FF44E8"/>
    <w:rsid w:val="00FF44F3"/>
    <w:rsid w:val="00FF4CBB"/>
    <w:rsid w:val="00FF5528"/>
    <w:rsid w:val="00FF55A5"/>
    <w:rsid w:val="00FF588A"/>
    <w:rsid w:val="00FF628B"/>
    <w:rsid w:val="00FF63F5"/>
    <w:rsid w:val="00FF67D8"/>
    <w:rsid w:val="00FF6ADF"/>
    <w:rsid w:val="00FF78AC"/>
    <w:rsid w:val="00FF7D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A8EDD"/>
  <w15:docId w15:val="{F9ED2560-6DC6-46D5-813F-F56708C5D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D22A04"/>
  </w:style>
  <w:style w:type="paragraph" w:styleId="1">
    <w:name w:val="heading 1"/>
    <w:next w:val="a1"/>
    <w:link w:val="17"/>
    <w:qFormat/>
    <w:rsid w:val="00A1417D"/>
    <w:pPr>
      <w:keepNext/>
      <w:pageBreakBefore/>
      <w:numPr>
        <w:numId w:val="5"/>
      </w:numPr>
      <w:spacing w:before="100" w:beforeAutospacing="1" w:after="240"/>
      <w:outlineLvl w:val="0"/>
    </w:pPr>
    <w:rPr>
      <w:rFonts w:ascii="Times New Roman" w:eastAsia="Calibri" w:hAnsi="Times New Roman" w:cs="Arial"/>
      <w:b/>
      <w:snapToGrid w:val="0"/>
      <w:sz w:val="32"/>
      <w:szCs w:val="24"/>
      <w:lang w:eastAsia="ru-RU"/>
    </w:rPr>
  </w:style>
  <w:style w:type="paragraph" w:styleId="2">
    <w:name w:val="heading 2"/>
    <w:next w:val="a2"/>
    <w:link w:val="27"/>
    <w:qFormat/>
    <w:rsid w:val="00A1417D"/>
    <w:pPr>
      <w:keepNext/>
      <w:keepLines/>
      <w:numPr>
        <w:ilvl w:val="1"/>
        <w:numId w:val="5"/>
      </w:numPr>
      <w:spacing w:before="480" w:after="240"/>
      <w:jc w:val="both"/>
      <w:outlineLvl w:val="1"/>
    </w:pPr>
    <w:rPr>
      <w:rFonts w:ascii="Times New Roman" w:hAnsi="Times New Roman" w:cs="Times New Roman"/>
      <w:b/>
      <w:sz w:val="28"/>
      <w:lang w:eastAsia="ru-RU"/>
    </w:rPr>
  </w:style>
  <w:style w:type="paragraph" w:styleId="3">
    <w:name w:val="heading 3"/>
    <w:next w:val="a1"/>
    <w:link w:val="31"/>
    <w:qFormat/>
    <w:rsid w:val="00A1417D"/>
    <w:pPr>
      <w:keepNext/>
      <w:numPr>
        <w:ilvl w:val="2"/>
        <w:numId w:val="5"/>
      </w:numPr>
      <w:tabs>
        <w:tab w:val="left" w:pos="851"/>
        <w:tab w:val="left" w:pos="964"/>
      </w:tabs>
      <w:spacing w:before="240" w:after="120"/>
      <w:jc w:val="both"/>
      <w:outlineLvl w:val="2"/>
    </w:pPr>
    <w:rPr>
      <w:rFonts w:ascii="Times New Roman" w:hAnsi="Times New Roman" w:cs="Times New Roman"/>
      <w:b/>
      <w:bCs/>
      <w:sz w:val="28"/>
      <w:lang w:eastAsia="ru-RU"/>
    </w:rPr>
  </w:style>
  <w:style w:type="paragraph" w:styleId="40">
    <w:name w:val="heading 4"/>
    <w:next w:val="a2"/>
    <w:link w:val="42"/>
    <w:unhideWhenUsed/>
    <w:qFormat/>
    <w:rsid w:val="002A30EF"/>
    <w:pPr>
      <w:keepNext/>
      <w:numPr>
        <w:ilvl w:val="3"/>
        <w:numId w:val="5"/>
      </w:numPr>
      <w:spacing w:before="240" w:after="120"/>
      <w:outlineLvl w:val="3"/>
    </w:pPr>
    <w:rPr>
      <w:rFonts w:ascii="Times New Roman" w:eastAsia="Calibri" w:hAnsi="Times New Roman" w:cs="Times New Roman"/>
      <w:snapToGrid w:val="0"/>
      <w:sz w:val="24"/>
      <w:szCs w:val="24"/>
      <w:u w:val="single"/>
      <w:lang w:eastAsia="ru-RU"/>
    </w:rPr>
  </w:style>
  <w:style w:type="paragraph" w:styleId="5">
    <w:name w:val="heading 5"/>
    <w:next w:val="a2"/>
    <w:link w:val="51"/>
    <w:unhideWhenUsed/>
    <w:qFormat/>
    <w:rsid w:val="00A42C63"/>
    <w:pPr>
      <w:keepNext/>
      <w:keepLines/>
      <w:numPr>
        <w:ilvl w:val="4"/>
        <w:numId w:val="5"/>
      </w:numPr>
      <w:spacing w:before="240" w:after="120"/>
      <w:outlineLvl w:val="4"/>
    </w:pPr>
    <w:rPr>
      <w:rFonts w:ascii="Times New Roman" w:eastAsiaTheme="majorEastAsia" w:hAnsi="Times New Roman" w:cstheme="majorBidi"/>
      <w:i/>
      <w:sz w:val="24"/>
    </w:rPr>
  </w:style>
  <w:style w:type="paragraph" w:styleId="6">
    <w:name w:val="heading 6"/>
    <w:next w:val="a1"/>
    <w:link w:val="61"/>
    <w:qFormat/>
    <w:rsid w:val="0006322D"/>
    <w:pPr>
      <w:keepNext/>
      <w:keepLines/>
      <w:numPr>
        <w:ilvl w:val="5"/>
        <w:numId w:val="5"/>
      </w:numPr>
      <w:spacing w:before="60" w:after="120"/>
      <w:jc w:val="both"/>
      <w:outlineLvl w:val="5"/>
    </w:pPr>
    <w:rPr>
      <w:rFonts w:ascii="Times New Roman" w:eastAsiaTheme="majorEastAsia" w:hAnsi="Times New Roman" w:cstheme="majorBidi"/>
      <w:sz w:val="24"/>
    </w:rPr>
  </w:style>
  <w:style w:type="paragraph" w:styleId="7">
    <w:name w:val="heading 7"/>
    <w:basedOn w:val="a1"/>
    <w:next w:val="a1"/>
    <w:link w:val="70"/>
    <w:qFormat/>
    <w:rsid w:val="00A04022"/>
    <w:pPr>
      <w:keepNext/>
      <w:keepLines/>
      <w:numPr>
        <w:ilvl w:val="6"/>
        <w:numId w:val="5"/>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1"/>
    <w:next w:val="a1"/>
    <w:link w:val="80"/>
    <w:uiPriority w:val="9"/>
    <w:semiHidden/>
    <w:qFormat/>
    <w:rsid w:val="00A04022"/>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semiHidden/>
    <w:qFormat/>
    <w:rsid w:val="00A04022"/>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7">
    <w:name w:val="Заголовок 1 Знак"/>
    <w:basedOn w:val="a3"/>
    <w:link w:val="1"/>
    <w:rsid w:val="00A1417D"/>
    <w:rPr>
      <w:rFonts w:ascii="Times New Roman" w:eastAsia="Calibri" w:hAnsi="Times New Roman" w:cs="Arial"/>
      <w:b/>
      <w:snapToGrid w:val="0"/>
      <w:sz w:val="32"/>
      <w:szCs w:val="24"/>
      <w:lang w:eastAsia="ru-RU"/>
    </w:rPr>
  </w:style>
  <w:style w:type="character" w:customStyle="1" w:styleId="51">
    <w:name w:val="Заголовок 5 Знак"/>
    <w:basedOn w:val="a3"/>
    <w:link w:val="5"/>
    <w:rsid w:val="0097539D"/>
    <w:rPr>
      <w:rFonts w:ascii="Times New Roman" w:eastAsiaTheme="majorEastAsia" w:hAnsi="Times New Roman" w:cstheme="majorBidi"/>
      <w:i/>
      <w:sz w:val="24"/>
    </w:rPr>
  </w:style>
  <w:style w:type="character" w:customStyle="1" w:styleId="31">
    <w:name w:val="Заголовок 3 Знак"/>
    <w:basedOn w:val="a3"/>
    <w:link w:val="3"/>
    <w:rsid w:val="00A1417D"/>
    <w:rPr>
      <w:rFonts w:ascii="Times New Roman" w:hAnsi="Times New Roman" w:cs="Times New Roman"/>
      <w:b/>
      <w:bCs/>
      <w:sz w:val="28"/>
      <w:lang w:eastAsia="ru-RU"/>
    </w:rPr>
  </w:style>
  <w:style w:type="character" w:customStyle="1" w:styleId="42">
    <w:name w:val="Заголовок 4 Знак"/>
    <w:basedOn w:val="a3"/>
    <w:link w:val="40"/>
    <w:rsid w:val="0097539D"/>
    <w:rPr>
      <w:rFonts w:ascii="Times New Roman" w:eastAsia="Calibri" w:hAnsi="Times New Roman" w:cs="Times New Roman"/>
      <w:snapToGrid w:val="0"/>
      <w:sz w:val="24"/>
      <w:szCs w:val="24"/>
      <w:u w:val="single"/>
      <w:lang w:eastAsia="ru-RU"/>
    </w:rPr>
  </w:style>
  <w:style w:type="numbering" w:customStyle="1" w:styleId="18">
    <w:name w:val="Нет списка1"/>
    <w:next w:val="a5"/>
    <w:uiPriority w:val="99"/>
    <w:semiHidden/>
    <w:unhideWhenUsed/>
    <w:rsid w:val="00F9331B"/>
  </w:style>
  <w:style w:type="character" w:customStyle="1" w:styleId="27">
    <w:name w:val="Заголовок 2 Знак"/>
    <w:basedOn w:val="a3"/>
    <w:link w:val="2"/>
    <w:rsid w:val="00A1417D"/>
    <w:rPr>
      <w:rFonts w:ascii="Times New Roman" w:hAnsi="Times New Roman" w:cs="Times New Roman"/>
      <w:b/>
      <w:sz w:val="28"/>
      <w:lang w:eastAsia="ru-RU"/>
    </w:rPr>
  </w:style>
  <w:style w:type="numbering" w:styleId="111111">
    <w:name w:val="Outline List 2"/>
    <w:basedOn w:val="a5"/>
    <w:semiHidden/>
    <w:rsid w:val="00F9331B"/>
    <w:pPr>
      <w:numPr>
        <w:numId w:val="1"/>
      </w:numPr>
    </w:pPr>
  </w:style>
  <w:style w:type="paragraph" w:customStyle="1" w:styleId="a6">
    <w:name w:val="Содержание"/>
    <w:link w:val="a7"/>
    <w:qFormat/>
    <w:rsid w:val="00695CA5"/>
    <w:pPr>
      <w:pageBreakBefore/>
      <w:spacing w:before="120" w:after="360"/>
      <w:jc w:val="both"/>
    </w:pPr>
    <w:rPr>
      <w:rFonts w:ascii="Times New Roman" w:eastAsia="Calibri" w:hAnsi="Times New Roman" w:cs="Arial"/>
      <w:b/>
      <w:snapToGrid w:val="0"/>
      <w:sz w:val="28"/>
      <w:szCs w:val="24"/>
      <w:lang w:eastAsia="ru-RU"/>
    </w:rPr>
  </w:style>
  <w:style w:type="paragraph" w:customStyle="1" w:styleId="-4">
    <w:name w:val="Основной текст - список ур. 4"/>
    <w:basedOn w:val="40"/>
    <w:link w:val="-40"/>
    <w:qFormat/>
    <w:rsid w:val="00A1417D"/>
    <w:pPr>
      <w:keepNext w:val="0"/>
      <w:tabs>
        <w:tab w:val="left" w:pos="1247"/>
        <w:tab w:val="left" w:pos="1418"/>
      </w:tabs>
      <w:spacing w:before="120"/>
      <w:jc w:val="both"/>
      <w:outlineLvl w:val="9"/>
    </w:pPr>
    <w:rPr>
      <w:snapToGrid/>
      <w:sz w:val="28"/>
      <w:u w:val="none"/>
    </w:rPr>
  </w:style>
  <w:style w:type="character" w:customStyle="1" w:styleId="a7">
    <w:name w:val="Содержание Знак"/>
    <w:basedOn w:val="a3"/>
    <w:link w:val="a6"/>
    <w:rsid w:val="00695CA5"/>
    <w:rPr>
      <w:rFonts w:ascii="Times New Roman" w:eastAsia="Calibri" w:hAnsi="Times New Roman" w:cs="Arial"/>
      <w:b/>
      <w:snapToGrid w:val="0"/>
      <w:sz w:val="28"/>
      <w:szCs w:val="24"/>
      <w:lang w:eastAsia="ru-RU"/>
    </w:rPr>
  </w:style>
  <w:style w:type="paragraph" w:customStyle="1" w:styleId="19">
    <w:name w:val="Нумерованный список 1)"/>
    <w:link w:val="1a"/>
    <w:qFormat/>
    <w:rsid w:val="00D733BB"/>
    <w:pPr>
      <w:spacing w:before="60" w:after="120"/>
    </w:pPr>
    <w:rPr>
      <w:rFonts w:ascii="Times New Roman" w:eastAsia="Calibri" w:hAnsi="Times New Roman" w:cs="Times New Roman"/>
      <w:snapToGrid w:val="0"/>
      <w:sz w:val="24"/>
      <w:szCs w:val="24"/>
      <w:lang w:eastAsia="ru-RU"/>
    </w:rPr>
  </w:style>
  <w:style w:type="character" w:customStyle="1" w:styleId="-40">
    <w:name w:val="Основной текст - список ур. 4 Знак"/>
    <w:basedOn w:val="a8"/>
    <w:link w:val="-4"/>
    <w:rsid w:val="00A1417D"/>
    <w:rPr>
      <w:rFonts w:ascii="Times New Roman" w:eastAsia="Calibri" w:hAnsi="Times New Roman" w:cs="Times New Roman"/>
      <w:sz w:val="28"/>
      <w:szCs w:val="24"/>
      <w:lang w:eastAsia="ru-RU"/>
    </w:rPr>
  </w:style>
  <w:style w:type="paragraph" w:styleId="50">
    <w:name w:val="List Bullet 5"/>
    <w:uiPriority w:val="20"/>
    <w:semiHidden/>
    <w:rsid w:val="003E5000"/>
    <w:pPr>
      <w:numPr>
        <w:ilvl w:val="4"/>
        <w:numId w:val="28"/>
      </w:numPr>
      <w:spacing w:before="60" w:after="120"/>
      <w:jc w:val="both"/>
    </w:pPr>
    <w:rPr>
      <w:rFonts w:ascii="Times New Roman" w:hAnsi="Times New Roman"/>
      <w:sz w:val="24"/>
    </w:rPr>
  </w:style>
  <w:style w:type="character" w:customStyle="1" w:styleId="1a">
    <w:name w:val="Нумерованный список 1) Знак"/>
    <w:basedOn w:val="-40"/>
    <w:link w:val="19"/>
    <w:rsid w:val="00D733BB"/>
    <w:rPr>
      <w:rFonts w:ascii="Times New Roman" w:eastAsia="Calibri" w:hAnsi="Times New Roman" w:cs="Times New Roman"/>
      <w:snapToGrid w:val="0"/>
      <w:sz w:val="24"/>
      <w:szCs w:val="24"/>
      <w:lang w:eastAsia="ru-RU"/>
    </w:rPr>
  </w:style>
  <w:style w:type="paragraph" w:customStyle="1" w:styleId="60">
    <w:name w:val="Маркированный список 6"/>
    <w:uiPriority w:val="20"/>
    <w:semiHidden/>
    <w:qFormat/>
    <w:rsid w:val="0074649E"/>
    <w:pPr>
      <w:numPr>
        <w:ilvl w:val="5"/>
        <w:numId w:val="28"/>
      </w:numPr>
      <w:spacing w:before="60" w:after="120"/>
      <w:jc w:val="both"/>
    </w:pPr>
    <w:rPr>
      <w:rFonts w:ascii="Times New Roman" w:hAnsi="Times New Roman"/>
      <w:sz w:val="24"/>
    </w:rPr>
  </w:style>
  <w:style w:type="table" w:customStyle="1" w:styleId="S">
    <w:name w:val="S_Таблица"/>
    <w:basedOn w:val="a4"/>
    <w:rsid w:val="00F9331B"/>
    <w:pPr>
      <w:spacing w:after="0"/>
    </w:pPr>
    <w:rPr>
      <w:rFonts w:ascii="Calibri" w:eastAsia="Times New Roman" w:hAnsi="Calibri"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D200"/>
      </w:tcPr>
    </w:tblStylePr>
  </w:style>
  <w:style w:type="paragraph" w:styleId="41">
    <w:name w:val="List Bullet 4"/>
    <w:uiPriority w:val="20"/>
    <w:semiHidden/>
    <w:rsid w:val="003E5000"/>
    <w:pPr>
      <w:numPr>
        <w:ilvl w:val="3"/>
        <w:numId w:val="28"/>
      </w:numPr>
      <w:spacing w:before="60" w:after="120"/>
      <w:jc w:val="both"/>
    </w:pPr>
    <w:rPr>
      <w:rFonts w:ascii="Times New Roman" w:eastAsia="Calibri" w:hAnsi="Times New Roman" w:cs="Times New Roman"/>
      <w:sz w:val="24"/>
      <w:szCs w:val="24"/>
      <w:lang w:eastAsia="ru-RU"/>
    </w:rPr>
  </w:style>
  <w:style w:type="paragraph" w:styleId="20">
    <w:name w:val="List Bullet 2"/>
    <w:uiPriority w:val="20"/>
    <w:semiHidden/>
    <w:rsid w:val="004A426E"/>
    <w:pPr>
      <w:numPr>
        <w:ilvl w:val="1"/>
        <w:numId w:val="28"/>
      </w:numPr>
      <w:spacing w:before="60" w:after="120"/>
      <w:jc w:val="both"/>
    </w:pPr>
    <w:rPr>
      <w:rFonts w:ascii="Times New Roman" w:eastAsia="Calibri" w:hAnsi="Times New Roman" w:cs="Times New Roman"/>
      <w:sz w:val="24"/>
      <w:szCs w:val="24"/>
      <w:lang w:eastAsia="ru-RU"/>
    </w:rPr>
  </w:style>
  <w:style w:type="paragraph" w:styleId="30">
    <w:name w:val="List Bullet 3"/>
    <w:basedOn w:val="a0"/>
    <w:uiPriority w:val="20"/>
    <w:semiHidden/>
    <w:rsid w:val="00A10E6C"/>
    <w:pPr>
      <w:numPr>
        <w:ilvl w:val="2"/>
      </w:numPr>
    </w:pPr>
  </w:style>
  <w:style w:type="paragraph" w:styleId="a0">
    <w:name w:val="List Bullet"/>
    <w:uiPriority w:val="20"/>
    <w:semiHidden/>
    <w:rsid w:val="00C117D2"/>
    <w:pPr>
      <w:numPr>
        <w:numId w:val="28"/>
      </w:numPr>
      <w:spacing w:before="60" w:after="120"/>
      <w:jc w:val="both"/>
    </w:pPr>
    <w:rPr>
      <w:rFonts w:ascii="Times New Roman" w:eastAsia="Calibri" w:hAnsi="Times New Roman" w:cs="Times New Roman"/>
      <w:sz w:val="24"/>
      <w:szCs w:val="20"/>
      <w:lang w:eastAsia="ru-RU"/>
    </w:rPr>
  </w:style>
  <w:style w:type="paragraph" w:styleId="a9">
    <w:name w:val="Balloon Text"/>
    <w:basedOn w:val="a1"/>
    <w:link w:val="aa"/>
    <w:uiPriority w:val="99"/>
    <w:semiHidden/>
    <w:rsid w:val="00F9331B"/>
    <w:pPr>
      <w:spacing w:after="0"/>
      <w:jc w:val="both"/>
    </w:pPr>
    <w:rPr>
      <w:rFonts w:ascii="Tahoma" w:eastAsia="Calibri" w:hAnsi="Tahoma" w:cs="Tahoma"/>
      <w:sz w:val="16"/>
      <w:szCs w:val="16"/>
      <w:lang w:eastAsia="ru-RU"/>
    </w:rPr>
  </w:style>
  <w:style w:type="character" w:customStyle="1" w:styleId="aa">
    <w:name w:val="Текст выноски Знак"/>
    <w:basedOn w:val="a3"/>
    <w:link w:val="a9"/>
    <w:uiPriority w:val="99"/>
    <w:semiHidden/>
    <w:rsid w:val="00F9331B"/>
    <w:rPr>
      <w:rFonts w:ascii="Tahoma" w:eastAsia="Calibri" w:hAnsi="Tahoma" w:cs="Tahoma"/>
      <w:sz w:val="16"/>
      <w:szCs w:val="16"/>
      <w:lang w:eastAsia="ru-RU"/>
    </w:rPr>
  </w:style>
  <w:style w:type="character" w:styleId="ab">
    <w:name w:val="Hyperlink"/>
    <w:basedOn w:val="a3"/>
    <w:uiPriority w:val="99"/>
    <w:rsid w:val="00F9331B"/>
    <w:rPr>
      <w:rFonts w:cs="Times New Roman"/>
      <w:color w:val="0000FF"/>
      <w:u w:val="single"/>
    </w:rPr>
  </w:style>
  <w:style w:type="paragraph" w:styleId="ac">
    <w:name w:val="caption"/>
    <w:next w:val="a2"/>
    <w:qFormat/>
    <w:rsid w:val="006C7BAE"/>
    <w:pPr>
      <w:keepNext/>
      <w:spacing w:before="180" w:after="120"/>
      <w:jc w:val="right"/>
    </w:pPr>
    <w:rPr>
      <w:rFonts w:ascii="Arial" w:eastAsia="Calibri" w:hAnsi="Arial" w:cs="Times New Roman"/>
      <w:b/>
      <w:bCs/>
      <w:sz w:val="20"/>
      <w:szCs w:val="20"/>
      <w:lang w:eastAsia="ru-RU"/>
    </w:rPr>
  </w:style>
  <w:style w:type="paragraph" w:styleId="ad">
    <w:name w:val="header"/>
    <w:basedOn w:val="a1"/>
    <w:link w:val="ae"/>
    <w:uiPriority w:val="99"/>
    <w:unhideWhenUsed/>
    <w:rsid w:val="00F9331B"/>
    <w:pPr>
      <w:tabs>
        <w:tab w:val="center" w:pos="4677"/>
        <w:tab w:val="right" w:pos="9355"/>
      </w:tabs>
      <w:spacing w:after="0"/>
      <w:jc w:val="both"/>
    </w:pPr>
    <w:rPr>
      <w:rFonts w:ascii="Times New Roman" w:eastAsia="Calibri" w:hAnsi="Times New Roman" w:cs="Times New Roman"/>
      <w:sz w:val="24"/>
      <w:szCs w:val="24"/>
      <w:lang w:eastAsia="ru-RU"/>
    </w:rPr>
  </w:style>
  <w:style w:type="character" w:customStyle="1" w:styleId="ae">
    <w:name w:val="Верхний колонтитул Знак"/>
    <w:basedOn w:val="a3"/>
    <w:link w:val="ad"/>
    <w:uiPriority w:val="99"/>
    <w:rsid w:val="00604A9A"/>
    <w:rPr>
      <w:rFonts w:ascii="Times New Roman" w:eastAsia="Calibri" w:hAnsi="Times New Roman" w:cs="Times New Roman"/>
      <w:sz w:val="24"/>
      <w:szCs w:val="24"/>
      <w:lang w:eastAsia="ru-RU"/>
    </w:rPr>
  </w:style>
  <w:style w:type="paragraph" w:styleId="af">
    <w:name w:val="footer"/>
    <w:basedOn w:val="a1"/>
    <w:link w:val="af0"/>
    <w:unhideWhenUsed/>
    <w:rsid w:val="0024137C"/>
    <w:pPr>
      <w:tabs>
        <w:tab w:val="center" w:pos="4677"/>
        <w:tab w:val="right" w:pos="9355"/>
      </w:tabs>
      <w:spacing w:before="120" w:after="0"/>
      <w:jc w:val="both"/>
    </w:pPr>
    <w:rPr>
      <w:rFonts w:ascii="Times New Roman" w:eastAsia="Calibri" w:hAnsi="Times New Roman" w:cs="Times New Roman"/>
      <w:sz w:val="24"/>
      <w:szCs w:val="24"/>
      <w:lang w:eastAsia="ru-RU"/>
    </w:rPr>
  </w:style>
  <w:style w:type="character" w:customStyle="1" w:styleId="af0">
    <w:name w:val="Нижний колонтитул Знак"/>
    <w:basedOn w:val="a3"/>
    <w:link w:val="af"/>
    <w:rsid w:val="00604A9A"/>
    <w:rPr>
      <w:rFonts w:ascii="Times New Roman" w:eastAsia="Calibri" w:hAnsi="Times New Roman" w:cs="Times New Roman"/>
      <w:sz w:val="24"/>
      <w:szCs w:val="24"/>
      <w:lang w:eastAsia="ru-RU"/>
    </w:rPr>
  </w:style>
  <w:style w:type="character" w:styleId="af1">
    <w:name w:val="page number"/>
    <w:basedOn w:val="a3"/>
    <w:rsid w:val="00F9331B"/>
    <w:rPr>
      <w:rFonts w:cs="Times New Roman"/>
    </w:rPr>
  </w:style>
  <w:style w:type="table" w:styleId="af2">
    <w:name w:val="Table Grid"/>
    <w:basedOn w:val="a4"/>
    <w:uiPriority w:val="59"/>
    <w:rsid w:val="00F9331B"/>
    <w:pPr>
      <w:spacing w:after="0"/>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1"/>
    <w:link w:val="af4"/>
    <w:uiPriority w:val="99"/>
    <w:semiHidden/>
    <w:unhideWhenUsed/>
    <w:rsid w:val="00F9331B"/>
    <w:pPr>
      <w:spacing w:after="0"/>
      <w:jc w:val="both"/>
    </w:pPr>
    <w:rPr>
      <w:rFonts w:ascii="Times New Roman" w:eastAsia="Calibri" w:hAnsi="Times New Roman" w:cs="Times New Roman"/>
      <w:sz w:val="20"/>
      <w:szCs w:val="20"/>
      <w:lang w:eastAsia="ru-RU"/>
    </w:rPr>
  </w:style>
  <w:style w:type="character" w:customStyle="1" w:styleId="af4">
    <w:name w:val="Текст сноски Знак"/>
    <w:basedOn w:val="a3"/>
    <w:link w:val="af3"/>
    <w:uiPriority w:val="99"/>
    <w:semiHidden/>
    <w:rsid w:val="00604A9A"/>
    <w:rPr>
      <w:rFonts w:ascii="Times New Roman" w:eastAsia="Calibri" w:hAnsi="Times New Roman" w:cs="Times New Roman"/>
      <w:sz w:val="20"/>
      <w:szCs w:val="20"/>
      <w:lang w:eastAsia="ru-RU"/>
    </w:rPr>
  </w:style>
  <w:style w:type="character" w:styleId="af5">
    <w:name w:val="footnote reference"/>
    <w:basedOn w:val="a3"/>
    <w:uiPriority w:val="99"/>
    <w:unhideWhenUsed/>
    <w:rsid w:val="00F9331B"/>
    <w:rPr>
      <w:rFonts w:cs="Times New Roman"/>
      <w:vertAlign w:val="superscript"/>
    </w:rPr>
  </w:style>
  <w:style w:type="character" w:styleId="af6">
    <w:name w:val="annotation reference"/>
    <w:basedOn w:val="a3"/>
    <w:uiPriority w:val="99"/>
    <w:unhideWhenUsed/>
    <w:rsid w:val="00F9331B"/>
    <w:rPr>
      <w:rFonts w:cs="Times New Roman"/>
      <w:sz w:val="16"/>
      <w:szCs w:val="16"/>
    </w:rPr>
  </w:style>
  <w:style w:type="paragraph" w:styleId="af7">
    <w:name w:val="annotation text"/>
    <w:basedOn w:val="a1"/>
    <w:link w:val="af8"/>
    <w:rsid w:val="00F9331B"/>
    <w:pPr>
      <w:spacing w:after="0"/>
      <w:jc w:val="both"/>
    </w:pPr>
    <w:rPr>
      <w:rFonts w:ascii="Times New Roman" w:eastAsia="Calibri" w:hAnsi="Times New Roman" w:cs="Times New Roman"/>
      <w:sz w:val="20"/>
      <w:szCs w:val="20"/>
      <w:lang w:eastAsia="ru-RU"/>
    </w:rPr>
  </w:style>
  <w:style w:type="character" w:customStyle="1" w:styleId="af8">
    <w:name w:val="Текст примечания Знак"/>
    <w:basedOn w:val="a3"/>
    <w:link w:val="af7"/>
    <w:rsid w:val="00F9331B"/>
    <w:rPr>
      <w:rFonts w:ascii="Times New Roman" w:eastAsia="Calibri" w:hAnsi="Times New Roman" w:cs="Times New Roman"/>
      <w:sz w:val="20"/>
      <w:szCs w:val="20"/>
      <w:lang w:eastAsia="ru-RU"/>
    </w:rPr>
  </w:style>
  <w:style w:type="paragraph" w:styleId="af9">
    <w:name w:val="annotation subject"/>
    <w:basedOn w:val="af7"/>
    <w:next w:val="af7"/>
    <w:link w:val="afa"/>
    <w:semiHidden/>
    <w:rsid w:val="00F9331B"/>
    <w:rPr>
      <w:b/>
      <w:bCs/>
    </w:rPr>
  </w:style>
  <w:style w:type="character" w:customStyle="1" w:styleId="afa">
    <w:name w:val="Тема примечания Знак"/>
    <w:basedOn w:val="af8"/>
    <w:link w:val="af9"/>
    <w:semiHidden/>
    <w:rsid w:val="00F9331B"/>
    <w:rPr>
      <w:rFonts w:ascii="Times New Roman" w:eastAsia="Calibri" w:hAnsi="Times New Roman" w:cs="Times New Roman"/>
      <w:b/>
      <w:bCs/>
      <w:sz w:val="20"/>
      <w:szCs w:val="20"/>
      <w:lang w:eastAsia="ru-RU"/>
    </w:rPr>
  </w:style>
  <w:style w:type="paragraph" w:styleId="afb">
    <w:name w:val="Document Map"/>
    <w:basedOn w:val="a1"/>
    <w:link w:val="afc"/>
    <w:semiHidden/>
    <w:rsid w:val="00F9331B"/>
    <w:pPr>
      <w:shd w:val="clear" w:color="auto" w:fill="000080"/>
      <w:spacing w:after="0"/>
      <w:jc w:val="both"/>
    </w:pPr>
    <w:rPr>
      <w:rFonts w:ascii="Tahoma" w:eastAsia="Calibri" w:hAnsi="Tahoma" w:cs="Tahoma"/>
      <w:sz w:val="20"/>
      <w:szCs w:val="20"/>
      <w:lang w:eastAsia="ru-RU"/>
    </w:rPr>
  </w:style>
  <w:style w:type="character" w:customStyle="1" w:styleId="afc">
    <w:name w:val="Схема документа Знак"/>
    <w:basedOn w:val="a3"/>
    <w:link w:val="afb"/>
    <w:semiHidden/>
    <w:rsid w:val="00F9331B"/>
    <w:rPr>
      <w:rFonts w:ascii="Tahoma" w:eastAsia="Calibri" w:hAnsi="Tahoma" w:cs="Tahoma"/>
      <w:sz w:val="20"/>
      <w:szCs w:val="20"/>
      <w:shd w:val="clear" w:color="auto" w:fill="000080"/>
      <w:lang w:eastAsia="ru-RU"/>
    </w:rPr>
  </w:style>
  <w:style w:type="paragraph" w:styleId="afd">
    <w:name w:val="Revision"/>
    <w:hidden/>
    <w:uiPriority w:val="99"/>
    <w:semiHidden/>
    <w:rsid w:val="00F9331B"/>
    <w:pPr>
      <w:spacing w:after="0"/>
    </w:pPr>
    <w:rPr>
      <w:rFonts w:ascii="Times New Roman" w:eastAsia="Calibri" w:hAnsi="Times New Roman" w:cs="Times New Roman"/>
      <w:sz w:val="24"/>
      <w:szCs w:val="24"/>
      <w:lang w:eastAsia="ru-RU"/>
    </w:rPr>
  </w:style>
  <w:style w:type="paragraph" w:styleId="afe">
    <w:name w:val="List Paragraph"/>
    <w:aliases w:val="Мой Список"/>
    <w:basedOn w:val="a1"/>
    <w:link w:val="a8"/>
    <w:uiPriority w:val="34"/>
    <w:qFormat/>
    <w:rsid w:val="00F9331B"/>
    <w:pPr>
      <w:spacing w:after="0"/>
      <w:ind w:left="720"/>
      <w:contextualSpacing/>
      <w:jc w:val="both"/>
    </w:pPr>
    <w:rPr>
      <w:rFonts w:ascii="Times New Roman" w:eastAsia="Calibri" w:hAnsi="Times New Roman" w:cs="Times New Roman"/>
      <w:sz w:val="24"/>
      <w:szCs w:val="24"/>
      <w:lang w:eastAsia="ru-RU"/>
    </w:rPr>
  </w:style>
  <w:style w:type="paragraph" w:styleId="aff">
    <w:name w:val="endnote text"/>
    <w:basedOn w:val="a1"/>
    <w:link w:val="aff0"/>
    <w:rsid w:val="00F9331B"/>
    <w:pPr>
      <w:spacing w:after="0"/>
      <w:jc w:val="both"/>
    </w:pPr>
    <w:rPr>
      <w:rFonts w:ascii="Times New Roman" w:eastAsia="Calibri" w:hAnsi="Times New Roman" w:cs="Times New Roman"/>
      <w:sz w:val="20"/>
      <w:szCs w:val="20"/>
      <w:lang w:eastAsia="ru-RU"/>
    </w:rPr>
  </w:style>
  <w:style w:type="character" w:customStyle="1" w:styleId="aff0">
    <w:name w:val="Текст концевой сноски Знак"/>
    <w:basedOn w:val="a3"/>
    <w:link w:val="aff"/>
    <w:rsid w:val="00F9331B"/>
    <w:rPr>
      <w:rFonts w:ascii="Times New Roman" w:eastAsia="Calibri" w:hAnsi="Times New Roman" w:cs="Times New Roman"/>
      <w:sz w:val="20"/>
      <w:szCs w:val="20"/>
      <w:lang w:eastAsia="ru-RU"/>
    </w:rPr>
  </w:style>
  <w:style w:type="character" w:customStyle="1" w:styleId="a8">
    <w:name w:val="Абзац списка Знак"/>
    <w:aliases w:val="Мой Список Знак"/>
    <w:basedOn w:val="a3"/>
    <w:link w:val="afe"/>
    <w:uiPriority w:val="34"/>
    <w:locked/>
    <w:rsid w:val="00F9331B"/>
    <w:rPr>
      <w:rFonts w:ascii="Times New Roman" w:eastAsia="Calibri" w:hAnsi="Times New Roman" w:cs="Times New Roman"/>
      <w:sz w:val="24"/>
      <w:szCs w:val="24"/>
      <w:lang w:eastAsia="ru-RU"/>
    </w:rPr>
  </w:style>
  <w:style w:type="numbering" w:customStyle="1" w:styleId="Style2">
    <w:name w:val="Style2"/>
    <w:uiPriority w:val="99"/>
    <w:rsid w:val="00F9331B"/>
    <w:pPr>
      <w:numPr>
        <w:numId w:val="2"/>
      </w:numPr>
    </w:pPr>
  </w:style>
  <w:style w:type="table" w:customStyle="1" w:styleId="TableGrid1">
    <w:name w:val="Table Grid1"/>
    <w:basedOn w:val="a4"/>
    <w:next w:val="af2"/>
    <w:uiPriority w:val="59"/>
    <w:rsid w:val="00F9331B"/>
    <w:pPr>
      <w:spacing w:after="0"/>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4"/>
    <w:next w:val="af2"/>
    <w:uiPriority w:val="59"/>
    <w:rsid w:val="00F9331B"/>
    <w:pPr>
      <w:spacing w:after="0"/>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TML1">
    <w:name w:val="Стандартный HTML1"/>
    <w:basedOn w:val="a1"/>
    <w:next w:val="HTML"/>
    <w:link w:val="HTML0"/>
    <w:uiPriority w:val="99"/>
    <w:semiHidden/>
    <w:unhideWhenUsed/>
    <w:rsid w:val="00F9331B"/>
    <w:pPr>
      <w:spacing w:after="0"/>
      <w:jc w:val="both"/>
    </w:pPr>
    <w:rPr>
      <w:rFonts w:ascii="Consolas" w:hAnsi="Consolas" w:cs="Consolas"/>
      <w:sz w:val="20"/>
      <w:szCs w:val="20"/>
      <w:lang w:val="en-US"/>
    </w:rPr>
  </w:style>
  <w:style w:type="character" w:customStyle="1" w:styleId="HTML0">
    <w:name w:val="Стандартный HTML Знак"/>
    <w:basedOn w:val="a3"/>
    <w:link w:val="HTML1"/>
    <w:uiPriority w:val="99"/>
    <w:semiHidden/>
    <w:rsid w:val="00F9331B"/>
    <w:rPr>
      <w:rFonts w:ascii="Consolas" w:hAnsi="Consolas" w:cs="Consolas"/>
      <w:sz w:val="20"/>
      <w:szCs w:val="20"/>
      <w:lang w:val="en-US"/>
    </w:rPr>
  </w:style>
  <w:style w:type="paragraph" w:styleId="a2">
    <w:name w:val="Body Text"/>
    <w:link w:val="aff1"/>
    <w:uiPriority w:val="99"/>
    <w:unhideWhenUsed/>
    <w:rsid w:val="00207A0A"/>
    <w:pPr>
      <w:spacing w:before="120" w:after="120"/>
      <w:jc w:val="both"/>
    </w:pPr>
    <w:rPr>
      <w:rFonts w:ascii="Times New Roman" w:hAnsi="Times New Roman"/>
      <w:sz w:val="28"/>
    </w:rPr>
  </w:style>
  <w:style w:type="character" w:customStyle="1" w:styleId="aff1">
    <w:name w:val="Основной текст Знак"/>
    <w:basedOn w:val="a3"/>
    <w:link w:val="a2"/>
    <w:uiPriority w:val="99"/>
    <w:rsid w:val="00207A0A"/>
    <w:rPr>
      <w:rFonts w:ascii="Times New Roman" w:hAnsi="Times New Roman"/>
      <w:sz w:val="28"/>
    </w:rPr>
  </w:style>
  <w:style w:type="paragraph" w:styleId="HTML">
    <w:name w:val="HTML Preformatted"/>
    <w:basedOn w:val="a1"/>
    <w:link w:val="HTML10"/>
    <w:uiPriority w:val="99"/>
    <w:semiHidden/>
    <w:unhideWhenUsed/>
    <w:rsid w:val="00F9331B"/>
    <w:pPr>
      <w:spacing w:after="0"/>
    </w:pPr>
    <w:rPr>
      <w:rFonts w:ascii="Consolas" w:hAnsi="Consolas"/>
      <w:sz w:val="20"/>
      <w:szCs w:val="20"/>
    </w:rPr>
  </w:style>
  <w:style w:type="character" w:customStyle="1" w:styleId="HTML10">
    <w:name w:val="Стандартный HTML Знак1"/>
    <w:basedOn w:val="a3"/>
    <w:link w:val="HTML"/>
    <w:uiPriority w:val="99"/>
    <w:semiHidden/>
    <w:rsid w:val="00F9331B"/>
    <w:rPr>
      <w:rFonts w:ascii="Consolas" w:hAnsi="Consolas"/>
      <w:sz w:val="20"/>
      <w:szCs w:val="20"/>
    </w:rPr>
  </w:style>
  <w:style w:type="paragraph" w:styleId="1b">
    <w:name w:val="toc 1"/>
    <w:next w:val="a1"/>
    <w:uiPriority w:val="39"/>
    <w:unhideWhenUsed/>
    <w:rsid w:val="00A1417D"/>
    <w:pPr>
      <w:tabs>
        <w:tab w:val="left" w:pos="284"/>
        <w:tab w:val="right" w:leader="dot" w:pos="9629"/>
      </w:tabs>
      <w:spacing w:before="120" w:after="60"/>
      <w:ind w:left="425" w:hanging="425"/>
    </w:pPr>
    <w:rPr>
      <w:rFonts w:ascii="Times New Roman" w:hAnsi="Times New Roman"/>
      <w:sz w:val="28"/>
    </w:rPr>
  </w:style>
  <w:style w:type="paragraph" w:styleId="28">
    <w:name w:val="toc 2"/>
    <w:next w:val="a1"/>
    <w:autoRedefine/>
    <w:uiPriority w:val="39"/>
    <w:unhideWhenUsed/>
    <w:rsid w:val="00A1417D"/>
    <w:pPr>
      <w:tabs>
        <w:tab w:val="left" w:pos="756"/>
        <w:tab w:val="right" w:leader="dot" w:pos="9629"/>
      </w:tabs>
      <w:spacing w:before="60" w:after="120"/>
      <w:ind w:left="924" w:hanging="640"/>
    </w:pPr>
    <w:rPr>
      <w:rFonts w:ascii="Times New Roman" w:hAnsi="Times New Roman"/>
      <w:noProof/>
      <w:sz w:val="28"/>
    </w:rPr>
  </w:style>
  <w:style w:type="paragraph" w:styleId="a">
    <w:name w:val="List Number"/>
    <w:basedOn w:val="a1"/>
    <w:unhideWhenUsed/>
    <w:rsid w:val="008D5441"/>
    <w:pPr>
      <w:numPr>
        <w:numId w:val="3"/>
      </w:numPr>
      <w:contextualSpacing/>
    </w:pPr>
  </w:style>
  <w:style w:type="paragraph" w:customStyle="1" w:styleId="-2">
    <w:name w:val="Основной текст - список ур. 2"/>
    <w:basedOn w:val="2"/>
    <w:link w:val="-20"/>
    <w:qFormat/>
    <w:rsid w:val="00825028"/>
    <w:pPr>
      <w:keepNext w:val="0"/>
      <w:keepLines w:val="0"/>
      <w:spacing w:before="120" w:after="120"/>
      <w:outlineLvl w:val="9"/>
    </w:pPr>
    <w:rPr>
      <w:b w:val="0"/>
      <w:snapToGrid w:val="0"/>
    </w:rPr>
  </w:style>
  <w:style w:type="paragraph" w:customStyle="1" w:styleId="-3">
    <w:name w:val="Основной текст - список ур. 3"/>
    <w:basedOn w:val="3"/>
    <w:link w:val="-30"/>
    <w:qFormat/>
    <w:rsid w:val="00EF0AA0"/>
    <w:pPr>
      <w:keepNext w:val="0"/>
      <w:spacing w:before="120"/>
      <w:outlineLvl w:val="9"/>
    </w:pPr>
    <w:rPr>
      <w:b w:val="0"/>
    </w:rPr>
  </w:style>
  <w:style w:type="character" w:customStyle="1" w:styleId="-20">
    <w:name w:val="Основной текст - список ур. 2 Знак"/>
    <w:basedOn w:val="a8"/>
    <w:link w:val="-2"/>
    <w:rsid w:val="00825028"/>
    <w:rPr>
      <w:rFonts w:ascii="Times New Roman" w:eastAsia="Calibri" w:hAnsi="Times New Roman" w:cs="Times New Roman"/>
      <w:snapToGrid w:val="0"/>
      <w:sz w:val="28"/>
      <w:szCs w:val="24"/>
      <w:lang w:eastAsia="ru-RU"/>
    </w:rPr>
  </w:style>
  <w:style w:type="character" w:customStyle="1" w:styleId="-30">
    <w:name w:val="Основной текст - список ур. 3 Знак"/>
    <w:basedOn w:val="a8"/>
    <w:link w:val="-3"/>
    <w:rsid w:val="00EF0AA0"/>
    <w:rPr>
      <w:rFonts w:ascii="Times New Roman" w:eastAsia="Calibri" w:hAnsi="Times New Roman" w:cs="Times New Roman"/>
      <w:bCs/>
      <w:sz w:val="28"/>
      <w:szCs w:val="24"/>
      <w:lang w:eastAsia="ru-RU"/>
    </w:rPr>
  </w:style>
  <w:style w:type="character" w:customStyle="1" w:styleId="61">
    <w:name w:val="Заголовок 6 Знак"/>
    <w:basedOn w:val="a3"/>
    <w:link w:val="6"/>
    <w:rsid w:val="0097539D"/>
    <w:rPr>
      <w:rFonts w:ascii="Times New Roman" w:eastAsiaTheme="majorEastAsia" w:hAnsi="Times New Roman" w:cstheme="majorBidi"/>
      <w:sz w:val="24"/>
    </w:rPr>
  </w:style>
  <w:style w:type="character" w:customStyle="1" w:styleId="70">
    <w:name w:val="Заголовок 7 Знак"/>
    <w:basedOn w:val="a3"/>
    <w:link w:val="7"/>
    <w:rsid w:val="0097539D"/>
    <w:rPr>
      <w:rFonts w:asciiTheme="majorHAnsi" w:eastAsiaTheme="majorEastAsia" w:hAnsiTheme="majorHAnsi" w:cstheme="majorBidi"/>
      <w:i/>
      <w:iCs/>
      <w:color w:val="1F3763" w:themeColor="accent1" w:themeShade="7F"/>
    </w:rPr>
  </w:style>
  <w:style w:type="character" w:customStyle="1" w:styleId="80">
    <w:name w:val="Заголовок 8 Знак"/>
    <w:basedOn w:val="a3"/>
    <w:link w:val="8"/>
    <w:uiPriority w:val="9"/>
    <w:semiHidden/>
    <w:rsid w:val="0097539D"/>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3"/>
    <w:link w:val="9"/>
    <w:uiPriority w:val="9"/>
    <w:semiHidden/>
    <w:rsid w:val="0097539D"/>
    <w:rPr>
      <w:rFonts w:asciiTheme="majorHAnsi" w:eastAsiaTheme="majorEastAsia" w:hAnsiTheme="majorHAnsi" w:cstheme="majorBidi"/>
      <w:i/>
      <w:iCs/>
      <w:color w:val="272727" w:themeColor="text1" w:themeTint="D8"/>
      <w:sz w:val="21"/>
      <w:szCs w:val="21"/>
    </w:rPr>
  </w:style>
  <w:style w:type="paragraph" w:customStyle="1" w:styleId="-25">
    <w:name w:val="Основной текст - отступ 2.5"/>
    <w:basedOn w:val="a2"/>
    <w:link w:val="-250"/>
    <w:qFormat/>
    <w:rsid w:val="00D733BB"/>
    <w:pPr>
      <w:ind w:left="1418"/>
    </w:pPr>
  </w:style>
  <w:style w:type="paragraph" w:customStyle="1" w:styleId="-15">
    <w:name w:val="Основной текст - отступ 1.5"/>
    <w:basedOn w:val="a2"/>
    <w:link w:val="-150"/>
    <w:qFormat/>
    <w:rsid w:val="00B50262"/>
    <w:pPr>
      <w:ind w:left="851"/>
    </w:pPr>
  </w:style>
  <w:style w:type="character" w:customStyle="1" w:styleId="-250">
    <w:name w:val="Основной текст - отступ 2.5 Знак"/>
    <w:basedOn w:val="aff1"/>
    <w:link w:val="-25"/>
    <w:rsid w:val="00D733BB"/>
    <w:rPr>
      <w:rFonts w:ascii="Times New Roman" w:hAnsi="Times New Roman"/>
      <w:sz w:val="24"/>
    </w:rPr>
  </w:style>
  <w:style w:type="character" w:customStyle="1" w:styleId="-150">
    <w:name w:val="Основной текст - отступ 1.5 Знак"/>
    <w:basedOn w:val="aff1"/>
    <w:link w:val="-15"/>
    <w:rsid w:val="00B50262"/>
    <w:rPr>
      <w:rFonts w:ascii="Times New Roman" w:hAnsi="Times New Roman"/>
      <w:sz w:val="24"/>
    </w:rPr>
  </w:style>
  <w:style w:type="paragraph" w:customStyle="1" w:styleId="-0">
    <w:name w:val="Таблица - Заголовок"/>
    <w:qFormat/>
    <w:rsid w:val="00EF58F3"/>
    <w:pPr>
      <w:keepNext/>
      <w:spacing w:before="20" w:after="20"/>
      <w:jc w:val="center"/>
    </w:pPr>
    <w:rPr>
      <w:rFonts w:ascii="Times New Roman" w:hAnsi="Times New Roman" w:cs="Arial"/>
      <w:b/>
      <w:bCs/>
      <w:sz w:val="20"/>
      <w:szCs w:val="16"/>
    </w:rPr>
  </w:style>
  <w:style w:type="paragraph" w:customStyle="1" w:styleId="-1">
    <w:name w:val="Таблица - Текст"/>
    <w:qFormat/>
    <w:rsid w:val="006C7BAE"/>
    <w:pPr>
      <w:spacing w:before="120" w:after="60"/>
    </w:pPr>
    <w:rPr>
      <w:rFonts w:ascii="Times New Roman" w:eastAsia="Calibri" w:hAnsi="Times New Roman" w:cs="Times New Roman"/>
      <w:sz w:val="20"/>
      <w:szCs w:val="20"/>
    </w:rPr>
  </w:style>
  <w:style w:type="paragraph" w:customStyle="1" w:styleId="-">
    <w:name w:val="Таблица - Список"/>
    <w:qFormat/>
    <w:rsid w:val="006C7BAE"/>
    <w:pPr>
      <w:numPr>
        <w:numId w:val="6"/>
      </w:numPr>
      <w:spacing w:before="60" w:after="60"/>
      <w:ind w:left="227" w:hanging="227"/>
    </w:pPr>
    <w:rPr>
      <w:rFonts w:ascii="Times New Roman" w:eastAsia="Calibri" w:hAnsi="Times New Roman" w:cs="Times New Roman"/>
      <w:sz w:val="20"/>
      <w:szCs w:val="20"/>
    </w:rPr>
  </w:style>
  <w:style w:type="paragraph" w:customStyle="1" w:styleId="-5">
    <w:name w:val="Основной текст - список ур. 5"/>
    <w:basedOn w:val="5"/>
    <w:qFormat/>
    <w:rsid w:val="00EE4065"/>
    <w:pPr>
      <w:keepNext w:val="0"/>
      <w:keepLines w:val="0"/>
      <w:tabs>
        <w:tab w:val="left" w:pos="1276"/>
      </w:tabs>
      <w:spacing w:before="120"/>
      <w:jc w:val="both"/>
      <w:outlineLvl w:val="9"/>
    </w:pPr>
    <w:rPr>
      <w:i w:val="0"/>
      <w:sz w:val="28"/>
    </w:rPr>
  </w:style>
  <w:style w:type="paragraph" w:customStyle="1" w:styleId="-31">
    <w:name w:val="Основной текст - отступ 3"/>
    <w:basedOn w:val="a2"/>
    <w:qFormat/>
    <w:rsid w:val="00A42C63"/>
    <w:pPr>
      <w:ind w:left="1701"/>
    </w:pPr>
  </w:style>
  <w:style w:type="paragraph" w:customStyle="1" w:styleId="-10">
    <w:name w:val="Основной текст - отступ 1"/>
    <w:basedOn w:val="a2"/>
    <w:next w:val="a1"/>
    <w:qFormat/>
    <w:rsid w:val="00851C9C"/>
    <w:pPr>
      <w:ind w:left="567"/>
    </w:pPr>
  </w:style>
  <w:style w:type="paragraph" w:styleId="4">
    <w:name w:val="List Number 4"/>
    <w:basedOn w:val="a1"/>
    <w:uiPriority w:val="99"/>
    <w:semiHidden/>
    <w:rsid w:val="003155BF"/>
    <w:pPr>
      <w:numPr>
        <w:numId w:val="4"/>
      </w:numPr>
      <w:contextualSpacing/>
    </w:pPr>
  </w:style>
  <w:style w:type="numbering" w:customStyle="1" w:styleId="29">
    <w:name w:val="Нет списка2"/>
    <w:next w:val="a5"/>
    <w:uiPriority w:val="99"/>
    <w:semiHidden/>
    <w:unhideWhenUsed/>
    <w:rsid w:val="00F32C60"/>
  </w:style>
  <w:style w:type="paragraph" w:styleId="aff2">
    <w:name w:val="Block Text"/>
    <w:basedOn w:val="a1"/>
    <w:unhideWhenUsed/>
    <w:rsid w:val="00F32C60"/>
    <w:pPr>
      <w:tabs>
        <w:tab w:val="left" w:pos="720"/>
      </w:tabs>
      <w:spacing w:after="0"/>
      <w:ind w:left="720" w:right="21"/>
      <w:jc w:val="both"/>
    </w:pPr>
    <w:rPr>
      <w:rFonts w:ascii="Times New Roman" w:eastAsia="Times New Roman" w:hAnsi="Times New Roman" w:cs="Times New Roman"/>
      <w:sz w:val="28"/>
      <w:szCs w:val="24"/>
      <w:lang w:eastAsia="ru-RU"/>
    </w:rPr>
  </w:style>
  <w:style w:type="paragraph" w:customStyle="1" w:styleId="-175">
    <w:name w:val="Основной текст - отступ 1.75"/>
    <w:basedOn w:val="a2"/>
    <w:qFormat/>
    <w:rsid w:val="006119BF"/>
    <w:pPr>
      <w:ind w:left="992"/>
    </w:pPr>
  </w:style>
  <w:style w:type="paragraph" w:customStyle="1" w:styleId="-13">
    <w:name w:val="Основной текст - отступ 1.3"/>
    <w:basedOn w:val="a2"/>
    <w:qFormat/>
    <w:rsid w:val="0031213A"/>
    <w:pPr>
      <w:ind w:left="737"/>
    </w:pPr>
  </w:style>
  <w:style w:type="paragraph" w:styleId="32">
    <w:name w:val="Body Text 3"/>
    <w:basedOn w:val="a1"/>
    <w:link w:val="33"/>
    <w:semiHidden/>
    <w:unhideWhenUsed/>
    <w:rsid w:val="00F32C60"/>
    <w:pPr>
      <w:spacing w:after="0"/>
    </w:pPr>
    <w:rPr>
      <w:rFonts w:ascii="Times New Roman" w:eastAsia="Times New Roman" w:hAnsi="Times New Roman" w:cs="Times New Roman"/>
      <w:sz w:val="28"/>
      <w:szCs w:val="24"/>
      <w:lang w:eastAsia="ru-RU"/>
    </w:rPr>
  </w:style>
  <w:style w:type="character" w:customStyle="1" w:styleId="33">
    <w:name w:val="Основной текст 3 Знак"/>
    <w:basedOn w:val="a3"/>
    <w:link w:val="32"/>
    <w:semiHidden/>
    <w:rsid w:val="008768AC"/>
    <w:rPr>
      <w:rFonts w:ascii="Times New Roman" w:eastAsia="Times New Roman" w:hAnsi="Times New Roman" w:cs="Times New Roman"/>
      <w:sz w:val="28"/>
      <w:szCs w:val="24"/>
      <w:lang w:eastAsia="ru-RU"/>
    </w:rPr>
  </w:style>
  <w:style w:type="table" w:customStyle="1" w:styleId="1c">
    <w:name w:val="Сетка таблицы1"/>
    <w:basedOn w:val="a4"/>
    <w:next w:val="af2"/>
    <w:rsid w:val="00F32C60"/>
    <w:pPr>
      <w:spacing w:after="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a">
    <w:name w:val="List Number 2"/>
    <w:basedOn w:val="a1"/>
    <w:unhideWhenUsed/>
    <w:rsid w:val="00F32C60"/>
    <w:pPr>
      <w:tabs>
        <w:tab w:val="num" w:pos="432"/>
      </w:tabs>
      <w:spacing w:after="0"/>
      <w:ind w:left="432" w:hanging="432"/>
    </w:pPr>
    <w:rPr>
      <w:rFonts w:ascii="Times New Roman" w:eastAsia="Times New Roman" w:hAnsi="Times New Roman" w:cs="Times New Roman"/>
      <w:sz w:val="24"/>
      <w:szCs w:val="24"/>
      <w:lang w:eastAsia="ru-RU"/>
    </w:rPr>
  </w:style>
  <w:style w:type="paragraph" w:styleId="aff3">
    <w:name w:val="Title"/>
    <w:basedOn w:val="a1"/>
    <w:link w:val="aff4"/>
    <w:qFormat/>
    <w:rsid w:val="00F32C60"/>
    <w:pPr>
      <w:spacing w:after="0"/>
      <w:jc w:val="center"/>
    </w:pPr>
    <w:rPr>
      <w:rFonts w:ascii="Times New Roman" w:eastAsia="Times New Roman" w:hAnsi="Times New Roman" w:cs="Times New Roman"/>
      <w:b/>
      <w:caps/>
      <w:sz w:val="28"/>
      <w:szCs w:val="20"/>
      <w:lang w:eastAsia="ru-RU"/>
    </w:rPr>
  </w:style>
  <w:style w:type="character" w:customStyle="1" w:styleId="aff4">
    <w:name w:val="Заголовок Знак"/>
    <w:link w:val="aff3"/>
    <w:rsid w:val="00F32C60"/>
    <w:rPr>
      <w:rFonts w:ascii="Times New Roman" w:eastAsia="Times New Roman" w:hAnsi="Times New Roman" w:cs="Times New Roman"/>
      <w:b/>
      <w:caps/>
      <w:sz w:val="28"/>
      <w:szCs w:val="20"/>
      <w:lang w:eastAsia="ru-RU"/>
    </w:rPr>
  </w:style>
  <w:style w:type="paragraph" w:customStyle="1" w:styleId="aff5">
    <w:name w:val="Название документа"/>
    <w:qFormat/>
    <w:rsid w:val="00F32C60"/>
    <w:pPr>
      <w:suppressLineNumbers/>
      <w:spacing w:after="0" w:line="288" w:lineRule="auto"/>
      <w:jc w:val="center"/>
    </w:pPr>
    <w:rPr>
      <w:rFonts w:ascii="Times New Roman" w:eastAsia="Times New Roman" w:hAnsi="Times New Roman" w:cs="Times New Roman"/>
      <w:b/>
      <w:color w:val="000000"/>
      <w:sz w:val="48"/>
      <w:szCs w:val="48"/>
      <w:lang w:eastAsia="ru-RU"/>
    </w:rPr>
  </w:style>
  <w:style w:type="character" w:styleId="aff6">
    <w:name w:val="FollowedHyperlink"/>
    <w:basedOn w:val="a3"/>
    <w:uiPriority w:val="99"/>
    <w:semiHidden/>
    <w:unhideWhenUsed/>
    <w:rsid w:val="00F32C60"/>
    <w:rPr>
      <w:color w:val="954F72" w:themeColor="followedHyperlink"/>
      <w:u w:val="single"/>
    </w:rPr>
  </w:style>
  <w:style w:type="character" w:customStyle="1" w:styleId="1d">
    <w:name w:val="Неразрешенное упоминание1"/>
    <w:basedOn w:val="a3"/>
    <w:uiPriority w:val="99"/>
    <w:semiHidden/>
    <w:unhideWhenUsed/>
    <w:rsid w:val="00945EBF"/>
    <w:rPr>
      <w:color w:val="605E5C"/>
      <w:shd w:val="clear" w:color="auto" w:fill="E1DFDD"/>
    </w:rPr>
  </w:style>
  <w:style w:type="paragraph" w:customStyle="1" w:styleId="10">
    <w:name w:val="1. Приложение"/>
    <w:qFormat/>
    <w:rsid w:val="00911E28"/>
    <w:pPr>
      <w:numPr>
        <w:numId w:val="10"/>
      </w:numPr>
      <w:jc w:val="both"/>
    </w:pPr>
    <w:rPr>
      <w:rFonts w:ascii="Times New Roman" w:hAnsi="Times New Roman"/>
      <w:snapToGrid w:val="0"/>
      <w:sz w:val="24"/>
    </w:rPr>
  </w:style>
  <w:style w:type="paragraph" w:customStyle="1" w:styleId="110">
    <w:name w:val="Приложение 1.1"/>
    <w:qFormat/>
    <w:rsid w:val="00D53442"/>
    <w:pPr>
      <w:numPr>
        <w:ilvl w:val="1"/>
        <w:numId w:val="14"/>
      </w:numPr>
      <w:jc w:val="both"/>
    </w:pPr>
    <w:rPr>
      <w:rFonts w:ascii="Times New Roman" w:hAnsi="Times New Roman"/>
      <w:snapToGrid w:val="0"/>
      <w:sz w:val="24"/>
    </w:rPr>
  </w:style>
  <w:style w:type="paragraph" w:customStyle="1" w:styleId="112">
    <w:name w:val="1.1. Приложение"/>
    <w:qFormat/>
    <w:rsid w:val="00AC27FB"/>
    <w:pPr>
      <w:jc w:val="both"/>
    </w:pPr>
    <w:rPr>
      <w:rFonts w:ascii="Times New Roman" w:eastAsia="Times New Roman" w:hAnsi="Times New Roman" w:cs="Times New Roman"/>
      <w:snapToGrid w:val="0"/>
      <w:sz w:val="24"/>
      <w:szCs w:val="24"/>
      <w:lang w:eastAsia="ru-RU"/>
    </w:rPr>
  </w:style>
  <w:style w:type="paragraph" w:customStyle="1" w:styleId="11">
    <w:name w:val="1.1_Приложение"/>
    <w:basedOn w:val="110"/>
    <w:qFormat/>
    <w:rsid w:val="00F86A53"/>
    <w:pPr>
      <w:numPr>
        <w:numId w:val="10"/>
      </w:numPr>
    </w:pPr>
  </w:style>
  <w:style w:type="paragraph" w:customStyle="1" w:styleId="113">
    <w:name w:val="Приложение 1.1 квадр"/>
    <w:basedOn w:val="a0"/>
    <w:qFormat/>
    <w:rsid w:val="001A541C"/>
  </w:style>
  <w:style w:type="paragraph" w:customStyle="1" w:styleId="1110">
    <w:name w:val="1.1.1_Приложение"/>
    <w:basedOn w:val="19"/>
    <w:qFormat/>
    <w:rsid w:val="00F86A53"/>
    <w:pPr>
      <w:numPr>
        <w:ilvl w:val="2"/>
        <w:numId w:val="25"/>
      </w:numPr>
      <w:tabs>
        <w:tab w:val="left" w:pos="2268"/>
      </w:tabs>
      <w:jc w:val="both"/>
    </w:pPr>
  </w:style>
  <w:style w:type="paragraph" w:customStyle="1" w:styleId="111">
    <w:name w:val="1.1.1 квадр прилож"/>
    <w:basedOn w:val="11"/>
    <w:qFormat/>
    <w:rsid w:val="00803FE8"/>
    <w:pPr>
      <w:numPr>
        <w:ilvl w:val="2"/>
      </w:numPr>
    </w:pPr>
    <w:rPr>
      <w:rFonts w:eastAsia="Calibri" w:cs="Times New Roman"/>
      <w:szCs w:val="24"/>
      <w:lang w:eastAsia="ru-RU"/>
    </w:rPr>
  </w:style>
  <w:style w:type="paragraph" w:styleId="34">
    <w:name w:val="toc 3"/>
    <w:basedOn w:val="28"/>
    <w:next w:val="a1"/>
    <w:autoRedefine/>
    <w:uiPriority w:val="39"/>
    <w:unhideWhenUsed/>
    <w:rsid w:val="00274B1F"/>
    <w:pPr>
      <w:ind w:left="1134" w:hanging="567"/>
    </w:pPr>
    <w:rPr>
      <w:rFonts w:eastAsia="Calibri"/>
      <w:lang w:eastAsia="ru-RU"/>
    </w:rPr>
  </w:style>
  <w:style w:type="character" w:customStyle="1" w:styleId="2b">
    <w:name w:val="Неразрешенное упоминание2"/>
    <w:basedOn w:val="a3"/>
    <w:uiPriority w:val="99"/>
    <w:semiHidden/>
    <w:unhideWhenUsed/>
    <w:rsid w:val="000155EF"/>
    <w:rPr>
      <w:color w:val="605E5C"/>
      <w:shd w:val="clear" w:color="auto" w:fill="E1DFDD"/>
    </w:rPr>
  </w:style>
  <w:style w:type="paragraph" w:customStyle="1" w:styleId="-2Bold">
    <w:name w:val="Основной текст - список ур. 2 Bold"/>
    <w:basedOn w:val="-2"/>
    <w:next w:val="-3"/>
    <w:qFormat/>
    <w:rsid w:val="003752E6"/>
    <w:pPr>
      <w:spacing w:before="240"/>
    </w:pPr>
    <w:rPr>
      <w:b/>
      <w:bCs/>
    </w:rPr>
  </w:style>
  <w:style w:type="character" w:customStyle="1" w:styleId="35">
    <w:name w:val="Неразрешенное упоминание3"/>
    <w:basedOn w:val="a3"/>
    <w:uiPriority w:val="99"/>
    <w:semiHidden/>
    <w:unhideWhenUsed/>
    <w:rsid w:val="00753082"/>
    <w:rPr>
      <w:color w:val="605E5C"/>
      <w:shd w:val="clear" w:color="auto" w:fill="E1DFDD"/>
    </w:rPr>
  </w:style>
  <w:style w:type="paragraph" w:customStyle="1" w:styleId="12">
    <w:name w:val="Список1"/>
    <w:rsid w:val="00207A0A"/>
    <w:pPr>
      <w:numPr>
        <w:numId w:val="29"/>
      </w:numPr>
      <w:spacing w:before="60" w:after="120"/>
      <w:jc w:val="both"/>
    </w:pPr>
    <w:rPr>
      <w:rFonts w:ascii="Times New Roman" w:eastAsia="Calibri" w:hAnsi="Times New Roman" w:cs="Arial"/>
      <w:snapToGrid w:val="0"/>
      <w:sz w:val="28"/>
      <w:szCs w:val="24"/>
      <w:lang w:eastAsia="ru-RU"/>
    </w:rPr>
  </w:style>
  <w:style w:type="paragraph" w:customStyle="1" w:styleId="120">
    <w:name w:val="Список1.2"/>
    <w:basedOn w:val="12"/>
    <w:rsid w:val="00F62000"/>
    <w:pPr>
      <w:numPr>
        <w:ilvl w:val="1"/>
      </w:numPr>
    </w:pPr>
  </w:style>
  <w:style w:type="paragraph" w:customStyle="1" w:styleId="13">
    <w:name w:val="Список1.3"/>
    <w:basedOn w:val="12"/>
    <w:rsid w:val="00F62000"/>
    <w:pPr>
      <w:numPr>
        <w:ilvl w:val="2"/>
      </w:numPr>
    </w:pPr>
  </w:style>
  <w:style w:type="paragraph" w:customStyle="1" w:styleId="14">
    <w:name w:val="Список1.4"/>
    <w:basedOn w:val="12"/>
    <w:link w:val="140"/>
    <w:rsid w:val="00F62000"/>
    <w:pPr>
      <w:numPr>
        <w:ilvl w:val="3"/>
      </w:numPr>
    </w:pPr>
  </w:style>
  <w:style w:type="paragraph" w:customStyle="1" w:styleId="15">
    <w:name w:val="Список1.5"/>
    <w:basedOn w:val="12"/>
    <w:unhideWhenUsed/>
    <w:rsid w:val="00F62000"/>
    <w:pPr>
      <w:numPr>
        <w:ilvl w:val="4"/>
      </w:numPr>
    </w:pPr>
  </w:style>
  <w:style w:type="paragraph" w:customStyle="1" w:styleId="16">
    <w:name w:val="Список1.6"/>
    <w:basedOn w:val="12"/>
    <w:unhideWhenUsed/>
    <w:rsid w:val="00F62000"/>
    <w:pPr>
      <w:numPr>
        <w:ilvl w:val="5"/>
      </w:numPr>
    </w:pPr>
  </w:style>
  <w:style w:type="paragraph" w:customStyle="1" w:styleId="21">
    <w:name w:val="Список2"/>
    <w:rsid w:val="00207A0A"/>
    <w:pPr>
      <w:numPr>
        <w:numId w:val="30"/>
      </w:numPr>
      <w:spacing w:before="60" w:after="120"/>
      <w:jc w:val="both"/>
    </w:pPr>
    <w:rPr>
      <w:rFonts w:ascii="Times New Roman" w:hAnsi="Times New Roman"/>
      <w:sz w:val="28"/>
    </w:rPr>
  </w:style>
  <w:style w:type="paragraph" w:styleId="aff7">
    <w:name w:val="List"/>
    <w:basedOn w:val="a1"/>
    <w:uiPriority w:val="99"/>
    <w:semiHidden/>
    <w:unhideWhenUsed/>
    <w:rsid w:val="00F62000"/>
    <w:pPr>
      <w:ind w:left="283" w:hanging="283"/>
      <w:contextualSpacing/>
    </w:pPr>
  </w:style>
  <w:style w:type="paragraph" w:customStyle="1" w:styleId="22">
    <w:name w:val="Список2.2"/>
    <w:basedOn w:val="21"/>
    <w:rsid w:val="009178FF"/>
    <w:pPr>
      <w:numPr>
        <w:ilvl w:val="1"/>
      </w:numPr>
    </w:pPr>
  </w:style>
  <w:style w:type="paragraph" w:customStyle="1" w:styleId="23">
    <w:name w:val="Список2.3"/>
    <w:basedOn w:val="21"/>
    <w:rsid w:val="009178FF"/>
    <w:pPr>
      <w:numPr>
        <w:ilvl w:val="2"/>
      </w:numPr>
    </w:pPr>
  </w:style>
  <w:style w:type="paragraph" w:customStyle="1" w:styleId="24">
    <w:name w:val="Список2.4"/>
    <w:basedOn w:val="21"/>
    <w:rsid w:val="009178FF"/>
    <w:pPr>
      <w:numPr>
        <w:ilvl w:val="3"/>
      </w:numPr>
    </w:pPr>
  </w:style>
  <w:style w:type="paragraph" w:customStyle="1" w:styleId="25">
    <w:name w:val="Список2.5"/>
    <w:basedOn w:val="21"/>
    <w:unhideWhenUsed/>
    <w:rsid w:val="009178FF"/>
    <w:pPr>
      <w:numPr>
        <w:ilvl w:val="4"/>
      </w:numPr>
    </w:pPr>
  </w:style>
  <w:style w:type="paragraph" w:customStyle="1" w:styleId="26">
    <w:name w:val="Список2.6"/>
    <w:basedOn w:val="21"/>
    <w:unhideWhenUsed/>
    <w:rsid w:val="009178FF"/>
    <w:pPr>
      <w:numPr>
        <w:ilvl w:val="5"/>
      </w:numPr>
    </w:pPr>
  </w:style>
  <w:style w:type="character" w:customStyle="1" w:styleId="43">
    <w:name w:val="Неразрешенное упоминание4"/>
    <w:basedOn w:val="a3"/>
    <w:uiPriority w:val="99"/>
    <w:semiHidden/>
    <w:unhideWhenUsed/>
    <w:rsid w:val="00F50DA5"/>
    <w:rPr>
      <w:color w:val="605E5C"/>
      <w:shd w:val="clear" w:color="auto" w:fill="E1DFDD"/>
    </w:rPr>
  </w:style>
  <w:style w:type="character" w:customStyle="1" w:styleId="52">
    <w:name w:val="Неразрешенное упоминание5"/>
    <w:basedOn w:val="a3"/>
    <w:uiPriority w:val="99"/>
    <w:semiHidden/>
    <w:unhideWhenUsed/>
    <w:rsid w:val="00B25F57"/>
    <w:rPr>
      <w:color w:val="605E5C"/>
      <w:shd w:val="clear" w:color="auto" w:fill="E1DFDD"/>
    </w:rPr>
  </w:style>
  <w:style w:type="paragraph" w:customStyle="1" w:styleId="-21">
    <w:name w:val="Основной текст - отступ 2"/>
    <w:basedOn w:val="a2"/>
    <w:qFormat/>
    <w:rsid w:val="00F865BF"/>
    <w:pPr>
      <w:ind w:left="1134"/>
    </w:pPr>
    <w:rPr>
      <w:bCs/>
    </w:rPr>
  </w:style>
  <w:style w:type="character" w:styleId="aff8">
    <w:name w:val="Book Title"/>
    <w:uiPriority w:val="33"/>
    <w:qFormat/>
    <w:rsid w:val="00C60E09"/>
    <w:rPr>
      <w:b/>
      <w:smallCaps/>
      <w:spacing w:val="5"/>
    </w:rPr>
  </w:style>
  <w:style w:type="character" w:styleId="aff9">
    <w:name w:val="endnote reference"/>
    <w:basedOn w:val="a3"/>
    <w:semiHidden/>
    <w:unhideWhenUsed/>
    <w:rsid w:val="00630336"/>
    <w:rPr>
      <w:vertAlign w:val="superscript"/>
    </w:rPr>
  </w:style>
  <w:style w:type="paragraph" w:customStyle="1" w:styleId="affa">
    <w:name w:val="буллиты"/>
    <w:basedOn w:val="14"/>
    <w:link w:val="affb"/>
    <w:qFormat/>
    <w:rsid w:val="00CC093D"/>
  </w:style>
  <w:style w:type="character" w:customStyle="1" w:styleId="affb">
    <w:name w:val="буллиты Знак"/>
    <w:basedOn w:val="a3"/>
    <w:link w:val="affa"/>
    <w:rsid w:val="00CC093D"/>
    <w:rPr>
      <w:rFonts w:ascii="Times New Roman" w:eastAsia="Calibri" w:hAnsi="Times New Roman" w:cs="Arial"/>
      <w:snapToGrid w:val="0"/>
      <w:sz w:val="28"/>
      <w:szCs w:val="24"/>
      <w:lang w:eastAsia="ru-RU"/>
    </w:rPr>
  </w:style>
  <w:style w:type="character" w:customStyle="1" w:styleId="140">
    <w:name w:val="Список1.4 Знак"/>
    <w:basedOn w:val="a3"/>
    <w:link w:val="14"/>
    <w:rsid w:val="006064F0"/>
    <w:rPr>
      <w:rFonts w:ascii="Times New Roman" w:eastAsia="Calibri" w:hAnsi="Times New Roman" w:cs="Arial"/>
      <w:snapToGrid w:val="0"/>
      <w:sz w:val="28"/>
      <w:szCs w:val="24"/>
      <w:lang w:eastAsia="ru-RU"/>
    </w:rPr>
  </w:style>
  <w:style w:type="character" w:customStyle="1" w:styleId="62">
    <w:name w:val="Неразрешенное упоминание6"/>
    <w:basedOn w:val="a3"/>
    <w:uiPriority w:val="99"/>
    <w:semiHidden/>
    <w:unhideWhenUsed/>
    <w:rsid w:val="00347F87"/>
    <w:rPr>
      <w:color w:val="605E5C"/>
      <w:shd w:val="clear" w:color="auto" w:fill="E1DFDD"/>
    </w:rPr>
  </w:style>
  <w:style w:type="paragraph" w:customStyle="1" w:styleId="TableTextCenter">
    <w:name w:val="Table Text Center"/>
    <w:basedOn w:val="a1"/>
    <w:rsid w:val="008E5C8A"/>
    <w:pPr>
      <w:spacing w:after="0"/>
      <w:jc w:val="center"/>
    </w:pPr>
    <w:rPr>
      <w:rFonts w:ascii="Times New Roman" w:eastAsia="Times New Roman" w:hAnsi="Times New Roman" w:cs="Times New Roman"/>
      <w:sz w:val="24"/>
      <w:szCs w:val="20"/>
      <w:lang w:val="en-GB"/>
    </w:rPr>
  </w:style>
  <w:style w:type="paragraph" w:customStyle="1" w:styleId="cs-field-textarea-data">
    <w:name w:val="cs-field-textarea-data"/>
    <w:basedOn w:val="a1"/>
    <w:rsid w:val="00505CB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nformat">
    <w:name w:val="ConsPlusNonformat"/>
    <w:rsid w:val="00951A76"/>
    <w:pPr>
      <w:widowControl w:val="0"/>
      <w:spacing w:after="0"/>
    </w:pPr>
    <w:rPr>
      <w:rFonts w:ascii="Courier New" w:eastAsia="Times New Roman" w:hAnsi="Courier New" w:cs="Courier New"/>
      <w:sz w:val="20"/>
      <w:szCs w:val="20"/>
      <w:lang w:eastAsia="ru-RU"/>
    </w:rPr>
  </w:style>
  <w:style w:type="paragraph" w:customStyle="1" w:styleId="Default">
    <w:name w:val="Default"/>
    <w:rsid w:val="009F2C9A"/>
    <w:pPr>
      <w:autoSpaceDE w:val="0"/>
      <w:autoSpaceDN w:val="0"/>
      <w:adjustRightInd w:val="0"/>
      <w:spacing w:after="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8759">
      <w:bodyDiv w:val="1"/>
      <w:marLeft w:val="0"/>
      <w:marRight w:val="0"/>
      <w:marTop w:val="0"/>
      <w:marBottom w:val="0"/>
      <w:divBdr>
        <w:top w:val="none" w:sz="0" w:space="0" w:color="auto"/>
        <w:left w:val="none" w:sz="0" w:space="0" w:color="auto"/>
        <w:bottom w:val="none" w:sz="0" w:space="0" w:color="auto"/>
        <w:right w:val="none" w:sz="0" w:space="0" w:color="auto"/>
      </w:divBdr>
    </w:div>
    <w:div w:id="22945550">
      <w:bodyDiv w:val="1"/>
      <w:marLeft w:val="0"/>
      <w:marRight w:val="0"/>
      <w:marTop w:val="0"/>
      <w:marBottom w:val="0"/>
      <w:divBdr>
        <w:top w:val="none" w:sz="0" w:space="0" w:color="auto"/>
        <w:left w:val="none" w:sz="0" w:space="0" w:color="auto"/>
        <w:bottom w:val="none" w:sz="0" w:space="0" w:color="auto"/>
        <w:right w:val="none" w:sz="0" w:space="0" w:color="auto"/>
      </w:divBdr>
    </w:div>
    <w:div w:id="87849509">
      <w:bodyDiv w:val="1"/>
      <w:marLeft w:val="0"/>
      <w:marRight w:val="0"/>
      <w:marTop w:val="0"/>
      <w:marBottom w:val="0"/>
      <w:divBdr>
        <w:top w:val="none" w:sz="0" w:space="0" w:color="auto"/>
        <w:left w:val="none" w:sz="0" w:space="0" w:color="auto"/>
        <w:bottom w:val="none" w:sz="0" w:space="0" w:color="auto"/>
        <w:right w:val="none" w:sz="0" w:space="0" w:color="auto"/>
      </w:divBdr>
    </w:div>
    <w:div w:id="112291087">
      <w:bodyDiv w:val="1"/>
      <w:marLeft w:val="0"/>
      <w:marRight w:val="0"/>
      <w:marTop w:val="0"/>
      <w:marBottom w:val="0"/>
      <w:divBdr>
        <w:top w:val="none" w:sz="0" w:space="0" w:color="auto"/>
        <w:left w:val="none" w:sz="0" w:space="0" w:color="auto"/>
        <w:bottom w:val="none" w:sz="0" w:space="0" w:color="auto"/>
        <w:right w:val="none" w:sz="0" w:space="0" w:color="auto"/>
      </w:divBdr>
    </w:div>
    <w:div w:id="133759183">
      <w:bodyDiv w:val="1"/>
      <w:marLeft w:val="0"/>
      <w:marRight w:val="0"/>
      <w:marTop w:val="0"/>
      <w:marBottom w:val="0"/>
      <w:divBdr>
        <w:top w:val="none" w:sz="0" w:space="0" w:color="auto"/>
        <w:left w:val="none" w:sz="0" w:space="0" w:color="auto"/>
        <w:bottom w:val="none" w:sz="0" w:space="0" w:color="auto"/>
        <w:right w:val="none" w:sz="0" w:space="0" w:color="auto"/>
      </w:divBdr>
    </w:div>
    <w:div w:id="175972524">
      <w:bodyDiv w:val="1"/>
      <w:marLeft w:val="0"/>
      <w:marRight w:val="0"/>
      <w:marTop w:val="0"/>
      <w:marBottom w:val="0"/>
      <w:divBdr>
        <w:top w:val="none" w:sz="0" w:space="0" w:color="auto"/>
        <w:left w:val="none" w:sz="0" w:space="0" w:color="auto"/>
        <w:bottom w:val="none" w:sz="0" w:space="0" w:color="auto"/>
        <w:right w:val="none" w:sz="0" w:space="0" w:color="auto"/>
      </w:divBdr>
    </w:div>
    <w:div w:id="186143382">
      <w:bodyDiv w:val="1"/>
      <w:marLeft w:val="0"/>
      <w:marRight w:val="0"/>
      <w:marTop w:val="0"/>
      <w:marBottom w:val="0"/>
      <w:divBdr>
        <w:top w:val="none" w:sz="0" w:space="0" w:color="auto"/>
        <w:left w:val="none" w:sz="0" w:space="0" w:color="auto"/>
        <w:bottom w:val="none" w:sz="0" w:space="0" w:color="auto"/>
        <w:right w:val="none" w:sz="0" w:space="0" w:color="auto"/>
      </w:divBdr>
    </w:div>
    <w:div w:id="201289968">
      <w:bodyDiv w:val="1"/>
      <w:marLeft w:val="0"/>
      <w:marRight w:val="0"/>
      <w:marTop w:val="0"/>
      <w:marBottom w:val="0"/>
      <w:divBdr>
        <w:top w:val="none" w:sz="0" w:space="0" w:color="auto"/>
        <w:left w:val="none" w:sz="0" w:space="0" w:color="auto"/>
        <w:bottom w:val="none" w:sz="0" w:space="0" w:color="auto"/>
        <w:right w:val="none" w:sz="0" w:space="0" w:color="auto"/>
      </w:divBdr>
    </w:div>
    <w:div w:id="225452955">
      <w:bodyDiv w:val="1"/>
      <w:marLeft w:val="0"/>
      <w:marRight w:val="0"/>
      <w:marTop w:val="0"/>
      <w:marBottom w:val="0"/>
      <w:divBdr>
        <w:top w:val="none" w:sz="0" w:space="0" w:color="auto"/>
        <w:left w:val="none" w:sz="0" w:space="0" w:color="auto"/>
        <w:bottom w:val="none" w:sz="0" w:space="0" w:color="auto"/>
        <w:right w:val="none" w:sz="0" w:space="0" w:color="auto"/>
      </w:divBdr>
    </w:div>
    <w:div w:id="229657758">
      <w:bodyDiv w:val="1"/>
      <w:marLeft w:val="0"/>
      <w:marRight w:val="0"/>
      <w:marTop w:val="0"/>
      <w:marBottom w:val="0"/>
      <w:divBdr>
        <w:top w:val="none" w:sz="0" w:space="0" w:color="auto"/>
        <w:left w:val="none" w:sz="0" w:space="0" w:color="auto"/>
        <w:bottom w:val="none" w:sz="0" w:space="0" w:color="auto"/>
        <w:right w:val="none" w:sz="0" w:space="0" w:color="auto"/>
      </w:divBdr>
      <w:divsChild>
        <w:div w:id="480081955">
          <w:marLeft w:val="187"/>
          <w:marRight w:val="0"/>
          <w:marTop w:val="0"/>
          <w:marBottom w:val="43"/>
          <w:divBdr>
            <w:top w:val="none" w:sz="0" w:space="0" w:color="auto"/>
            <w:left w:val="none" w:sz="0" w:space="0" w:color="auto"/>
            <w:bottom w:val="none" w:sz="0" w:space="0" w:color="auto"/>
            <w:right w:val="none" w:sz="0" w:space="0" w:color="auto"/>
          </w:divBdr>
        </w:div>
        <w:div w:id="585770250">
          <w:marLeft w:val="187"/>
          <w:marRight w:val="0"/>
          <w:marTop w:val="0"/>
          <w:marBottom w:val="43"/>
          <w:divBdr>
            <w:top w:val="none" w:sz="0" w:space="0" w:color="auto"/>
            <w:left w:val="none" w:sz="0" w:space="0" w:color="auto"/>
            <w:bottom w:val="none" w:sz="0" w:space="0" w:color="auto"/>
            <w:right w:val="none" w:sz="0" w:space="0" w:color="auto"/>
          </w:divBdr>
        </w:div>
        <w:div w:id="692924770">
          <w:marLeft w:val="187"/>
          <w:marRight w:val="0"/>
          <w:marTop w:val="0"/>
          <w:marBottom w:val="43"/>
          <w:divBdr>
            <w:top w:val="none" w:sz="0" w:space="0" w:color="auto"/>
            <w:left w:val="none" w:sz="0" w:space="0" w:color="auto"/>
            <w:bottom w:val="none" w:sz="0" w:space="0" w:color="auto"/>
            <w:right w:val="none" w:sz="0" w:space="0" w:color="auto"/>
          </w:divBdr>
        </w:div>
        <w:div w:id="2068990031">
          <w:marLeft w:val="187"/>
          <w:marRight w:val="0"/>
          <w:marTop w:val="0"/>
          <w:marBottom w:val="43"/>
          <w:divBdr>
            <w:top w:val="none" w:sz="0" w:space="0" w:color="auto"/>
            <w:left w:val="none" w:sz="0" w:space="0" w:color="auto"/>
            <w:bottom w:val="none" w:sz="0" w:space="0" w:color="auto"/>
            <w:right w:val="none" w:sz="0" w:space="0" w:color="auto"/>
          </w:divBdr>
        </w:div>
      </w:divsChild>
    </w:div>
    <w:div w:id="249193454">
      <w:bodyDiv w:val="1"/>
      <w:marLeft w:val="0"/>
      <w:marRight w:val="0"/>
      <w:marTop w:val="0"/>
      <w:marBottom w:val="0"/>
      <w:divBdr>
        <w:top w:val="none" w:sz="0" w:space="0" w:color="auto"/>
        <w:left w:val="none" w:sz="0" w:space="0" w:color="auto"/>
        <w:bottom w:val="none" w:sz="0" w:space="0" w:color="auto"/>
        <w:right w:val="none" w:sz="0" w:space="0" w:color="auto"/>
      </w:divBdr>
    </w:div>
    <w:div w:id="280695830">
      <w:bodyDiv w:val="1"/>
      <w:marLeft w:val="0"/>
      <w:marRight w:val="0"/>
      <w:marTop w:val="0"/>
      <w:marBottom w:val="0"/>
      <w:divBdr>
        <w:top w:val="none" w:sz="0" w:space="0" w:color="auto"/>
        <w:left w:val="none" w:sz="0" w:space="0" w:color="auto"/>
        <w:bottom w:val="none" w:sz="0" w:space="0" w:color="auto"/>
        <w:right w:val="none" w:sz="0" w:space="0" w:color="auto"/>
      </w:divBdr>
    </w:div>
    <w:div w:id="285428450">
      <w:bodyDiv w:val="1"/>
      <w:marLeft w:val="0"/>
      <w:marRight w:val="0"/>
      <w:marTop w:val="0"/>
      <w:marBottom w:val="0"/>
      <w:divBdr>
        <w:top w:val="none" w:sz="0" w:space="0" w:color="auto"/>
        <w:left w:val="none" w:sz="0" w:space="0" w:color="auto"/>
        <w:bottom w:val="none" w:sz="0" w:space="0" w:color="auto"/>
        <w:right w:val="none" w:sz="0" w:space="0" w:color="auto"/>
      </w:divBdr>
    </w:div>
    <w:div w:id="299728872">
      <w:bodyDiv w:val="1"/>
      <w:marLeft w:val="0"/>
      <w:marRight w:val="0"/>
      <w:marTop w:val="0"/>
      <w:marBottom w:val="0"/>
      <w:divBdr>
        <w:top w:val="none" w:sz="0" w:space="0" w:color="auto"/>
        <w:left w:val="none" w:sz="0" w:space="0" w:color="auto"/>
        <w:bottom w:val="none" w:sz="0" w:space="0" w:color="auto"/>
        <w:right w:val="none" w:sz="0" w:space="0" w:color="auto"/>
      </w:divBdr>
    </w:div>
    <w:div w:id="308022080">
      <w:bodyDiv w:val="1"/>
      <w:marLeft w:val="0"/>
      <w:marRight w:val="0"/>
      <w:marTop w:val="0"/>
      <w:marBottom w:val="0"/>
      <w:divBdr>
        <w:top w:val="none" w:sz="0" w:space="0" w:color="auto"/>
        <w:left w:val="none" w:sz="0" w:space="0" w:color="auto"/>
        <w:bottom w:val="none" w:sz="0" w:space="0" w:color="auto"/>
        <w:right w:val="none" w:sz="0" w:space="0" w:color="auto"/>
      </w:divBdr>
    </w:div>
    <w:div w:id="352193537">
      <w:bodyDiv w:val="1"/>
      <w:marLeft w:val="0"/>
      <w:marRight w:val="0"/>
      <w:marTop w:val="0"/>
      <w:marBottom w:val="0"/>
      <w:divBdr>
        <w:top w:val="none" w:sz="0" w:space="0" w:color="auto"/>
        <w:left w:val="none" w:sz="0" w:space="0" w:color="auto"/>
        <w:bottom w:val="none" w:sz="0" w:space="0" w:color="auto"/>
        <w:right w:val="none" w:sz="0" w:space="0" w:color="auto"/>
      </w:divBdr>
    </w:div>
    <w:div w:id="353267936">
      <w:bodyDiv w:val="1"/>
      <w:marLeft w:val="0"/>
      <w:marRight w:val="0"/>
      <w:marTop w:val="0"/>
      <w:marBottom w:val="0"/>
      <w:divBdr>
        <w:top w:val="none" w:sz="0" w:space="0" w:color="auto"/>
        <w:left w:val="none" w:sz="0" w:space="0" w:color="auto"/>
        <w:bottom w:val="none" w:sz="0" w:space="0" w:color="auto"/>
        <w:right w:val="none" w:sz="0" w:space="0" w:color="auto"/>
      </w:divBdr>
    </w:div>
    <w:div w:id="362022515">
      <w:bodyDiv w:val="1"/>
      <w:marLeft w:val="0"/>
      <w:marRight w:val="0"/>
      <w:marTop w:val="0"/>
      <w:marBottom w:val="0"/>
      <w:divBdr>
        <w:top w:val="none" w:sz="0" w:space="0" w:color="auto"/>
        <w:left w:val="none" w:sz="0" w:space="0" w:color="auto"/>
        <w:bottom w:val="none" w:sz="0" w:space="0" w:color="auto"/>
        <w:right w:val="none" w:sz="0" w:space="0" w:color="auto"/>
      </w:divBdr>
    </w:div>
    <w:div w:id="386301488">
      <w:bodyDiv w:val="1"/>
      <w:marLeft w:val="0"/>
      <w:marRight w:val="0"/>
      <w:marTop w:val="0"/>
      <w:marBottom w:val="0"/>
      <w:divBdr>
        <w:top w:val="none" w:sz="0" w:space="0" w:color="auto"/>
        <w:left w:val="none" w:sz="0" w:space="0" w:color="auto"/>
        <w:bottom w:val="none" w:sz="0" w:space="0" w:color="auto"/>
        <w:right w:val="none" w:sz="0" w:space="0" w:color="auto"/>
      </w:divBdr>
    </w:div>
    <w:div w:id="386757407">
      <w:bodyDiv w:val="1"/>
      <w:marLeft w:val="0"/>
      <w:marRight w:val="0"/>
      <w:marTop w:val="0"/>
      <w:marBottom w:val="0"/>
      <w:divBdr>
        <w:top w:val="none" w:sz="0" w:space="0" w:color="auto"/>
        <w:left w:val="none" w:sz="0" w:space="0" w:color="auto"/>
        <w:bottom w:val="none" w:sz="0" w:space="0" w:color="auto"/>
        <w:right w:val="none" w:sz="0" w:space="0" w:color="auto"/>
      </w:divBdr>
    </w:div>
    <w:div w:id="427426310">
      <w:bodyDiv w:val="1"/>
      <w:marLeft w:val="0"/>
      <w:marRight w:val="0"/>
      <w:marTop w:val="0"/>
      <w:marBottom w:val="0"/>
      <w:divBdr>
        <w:top w:val="none" w:sz="0" w:space="0" w:color="auto"/>
        <w:left w:val="none" w:sz="0" w:space="0" w:color="auto"/>
        <w:bottom w:val="none" w:sz="0" w:space="0" w:color="auto"/>
        <w:right w:val="none" w:sz="0" w:space="0" w:color="auto"/>
      </w:divBdr>
    </w:div>
    <w:div w:id="485241318">
      <w:bodyDiv w:val="1"/>
      <w:marLeft w:val="0"/>
      <w:marRight w:val="0"/>
      <w:marTop w:val="0"/>
      <w:marBottom w:val="0"/>
      <w:divBdr>
        <w:top w:val="none" w:sz="0" w:space="0" w:color="auto"/>
        <w:left w:val="none" w:sz="0" w:space="0" w:color="auto"/>
        <w:bottom w:val="none" w:sz="0" w:space="0" w:color="auto"/>
        <w:right w:val="none" w:sz="0" w:space="0" w:color="auto"/>
      </w:divBdr>
    </w:div>
    <w:div w:id="493111550">
      <w:bodyDiv w:val="1"/>
      <w:marLeft w:val="0"/>
      <w:marRight w:val="0"/>
      <w:marTop w:val="0"/>
      <w:marBottom w:val="0"/>
      <w:divBdr>
        <w:top w:val="none" w:sz="0" w:space="0" w:color="auto"/>
        <w:left w:val="none" w:sz="0" w:space="0" w:color="auto"/>
        <w:bottom w:val="none" w:sz="0" w:space="0" w:color="auto"/>
        <w:right w:val="none" w:sz="0" w:space="0" w:color="auto"/>
      </w:divBdr>
    </w:div>
    <w:div w:id="503058710">
      <w:bodyDiv w:val="1"/>
      <w:marLeft w:val="0"/>
      <w:marRight w:val="0"/>
      <w:marTop w:val="0"/>
      <w:marBottom w:val="0"/>
      <w:divBdr>
        <w:top w:val="none" w:sz="0" w:space="0" w:color="auto"/>
        <w:left w:val="none" w:sz="0" w:space="0" w:color="auto"/>
        <w:bottom w:val="none" w:sz="0" w:space="0" w:color="auto"/>
        <w:right w:val="none" w:sz="0" w:space="0" w:color="auto"/>
      </w:divBdr>
      <w:divsChild>
        <w:div w:id="1299798887">
          <w:marLeft w:val="446"/>
          <w:marRight w:val="0"/>
          <w:marTop w:val="0"/>
          <w:marBottom w:val="0"/>
          <w:divBdr>
            <w:top w:val="none" w:sz="0" w:space="0" w:color="auto"/>
            <w:left w:val="none" w:sz="0" w:space="0" w:color="auto"/>
            <w:bottom w:val="none" w:sz="0" w:space="0" w:color="auto"/>
            <w:right w:val="none" w:sz="0" w:space="0" w:color="auto"/>
          </w:divBdr>
        </w:div>
      </w:divsChild>
    </w:div>
    <w:div w:id="509950771">
      <w:bodyDiv w:val="1"/>
      <w:marLeft w:val="0"/>
      <w:marRight w:val="0"/>
      <w:marTop w:val="0"/>
      <w:marBottom w:val="0"/>
      <w:divBdr>
        <w:top w:val="none" w:sz="0" w:space="0" w:color="auto"/>
        <w:left w:val="none" w:sz="0" w:space="0" w:color="auto"/>
        <w:bottom w:val="none" w:sz="0" w:space="0" w:color="auto"/>
        <w:right w:val="none" w:sz="0" w:space="0" w:color="auto"/>
      </w:divBdr>
      <w:divsChild>
        <w:div w:id="1294797572">
          <w:marLeft w:val="446"/>
          <w:marRight w:val="0"/>
          <w:marTop w:val="0"/>
          <w:marBottom w:val="0"/>
          <w:divBdr>
            <w:top w:val="none" w:sz="0" w:space="0" w:color="auto"/>
            <w:left w:val="none" w:sz="0" w:space="0" w:color="auto"/>
            <w:bottom w:val="none" w:sz="0" w:space="0" w:color="auto"/>
            <w:right w:val="none" w:sz="0" w:space="0" w:color="auto"/>
          </w:divBdr>
        </w:div>
        <w:div w:id="1371373442">
          <w:marLeft w:val="446"/>
          <w:marRight w:val="0"/>
          <w:marTop w:val="0"/>
          <w:marBottom w:val="0"/>
          <w:divBdr>
            <w:top w:val="none" w:sz="0" w:space="0" w:color="auto"/>
            <w:left w:val="none" w:sz="0" w:space="0" w:color="auto"/>
            <w:bottom w:val="none" w:sz="0" w:space="0" w:color="auto"/>
            <w:right w:val="none" w:sz="0" w:space="0" w:color="auto"/>
          </w:divBdr>
        </w:div>
      </w:divsChild>
    </w:div>
    <w:div w:id="525796578">
      <w:bodyDiv w:val="1"/>
      <w:marLeft w:val="0"/>
      <w:marRight w:val="0"/>
      <w:marTop w:val="0"/>
      <w:marBottom w:val="0"/>
      <w:divBdr>
        <w:top w:val="none" w:sz="0" w:space="0" w:color="auto"/>
        <w:left w:val="none" w:sz="0" w:space="0" w:color="auto"/>
        <w:bottom w:val="none" w:sz="0" w:space="0" w:color="auto"/>
        <w:right w:val="none" w:sz="0" w:space="0" w:color="auto"/>
      </w:divBdr>
    </w:div>
    <w:div w:id="581068624">
      <w:bodyDiv w:val="1"/>
      <w:marLeft w:val="0"/>
      <w:marRight w:val="0"/>
      <w:marTop w:val="0"/>
      <w:marBottom w:val="0"/>
      <w:divBdr>
        <w:top w:val="none" w:sz="0" w:space="0" w:color="auto"/>
        <w:left w:val="none" w:sz="0" w:space="0" w:color="auto"/>
        <w:bottom w:val="none" w:sz="0" w:space="0" w:color="auto"/>
        <w:right w:val="none" w:sz="0" w:space="0" w:color="auto"/>
      </w:divBdr>
    </w:div>
    <w:div w:id="601764907">
      <w:bodyDiv w:val="1"/>
      <w:marLeft w:val="0"/>
      <w:marRight w:val="0"/>
      <w:marTop w:val="0"/>
      <w:marBottom w:val="0"/>
      <w:divBdr>
        <w:top w:val="none" w:sz="0" w:space="0" w:color="auto"/>
        <w:left w:val="none" w:sz="0" w:space="0" w:color="auto"/>
        <w:bottom w:val="none" w:sz="0" w:space="0" w:color="auto"/>
        <w:right w:val="none" w:sz="0" w:space="0" w:color="auto"/>
      </w:divBdr>
    </w:div>
    <w:div w:id="671564739">
      <w:bodyDiv w:val="1"/>
      <w:marLeft w:val="0"/>
      <w:marRight w:val="0"/>
      <w:marTop w:val="0"/>
      <w:marBottom w:val="0"/>
      <w:divBdr>
        <w:top w:val="none" w:sz="0" w:space="0" w:color="auto"/>
        <w:left w:val="none" w:sz="0" w:space="0" w:color="auto"/>
        <w:bottom w:val="none" w:sz="0" w:space="0" w:color="auto"/>
        <w:right w:val="none" w:sz="0" w:space="0" w:color="auto"/>
      </w:divBdr>
    </w:div>
    <w:div w:id="673730144">
      <w:bodyDiv w:val="1"/>
      <w:marLeft w:val="0"/>
      <w:marRight w:val="0"/>
      <w:marTop w:val="0"/>
      <w:marBottom w:val="0"/>
      <w:divBdr>
        <w:top w:val="none" w:sz="0" w:space="0" w:color="auto"/>
        <w:left w:val="none" w:sz="0" w:space="0" w:color="auto"/>
        <w:bottom w:val="none" w:sz="0" w:space="0" w:color="auto"/>
        <w:right w:val="none" w:sz="0" w:space="0" w:color="auto"/>
      </w:divBdr>
    </w:div>
    <w:div w:id="697122979">
      <w:bodyDiv w:val="1"/>
      <w:marLeft w:val="0"/>
      <w:marRight w:val="0"/>
      <w:marTop w:val="0"/>
      <w:marBottom w:val="0"/>
      <w:divBdr>
        <w:top w:val="none" w:sz="0" w:space="0" w:color="auto"/>
        <w:left w:val="none" w:sz="0" w:space="0" w:color="auto"/>
        <w:bottom w:val="none" w:sz="0" w:space="0" w:color="auto"/>
        <w:right w:val="none" w:sz="0" w:space="0" w:color="auto"/>
      </w:divBdr>
      <w:divsChild>
        <w:div w:id="310981745">
          <w:marLeft w:val="187"/>
          <w:marRight w:val="0"/>
          <w:marTop w:val="0"/>
          <w:marBottom w:val="43"/>
          <w:divBdr>
            <w:top w:val="none" w:sz="0" w:space="0" w:color="auto"/>
            <w:left w:val="none" w:sz="0" w:space="0" w:color="auto"/>
            <w:bottom w:val="none" w:sz="0" w:space="0" w:color="auto"/>
            <w:right w:val="none" w:sz="0" w:space="0" w:color="auto"/>
          </w:divBdr>
        </w:div>
        <w:div w:id="451174646">
          <w:marLeft w:val="360"/>
          <w:marRight w:val="0"/>
          <w:marTop w:val="0"/>
          <w:marBottom w:val="43"/>
          <w:divBdr>
            <w:top w:val="none" w:sz="0" w:space="0" w:color="auto"/>
            <w:left w:val="none" w:sz="0" w:space="0" w:color="auto"/>
            <w:bottom w:val="none" w:sz="0" w:space="0" w:color="auto"/>
            <w:right w:val="none" w:sz="0" w:space="0" w:color="auto"/>
          </w:divBdr>
        </w:div>
        <w:div w:id="623846590">
          <w:marLeft w:val="360"/>
          <w:marRight w:val="0"/>
          <w:marTop w:val="0"/>
          <w:marBottom w:val="43"/>
          <w:divBdr>
            <w:top w:val="none" w:sz="0" w:space="0" w:color="auto"/>
            <w:left w:val="none" w:sz="0" w:space="0" w:color="auto"/>
            <w:bottom w:val="none" w:sz="0" w:space="0" w:color="auto"/>
            <w:right w:val="none" w:sz="0" w:space="0" w:color="auto"/>
          </w:divBdr>
        </w:div>
        <w:div w:id="1403022639">
          <w:marLeft w:val="187"/>
          <w:marRight w:val="0"/>
          <w:marTop w:val="0"/>
          <w:marBottom w:val="43"/>
          <w:divBdr>
            <w:top w:val="none" w:sz="0" w:space="0" w:color="auto"/>
            <w:left w:val="none" w:sz="0" w:space="0" w:color="auto"/>
            <w:bottom w:val="none" w:sz="0" w:space="0" w:color="auto"/>
            <w:right w:val="none" w:sz="0" w:space="0" w:color="auto"/>
          </w:divBdr>
        </w:div>
        <w:div w:id="1655908895">
          <w:marLeft w:val="360"/>
          <w:marRight w:val="0"/>
          <w:marTop w:val="0"/>
          <w:marBottom w:val="43"/>
          <w:divBdr>
            <w:top w:val="none" w:sz="0" w:space="0" w:color="auto"/>
            <w:left w:val="none" w:sz="0" w:space="0" w:color="auto"/>
            <w:bottom w:val="none" w:sz="0" w:space="0" w:color="auto"/>
            <w:right w:val="none" w:sz="0" w:space="0" w:color="auto"/>
          </w:divBdr>
        </w:div>
        <w:div w:id="1826120675">
          <w:marLeft w:val="187"/>
          <w:marRight w:val="0"/>
          <w:marTop w:val="0"/>
          <w:marBottom w:val="43"/>
          <w:divBdr>
            <w:top w:val="none" w:sz="0" w:space="0" w:color="auto"/>
            <w:left w:val="none" w:sz="0" w:space="0" w:color="auto"/>
            <w:bottom w:val="none" w:sz="0" w:space="0" w:color="auto"/>
            <w:right w:val="none" w:sz="0" w:space="0" w:color="auto"/>
          </w:divBdr>
        </w:div>
      </w:divsChild>
    </w:div>
    <w:div w:id="697899125">
      <w:bodyDiv w:val="1"/>
      <w:marLeft w:val="0"/>
      <w:marRight w:val="0"/>
      <w:marTop w:val="0"/>
      <w:marBottom w:val="0"/>
      <w:divBdr>
        <w:top w:val="none" w:sz="0" w:space="0" w:color="auto"/>
        <w:left w:val="none" w:sz="0" w:space="0" w:color="auto"/>
        <w:bottom w:val="none" w:sz="0" w:space="0" w:color="auto"/>
        <w:right w:val="none" w:sz="0" w:space="0" w:color="auto"/>
      </w:divBdr>
    </w:div>
    <w:div w:id="743257835">
      <w:bodyDiv w:val="1"/>
      <w:marLeft w:val="0"/>
      <w:marRight w:val="0"/>
      <w:marTop w:val="0"/>
      <w:marBottom w:val="0"/>
      <w:divBdr>
        <w:top w:val="none" w:sz="0" w:space="0" w:color="auto"/>
        <w:left w:val="none" w:sz="0" w:space="0" w:color="auto"/>
        <w:bottom w:val="none" w:sz="0" w:space="0" w:color="auto"/>
        <w:right w:val="none" w:sz="0" w:space="0" w:color="auto"/>
      </w:divBdr>
    </w:div>
    <w:div w:id="769354079">
      <w:bodyDiv w:val="1"/>
      <w:marLeft w:val="0"/>
      <w:marRight w:val="0"/>
      <w:marTop w:val="0"/>
      <w:marBottom w:val="0"/>
      <w:divBdr>
        <w:top w:val="none" w:sz="0" w:space="0" w:color="auto"/>
        <w:left w:val="none" w:sz="0" w:space="0" w:color="auto"/>
        <w:bottom w:val="none" w:sz="0" w:space="0" w:color="auto"/>
        <w:right w:val="none" w:sz="0" w:space="0" w:color="auto"/>
      </w:divBdr>
      <w:divsChild>
        <w:div w:id="9064635">
          <w:marLeft w:val="446"/>
          <w:marRight w:val="0"/>
          <w:marTop w:val="0"/>
          <w:marBottom w:val="0"/>
          <w:divBdr>
            <w:top w:val="none" w:sz="0" w:space="0" w:color="auto"/>
            <w:left w:val="none" w:sz="0" w:space="0" w:color="auto"/>
            <w:bottom w:val="none" w:sz="0" w:space="0" w:color="auto"/>
            <w:right w:val="none" w:sz="0" w:space="0" w:color="auto"/>
          </w:divBdr>
        </w:div>
        <w:div w:id="189536028">
          <w:marLeft w:val="446"/>
          <w:marRight w:val="0"/>
          <w:marTop w:val="0"/>
          <w:marBottom w:val="0"/>
          <w:divBdr>
            <w:top w:val="none" w:sz="0" w:space="0" w:color="auto"/>
            <w:left w:val="none" w:sz="0" w:space="0" w:color="auto"/>
            <w:bottom w:val="none" w:sz="0" w:space="0" w:color="auto"/>
            <w:right w:val="none" w:sz="0" w:space="0" w:color="auto"/>
          </w:divBdr>
        </w:div>
        <w:div w:id="196041931">
          <w:marLeft w:val="446"/>
          <w:marRight w:val="0"/>
          <w:marTop w:val="0"/>
          <w:marBottom w:val="0"/>
          <w:divBdr>
            <w:top w:val="none" w:sz="0" w:space="0" w:color="auto"/>
            <w:left w:val="none" w:sz="0" w:space="0" w:color="auto"/>
            <w:bottom w:val="none" w:sz="0" w:space="0" w:color="auto"/>
            <w:right w:val="none" w:sz="0" w:space="0" w:color="auto"/>
          </w:divBdr>
        </w:div>
        <w:div w:id="250117933">
          <w:marLeft w:val="446"/>
          <w:marRight w:val="0"/>
          <w:marTop w:val="0"/>
          <w:marBottom w:val="0"/>
          <w:divBdr>
            <w:top w:val="none" w:sz="0" w:space="0" w:color="auto"/>
            <w:left w:val="none" w:sz="0" w:space="0" w:color="auto"/>
            <w:bottom w:val="none" w:sz="0" w:space="0" w:color="auto"/>
            <w:right w:val="none" w:sz="0" w:space="0" w:color="auto"/>
          </w:divBdr>
        </w:div>
        <w:div w:id="557327137">
          <w:marLeft w:val="446"/>
          <w:marRight w:val="0"/>
          <w:marTop w:val="0"/>
          <w:marBottom w:val="0"/>
          <w:divBdr>
            <w:top w:val="none" w:sz="0" w:space="0" w:color="auto"/>
            <w:left w:val="none" w:sz="0" w:space="0" w:color="auto"/>
            <w:bottom w:val="none" w:sz="0" w:space="0" w:color="auto"/>
            <w:right w:val="none" w:sz="0" w:space="0" w:color="auto"/>
          </w:divBdr>
        </w:div>
        <w:div w:id="1049232806">
          <w:marLeft w:val="446"/>
          <w:marRight w:val="0"/>
          <w:marTop w:val="0"/>
          <w:marBottom w:val="0"/>
          <w:divBdr>
            <w:top w:val="none" w:sz="0" w:space="0" w:color="auto"/>
            <w:left w:val="none" w:sz="0" w:space="0" w:color="auto"/>
            <w:bottom w:val="none" w:sz="0" w:space="0" w:color="auto"/>
            <w:right w:val="none" w:sz="0" w:space="0" w:color="auto"/>
          </w:divBdr>
        </w:div>
        <w:div w:id="1211503664">
          <w:marLeft w:val="446"/>
          <w:marRight w:val="0"/>
          <w:marTop w:val="0"/>
          <w:marBottom w:val="0"/>
          <w:divBdr>
            <w:top w:val="none" w:sz="0" w:space="0" w:color="auto"/>
            <w:left w:val="none" w:sz="0" w:space="0" w:color="auto"/>
            <w:bottom w:val="none" w:sz="0" w:space="0" w:color="auto"/>
            <w:right w:val="none" w:sz="0" w:space="0" w:color="auto"/>
          </w:divBdr>
        </w:div>
        <w:div w:id="1472212775">
          <w:marLeft w:val="446"/>
          <w:marRight w:val="0"/>
          <w:marTop w:val="0"/>
          <w:marBottom w:val="0"/>
          <w:divBdr>
            <w:top w:val="none" w:sz="0" w:space="0" w:color="auto"/>
            <w:left w:val="none" w:sz="0" w:space="0" w:color="auto"/>
            <w:bottom w:val="none" w:sz="0" w:space="0" w:color="auto"/>
            <w:right w:val="none" w:sz="0" w:space="0" w:color="auto"/>
          </w:divBdr>
        </w:div>
      </w:divsChild>
    </w:div>
    <w:div w:id="937061002">
      <w:bodyDiv w:val="1"/>
      <w:marLeft w:val="0"/>
      <w:marRight w:val="0"/>
      <w:marTop w:val="0"/>
      <w:marBottom w:val="0"/>
      <w:divBdr>
        <w:top w:val="none" w:sz="0" w:space="0" w:color="auto"/>
        <w:left w:val="none" w:sz="0" w:space="0" w:color="auto"/>
        <w:bottom w:val="none" w:sz="0" w:space="0" w:color="auto"/>
        <w:right w:val="none" w:sz="0" w:space="0" w:color="auto"/>
      </w:divBdr>
    </w:div>
    <w:div w:id="1038504212">
      <w:bodyDiv w:val="1"/>
      <w:marLeft w:val="0"/>
      <w:marRight w:val="0"/>
      <w:marTop w:val="0"/>
      <w:marBottom w:val="0"/>
      <w:divBdr>
        <w:top w:val="none" w:sz="0" w:space="0" w:color="auto"/>
        <w:left w:val="none" w:sz="0" w:space="0" w:color="auto"/>
        <w:bottom w:val="none" w:sz="0" w:space="0" w:color="auto"/>
        <w:right w:val="none" w:sz="0" w:space="0" w:color="auto"/>
      </w:divBdr>
    </w:div>
    <w:div w:id="1111128385">
      <w:bodyDiv w:val="1"/>
      <w:marLeft w:val="0"/>
      <w:marRight w:val="0"/>
      <w:marTop w:val="0"/>
      <w:marBottom w:val="0"/>
      <w:divBdr>
        <w:top w:val="none" w:sz="0" w:space="0" w:color="auto"/>
        <w:left w:val="none" w:sz="0" w:space="0" w:color="auto"/>
        <w:bottom w:val="none" w:sz="0" w:space="0" w:color="auto"/>
        <w:right w:val="none" w:sz="0" w:space="0" w:color="auto"/>
      </w:divBdr>
    </w:div>
    <w:div w:id="1125393514">
      <w:bodyDiv w:val="1"/>
      <w:marLeft w:val="0"/>
      <w:marRight w:val="0"/>
      <w:marTop w:val="0"/>
      <w:marBottom w:val="0"/>
      <w:divBdr>
        <w:top w:val="none" w:sz="0" w:space="0" w:color="auto"/>
        <w:left w:val="none" w:sz="0" w:space="0" w:color="auto"/>
        <w:bottom w:val="none" w:sz="0" w:space="0" w:color="auto"/>
        <w:right w:val="none" w:sz="0" w:space="0" w:color="auto"/>
      </w:divBdr>
    </w:div>
    <w:div w:id="1148477599">
      <w:bodyDiv w:val="1"/>
      <w:marLeft w:val="0"/>
      <w:marRight w:val="0"/>
      <w:marTop w:val="0"/>
      <w:marBottom w:val="0"/>
      <w:divBdr>
        <w:top w:val="none" w:sz="0" w:space="0" w:color="auto"/>
        <w:left w:val="none" w:sz="0" w:space="0" w:color="auto"/>
        <w:bottom w:val="none" w:sz="0" w:space="0" w:color="auto"/>
        <w:right w:val="none" w:sz="0" w:space="0" w:color="auto"/>
      </w:divBdr>
    </w:div>
    <w:div w:id="1154226435">
      <w:bodyDiv w:val="1"/>
      <w:marLeft w:val="0"/>
      <w:marRight w:val="0"/>
      <w:marTop w:val="0"/>
      <w:marBottom w:val="0"/>
      <w:divBdr>
        <w:top w:val="none" w:sz="0" w:space="0" w:color="auto"/>
        <w:left w:val="none" w:sz="0" w:space="0" w:color="auto"/>
        <w:bottom w:val="none" w:sz="0" w:space="0" w:color="auto"/>
        <w:right w:val="none" w:sz="0" w:space="0" w:color="auto"/>
      </w:divBdr>
    </w:div>
    <w:div w:id="1203982969">
      <w:bodyDiv w:val="1"/>
      <w:marLeft w:val="0"/>
      <w:marRight w:val="0"/>
      <w:marTop w:val="0"/>
      <w:marBottom w:val="0"/>
      <w:divBdr>
        <w:top w:val="none" w:sz="0" w:space="0" w:color="auto"/>
        <w:left w:val="none" w:sz="0" w:space="0" w:color="auto"/>
        <w:bottom w:val="none" w:sz="0" w:space="0" w:color="auto"/>
        <w:right w:val="none" w:sz="0" w:space="0" w:color="auto"/>
      </w:divBdr>
    </w:div>
    <w:div w:id="1208376801">
      <w:bodyDiv w:val="1"/>
      <w:marLeft w:val="0"/>
      <w:marRight w:val="0"/>
      <w:marTop w:val="0"/>
      <w:marBottom w:val="0"/>
      <w:divBdr>
        <w:top w:val="none" w:sz="0" w:space="0" w:color="auto"/>
        <w:left w:val="none" w:sz="0" w:space="0" w:color="auto"/>
        <w:bottom w:val="none" w:sz="0" w:space="0" w:color="auto"/>
        <w:right w:val="none" w:sz="0" w:space="0" w:color="auto"/>
      </w:divBdr>
    </w:div>
    <w:div w:id="1209412606">
      <w:bodyDiv w:val="1"/>
      <w:marLeft w:val="0"/>
      <w:marRight w:val="0"/>
      <w:marTop w:val="0"/>
      <w:marBottom w:val="0"/>
      <w:divBdr>
        <w:top w:val="none" w:sz="0" w:space="0" w:color="auto"/>
        <w:left w:val="none" w:sz="0" w:space="0" w:color="auto"/>
        <w:bottom w:val="none" w:sz="0" w:space="0" w:color="auto"/>
        <w:right w:val="none" w:sz="0" w:space="0" w:color="auto"/>
      </w:divBdr>
    </w:div>
    <w:div w:id="1251550741">
      <w:bodyDiv w:val="1"/>
      <w:marLeft w:val="0"/>
      <w:marRight w:val="0"/>
      <w:marTop w:val="0"/>
      <w:marBottom w:val="0"/>
      <w:divBdr>
        <w:top w:val="none" w:sz="0" w:space="0" w:color="auto"/>
        <w:left w:val="none" w:sz="0" w:space="0" w:color="auto"/>
        <w:bottom w:val="none" w:sz="0" w:space="0" w:color="auto"/>
        <w:right w:val="none" w:sz="0" w:space="0" w:color="auto"/>
      </w:divBdr>
      <w:divsChild>
        <w:div w:id="533467206">
          <w:marLeft w:val="0"/>
          <w:marRight w:val="0"/>
          <w:marTop w:val="90"/>
          <w:marBottom w:val="0"/>
          <w:divBdr>
            <w:top w:val="none" w:sz="0" w:space="0" w:color="auto"/>
            <w:left w:val="none" w:sz="0" w:space="0" w:color="auto"/>
            <w:bottom w:val="none" w:sz="0" w:space="0" w:color="auto"/>
            <w:right w:val="none" w:sz="0" w:space="0" w:color="auto"/>
          </w:divBdr>
          <w:divsChild>
            <w:div w:id="1412657511">
              <w:marLeft w:val="0"/>
              <w:marRight w:val="0"/>
              <w:marTop w:val="0"/>
              <w:marBottom w:val="420"/>
              <w:divBdr>
                <w:top w:val="none" w:sz="0" w:space="0" w:color="auto"/>
                <w:left w:val="none" w:sz="0" w:space="0" w:color="auto"/>
                <w:bottom w:val="none" w:sz="0" w:space="0" w:color="auto"/>
                <w:right w:val="none" w:sz="0" w:space="0" w:color="auto"/>
              </w:divBdr>
              <w:divsChild>
                <w:div w:id="679241427">
                  <w:marLeft w:val="0"/>
                  <w:marRight w:val="0"/>
                  <w:marTop w:val="0"/>
                  <w:marBottom w:val="0"/>
                  <w:divBdr>
                    <w:top w:val="none" w:sz="0" w:space="0" w:color="auto"/>
                    <w:left w:val="none" w:sz="0" w:space="0" w:color="auto"/>
                    <w:bottom w:val="none" w:sz="0" w:space="0" w:color="auto"/>
                    <w:right w:val="none" w:sz="0" w:space="0" w:color="auto"/>
                  </w:divBdr>
                  <w:divsChild>
                    <w:div w:id="132253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960940">
      <w:bodyDiv w:val="1"/>
      <w:marLeft w:val="0"/>
      <w:marRight w:val="0"/>
      <w:marTop w:val="0"/>
      <w:marBottom w:val="0"/>
      <w:divBdr>
        <w:top w:val="none" w:sz="0" w:space="0" w:color="auto"/>
        <w:left w:val="none" w:sz="0" w:space="0" w:color="auto"/>
        <w:bottom w:val="none" w:sz="0" w:space="0" w:color="auto"/>
        <w:right w:val="none" w:sz="0" w:space="0" w:color="auto"/>
      </w:divBdr>
    </w:div>
    <w:div w:id="1321813233">
      <w:bodyDiv w:val="1"/>
      <w:marLeft w:val="0"/>
      <w:marRight w:val="0"/>
      <w:marTop w:val="0"/>
      <w:marBottom w:val="0"/>
      <w:divBdr>
        <w:top w:val="none" w:sz="0" w:space="0" w:color="auto"/>
        <w:left w:val="none" w:sz="0" w:space="0" w:color="auto"/>
        <w:bottom w:val="none" w:sz="0" w:space="0" w:color="auto"/>
        <w:right w:val="none" w:sz="0" w:space="0" w:color="auto"/>
      </w:divBdr>
    </w:div>
    <w:div w:id="1328047835">
      <w:bodyDiv w:val="1"/>
      <w:marLeft w:val="0"/>
      <w:marRight w:val="0"/>
      <w:marTop w:val="0"/>
      <w:marBottom w:val="0"/>
      <w:divBdr>
        <w:top w:val="none" w:sz="0" w:space="0" w:color="auto"/>
        <w:left w:val="none" w:sz="0" w:space="0" w:color="auto"/>
        <w:bottom w:val="none" w:sz="0" w:space="0" w:color="auto"/>
        <w:right w:val="none" w:sz="0" w:space="0" w:color="auto"/>
      </w:divBdr>
    </w:div>
    <w:div w:id="1329478023">
      <w:bodyDiv w:val="1"/>
      <w:marLeft w:val="0"/>
      <w:marRight w:val="0"/>
      <w:marTop w:val="0"/>
      <w:marBottom w:val="0"/>
      <w:divBdr>
        <w:top w:val="none" w:sz="0" w:space="0" w:color="auto"/>
        <w:left w:val="none" w:sz="0" w:space="0" w:color="auto"/>
        <w:bottom w:val="none" w:sz="0" w:space="0" w:color="auto"/>
        <w:right w:val="none" w:sz="0" w:space="0" w:color="auto"/>
      </w:divBdr>
    </w:div>
    <w:div w:id="1379669551">
      <w:bodyDiv w:val="1"/>
      <w:marLeft w:val="0"/>
      <w:marRight w:val="0"/>
      <w:marTop w:val="0"/>
      <w:marBottom w:val="0"/>
      <w:divBdr>
        <w:top w:val="none" w:sz="0" w:space="0" w:color="auto"/>
        <w:left w:val="none" w:sz="0" w:space="0" w:color="auto"/>
        <w:bottom w:val="none" w:sz="0" w:space="0" w:color="auto"/>
        <w:right w:val="none" w:sz="0" w:space="0" w:color="auto"/>
      </w:divBdr>
    </w:div>
    <w:div w:id="1454322334">
      <w:bodyDiv w:val="1"/>
      <w:marLeft w:val="0"/>
      <w:marRight w:val="0"/>
      <w:marTop w:val="0"/>
      <w:marBottom w:val="0"/>
      <w:divBdr>
        <w:top w:val="none" w:sz="0" w:space="0" w:color="auto"/>
        <w:left w:val="none" w:sz="0" w:space="0" w:color="auto"/>
        <w:bottom w:val="none" w:sz="0" w:space="0" w:color="auto"/>
        <w:right w:val="none" w:sz="0" w:space="0" w:color="auto"/>
      </w:divBdr>
    </w:div>
    <w:div w:id="1474102742">
      <w:bodyDiv w:val="1"/>
      <w:marLeft w:val="0"/>
      <w:marRight w:val="0"/>
      <w:marTop w:val="0"/>
      <w:marBottom w:val="0"/>
      <w:divBdr>
        <w:top w:val="none" w:sz="0" w:space="0" w:color="auto"/>
        <w:left w:val="none" w:sz="0" w:space="0" w:color="auto"/>
        <w:bottom w:val="none" w:sz="0" w:space="0" w:color="auto"/>
        <w:right w:val="none" w:sz="0" w:space="0" w:color="auto"/>
      </w:divBdr>
      <w:divsChild>
        <w:div w:id="774710921">
          <w:marLeft w:val="0"/>
          <w:marRight w:val="0"/>
          <w:marTop w:val="0"/>
          <w:marBottom w:val="0"/>
          <w:divBdr>
            <w:top w:val="none" w:sz="0" w:space="0" w:color="auto"/>
            <w:left w:val="none" w:sz="0" w:space="0" w:color="auto"/>
            <w:bottom w:val="none" w:sz="0" w:space="0" w:color="auto"/>
            <w:right w:val="none" w:sz="0" w:space="0" w:color="auto"/>
          </w:divBdr>
          <w:divsChild>
            <w:div w:id="167530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3939">
      <w:bodyDiv w:val="1"/>
      <w:marLeft w:val="0"/>
      <w:marRight w:val="0"/>
      <w:marTop w:val="0"/>
      <w:marBottom w:val="0"/>
      <w:divBdr>
        <w:top w:val="none" w:sz="0" w:space="0" w:color="auto"/>
        <w:left w:val="none" w:sz="0" w:space="0" w:color="auto"/>
        <w:bottom w:val="none" w:sz="0" w:space="0" w:color="auto"/>
        <w:right w:val="none" w:sz="0" w:space="0" w:color="auto"/>
      </w:divBdr>
      <w:divsChild>
        <w:div w:id="1612011292">
          <w:marLeft w:val="446"/>
          <w:marRight w:val="0"/>
          <w:marTop w:val="0"/>
          <w:marBottom w:val="0"/>
          <w:divBdr>
            <w:top w:val="none" w:sz="0" w:space="0" w:color="auto"/>
            <w:left w:val="none" w:sz="0" w:space="0" w:color="auto"/>
            <w:bottom w:val="none" w:sz="0" w:space="0" w:color="auto"/>
            <w:right w:val="none" w:sz="0" w:space="0" w:color="auto"/>
          </w:divBdr>
        </w:div>
        <w:div w:id="1697341742">
          <w:marLeft w:val="446"/>
          <w:marRight w:val="0"/>
          <w:marTop w:val="0"/>
          <w:marBottom w:val="0"/>
          <w:divBdr>
            <w:top w:val="none" w:sz="0" w:space="0" w:color="auto"/>
            <w:left w:val="none" w:sz="0" w:space="0" w:color="auto"/>
            <w:bottom w:val="none" w:sz="0" w:space="0" w:color="auto"/>
            <w:right w:val="none" w:sz="0" w:space="0" w:color="auto"/>
          </w:divBdr>
        </w:div>
      </w:divsChild>
    </w:div>
    <w:div w:id="1625233658">
      <w:bodyDiv w:val="1"/>
      <w:marLeft w:val="0"/>
      <w:marRight w:val="0"/>
      <w:marTop w:val="0"/>
      <w:marBottom w:val="0"/>
      <w:divBdr>
        <w:top w:val="none" w:sz="0" w:space="0" w:color="auto"/>
        <w:left w:val="none" w:sz="0" w:space="0" w:color="auto"/>
        <w:bottom w:val="none" w:sz="0" w:space="0" w:color="auto"/>
        <w:right w:val="none" w:sz="0" w:space="0" w:color="auto"/>
      </w:divBdr>
    </w:div>
    <w:div w:id="1629430535">
      <w:bodyDiv w:val="1"/>
      <w:marLeft w:val="0"/>
      <w:marRight w:val="0"/>
      <w:marTop w:val="0"/>
      <w:marBottom w:val="0"/>
      <w:divBdr>
        <w:top w:val="none" w:sz="0" w:space="0" w:color="auto"/>
        <w:left w:val="none" w:sz="0" w:space="0" w:color="auto"/>
        <w:bottom w:val="none" w:sz="0" w:space="0" w:color="auto"/>
        <w:right w:val="none" w:sz="0" w:space="0" w:color="auto"/>
      </w:divBdr>
    </w:div>
    <w:div w:id="1683043441">
      <w:bodyDiv w:val="1"/>
      <w:marLeft w:val="0"/>
      <w:marRight w:val="0"/>
      <w:marTop w:val="0"/>
      <w:marBottom w:val="0"/>
      <w:divBdr>
        <w:top w:val="none" w:sz="0" w:space="0" w:color="auto"/>
        <w:left w:val="none" w:sz="0" w:space="0" w:color="auto"/>
        <w:bottom w:val="none" w:sz="0" w:space="0" w:color="auto"/>
        <w:right w:val="none" w:sz="0" w:space="0" w:color="auto"/>
      </w:divBdr>
    </w:div>
    <w:div w:id="1719932298">
      <w:bodyDiv w:val="1"/>
      <w:marLeft w:val="0"/>
      <w:marRight w:val="0"/>
      <w:marTop w:val="0"/>
      <w:marBottom w:val="0"/>
      <w:divBdr>
        <w:top w:val="none" w:sz="0" w:space="0" w:color="auto"/>
        <w:left w:val="none" w:sz="0" w:space="0" w:color="auto"/>
        <w:bottom w:val="none" w:sz="0" w:space="0" w:color="auto"/>
        <w:right w:val="none" w:sz="0" w:space="0" w:color="auto"/>
      </w:divBdr>
    </w:div>
    <w:div w:id="1742024677">
      <w:bodyDiv w:val="1"/>
      <w:marLeft w:val="0"/>
      <w:marRight w:val="0"/>
      <w:marTop w:val="0"/>
      <w:marBottom w:val="0"/>
      <w:divBdr>
        <w:top w:val="none" w:sz="0" w:space="0" w:color="auto"/>
        <w:left w:val="none" w:sz="0" w:space="0" w:color="auto"/>
        <w:bottom w:val="none" w:sz="0" w:space="0" w:color="auto"/>
        <w:right w:val="none" w:sz="0" w:space="0" w:color="auto"/>
      </w:divBdr>
    </w:div>
    <w:div w:id="1799880960">
      <w:bodyDiv w:val="1"/>
      <w:marLeft w:val="0"/>
      <w:marRight w:val="0"/>
      <w:marTop w:val="0"/>
      <w:marBottom w:val="0"/>
      <w:divBdr>
        <w:top w:val="none" w:sz="0" w:space="0" w:color="auto"/>
        <w:left w:val="none" w:sz="0" w:space="0" w:color="auto"/>
        <w:bottom w:val="none" w:sz="0" w:space="0" w:color="auto"/>
        <w:right w:val="none" w:sz="0" w:space="0" w:color="auto"/>
      </w:divBdr>
      <w:divsChild>
        <w:div w:id="1992518736">
          <w:marLeft w:val="446"/>
          <w:marRight w:val="0"/>
          <w:marTop w:val="0"/>
          <w:marBottom w:val="0"/>
          <w:divBdr>
            <w:top w:val="none" w:sz="0" w:space="0" w:color="auto"/>
            <w:left w:val="none" w:sz="0" w:space="0" w:color="auto"/>
            <w:bottom w:val="none" w:sz="0" w:space="0" w:color="auto"/>
            <w:right w:val="none" w:sz="0" w:space="0" w:color="auto"/>
          </w:divBdr>
        </w:div>
      </w:divsChild>
    </w:div>
    <w:div w:id="1811705834">
      <w:bodyDiv w:val="1"/>
      <w:marLeft w:val="0"/>
      <w:marRight w:val="0"/>
      <w:marTop w:val="0"/>
      <w:marBottom w:val="0"/>
      <w:divBdr>
        <w:top w:val="none" w:sz="0" w:space="0" w:color="auto"/>
        <w:left w:val="none" w:sz="0" w:space="0" w:color="auto"/>
        <w:bottom w:val="none" w:sz="0" w:space="0" w:color="auto"/>
        <w:right w:val="none" w:sz="0" w:space="0" w:color="auto"/>
      </w:divBdr>
    </w:div>
    <w:div w:id="1813475650">
      <w:bodyDiv w:val="1"/>
      <w:marLeft w:val="0"/>
      <w:marRight w:val="0"/>
      <w:marTop w:val="0"/>
      <w:marBottom w:val="0"/>
      <w:divBdr>
        <w:top w:val="none" w:sz="0" w:space="0" w:color="auto"/>
        <w:left w:val="none" w:sz="0" w:space="0" w:color="auto"/>
        <w:bottom w:val="none" w:sz="0" w:space="0" w:color="auto"/>
        <w:right w:val="none" w:sz="0" w:space="0" w:color="auto"/>
      </w:divBdr>
    </w:div>
    <w:div w:id="1819684345">
      <w:bodyDiv w:val="1"/>
      <w:marLeft w:val="0"/>
      <w:marRight w:val="0"/>
      <w:marTop w:val="0"/>
      <w:marBottom w:val="0"/>
      <w:divBdr>
        <w:top w:val="none" w:sz="0" w:space="0" w:color="auto"/>
        <w:left w:val="none" w:sz="0" w:space="0" w:color="auto"/>
        <w:bottom w:val="none" w:sz="0" w:space="0" w:color="auto"/>
        <w:right w:val="none" w:sz="0" w:space="0" w:color="auto"/>
      </w:divBdr>
      <w:divsChild>
        <w:div w:id="1508597819">
          <w:marLeft w:val="0"/>
          <w:marRight w:val="0"/>
          <w:marTop w:val="90"/>
          <w:marBottom w:val="0"/>
          <w:divBdr>
            <w:top w:val="none" w:sz="0" w:space="0" w:color="auto"/>
            <w:left w:val="none" w:sz="0" w:space="0" w:color="auto"/>
            <w:bottom w:val="none" w:sz="0" w:space="0" w:color="auto"/>
            <w:right w:val="none" w:sz="0" w:space="0" w:color="auto"/>
          </w:divBdr>
          <w:divsChild>
            <w:div w:id="1116098541">
              <w:marLeft w:val="0"/>
              <w:marRight w:val="0"/>
              <w:marTop w:val="0"/>
              <w:marBottom w:val="420"/>
              <w:divBdr>
                <w:top w:val="none" w:sz="0" w:space="0" w:color="auto"/>
                <w:left w:val="none" w:sz="0" w:space="0" w:color="auto"/>
                <w:bottom w:val="none" w:sz="0" w:space="0" w:color="auto"/>
                <w:right w:val="none" w:sz="0" w:space="0" w:color="auto"/>
              </w:divBdr>
              <w:divsChild>
                <w:div w:id="790786568">
                  <w:marLeft w:val="0"/>
                  <w:marRight w:val="0"/>
                  <w:marTop w:val="0"/>
                  <w:marBottom w:val="0"/>
                  <w:divBdr>
                    <w:top w:val="none" w:sz="0" w:space="0" w:color="auto"/>
                    <w:left w:val="none" w:sz="0" w:space="0" w:color="auto"/>
                    <w:bottom w:val="none" w:sz="0" w:space="0" w:color="auto"/>
                    <w:right w:val="none" w:sz="0" w:space="0" w:color="auto"/>
                  </w:divBdr>
                  <w:divsChild>
                    <w:div w:id="23960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570568">
      <w:bodyDiv w:val="1"/>
      <w:marLeft w:val="0"/>
      <w:marRight w:val="0"/>
      <w:marTop w:val="0"/>
      <w:marBottom w:val="0"/>
      <w:divBdr>
        <w:top w:val="none" w:sz="0" w:space="0" w:color="auto"/>
        <w:left w:val="none" w:sz="0" w:space="0" w:color="auto"/>
        <w:bottom w:val="none" w:sz="0" w:space="0" w:color="auto"/>
        <w:right w:val="none" w:sz="0" w:space="0" w:color="auto"/>
      </w:divBdr>
      <w:divsChild>
        <w:div w:id="1223559702">
          <w:marLeft w:val="0"/>
          <w:marRight w:val="0"/>
          <w:marTop w:val="0"/>
          <w:marBottom w:val="0"/>
          <w:divBdr>
            <w:top w:val="none" w:sz="0" w:space="0" w:color="auto"/>
            <w:left w:val="none" w:sz="0" w:space="0" w:color="auto"/>
            <w:bottom w:val="none" w:sz="0" w:space="0" w:color="auto"/>
            <w:right w:val="none" w:sz="0" w:space="0" w:color="auto"/>
          </w:divBdr>
          <w:divsChild>
            <w:div w:id="25101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545">
      <w:bodyDiv w:val="1"/>
      <w:marLeft w:val="0"/>
      <w:marRight w:val="0"/>
      <w:marTop w:val="0"/>
      <w:marBottom w:val="0"/>
      <w:divBdr>
        <w:top w:val="none" w:sz="0" w:space="0" w:color="auto"/>
        <w:left w:val="none" w:sz="0" w:space="0" w:color="auto"/>
        <w:bottom w:val="none" w:sz="0" w:space="0" w:color="auto"/>
        <w:right w:val="none" w:sz="0" w:space="0" w:color="auto"/>
      </w:divBdr>
    </w:div>
    <w:div w:id="1884978699">
      <w:bodyDiv w:val="1"/>
      <w:marLeft w:val="0"/>
      <w:marRight w:val="0"/>
      <w:marTop w:val="0"/>
      <w:marBottom w:val="0"/>
      <w:divBdr>
        <w:top w:val="none" w:sz="0" w:space="0" w:color="auto"/>
        <w:left w:val="none" w:sz="0" w:space="0" w:color="auto"/>
        <w:bottom w:val="none" w:sz="0" w:space="0" w:color="auto"/>
        <w:right w:val="none" w:sz="0" w:space="0" w:color="auto"/>
      </w:divBdr>
      <w:divsChild>
        <w:div w:id="722870344">
          <w:marLeft w:val="0"/>
          <w:marRight w:val="0"/>
          <w:marTop w:val="0"/>
          <w:marBottom w:val="0"/>
          <w:divBdr>
            <w:top w:val="none" w:sz="0" w:space="0" w:color="auto"/>
            <w:left w:val="none" w:sz="0" w:space="0" w:color="auto"/>
            <w:bottom w:val="none" w:sz="0" w:space="0" w:color="auto"/>
            <w:right w:val="none" w:sz="0" w:space="0" w:color="auto"/>
          </w:divBdr>
          <w:divsChild>
            <w:div w:id="187361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83204">
      <w:bodyDiv w:val="1"/>
      <w:marLeft w:val="0"/>
      <w:marRight w:val="0"/>
      <w:marTop w:val="0"/>
      <w:marBottom w:val="0"/>
      <w:divBdr>
        <w:top w:val="none" w:sz="0" w:space="0" w:color="auto"/>
        <w:left w:val="none" w:sz="0" w:space="0" w:color="auto"/>
        <w:bottom w:val="none" w:sz="0" w:space="0" w:color="auto"/>
        <w:right w:val="none" w:sz="0" w:space="0" w:color="auto"/>
      </w:divBdr>
    </w:div>
    <w:div w:id="1907523568">
      <w:bodyDiv w:val="1"/>
      <w:marLeft w:val="0"/>
      <w:marRight w:val="0"/>
      <w:marTop w:val="0"/>
      <w:marBottom w:val="0"/>
      <w:divBdr>
        <w:top w:val="none" w:sz="0" w:space="0" w:color="auto"/>
        <w:left w:val="none" w:sz="0" w:space="0" w:color="auto"/>
        <w:bottom w:val="none" w:sz="0" w:space="0" w:color="auto"/>
        <w:right w:val="none" w:sz="0" w:space="0" w:color="auto"/>
      </w:divBdr>
      <w:divsChild>
        <w:div w:id="1034503626">
          <w:marLeft w:val="446"/>
          <w:marRight w:val="0"/>
          <w:marTop w:val="0"/>
          <w:marBottom w:val="0"/>
          <w:divBdr>
            <w:top w:val="none" w:sz="0" w:space="0" w:color="auto"/>
            <w:left w:val="none" w:sz="0" w:space="0" w:color="auto"/>
            <w:bottom w:val="none" w:sz="0" w:space="0" w:color="auto"/>
            <w:right w:val="none" w:sz="0" w:space="0" w:color="auto"/>
          </w:divBdr>
        </w:div>
        <w:div w:id="1188367760">
          <w:marLeft w:val="446"/>
          <w:marRight w:val="0"/>
          <w:marTop w:val="0"/>
          <w:marBottom w:val="0"/>
          <w:divBdr>
            <w:top w:val="none" w:sz="0" w:space="0" w:color="auto"/>
            <w:left w:val="none" w:sz="0" w:space="0" w:color="auto"/>
            <w:bottom w:val="none" w:sz="0" w:space="0" w:color="auto"/>
            <w:right w:val="none" w:sz="0" w:space="0" w:color="auto"/>
          </w:divBdr>
        </w:div>
        <w:div w:id="1330600806">
          <w:marLeft w:val="446"/>
          <w:marRight w:val="0"/>
          <w:marTop w:val="0"/>
          <w:marBottom w:val="0"/>
          <w:divBdr>
            <w:top w:val="none" w:sz="0" w:space="0" w:color="auto"/>
            <w:left w:val="none" w:sz="0" w:space="0" w:color="auto"/>
            <w:bottom w:val="none" w:sz="0" w:space="0" w:color="auto"/>
            <w:right w:val="none" w:sz="0" w:space="0" w:color="auto"/>
          </w:divBdr>
        </w:div>
      </w:divsChild>
    </w:div>
    <w:div w:id="1972513913">
      <w:bodyDiv w:val="1"/>
      <w:marLeft w:val="0"/>
      <w:marRight w:val="0"/>
      <w:marTop w:val="0"/>
      <w:marBottom w:val="0"/>
      <w:divBdr>
        <w:top w:val="none" w:sz="0" w:space="0" w:color="auto"/>
        <w:left w:val="none" w:sz="0" w:space="0" w:color="auto"/>
        <w:bottom w:val="none" w:sz="0" w:space="0" w:color="auto"/>
        <w:right w:val="none" w:sz="0" w:space="0" w:color="auto"/>
      </w:divBdr>
    </w:div>
    <w:div w:id="2006281312">
      <w:bodyDiv w:val="1"/>
      <w:marLeft w:val="0"/>
      <w:marRight w:val="0"/>
      <w:marTop w:val="0"/>
      <w:marBottom w:val="0"/>
      <w:divBdr>
        <w:top w:val="none" w:sz="0" w:space="0" w:color="auto"/>
        <w:left w:val="none" w:sz="0" w:space="0" w:color="auto"/>
        <w:bottom w:val="none" w:sz="0" w:space="0" w:color="auto"/>
        <w:right w:val="none" w:sz="0" w:space="0" w:color="auto"/>
      </w:divBdr>
      <w:divsChild>
        <w:div w:id="2027898971">
          <w:marLeft w:val="446"/>
          <w:marRight w:val="0"/>
          <w:marTop w:val="0"/>
          <w:marBottom w:val="0"/>
          <w:divBdr>
            <w:top w:val="none" w:sz="0" w:space="0" w:color="auto"/>
            <w:left w:val="none" w:sz="0" w:space="0" w:color="auto"/>
            <w:bottom w:val="none" w:sz="0" w:space="0" w:color="auto"/>
            <w:right w:val="none" w:sz="0" w:space="0" w:color="auto"/>
          </w:divBdr>
        </w:div>
      </w:divsChild>
    </w:div>
    <w:div w:id="2049642171">
      <w:bodyDiv w:val="1"/>
      <w:marLeft w:val="0"/>
      <w:marRight w:val="0"/>
      <w:marTop w:val="0"/>
      <w:marBottom w:val="0"/>
      <w:divBdr>
        <w:top w:val="none" w:sz="0" w:space="0" w:color="auto"/>
        <w:left w:val="none" w:sz="0" w:space="0" w:color="auto"/>
        <w:bottom w:val="none" w:sz="0" w:space="0" w:color="auto"/>
        <w:right w:val="none" w:sz="0" w:space="0" w:color="auto"/>
      </w:divBdr>
    </w:div>
    <w:div w:id="2052680038">
      <w:bodyDiv w:val="1"/>
      <w:marLeft w:val="0"/>
      <w:marRight w:val="0"/>
      <w:marTop w:val="0"/>
      <w:marBottom w:val="0"/>
      <w:divBdr>
        <w:top w:val="none" w:sz="0" w:space="0" w:color="auto"/>
        <w:left w:val="none" w:sz="0" w:space="0" w:color="auto"/>
        <w:bottom w:val="none" w:sz="0" w:space="0" w:color="auto"/>
        <w:right w:val="none" w:sz="0" w:space="0" w:color="auto"/>
      </w:divBdr>
    </w:div>
    <w:div w:id="2055619472">
      <w:bodyDiv w:val="1"/>
      <w:marLeft w:val="0"/>
      <w:marRight w:val="0"/>
      <w:marTop w:val="0"/>
      <w:marBottom w:val="0"/>
      <w:divBdr>
        <w:top w:val="none" w:sz="0" w:space="0" w:color="auto"/>
        <w:left w:val="none" w:sz="0" w:space="0" w:color="auto"/>
        <w:bottom w:val="none" w:sz="0" w:space="0" w:color="auto"/>
        <w:right w:val="none" w:sz="0" w:space="0" w:color="auto"/>
      </w:divBdr>
    </w:div>
    <w:div w:id="2059891160">
      <w:bodyDiv w:val="1"/>
      <w:marLeft w:val="0"/>
      <w:marRight w:val="0"/>
      <w:marTop w:val="0"/>
      <w:marBottom w:val="0"/>
      <w:divBdr>
        <w:top w:val="none" w:sz="0" w:space="0" w:color="auto"/>
        <w:left w:val="none" w:sz="0" w:space="0" w:color="auto"/>
        <w:bottom w:val="none" w:sz="0" w:space="0" w:color="auto"/>
        <w:right w:val="none" w:sz="0" w:space="0" w:color="auto"/>
      </w:divBdr>
    </w:div>
    <w:div w:id="2071071303">
      <w:bodyDiv w:val="1"/>
      <w:marLeft w:val="0"/>
      <w:marRight w:val="0"/>
      <w:marTop w:val="0"/>
      <w:marBottom w:val="0"/>
      <w:divBdr>
        <w:top w:val="none" w:sz="0" w:space="0" w:color="auto"/>
        <w:left w:val="none" w:sz="0" w:space="0" w:color="auto"/>
        <w:bottom w:val="none" w:sz="0" w:space="0" w:color="auto"/>
        <w:right w:val="none" w:sz="0" w:space="0" w:color="auto"/>
      </w:divBdr>
    </w:div>
    <w:div w:id="2082486416">
      <w:bodyDiv w:val="1"/>
      <w:marLeft w:val="0"/>
      <w:marRight w:val="0"/>
      <w:marTop w:val="0"/>
      <w:marBottom w:val="0"/>
      <w:divBdr>
        <w:top w:val="none" w:sz="0" w:space="0" w:color="auto"/>
        <w:left w:val="none" w:sz="0" w:space="0" w:color="auto"/>
        <w:bottom w:val="none" w:sz="0" w:space="0" w:color="auto"/>
        <w:right w:val="none" w:sz="0" w:space="0" w:color="auto"/>
      </w:divBdr>
    </w:div>
    <w:div w:id="2099862590">
      <w:bodyDiv w:val="1"/>
      <w:marLeft w:val="0"/>
      <w:marRight w:val="0"/>
      <w:marTop w:val="0"/>
      <w:marBottom w:val="0"/>
      <w:divBdr>
        <w:top w:val="none" w:sz="0" w:space="0" w:color="auto"/>
        <w:left w:val="none" w:sz="0" w:space="0" w:color="auto"/>
        <w:bottom w:val="none" w:sz="0" w:space="0" w:color="auto"/>
        <w:right w:val="none" w:sz="0" w:space="0" w:color="auto"/>
      </w:divBdr>
    </w:div>
    <w:div w:id="2134251929">
      <w:bodyDiv w:val="1"/>
      <w:marLeft w:val="0"/>
      <w:marRight w:val="0"/>
      <w:marTop w:val="0"/>
      <w:marBottom w:val="0"/>
      <w:divBdr>
        <w:top w:val="none" w:sz="0" w:space="0" w:color="auto"/>
        <w:left w:val="none" w:sz="0" w:space="0" w:color="auto"/>
        <w:bottom w:val="none" w:sz="0" w:space="0" w:color="auto"/>
        <w:right w:val="none" w:sz="0" w:space="0" w:color="auto"/>
      </w:divBdr>
      <w:divsChild>
        <w:div w:id="940793978">
          <w:marLeft w:val="446"/>
          <w:marRight w:val="0"/>
          <w:marTop w:val="0"/>
          <w:marBottom w:val="0"/>
          <w:divBdr>
            <w:top w:val="none" w:sz="0" w:space="0" w:color="auto"/>
            <w:left w:val="none" w:sz="0" w:space="0" w:color="auto"/>
            <w:bottom w:val="none" w:sz="0" w:space="0" w:color="auto"/>
            <w:right w:val="none" w:sz="0" w:space="0" w:color="auto"/>
          </w:divBdr>
        </w:div>
        <w:div w:id="1272250848">
          <w:marLeft w:val="446"/>
          <w:marRight w:val="0"/>
          <w:marTop w:val="0"/>
          <w:marBottom w:val="0"/>
          <w:divBdr>
            <w:top w:val="none" w:sz="0" w:space="0" w:color="auto"/>
            <w:left w:val="none" w:sz="0" w:space="0" w:color="auto"/>
            <w:bottom w:val="none" w:sz="0" w:space="0" w:color="auto"/>
            <w:right w:val="none" w:sz="0" w:space="0" w:color="auto"/>
          </w:divBdr>
        </w:div>
        <w:div w:id="184825201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3.emf"/><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emf"/><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1.emf"/><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A9D8B3A525460E46BBFB91B4DF8A6E4E" ma:contentTypeVersion="0" ma:contentTypeDescription="Создание документа." ma:contentTypeScope="" ma:versionID="aaaf8ee101b1452fa7d14daec7b2ea4f">
  <xsd:schema xmlns:xsd="http://www.w3.org/2001/XMLSchema" xmlns:p="http://schemas.microsoft.com/office/2006/metadata/properties" targetNamespace="http://schemas.microsoft.com/office/2006/metadata/properties" ma:root="true" ma:fieldsID="c2d6548631942a3a7cae43a042d40c6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9F352-745D-4504-A40F-634C2A6305C2}">
  <ds:schemaRefs>
    <ds:schemaRef ds:uri="http://schemas.microsoft.com/office/2006/metadata/properties"/>
  </ds:schemaRefs>
</ds:datastoreItem>
</file>

<file path=customXml/itemProps2.xml><?xml version="1.0" encoding="utf-8"?>
<ds:datastoreItem xmlns:ds="http://schemas.openxmlformats.org/officeDocument/2006/customXml" ds:itemID="{38E2DA3D-33AE-4F45-A10C-291EDA59D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7207FEF-B0E8-4BF7-8808-512602DFAB24}">
  <ds:schemaRefs>
    <ds:schemaRef ds:uri="http://schemas.microsoft.com/sharepoint/v3/contenttype/forms"/>
  </ds:schemaRefs>
</ds:datastoreItem>
</file>

<file path=customXml/itemProps4.xml><?xml version="1.0" encoding="utf-8"?>
<ds:datastoreItem xmlns:ds="http://schemas.openxmlformats.org/officeDocument/2006/customXml" ds:itemID="{062D9EFD-CF03-4682-A0FE-552658A88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10216</Words>
  <Characters>58236</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LUKOIL</Company>
  <LinksUpToDate>false</LinksUpToDate>
  <CharactersWithSpaces>68316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 Серов</dc:creator>
  <cp:lastModifiedBy>Корсакова Наталья Алексеевна (ЛУКОЙЛ-МЦПБ)</cp:lastModifiedBy>
  <cp:revision>3</cp:revision>
  <cp:lastPrinted>2021-03-05T10:49:00Z</cp:lastPrinted>
  <dcterms:created xsi:type="dcterms:W3CDTF">2026-04-17T12:08:00Z</dcterms:created>
  <dcterms:modified xsi:type="dcterms:W3CDTF">2026-04-17T12:18:00Z</dcterms:modified>
</cp:coreProperties>
</file>