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12" w:rsidRPr="00CA59D8" w:rsidRDefault="00F36412" w:rsidP="00F36412">
      <w:pPr>
        <w:pStyle w:val="-2"/>
        <w:ind w:left="0" w:firstLine="709"/>
        <w:jc w:val="both"/>
      </w:pPr>
      <w:bookmarkStart w:id="0" w:name="_Toc220328222"/>
      <w:r w:rsidRPr="006504B2">
        <w:t xml:space="preserve">Согласие на обработку и передачу своих персональных данных в ОАО «Газпром газораспределение Воронеж» для последующей передачи в ООО «Газпром </w:t>
      </w:r>
      <w:proofErr w:type="spellStart"/>
      <w:r w:rsidRPr="006504B2">
        <w:t>межрегионгаз</w:t>
      </w:r>
      <w:proofErr w:type="spellEnd"/>
      <w:r w:rsidRPr="006504B2">
        <w:t xml:space="preserve">», </w:t>
      </w:r>
      <w:proofErr w:type="spellStart"/>
      <w:r w:rsidRPr="006504B2">
        <w:t>ПАО</w:t>
      </w:r>
      <w:proofErr w:type="spellEnd"/>
      <w:r w:rsidRPr="006504B2">
        <w:t xml:space="preserve"> «Газпром», Минэнерго России, </w:t>
      </w:r>
      <w:proofErr w:type="spellStart"/>
      <w:r w:rsidRPr="006504B2">
        <w:t>Росфинмониторинг</w:t>
      </w:r>
      <w:proofErr w:type="spellEnd"/>
      <w:r w:rsidRPr="006504B2">
        <w:t xml:space="preserve"> и </w:t>
      </w:r>
      <w:proofErr w:type="spellStart"/>
      <w:r w:rsidRPr="006504B2">
        <w:t>ФНС</w:t>
      </w:r>
      <w:proofErr w:type="spellEnd"/>
      <w:r w:rsidRPr="006504B2">
        <w:t xml:space="preserve"> России,</w:t>
      </w:r>
      <w:r w:rsidRPr="006504B2">
        <w:rPr>
          <w:lang w:val="en-US"/>
        </w:rPr>
        <w:t xml:space="preserve"> zakupki.gov.ru</w:t>
      </w:r>
      <w:r w:rsidRPr="006504B2">
        <w:t xml:space="preserve">  </w:t>
      </w:r>
      <w:bookmarkEnd w:id="0"/>
    </w:p>
    <w:p w:rsidR="00F36412" w:rsidRPr="00CA59D8" w:rsidRDefault="00F36412" w:rsidP="00F36412">
      <w:pPr>
        <w:pStyle w:val="-"/>
      </w:pPr>
    </w:p>
    <w:p w:rsidR="00F36412" w:rsidRPr="00CA59D8" w:rsidRDefault="00F36412" w:rsidP="00F36412">
      <w:pPr>
        <w:pStyle w:val="-"/>
      </w:pPr>
    </w:p>
    <w:p w:rsidR="00F36412" w:rsidRPr="006504B2" w:rsidRDefault="00F36412" w:rsidP="00F36412">
      <w:pPr>
        <w:pStyle w:val="-"/>
      </w:pPr>
      <w:r w:rsidRPr="006504B2"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:rsidR="00F36412" w:rsidRPr="006504B2" w:rsidRDefault="00F36412" w:rsidP="00F36412">
      <w:pPr>
        <w:pStyle w:val="-"/>
        <w:rPr>
          <w:lang w:val="en-US"/>
        </w:rPr>
      </w:pPr>
      <w:r w:rsidRPr="006504B2">
        <w:t xml:space="preserve">в соответствии с Федеральным законом № 152-ФЗ от 27.07.2006г. «О персональных данных», своей волей и в своем интересе выражаю ОАО «Газпром газораспределение Воронеж», зарегистрированному по адресу: 394018, г. Воронеж, </w:t>
      </w:r>
      <w:proofErr w:type="spellStart"/>
      <w:r w:rsidRPr="006504B2">
        <w:t>ул</w:t>
      </w:r>
      <w:proofErr w:type="gramStart"/>
      <w:r w:rsidRPr="006504B2">
        <w:t>.Н</w:t>
      </w:r>
      <w:proofErr w:type="gramEnd"/>
      <w:r w:rsidRPr="006504B2">
        <w:t>икитинская</w:t>
      </w:r>
      <w:proofErr w:type="spellEnd"/>
      <w:r w:rsidRPr="006504B2">
        <w:t xml:space="preserve">, </w:t>
      </w:r>
      <w:proofErr w:type="spellStart"/>
      <w:r w:rsidRPr="006504B2">
        <w:t>50а</w:t>
      </w:r>
      <w:proofErr w:type="spellEnd"/>
      <w:r w:rsidRPr="006504B2">
        <w:t xml:space="preserve">,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автоматизации,  или без использования таких средств в целях передачи моих персональных данных в ПАО «Газпром», ООО «Газпром </w:t>
      </w:r>
      <w:proofErr w:type="spellStart"/>
      <w:r w:rsidRPr="006504B2">
        <w:t>межрегионгаз</w:t>
      </w:r>
      <w:proofErr w:type="spellEnd"/>
      <w:r w:rsidRPr="006504B2">
        <w:t xml:space="preserve">», Минэнерго России, </w:t>
      </w:r>
      <w:proofErr w:type="spellStart"/>
      <w:r w:rsidRPr="006504B2">
        <w:t>Росфинмониторинг</w:t>
      </w:r>
      <w:proofErr w:type="spellEnd"/>
      <w:r w:rsidRPr="006504B2">
        <w:t xml:space="preserve"> и ФНС России, Экспертам и Заказчикам </w:t>
      </w:r>
      <w:r w:rsidR="00CF7871">
        <w:t>по ценовому запросу</w:t>
      </w:r>
      <w:r w:rsidRPr="006504B2">
        <w:t xml:space="preserve">, а также для размещения Заказчиком всех необходимых сведений в Единой информационной системе </w:t>
      </w:r>
      <w:r w:rsidRPr="006504B2">
        <w:rPr>
          <w:lang w:val="en-US"/>
        </w:rPr>
        <w:t>zakupki.gov.ru.</w:t>
      </w:r>
    </w:p>
    <w:p w:rsidR="00F36412" w:rsidRPr="006504B2" w:rsidRDefault="00F36412" w:rsidP="00F36412">
      <w:pPr>
        <w:pStyle w:val="-"/>
      </w:pPr>
      <w:r w:rsidRPr="006504B2">
        <w:t xml:space="preserve">Согласие вступает в силу со дня его подписания, действует до окончания срока действия Заявки на участие в </w:t>
      </w:r>
      <w:r w:rsidR="00CF7871">
        <w:t xml:space="preserve">ценовом </w:t>
      </w:r>
      <w:proofErr w:type="gramStart"/>
      <w:r w:rsidR="00CF7871">
        <w:t>запросе</w:t>
      </w:r>
      <w:bookmarkStart w:id="1" w:name="_GoBack"/>
      <w:bookmarkEnd w:id="1"/>
      <w:proofErr w:type="gramEnd"/>
      <w:r w:rsidRPr="006504B2">
        <w:t xml:space="preserve"> и может быть отозвано мною в любое время на основании моего письменного заявления.</w:t>
      </w:r>
    </w:p>
    <w:p w:rsidR="00F36412" w:rsidRPr="00CA59D8" w:rsidRDefault="00F36412" w:rsidP="00F36412">
      <w:pPr>
        <w:pStyle w:val="-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1098"/>
        <w:gridCol w:w="2811"/>
        <w:gridCol w:w="2829"/>
      </w:tblGrid>
      <w:tr w:rsidR="00F36412" w:rsidRPr="00CA59D8" w:rsidTr="00016456">
        <w:tc>
          <w:tcPr>
            <w:tcW w:w="2835" w:type="dxa"/>
          </w:tcPr>
          <w:p w:rsidR="00F36412" w:rsidRPr="00CA59D8" w:rsidRDefault="00F36412" w:rsidP="00016456">
            <w:pPr>
              <w:pStyle w:val="-"/>
            </w:pPr>
            <w:r w:rsidRPr="00CA59D8">
              <w:t>«___»__________20___г.</w:t>
            </w:r>
          </w:p>
        </w:tc>
        <w:tc>
          <w:tcPr>
            <w:tcW w:w="1134" w:type="dxa"/>
          </w:tcPr>
          <w:p w:rsidR="00F36412" w:rsidRPr="00CA59D8" w:rsidRDefault="00F36412" w:rsidP="00016456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:rsidR="00F36412" w:rsidRPr="00CA59D8" w:rsidRDefault="00F36412" w:rsidP="00016456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412" w:rsidRPr="00CA59D8" w:rsidRDefault="00F36412" w:rsidP="00016456">
            <w:pPr>
              <w:pStyle w:val="-"/>
            </w:pPr>
          </w:p>
        </w:tc>
      </w:tr>
      <w:tr w:rsidR="00F36412" w:rsidRPr="00CA59D8" w:rsidTr="00016456">
        <w:tc>
          <w:tcPr>
            <w:tcW w:w="2835" w:type="dxa"/>
          </w:tcPr>
          <w:p w:rsidR="00F36412" w:rsidRPr="00CA59D8" w:rsidRDefault="00F36412" w:rsidP="00016456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36412" w:rsidRPr="00CA59D8" w:rsidRDefault="00F36412" w:rsidP="00016456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:rsidR="00F36412" w:rsidRPr="00CA59D8" w:rsidRDefault="00F36412" w:rsidP="00016456">
            <w:pPr>
              <w:pStyle w:val="-"/>
              <w:jc w:val="center"/>
              <w:rPr>
                <w:sz w:val="20"/>
                <w:szCs w:val="20"/>
              </w:rPr>
            </w:pPr>
            <w:r w:rsidRPr="00CA59D8">
              <w:rPr>
                <w:sz w:val="20"/>
                <w:szCs w:val="20"/>
              </w:rPr>
              <w:t>подпись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:rsidR="00F36412" w:rsidRPr="00CA59D8" w:rsidRDefault="00F36412" w:rsidP="00016456">
            <w:pPr>
              <w:pStyle w:val="-"/>
              <w:jc w:val="center"/>
              <w:rPr>
                <w:sz w:val="20"/>
                <w:szCs w:val="20"/>
              </w:rPr>
            </w:pPr>
            <w:r w:rsidRPr="00CA59D8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F36412" w:rsidRPr="00CA59D8" w:rsidRDefault="00F36412" w:rsidP="00F36412">
      <w:pPr>
        <w:pStyle w:val="-"/>
      </w:pPr>
    </w:p>
    <w:p w:rsidR="003E2A80" w:rsidRDefault="003E2A80"/>
    <w:sectPr w:rsidR="003E2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D611ED"/>
    <w:multiLevelType w:val="multilevel"/>
    <w:tmpl w:val="C2CCC338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71" w:hanging="720"/>
      </w:pPr>
      <w:rPr>
        <w:rFonts w:hint="default"/>
        <w:b/>
        <w:sz w:val="24"/>
        <w:szCs w:val="24"/>
        <w:lang w:val="ru-RU"/>
      </w:rPr>
    </w:lvl>
    <w:lvl w:ilvl="2">
      <w:start w:val="1"/>
      <w:numFmt w:val="decimal"/>
      <w:isLgl/>
      <w:suff w:val="space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36C"/>
    <w:rsid w:val="003E2A80"/>
    <w:rsid w:val="00CF7871"/>
    <w:rsid w:val="00F36412"/>
    <w:rsid w:val="00F6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1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F364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ГФА - обычный"/>
    <w:basedOn w:val="a"/>
    <w:link w:val="-0"/>
    <w:qFormat/>
    <w:rsid w:val="00F36412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3">
    <w:name w:val="Table Grid"/>
    <w:basedOn w:val="a1"/>
    <w:uiPriority w:val="59"/>
    <w:rsid w:val="00F364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0">
    <w:name w:val="ГФА - обычный Знак"/>
    <w:basedOn w:val="a0"/>
    <w:link w:val="-"/>
    <w:rsid w:val="00F36412"/>
    <w:rPr>
      <w:rFonts w:ascii="Times New Roman" w:hAnsi="Times New Roman" w:cs="Times New Roman"/>
      <w:sz w:val="24"/>
      <w:szCs w:val="28"/>
    </w:rPr>
  </w:style>
  <w:style w:type="paragraph" w:customStyle="1" w:styleId="-1">
    <w:name w:val="ГФА - заголовок 1"/>
    <w:basedOn w:val="1"/>
    <w:next w:val="-"/>
    <w:qFormat/>
    <w:rsid w:val="00F36412"/>
    <w:pPr>
      <w:numPr>
        <w:numId w:val="1"/>
      </w:numPr>
      <w:spacing w:before="0" w:line="240" w:lineRule="auto"/>
      <w:jc w:val="center"/>
    </w:pPr>
    <w:rPr>
      <w:rFonts w:ascii="Times New Roman" w:hAnsi="Times New Roman"/>
      <w:bCs w:val="0"/>
      <w:color w:val="auto"/>
      <w:sz w:val="24"/>
      <w:szCs w:val="32"/>
    </w:rPr>
  </w:style>
  <w:style w:type="paragraph" w:customStyle="1" w:styleId="-2">
    <w:name w:val="ГФА - Заголовок 2"/>
    <w:basedOn w:val="a"/>
    <w:next w:val="-"/>
    <w:link w:val="-20"/>
    <w:rsid w:val="00F36412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-20">
    <w:name w:val="ГФА - Заголовок 2 Знак"/>
    <w:basedOn w:val="a0"/>
    <w:link w:val="-2"/>
    <w:rsid w:val="00F36412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10">
    <w:name w:val="Заголовок 1 Знак"/>
    <w:basedOn w:val="a0"/>
    <w:link w:val="1"/>
    <w:uiPriority w:val="9"/>
    <w:rsid w:val="00F364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1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F364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ГФА - обычный"/>
    <w:basedOn w:val="a"/>
    <w:link w:val="-0"/>
    <w:qFormat/>
    <w:rsid w:val="00F36412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3">
    <w:name w:val="Table Grid"/>
    <w:basedOn w:val="a1"/>
    <w:uiPriority w:val="59"/>
    <w:rsid w:val="00F364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0">
    <w:name w:val="ГФА - обычный Знак"/>
    <w:basedOn w:val="a0"/>
    <w:link w:val="-"/>
    <w:rsid w:val="00F36412"/>
    <w:rPr>
      <w:rFonts w:ascii="Times New Roman" w:hAnsi="Times New Roman" w:cs="Times New Roman"/>
      <w:sz w:val="24"/>
      <w:szCs w:val="28"/>
    </w:rPr>
  </w:style>
  <w:style w:type="paragraph" w:customStyle="1" w:styleId="-1">
    <w:name w:val="ГФА - заголовок 1"/>
    <w:basedOn w:val="1"/>
    <w:next w:val="-"/>
    <w:qFormat/>
    <w:rsid w:val="00F36412"/>
    <w:pPr>
      <w:numPr>
        <w:numId w:val="1"/>
      </w:numPr>
      <w:spacing w:before="0" w:line="240" w:lineRule="auto"/>
      <w:jc w:val="center"/>
    </w:pPr>
    <w:rPr>
      <w:rFonts w:ascii="Times New Roman" w:hAnsi="Times New Roman"/>
      <w:bCs w:val="0"/>
      <w:color w:val="auto"/>
      <w:sz w:val="24"/>
      <w:szCs w:val="32"/>
    </w:rPr>
  </w:style>
  <w:style w:type="paragraph" w:customStyle="1" w:styleId="-2">
    <w:name w:val="ГФА - Заголовок 2"/>
    <w:basedOn w:val="a"/>
    <w:next w:val="-"/>
    <w:link w:val="-20"/>
    <w:rsid w:val="00F36412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-20">
    <w:name w:val="ГФА - Заголовок 2 Знак"/>
    <w:basedOn w:val="a0"/>
    <w:link w:val="-2"/>
    <w:rsid w:val="00F36412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10">
    <w:name w:val="Заголовок 1 Знак"/>
    <w:basedOn w:val="a0"/>
    <w:link w:val="1"/>
    <w:uiPriority w:val="9"/>
    <w:rsid w:val="00F364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Ольга Валерьевна</dc:creator>
  <cp:keywords/>
  <dc:description/>
  <cp:lastModifiedBy>Гусев Сергей Александрович</cp:lastModifiedBy>
  <cp:revision>3</cp:revision>
  <dcterms:created xsi:type="dcterms:W3CDTF">2026-04-27T07:17:00Z</dcterms:created>
  <dcterms:modified xsi:type="dcterms:W3CDTF">2026-05-04T08:43:00Z</dcterms:modified>
</cp:coreProperties>
</file>