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3D5" w:rsidRDefault="00F613D5" w:rsidP="00887FC7">
      <w:pPr>
        <w:rPr>
          <w:rFonts w:ascii="Times New Roman" w:hAnsi="Times New Roman" w:cs="Times New Roman"/>
        </w:rPr>
      </w:pPr>
    </w:p>
    <w:p w:rsidR="00F613D5" w:rsidRPr="00F613D5" w:rsidRDefault="00F613D5" w:rsidP="00F613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3D5">
        <w:rPr>
          <w:rFonts w:ascii="Times New Roman" w:hAnsi="Times New Roman" w:cs="Times New Roman"/>
          <w:b/>
          <w:sz w:val="24"/>
          <w:szCs w:val="24"/>
        </w:rPr>
        <w:t>Требования к участникам</w:t>
      </w:r>
    </w:p>
    <w:p w:rsidR="00F613D5" w:rsidRDefault="00F613D5" w:rsidP="00887FC7">
      <w:pPr>
        <w:rPr>
          <w:rFonts w:ascii="Times New Roman" w:hAnsi="Times New Roman" w:cs="Times New Roman"/>
        </w:rPr>
      </w:pPr>
    </w:p>
    <w:p w:rsidR="00887FC7" w:rsidRPr="003E5B50" w:rsidRDefault="00887FC7" w:rsidP="00887FC7">
      <w:pPr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>1. При проведении закупок устанавливаются следующие обязательные требования к участникам закупки:</w:t>
      </w:r>
    </w:p>
    <w:p w:rsidR="00887FC7" w:rsidRPr="003E5B50" w:rsidRDefault="00887FC7" w:rsidP="00887FC7">
      <w:pPr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>1.1. Соответствие требованиям к право- и дееспособности участника закупки.</w:t>
      </w:r>
    </w:p>
    <w:p w:rsidR="00887FC7" w:rsidRPr="003E5B50" w:rsidRDefault="00887FC7" w:rsidP="00887FC7">
      <w:pPr>
        <w:spacing w:after="0"/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>1.2. Соответствие участников закупки требованиям, устанавливаемым в соответствии с законодательством Российской Федерации к</w:t>
      </w:r>
    </w:p>
    <w:p w:rsidR="00887FC7" w:rsidRPr="003E5B50" w:rsidRDefault="00887FC7" w:rsidP="00887FC7">
      <w:pPr>
        <w:spacing w:after="0"/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>лицам, осуществляющим поставки товаров, выполнение работ, оказание услуг, являющихся предметом закупки. Отсутствие процесса ликвидации участника закупки – юридического лица и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3E5B50" w:rsidRPr="003E5B50" w:rsidRDefault="003E5B50" w:rsidP="00887FC7">
      <w:pPr>
        <w:spacing w:after="0"/>
        <w:rPr>
          <w:rFonts w:ascii="Times New Roman" w:hAnsi="Times New Roman" w:cs="Times New Roman"/>
        </w:rPr>
      </w:pPr>
    </w:p>
    <w:p w:rsidR="00CE1AD0" w:rsidRPr="003E5B50" w:rsidRDefault="00887FC7" w:rsidP="00887FC7">
      <w:pPr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 xml:space="preserve">1.3. </w:t>
      </w:r>
      <w:proofErr w:type="spellStart"/>
      <w:r w:rsidRPr="003E5B50">
        <w:rPr>
          <w:rFonts w:ascii="Times New Roman" w:hAnsi="Times New Roman" w:cs="Times New Roman"/>
        </w:rPr>
        <w:t>Неприостановление</w:t>
      </w:r>
      <w:proofErr w:type="spellEnd"/>
      <w:r w:rsidRPr="003E5B50">
        <w:rPr>
          <w:rFonts w:ascii="Times New Roman" w:hAnsi="Times New Roman" w:cs="Times New Roman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дату заключения договора.</w:t>
      </w:r>
    </w:p>
    <w:p w:rsidR="00887FC7" w:rsidRDefault="00887FC7" w:rsidP="00887FC7">
      <w:pPr>
        <w:rPr>
          <w:rFonts w:ascii="Times New Roman" w:hAnsi="Times New Roman" w:cs="Times New Roman"/>
        </w:rPr>
      </w:pPr>
      <w:r w:rsidRPr="003E5B50">
        <w:rPr>
          <w:rFonts w:ascii="Times New Roman" w:hAnsi="Times New Roman" w:cs="Times New Roman"/>
        </w:rPr>
        <w:t>1.4. Отсутствие сведений об участниках закупки и их соисполнителях (субподрядчиках)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:rsidR="00612F30" w:rsidRDefault="00612F30" w:rsidP="00887F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</w:t>
      </w:r>
      <w:r w:rsidRPr="00612F30">
        <w:rPr>
          <w:rFonts w:ascii="Times New Roman" w:eastAsia="Times New Roman" w:hAnsi="Times New Roman" w:cs="Times New Roman"/>
          <w:lang w:eastAsia="ru-RU"/>
        </w:rPr>
        <w:t xml:space="preserve">Обязательные требования, предъявляемые к участнику закупки: Участник в </w:t>
      </w:r>
      <w:proofErr w:type="gramStart"/>
      <w:r w:rsidRPr="00612F30">
        <w:rPr>
          <w:rFonts w:ascii="Times New Roman" w:eastAsia="Times New Roman" w:hAnsi="Times New Roman" w:cs="Times New Roman"/>
          <w:lang w:eastAsia="ru-RU"/>
        </w:rPr>
        <w:t>составе</w:t>
      </w:r>
      <w:proofErr w:type="gramEnd"/>
      <w:r w:rsidRPr="00612F30">
        <w:rPr>
          <w:rFonts w:ascii="Times New Roman" w:eastAsia="Times New Roman" w:hAnsi="Times New Roman" w:cs="Times New Roman"/>
          <w:lang w:eastAsia="ru-RU"/>
        </w:rPr>
        <w:t xml:space="preserve"> заявки на участие в Ценовом запросе обязан предоставить корректно заполненную форму 3.2 Форма предоставления сведений о предлагаемом товаре Участником</w:t>
      </w:r>
      <w:r>
        <w:rPr>
          <w:rFonts w:ascii="Times New Roman" w:eastAsia="Times New Roman" w:hAnsi="Times New Roman" w:cs="Times New Roman"/>
          <w:lang w:eastAsia="ru-RU"/>
        </w:rPr>
        <w:t xml:space="preserve">. В случае не </w:t>
      </w:r>
      <w:r w:rsidRPr="00612F30">
        <w:rPr>
          <w:rFonts w:ascii="Times New Roman" w:eastAsia="Times New Roman" w:hAnsi="Times New Roman" w:cs="Times New Roman"/>
          <w:lang w:eastAsia="ru-RU"/>
        </w:rPr>
        <w:t>предоставления данной формы заявка рассматриваться не будет.</w:t>
      </w:r>
    </w:p>
    <w:p w:rsidR="003E5B50" w:rsidRDefault="003E5B50" w:rsidP="00887F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Критерии оценки</w:t>
      </w:r>
      <w:r>
        <w:rPr>
          <w:rFonts w:ascii="Times New Roman" w:hAnsi="Times New Roman" w:cs="Times New Roman"/>
          <w:lang w:val="en-US"/>
        </w:rPr>
        <w:t>:</w:t>
      </w:r>
      <w:bookmarkStart w:id="0" w:name="_GoBack"/>
      <w:bookmarkEnd w:id="0"/>
    </w:p>
    <w:p w:rsidR="00FE76D4" w:rsidRPr="00FE76D4" w:rsidRDefault="00FE76D4" w:rsidP="00FE76D4">
      <w:pPr>
        <w:tabs>
          <w:tab w:val="left" w:pos="9975"/>
        </w:tabs>
        <w:spacing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76D4">
        <w:rPr>
          <w:rFonts w:ascii="Times New Roman" w:eastAsia="Calibri" w:hAnsi="Times New Roman" w:cs="Times New Roman"/>
          <w:b/>
          <w:sz w:val="24"/>
          <w:szCs w:val="24"/>
        </w:rPr>
        <w:t>Методика анализа и оценки заявок участников Ценового запроса</w:t>
      </w:r>
    </w:p>
    <w:tbl>
      <w:tblPr>
        <w:tblpPr w:leftFromText="180" w:rightFromText="180" w:bottomFromText="200" w:vertAnchor="text" w:horzAnchor="margin" w:tblpXSpec="center" w:tblpY="98"/>
        <w:tblOverlap w:val="never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242"/>
        <w:gridCol w:w="5280"/>
        <w:gridCol w:w="3828"/>
      </w:tblGrid>
      <w:tr w:rsidR="008E5260" w:rsidRPr="00FE76D4" w:rsidTr="008E526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5260" w:rsidRPr="00FE76D4" w:rsidRDefault="008E5260" w:rsidP="008E5260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5260" w:rsidRPr="00FE76D4" w:rsidRDefault="008E5260" w:rsidP="008E5260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критерия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E5260" w:rsidRPr="00FE76D4" w:rsidRDefault="008E5260" w:rsidP="008E5260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Весомость критерия в %</w:t>
            </w:r>
          </w:p>
        </w:tc>
      </w:tr>
      <w:tr w:rsidR="008E5260" w:rsidRPr="00FE76D4" w:rsidTr="008E526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E5260" w:rsidRPr="00FE76D4" w:rsidRDefault="008E5260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5260" w:rsidRPr="00FE76D4" w:rsidRDefault="008E5260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5260" w:rsidRPr="00FE76D4" w:rsidRDefault="008E5260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260" w:rsidRPr="00FE76D4" w:rsidTr="008E526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E5260" w:rsidRPr="00FE76D4" w:rsidRDefault="008E5260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E5260" w:rsidRPr="00FE76D4" w:rsidRDefault="008E5260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закупки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E5260" w:rsidRPr="00FE76D4" w:rsidRDefault="00EB25A3" w:rsidP="008E5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8E5260" w:rsidRPr="00FE76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</w:tr>
    </w:tbl>
    <w:p w:rsidR="00FE76D4" w:rsidRPr="00FE76D4" w:rsidRDefault="00FE76D4" w:rsidP="00FE76D4">
      <w:pPr>
        <w:spacing w:before="120" w:after="1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AEEF3"/>
          <w:lang w:eastAsia="ru-RU"/>
        </w:rPr>
      </w:pPr>
    </w:p>
    <w:p w:rsidR="00FE76D4" w:rsidRPr="00FE76D4" w:rsidRDefault="00FE76D4" w:rsidP="00FE76D4">
      <w:pPr>
        <w:spacing w:before="120" w:after="1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AEEF3"/>
          <w:lang w:eastAsia="ru-RU"/>
        </w:rPr>
      </w:pPr>
    </w:p>
    <w:tbl>
      <w:tblPr>
        <w:tblpPr w:leftFromText="180" w:rightFromText="180" w:vertAnchor="text" w:horzAnchor="margin" w:tblpXSpec="center" w:tblpY="-56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233"/>
      </w:tblGrid>
      <w:tr w:rsidR="00FE76D4" w:rsidRPr="00FE76D4" w:rsidTr="00DD1B1B">
        <w:trPr>
          <w:trHeight w:val="497"/>
          <w:tblHeader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6D4" w:rsidRPr="00FE76D4" w:rsidRDefault="00FE76D4" w:rsidP="008E5260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E76D4" w:rsidRPr="00FE76D4" w:rsidTr="00DD1B1B">
        <w:trPr>
          <w:trHeight w:val="123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Порядок оценки Заявок в 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с заявленными Заказчиком критериями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Оценка и сопоставление заявок на участие, в 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с критериями: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Рейтинг Заявки на участие в  ценовом 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запросе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 i-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Участника определяется по формуле:</w:t>
            </w: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</w:t>
            </w:r>
            <w:r w:rsidRPr="00FE76D4">
              <w:rPr>
                <w:rFonts w:ascii="Times New Roman" w:eastAsia="Times New Roman" w:hAnsi="Times New Roman" w:cs="Times New Roman"/>
                <w:b/>
                <w:vertAlign w:val="subscript"/>
                <w:lang w:val="en-US" w:eastAsia="ru-RU"/>
              </w:rPr>
              <w:t>i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=БЦ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* </w:t>
            </w:r>
            <w:r w:rsidRPr="00FE76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FE76D4">
              <w:rPr>
                <w:rFonts w:ascii="Times New Roman" w:eastAsia="Times New Roman" w:hAnsi="Times New Roman" w:cs="Times New Roman"/>
                <w:b/>
                <w:vertAlign w:val="subscript"/>
                <w:lang w:eastAsia="ru-RU"/>
              </w:rPr>
              <w:t>Ц</w:t>
            </w:r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где: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 – порядковый номер Заявки Участника, допущенного к оценке и сопоставлению;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lang w:val="en-US" w:eastAsia="ru-RU"/>
              </w:rPr>
              <w:t>Ri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рейтинг Заявки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-го Участника;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БЦ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proofErr w:type="spellEnd"/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оценка (балл)  Заявки </w:t>
            </w:r>
            <w:r w:rsidRPr="00FE76D4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-го Участника по критерию «Цена закупки»;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V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значимость</w:t>
            </w:r>
            <w:r w:rsidR="00EB25A3">
              <w:rPr>
                <w:rFonts w:ascii="Times New Roman" w:eastAsia="Times New Roman" w:hAnsi="Times New Roman" w:cs="Times New Roman"/>
                <w:lang w:eastAsia="ru-RU"/>
              </w:rPr>
              <w:t xml:space="preserve"> (вес)  критерия «Цена закупки».</w:t>
            </w: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1.Оценка по критерию «Цена закупки» </w:t>
            </w: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БЦi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= (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Цмах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-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Цi</w:t>
            </w:r>
            <w:proofErr w:type="spellEnd"/>
            <w:proofErr w:type="gram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)</w:t>
            </w:r>
            <w:proofErr w:type="gram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/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>Цмах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* 100</w:t>
            </w: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где: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БЦ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proofErr w:type="spellEnd"/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оценка (балл)  Заявки i-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Участника по критерию «Цена закупки»;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proofErr w:type="spellEnd"/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предложение о цене закупки по заявке  i-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Участника Запроса предложений;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Цмах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начальная (максимальная) цена предмета закупки;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Оценка заявок Участников осуществляется по цене закупки, предложенной Участником.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Если Участник предложил цену договора с учетом НДС, за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Цмах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принимается начальная (максимальная) цена закупки с учетом НДС, а за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proofErr w:type="spellEnd"/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предложение Участника о цене договора с учетом НДС.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Если Участник предложил цену договора без учета НДС (НДС не облагается), за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Цмах</w:t>
            </w:r>
            <w:proofErr w:type="spell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принимается начальная (максимальная) цена закупки без учета НДС, а за </w:t>
            </w:r>
            <w:proofErr w:type="spell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  <w:proofErr w:type="gramStart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proofErr w:type="spellEnd"/>
            <w:proofErr w:type="gramEnd"/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 xml:space="preserve"> – предложение Участника о цене договора без учета НДС (НДС не облагается).</w:t>
            </w: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76D4">
              <w:rPr>
                <w:rFonts w:ascii="Times New Roman" w:eastAsia="Times New Roman" w:hAnsi="Times New Roman" w:cs="Times New Roman"/>
                <w:lang w:eastAsia="ru-RU"/>
              </w:rPr>
              <w:t>Договор по результатам закупки будет заключён с победителем закупки на условиях предложения о цене договора Участника.</w:t>
            </w:r>
          </w:p>
          <w:p w:rsidR="00FE76D4" w:rsidRPr="00FE76D4" w:rsidRDefault="00FE76D4" w:rsidP="00FE76D4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76D4" w:rsidRPr="00FE76D4" w:rsidRDefault="00FE76D4" w:rsidP="00FE7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76D4" w:rsidRPr="00FE76D4" w:rsidRDefault="00FE76D4" w:rsidP="00EB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E76D4" w:rsidRPr="00FE76D4" w:rsidRDefault="00FE76D4" w:rsidP="00887FC7">
      <w:pPr>
        <w:rPr>
          <w:rFonts w:ascii="Times New Roman" w:hAnsi="Times New Roman" w:cs="Times New Roman"/>
        </w:rPr>
      </w:pPr>
    </w:p>
    <w:p w:rsidR="009E6B40" w:rsidRDefault="009E6B40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75EAB" w:rsidRDefault="00675EAB" w:rsidP="00887FC7">
      <w:pPr>
        <w:rPr>
          <w:rFonts w:ascii="Times New Roman" w:hAnsi="Times New Roman" w:cs="Times New Roman"/>
        </w:rPr>
      </w:pPr>
    </w:p>
    <w:p w:rsidR="00631547" w:rsidRDefault="00631547" w:rsidP="00887FC7">
      <w:pPr>
        <w:rPr>
          <w:rFonts w:ascii="Times New Roman" w:hAnsi="Times New Roman" w:cs="Times New Roman"/>
        </w:rPr>
      </w:pPr>
    </w:p>
    <w:p w:rsidR="00631547" w:rsidRDefault="00631547" w:rsidP="00887FC7">
      <w:pPr>
        <w:rPr>
          <w:rFonts w:ascii="Times New Roman" w:hAnsi="Times New Roman" w:cs="Times New Roman"/>
        </w:rPr>
      </w:pPr>
    </w:p>
    <w:p w:rsidR="00631547" w:rsidRDefault="00631547" w:rsidP="00887FC7">
      <w:pPr>
        <w:rPr>
          <w:rFonts w:ascii="Times New Roman" w:hAnsi="Times New Roman" w:cs="Times New Roman"/>
        </w:rPr>
      </w:pPr>
    </w:p>
    <w:p w:rsidR="00631547" w:rsidRDefault="00631547" w:rsidP="00887FC7">
      <w:pPr>
        <w:rPr>
          <w:rFonts w:ascii="Times New Roman" w:hAnsi="Times New Roman" w:cs="Times New Roman"/>
        </w:rPr>
      </w:pPr>
    </w:p>
    <w:p w:rsidR="00631547" w:rsidRDefault="00631547" w:rsidP="00887FC7">
      <w:pPr>
        <w:rPr>
          <w:rFonts w:ascii="Times New Roman" w:hAnsi="Times New Roman" w:cs="Times New Roman"/>
        </w:rPr>
      </w:pPr>
    </w:p>
    <w:p w:rsidR="00675EAB" w:rsidRPr="00675EAB" w:rsidRDefault="00675EAB" w:rsidP="00887FC7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EB25A3" w:rsidRDefault="00EB25A3" w:rsidP="007E4479">
      <w:pPr>
        <w:rPr>
          <w:rFonts w:ascii="Times New Roman" w:hAnsi="Times New Roman" w:cs="Times New Roman"/>
        </w:rPr>
      </w:pPr>
    </w:p>
    <w:p w:rsidR="007E4479" w:rsidRPr="007E4479" w:rsidRDefault="007E4479" w:rsidP="007E4479">
      <w:pPr>
        <w:rPr>
          <w:rFonts w:ascii="Times New Roman" w:hAnsi="Times New Roman" w:cs="Times New Roman"/>
        </w:rPr>
      </w:pPr>
      <w:r w:rsidRPr="007E4479">
        <w:rPr>
          <w:rFonts w:ascii="Times New Roman" w:hAnsi="Times New Roman" w:cs="Times New Roman"/>
        </w:rPr>
        <w:lastRenderedPageBreak/>
        <w:t>При подготовке и осуществлении закупки с использованием функционала Торгового портала Заказчик и участники закупки руководствуются следующим:</w:t>
      </w:r>
    </w:p>
    <w:p w:rsidR="007E4479" w:rsidRPr="007E4479" w:rsidRDefault="007E4479" w:rsidP="007E4479">
      <w:pPr>
        <w:rPr>
          <w:rFonts w:ascii="Times New Roman" w:hAnsi="Times New Roman" w:cs="Times New Roman"/>
        </w:rPr>
      </w:pPr>
      <w:r w:rsidRPr="007E4479">
        <w:rPr>
          <w:rFonts w:ascii="Times New Roman" w:hAnsi="Times New Roman" w:cs="Times New Roman"/>
        </w:rPr>
        <w:t>Заказчик размещает Заявку и осуществляет выбор поставщика (подрядчика, исполнителя) из числа поставщиков (подрядчиков, исполнителей), зарегистрированных на Торговом портале и разместивших на нем свои прайс-листы, уведомившего о готовности исполнить Заявку (далее – Уведомление);</w:t>
      </w:r>
    </w:p>
    <w:p w:rsidR="007E4479" w:rsidRPr="007E4479" w:rsidRDefault="007E4479" w:rsidP="007E4479">
      <w:pPr>
        <w:rPr>
          <w:rFonts w:ascii="Times New Roman" w:hAnsi="Times New Roman" w:cs="Times New Roman"/>
        </w:rPr>
      </w:pPr>
      <w:r w:rsidRPr="007E4479">
        <w:rPr>
          <w:rFonts w:ascii="Times New Roman" w:hAnsi="Times New Roman" w:cs="Times New Roman"/>
        </w:rPr>
        <w:t>Правила регистрации поставщиков (подрядчиков, исполнителей) на Торговом портале размещены в информационно-телекоммуникационной сети Интернет;</w:t>
      </w:r>
    </w:p>
    <w:p w:rsidR="007E4479" w:rsidRPr="007E4479" w:rsidRDefault="007E4479" w:rsidP="007E4479">
      <w:pPr>
        <w:rPr>
          <w:rFonts w:ascii="Times New Roman" w:hAnsi="Times New Roman" w:cs="Times New Roman"/>
        </w:rPr>
      </w:pPr>
      <w:r w:rsidRPr="007E4479">
        <w:rPr>
          <w:rFonts w:ascii="Times New Roman" w:hAnsi="Times New Roman" w:cs="Times New Roman"/>
        </w:rPr>
        <w:t>зарегистрированный поставщик (подрядчик, исполнитель) обязан своевременно вносить изменения в данные, представленные им при регистрации на Торговом портале, в том числе о его статусе как субъекта малого и среднего предпринимательства, в течение 5 (пяти) дней с даты таких изменений;</w:t>
      </w:r>
    </w:p>
    <w:p w:rsidR="007E4479" w:rsidRPr="007E4479" w:rsidRDefault="007E4479" w:rsidP="007E4479">
      <w:pPr>
        <w:rPr>
          <w:rFonts w:ascii="Times New Roman" w:hAnsi="Times New Roman" w:cs="Times New Roman"/>
        </w:rPr>
      </w:pPr>
      <w:r w:rsidRPr="007E4479">
        <w:rPr>
          <w:rFonts w:ascii="Times New Roman" w:hAnsi="Times New Roman" w:cs="Times New Roman"/>
        </w:rPr>
        <w:t>правила работы на Торговом портале (регламент), в том числе формы прайс-листов, содержащих сведения о стоимости товаров (работ, услуг) поставщиков (подрядчиков, исполнителей), размещены в информационно-телекоммуникационной сети Интернет;</w:t>
      </w:r>
    </w:p>
    <w:p w:rsidR="007E4479" w:rsidRPr="007E4479" w:rsidRDefault="007E4479" w:rsidP="007E4479">
      <w:pPr>
        <w:rPr>
          <w:rFonts w:ascii="Times New Roman" w:hAnsi="Times New Roman" w:cs="Times New Roman"/>
          <w:b/>
          <w:u w:val="single"/>
        </w:rPr>
      </w:pPr>
      <w:r w:rsidRPr="007E4479">
        <w:rPr>
          <w:rFonts w:ascii="Times New Roman" w:hAnsi="Times New Roman" w:cs="Times New Roman"/>
          <w:b/>
          <w:u w:val="single"/>
        </w:rPr>
        <w:t>Протокол при проведении закупок с использованием Торгового портала не составляется.</w:t>
      </w:r>
    </w:p>
    <w:sectPr w:rsidR="007E4479" w:rsidRPr="007E4479" w:rsidSect="008E0C3F">
      <w:pgSz w:w="16838" w:h="11906" w:orient="landscape"/>
      <w:pgMar w:top="568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F66E3"/>
    <w:multiLevelType w:val="hybridMultilevel"/>
    <w:tmpl w:val="FD72A8A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6E"/>
    <w:rsid w:val="00050328"/>
    <w:rsid w:val="003E5B50"/>
    <w:rsid w:val="00501BC2"/>
    <w:rsid w:val="00612F30"/>
    <w:rsid w:val="00631547"/>
    <w:rsid w:val="00675EAB"/>
    <w:rsid w:val="007E4479"/>
    <w:rsid w:val="00887FC7"/>
    <w:rsid w:val="008E0C3F"/>
    <w:rsid w:val="008E5260"/>
    <w:rsid w:val="009E6B40"/>
    <w:rsid w:val="00B42D6E"/>
    <w:rsid w:val="00CE1AD0"/>
    <w:rsid w:val="00DD11FF"/>
    <w:rsid w:val="00EB25A3"/>
    <w:rsid w:val="00F613D5"/>
    <w:rsid w:val="00F96445"/>
    <w:rsid w:val="00FE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B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B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Пьянова Марина Сергеевна</dc:creator>
  <cp:keywords/>
  <dc:description/>
  <cp:lastModifiedBy>Знатных Татьяна Борисовна</cp:lastModifiedBy>
  <cp:revision>19</cp:revision>
  <dcterms:created xsi:type="dcterms:W3CDTF">2024-12-24T10:54:00Z</dcterms:created>
  <dcterms:modified xsi:type="dcterms:W3CDTF">2026-09-30T12:40:00Z</dcterms:modified>
</cp:coreProperties>
</file>