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12C7" w14:textId="77777777" w:rsidR="00ED025C" w:rsidRPr="008D5530" w:rsidRDefault="00ED025C" w:rsidP="00ED02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553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7.1</w:t>
      </w:r>
    </w:p>
    <w:p w14:paraId="13614EB6" w14:textId="0E7DD561" w:rsidR="00ED025C" w:rsidRPr="008D5530" w:rsidRDefault="00ED025C" w:rsidP="00ED025C">
      <w:pPr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5075D9">
        <w:rPr>
          <w:rFonts w:ascii="Times New Roman" w:hAnsi="Times New Roman"/>
          <w:sz w:val="24"/>
          <w:szCs w:val="24"/>
        </w:rPr>
        <w:t xml:space="preserve">к договору </w:t>
      </w:r>
      <w:r>
        <w:rPr>
          <w:rFonts w:ascii="Times New Roman" w:hAnsi="Times New Roman"/>
          <w:sz w:val="24"/>
          <w:szCs w:val="24"/>
        </w:rPr>
        <w:t>поставки</w:t>
      </w:r>
      <w:r w:rsidRPr="005075D9">
        <w:rPr>
          <w:rFonts w:ascii="Times New Roman" w:hAnsi="Times New Roman"/>
          <w:sz w:val="24"/>
          <w:szCs w:val="24"/>
        </w:rPr>
        <w:t xml:space="preserve"> №________ от ________ 202</w:t>
      </w:r>
      <w:r w:rsidR="001F263E">
        <w:rPr>
          <w:rFonts w:ascii="Times New Roman" w:hAnsi="Times New Roman"/>
          <w:sz w:val="24"/>
          <w:szCs w:val="24"/>
        </w:rPr>
        <w:t>4</w:t>
      </w:r>
      <w:r w:rsidRPr="005075D9">
        <w:rPr>
          <w:rFonts w:ascii="Times New Roman" w:hAnsi="Times New Roman"/>
          <w:sz w:val="24"/>
          <w:szCs w:val="24"/>
        </w:rPr>
        <w:t xml:space="preserve"> года</w:t>
      </w:r>
    </w:p>
    <w:p w14:paraId="17155DAF" w14:textId="77777777" w:rsidR="00ED025C" w:rsidRDefault="00ED025C" w:rsidP="00ED025C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29B7B394" w14:textId="77777777" w:rsidR="00ED025C" w:rsidRPr="008D5530" w:rsidRDefault="00ED025C" w:rsidP="00ED025C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077106AB" w14:textId="77777777" w:rsidR="00ED025C" w:rsidRPr="008D5530" w:rsidRDefault="00ED025C" w:rsidP="00ED02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530">
        <w:rPr>
          <w:rFonts w:ascii="Times New Roman" w:hAnsi="Times New Roman"/>
          <w:b/>
          <w:sz w:val="24"/>
          <w:szCs w:val="24"/>
        </w:rPr>
        <w:t>ФОРМА БАНКОВСКОЙ ГАРАНТИИ ВОЗВРАТА АВАНСА</w:t>
      </w:r>
    </w:p>
    <w:p w14:paraId="16196FB1" w14:textId="77777777" w:rsidR="00ED025C" w:rsidRPr="008D5530" w:rsidRDefault="00ED025C" w:rsidP="00ED02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DE9B29" w14:textId="77777777" w:rsidR="00ED025C" w:rsidRPr="008D5530" w:rsidRDefault="00ED025C" w:rsidP="00ED025C">
      <w:pPr>
        <w:shd w:val="clear" w:color="auto" w:fill="FFFFFF"/>
        <w:spacing w:after="0" w:line="240" w:lineRule="auto"/>
        <w:ind w:left="453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 xml:space="preserve">КОМУ: полное 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Покупателя</w:t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 xml:space="preserve"> (сокращенное 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Покупателя</w:t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3EF36722" w14:textId="77777777" w:rsidR="00ED025C" w:rsidRPr="008D5530" w:rsidRDefault="00ED025C" w:rsidP="00ED025C">
      <w:pPr>
        <w:shd w:val="clear" w:color="auto" w:fill="FFFFFF"/>
        <w:spacing w:after="0" w:line="240" w:lineRule="auto"/>
        <w:ind w:left="4536"/>
        <w:contextualSpacing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АДРЕС: юридический адрес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Покупателя</w:t>
      </w:r>
    </w:p>
    <w:p w14:paraId="1AC86B21" w14:textId="77777777" w:rsidR="00ED025C" w:rsidRPr="008D5530" w:rsidRDefault="00ED025C" w:rsidP="00ED0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5C29A6C" w14:textId="77777777" w:rsidR="00ED025C" w:rsidRPr="008D5530" w:rsidRDefault="00ED025C" w:rsidP="00ED0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>Безотзывная банковская гарантия № ______</w:t>
      </w:r>
    </w:p>
    <w:p w14:paraId="65AAD502" w14:textId="77777777" w:rsidR="00ED025C" w:rsidRPr="008D5530" w:rsidRDefault="00ED025C" w:rsidP="00ED025C">
      <w:pPr>
        <w:shd w:val="clear" w:color="auto" w:fill="FFFFFF"/>
        <w:tabs>
          <w:tab w:val="left" w:pos="19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5BA9B45" w14:textId="77777777" w:rsidR="00ED025C" w:rsidRPr="008D5530" w:rsidRDefault="00ED025C" w:rsidP="00ED025C">
      <w:pPr>
        <w:shd w:val="clear" w:color="auto" w:fill="FFFFFF"/>
        <w:tabs>
          <w:tab w:val="left" w:pos="19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>г.________</w:t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</w:t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                         «___» ___________ 20___ г.</w:t>
      </w:r>
    </w:p>
    <w:p w14:paraId="42E39556" w14:textId="77777777" w:rsidR="00ED025C" w:rsidRPr="008D5530" w:rsidRDefault="00ED025C" w:rsidP="00ED02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</w:p>
    <w:p w14:paraId="2FE4D3F8" w14:textId="77777777" w:rsidR="00ED025C" w:rsidRPr="008D5530" w:rsidRDefault="00ED025C" w:rsidP="00ED02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__________________(указывается полное наименование Банка), _________________(указывается адрес места нахождения Банка: адрес, реквизиты, лицензия), именуемый в дальнейшем «Гарант», в лице _________________________, действующего на основании __________, по просьбе  ___________________________ (указывается полное наименование П</w:t>
      </w:r>
      <w:r>
        <w:rPr>
          <w:rFonts w:ascii="Times New Roman" w:eastAsia="Times New Roman" w:hAnsi="Times New Roman"/>
          <w:sz w:val="20"/>
          <w:szCs w:val="20"/>
        </w:rPr>
        <w:t>оставщика</w:t>
      </w:r>
      <w:r w:rsidRPr="008D5530">
        <w:rPr>
          <w:rFonts w:ascii="Times New Roman" w:eastAsia="Times New Roman" w:hAnsi="Times New Roman"/>
          <w:sz w:val="20"/>
          <w:szCs w:val="20"/>
        </w:rPr>
        <w:t xml:space="preserve">), ____________________________(указывается адрес местонахождения </w:t>
      </w:r>
      <w:r>
        <w:rPr>
          <w:rFonts w:ascii="Times New Roman" w:eastAsia="Times New Roman" w:hAnsi="Times New Roman"/>
          <w:sz w:val="20"/>
          <w:szCs w:val="20"/>
        </w:rPr>
        <w:t>Поставщика</w:t>
      </w:r>
      <w:r w:rsidRPr="008D5530">
        <w:rPr>
          <w:rFonts w:ascii="Times New Roman" w:eastAsia="Times New Roman" w:hAnsi="Times New Roman"/>
          <w:sz w:val="20"/>
          <w:szCs w:val="20"/>
        </w:rPr>
        <w:t xml:space="preserve">: адрес, реквизиты), именуемого в дальнейшем «Принципал», обязуется уплатить в пользу ______________________ (указывается полное наименование </w:t>
      </w:r>
      <w:r>
        <w:rPr>
          <w:rFonts w:ascii="Times New Roman" w:eastAsia="Times New Roman" w:hAnsi="Times New Roman"/>
          <w:sz w:val="20"/>
          <w:szCs w:val="20"/>
        </w:rPr>
        <w:t>Покупателя</w:t>
      </w:r>
      <w:r w:rsidRPr="008D5530">
        <w:rPr>
          <w:rFonts w:ascii="Times New Roman" w:eastAsia="Times New Roman" w:hAnsi="Times New Roman"/>
          <w:sz w:val="20"/>
          <w:szCs w:val="20"/>
        </w:rPr>
        <w:t>), именуемого в дальнейшем «Бенефициар», в порядке обеспечения надлежащего исполнения Принципалом обязательств по возврату авансового платежа по Договору на ___________________ (указывается предмет договора) № ___ от «__»___ 20__ г., (далее - «Договор»),  по письменному требованию Бенефициара сумму в российских рублях  ________________________ (Сумма прописью) (далее – «Сумма Гарантии»), на следующих условиях:</w:t>
      </w:r>
    </w:p>
    <w:p w14:paraId="78A48EC2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 xml:space="preserve">1. Сумма Гарантии по настоящему обязательству обеспечивает надлежащее исполнение Принципалом своих обязательств перед Бенефициаром по возврату авансового платежа в размере ________________________ (Сумма прописью), в случае отказа Бенефициара или Принципала от исполнения Договора в соответствии с его условиями или его прекращения по иным основаниям, предусмотренным законом или Договором. </w:t>
      </w:r>
    </w:p>
    <w:p w14:paraId="5C05951F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2. Никакие изменения и дополнения, вносимые в Договор, не освобождают Гаранта от обязательств по настоящей Гарантии.</w:t>
      </w:r>
    </w:p>
    <w:p w14:paraId="5D36AEC9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3. Для выплаты денежных средств по Гарантии Бенефициаром Гаранту должны быть представлены следующие документы:</w:t>
      </w:r>
    </w:p>
    <w:p w14:paraId="15DC3DC6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-</w:t>
      </w:r>
      <w:r w:rsidRPr="008D5530">
        <w:rPr>
          <w:rFonts w:ascii="Times New Roman" w:eastAsia="Times New Roman" w:hAnsi="Times New Roman"/>
          <w:sz w:val="20"/>
          <w:szCs w:val="20"/>
        </w:rPr>
        <w:tab/>
        <w:t>Требование Бенефициара о выплате денежных средств по настоящей банковской гарантии с указанием необходимых и достаточных для перечисления суммы банковских реквизитов и идентификационных признаков Бенефициара. В требовании Бенефициар должен указать, что Бенефициар исполнил свои обязательства по Договору и уплатил Принципалу аванс в соответствии с Договором, от исполнения которого Бенефициар и/или Принципал отказались/</w:t>
      </w:r>
      <w:proofErr w:type="spellStart"/>
      <w:r w:rsidRPr="008D5530">
        <w:rPr>
          <w:rFonts w:ascii="Times New Roman" w:eastAsia="Times New Roman" w:hAnsi="Times New Roman"/>
          <w:sz w:val="20"/>
          <w:szCs w:val="20"/>
        </w:rPr>
        <w:t>cя</w:t>
      </w:r>
      <w:proofErr w:type="spellEnd"/>
      <w:r w:rsidRPr="008D5530">
        <w:rPr>
          <w:rFonts w:ascii="Times New Roman" w:eastAsia="Times New Roman" w:hAnsi="Times New Roman"/>
          <w:sz w:val="20"/>
          <w:szCs w:val="20"/>
        </w:rPr>
        <w:t xml:space="preserve"> в соответствии с его условиями, или который прекращен по основаниям, предусмотренным законом или Договором, однако Принципал не вернул неотработанную сумму уплаченного Бенефициаром по Договору аванса, а также указана сумма требования.</w:t>
      </w:r>
    </w:p>
    <w:p w14:paraId="3D3A85DC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-</w:t>
      </w:r>
      <w:r w:rsidRPr="008D5530">
        <w:rPr>
          <w:rFonts w:ascii="Times New Roman" w:eastAsia="Times New Roman" w:hAnsi="Times New Roman"/>
          <w:sz w:val="20"/>
          <w:szCs w:val="20"/>
        </w:rPr>
        <w:tab/>
        <w:t xml:space="preserve">Заверенная Бенефициаром копия платежного поручения об уплате аванса по Договору на расчетный счет Принципала № ____________________________ (указывается номер Отдельного счета) </w:t>
      </w:r>
      <w:r>
        <w:rPr>
          <w:rFonts w:ascii="Times New Roman" w:eastAsia="Times New Roman" w:hAnsi="Times New Roman"/>
          <w:sz w:val="20"/>
          <w:szCs w:val="20"/>
        </w:rPr>
        <w:t>в</w:t>
      </w:r>
      <w:r w:rsidRPr="008D5530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____________________</w:t>
      </w:r>
      <w:r w:rsidRPr="008D5530">
        <w:rPr>
          <w:rFonts w:ascii="Times New Roman" w:eastAsia="Times New Roman" w:hAnsi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/>
          <w:sz w:val="20"/>
          <w:szCs w:val="20"/>
        </w:rPr>
        <w:t>указывается Гарант</w:t>
      </w:r>
      <w:r w:rsidRPr="008D5530">
        <w:rPr>
          <w:rFonts w:ascii="Times New Roman" w:eastAsia="Times New Roman" w:hAnsi="Times New Roman"/>
          <w:sz w:val="20"/>
          <w:szCs w:val="20"/>
        </w:rPr>
        <w:t xml:space="preserve">), ____________________________(указывается адрес места нахождения </w:t>
      </w:r>
      <w:r>
        <w:rPr>
          <w:rFonts w:ascii="Times New Roman" w:eastAsia="Times New Roman" w:hAnsi="Times New Roman"/>
          <w:sz w:val="20"/>
          <w:szCs w:val="20"/>
        </w:rPr>
        <w:t>Гаранта</w:t>
      </w:r>
      <w:r w:rsidRPr="008D5530">
        <w:rPr>
          <w:rFonts w:ascii="Times New Roman" w:eastAsia="Times New Roman" w:hAnsi="Times New Roman"/>
          <w:sz w:val="20"/>
          <w:szCs w:val="20"/>
        </w:rPr>
        <w:t xml:space="preserve">: адрес, реквизиты, лицензия) с отметкой банка Бенефициара. </w:t>
      </w:r>
    </w:p>
    <w:p w14:paraId="092E13DB" w14:textId="77777777" w:rsidR="00ED025C" w:rsidRPr="00F60081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 требованию должны быть приложены заверенные уполномоченным лицом и печатью Бенефициара копии документов, подтверждающих полномочия лица, подписавшего требование (доверенности, решения об избрании/назначении лица, осуществляющего функции единоличного исполнительного органа).</w:t>
      </w:r>
    </w:p>
    <w:p w14:paraId="47BC5E3F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Требование Бенефициара с приложенными к нему документами должно быть направлено по адресу места нахождения Гаранта посредством направления заказного письма с уведомлением о вручении, курьерской связью с получением отметки Гаранта о дате получения документов, либо</w:t>
      </w:r>
      <w:r w:rsidRPr="008D5530" w:rsidDel="00E7123D">
        <w:rPr>
          <w:rFonts w:ascii="Times New Roman" w:eastAsia="Times New Roman" w:hAnsi="Times New Roman"/>
          <w:sz w:val="20"/>
          <w:szCs w:val="20"/>
        </w:rPr>
        <w:t xml:space="preserve"> </w:t>
      </w:r>
      <w:r w:rsidRPr="008D5530">
        <w:rPr>
          <w:rFonts w:ascii="Times New Roman" w:eastAsia="Times New Roman" w:hAnsi="Times New Roman"/>
          <w:sz w:val="20"/>
          <w:szCs w:val="20"/>
        </w:rPr>
        <w:t>через банк  Бенефициара, который посредством своего аутентифицированного SWIFT сообщения подтвердит, что Требование подписано, а копия платежного поручения заверена должным образом уполномоченными лицами Бенефициара. Сообщение банка Бенефициара должно содержать полный текст требования, а также указывать номер и дату почтового отправления в случае, если требование с приложенными к нему документами направлено Гаранту через организацию услуг связи.</w:t>
      </w:r>
    </w:p>
    <w:p w14:paraId="20787EBD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4. Гарант обязуется в течение 5 (Пяти) рабочих дней рассмотреть требование Бенефициара об уплате денежной суммы и перечислить денежные средства по Гарантии на счет Бенефициара, указанный в требовании Бенефициара без условия предоставления Бенефициаром Гаранту каких-либо дополнительных подтверждений и документов, помимо указанных в п. 3. настоящей Гарантии.</w:t>
      </w:r>
    </w:p>
    <w:p w14:paraId="49A2E90F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5. Основанием для отказа в удовлетворении Гарантом требования Бенефициара о совершении платежа являются следующие обстоятельства:</w:t>
      </w:r>
    </w:p>
    <w:p w14:paraId="09D3BA78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-</w:t>
      </w:r>
      <w:r w:rsidRPr="008D5530">
        <w:rPr>
          <w:rFonts w:ascii="Times New Roman" w:eastAsia="Times New Roman" w:hAnsi="Times New Roman"/>
          <w:sz w:val="20"/>
          <w:szCs w:val="20"/>
        </w:rPr>
        <w:tab/>
        <w:t>требование или приложенные к нему документы не соответствуют условиям настоящей Гарантии</w:t>
      </w:r>
    </w:p>
    <w:p w14:paraId="1AA55527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-</w:t>
      </w:r>
      <w:r w:rsidRPr="008D5530">
        <w:rPr>
          <w:rFonts w:ascii="Times New Roman" w:eastAsia="Times New Roman" w:hAnsi="Times New Roman"/>
          <w:sz w:val="20"/>
          <w:szCs w:val="20"/>
        </w:rPr>
        <w:tab/>
        <w:t>представление Бенефициаром Гаранту требования об исполнении платежа по настоящей Гарантии и приложенных к нему документов по истечении срока ее действия.</w:t>
      </w:r>
    </w:p>
    <w:p w14:paraId="53C07E8D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lastRenderedPageBreak/>
        <w:t xml:space="preserve"> </w:t>
      </w:r>
      <w:r w:rsidRPr="008D5530">
        <w:rPr>
          <w:rFonts w:ascii="Times New Roman" w:eastAsia="Times New Roman" w:hAnsi="Times New Roman"/>
          <w:sz w:val="20"/>
          <w:szCs w:val="20"/>
        </w:rPr>
        <w:tab/>
        <w:t xml:space="preserve">6. Гарант обязуется незамедлительно уведомить Бенефициара об отказе удовлетворить его требование посредством направления отказа заказным письмом с уведомлением о вручении, курьерской связью или иным способом срочной связи или доставить его непосредственно по адресу Бенефициара.  </w:t>
      </w:r>
    </w:p>
    <w:p w14:paraId="1AC3C8B5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 xml:space="preserve"> </w:t>
      </w:r>
      <w:r w:rsidRPr="008D5530">
        <w:rPr>
          <w:rFonts w:ascii="Times New Roman" w:eastAsia="Times New Roman" w:hAnsi="Times New Roman"/>
          <w:sz w:val="20"/>
          <w:szCs w:val="20"/>
        </w:rPr>
        <w:tab/>
        <w:t>7. Гарант не вправе ссылаться на какие-либо иные основания для отказа в удовлетворении Гарантом требования Бенефициара о совершении платежа и требовать предоставления каких-либо иных документов и (или) сведений, помимо указанных в п. 3. настоящей Гарантии.</w:t>
      </w:r>
    </w:p>
    <w:p w14:paraId="63F7874B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ab/>
        <w:t>8. Обязательство Гаранта перед Бенефициаром считается надлежаще исполненным с даты списания денежных средств с корреспондентского счета Гаранта в пользу Бенефициара, в соответствии с реквизитами, указанными в требовании Бенефициара, при условии фактического поступления денежных средств на корреспондентский счет банка Бенефициара.</w:t>
      </w:r>
    </w:p>
    <w:p w14:paraId="2A0E2349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9. Основаниями прекращения настоящего обязательства являются:</w:t>
      </w:r>
    </w:p>
    <w:p w14:paraId="7B6C7597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-</w:t>
      </w:r>
      <w:r w:rsidRPr="008D5530">
        <w:rPr>
          <w:rFonts w:ascii="Times New Roman" w:eastAsia="Times New Roman" w:hAnsi="Times New Roman"/>
          <w:sz w:val="20"/>
          <w:szCs w:val="20"/>
        </w:rPr>
        <w:tab/>
        <w:t>уплата Гарантом в пользу Бенефициара суммы, на которую выдана настоящая Гарантия;</w:t>
      </w:r>
    </w:p>
    <w:p w14:paraId="0AE82C67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-</w:t>
      </w:r>
      <w:r w:rsidRPr="008D5530">
        <w:rPr>
          <w:rFonts w:ascii="Times New Roman" w:eastAsia="Times New Roman" w:hAnsi="Times New Roman"/>
          <w:sz w:val="20"/>
          <w:szCs w:val="20"/>
        </w:rPr>
        <w:tab/>
        <w:t>окончание срока действия настоящей Гарантии;</w:t>
      </w:r>
    </w:p>
    <w:p w14:paraId="07FC195A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 w:rsidDel="007A4DAE">
        <w:rPr>
          <w:rFonts w:ascii="Times New Roman" w:eastAsia="Times New Roman" w:hAnsi="Times New Roman"/>
          <w:sz w:val="20"/>
          <w:szCs w:val="20"/>
        </w:rPr>
        <w:t>-</w:t>
      </w:r>
      <w:r w:rsidRPr="008D5530" w:rsidDel="007A4DAE">
        <w:rPr>
          <w:rFonts w:ascii="Times New Roman" w:eastAsia="Times New Roman" w:hAnsi="Times New Roman"/>
          <w:sz w:val="20"/>
          <w:szCs w:val="20"/>
        </w:rPr>
        <w:tab/>
        <w:t>отказ Бенефициара от своих прав по настоящей Гарантии, путем письменного заявления об освобождении Гаранта от его обязательств</w:t>
      </w:r>
      <w:r w:rsidRPr="008D5530">
        <w:rPr>
          <w:rFonts w:ascii="Times New Roman" w:eastAsia="Times New Roman" w:hAnsi="Times New Roman"/>
          <w:sz w:val="20"/>
          <w:szCs w:val="20"/>
        </w:rPr>
        <w:t>.</w:t>
      </w:r>
    </w:p>
    <w:p w14:paraId="6D65526E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10. Утратившая силу Гарантия возвращается Гаранту без каких-либо дополнительных требований.</w:t>
      </w:r>
    </w:p>
    <w:p w14:paraId="631843C4" w14:textId="77777777" w:rsidR="00ED025C" w:rsidRPr="008D5530" w:rsidRDefault="00ED025C" w:rsidP="00ED0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11. Настоящая Гарантия является безотзывной и не может быть отозвана Гарантом в одностороннем порядке. Настоящая Гарантия может быть изменена. Предварительное письменное согласие Бенефициара на изменение условий Гарантии требуется во всех случаях, за исключением увеличения суммы и продления срока действия настоящей Гарантии. Такое согласие будет считаться исходящим от Бенефициара, если оно отправлено курьером и подписано лицом, осуществляющим функции единоличного исполнительного органа Бенефициара или иным уполномоченным лицом Бенефициара, действующим на основании доверенности, дающей соответствующие полномочия, с приложением заверенных Бенефициаром копий документов, подтверждающих полномочия подписанта (доверенности, решения об избрании/назначении лица, осуществляющего функции единоличного  исполнительного органа).</w:t>
      </w:r>
    </w:p>
    <w:p w14:paraId="34EC8F25" w14:textId="77777777" w:rsidR="00ED025C" w:rsidRPr="008D5530" w:rsidRDefault="00ED025C" w:rsidP="00ED025C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12. Начало действия Гарантии (вступление Гарантии в силу) начинается с даты ее выдачи.</w:t>
      </w:r>
    </w:p>
    <w:p w14:paraId="723C4938" w14:textId="77777777" w:rsidR="00ED025C" w:rsidRPr="008D5530" w:rsidRDefault="00ED025C" w:rsidP="00ED025C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13. Настоящая Гарантия действует по «_____» _________ 20____ года включительно и утрачивает силу в полном объеме безотносительно к тому, возвращен настоящий документ Гаранту или нет, а также если требования по Гарантии не предъявлены до указанной даты включительно.</w:t>
      </w:r>
    </w:p>
    <w:p w14:paraId="0DD1CDD3" w14:textId="77777777" w:rsidR="00ED025C" w:rsidRPr="008D5530" w:rsidRDefault="00ED025C" w:rsidP="00ED025C">
      <w:pPr>
        <w:tabs>
          <w:tab w:val="center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sz w:val="20"/>
          <w:szCs w:val="20"/>
        </w:rPr>
        <w:t>14. Вытекающие из неисполнения (ненадлежащего исполнения) настоящей Гарантии споры между Бенефициаром и Гарантом, не урегулированные путем переговоров, разрешаются Арбитражным судом Приморского края.</w:t>
      </w:r>
    </w:p>
    <w:p w14:paraId="44D1E175" w14:textId="77777777" w:rsidR="00ED025C" w:rsidRPr="008D5530" w:rsidRDefault="00ED025C" w:rsidP="00ED025C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14:paraId="42C31C1F" w14:textId="77777777" w:rsidR="00ED025C" w:rsidRPr="008D5530" w:rsidRDefault="00ED025C" w:rsidP="00ED025C">
      <w:pPr>
        <w:spacing w:after="0" w:line="240" w:lineRule="auto"/>
        <w:ind w:firstLine="1069"/>
        <w:jc w:val="both"/>
        <w:rPr>
          <w:rFonts w:ascii="Times New Roman" w:eastAsia="Times New Roman" w:hAnsi="Times New Roman"/>
          <w:sz w:val="20"/>
          <w:szCs w:val="20"/>
        </w:rPr>
      </w:pPr>
    </w:p>
    <w:p w14:paraId="521AAA33" w14:textId="77777777" w:rsidR="00ED025C" w:rsidRPr="008D5530" w:rsidRDefault="00ED025C" w:rsidP="00ED025C">
      <w:pPr>
        <w:spacing w:after="0" w:line="240" w:lineRule="auto"/>
        <w:ind w:firstLine="1069"/>
        <w:jc w:val="both"/>
        <w:rPr>
          <w:rFonts w:ascii="Times New Roman" w:eastAsia="Times New Roman" w:hAnsi="Times New Roman"/>
          <w:sz w:val="20"/>
          <w:szCs w:val="20"/>
        </w:rPr>
      </w:pPr>
    </w:p>
    <w:p w14:paraId="640057AB" w14:textId="77777777" w:rsidR="00ED025C" w:rsidRPr="008D5530" w:rsidRDefault="00ED025C" w:rsidP="00ED02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D5530">
        <w:rPr>
          <w:rFonts w:ascii="Times New Roman" w:eastAsia="Times New Roman" w:hAnsi="Times New Roman"/>
          <w:i/>
          <w:sz w:val="20"/>
          <w:szCs w:val="20"/>
        </w:rPr>
        <w:t>Подписи уполномоченных лиц</w:t>
      </w:r>
    </w:p>
    <w:p w14:paraId="7C301F99" w14:textId="77777777" w:rsidR="00ED025C" w:rsidRPr="008D5530" w:rsidRDefault="00ED025C" w:rsidP="00ED02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>Должность уполномоченного представителя Гаранта</w:t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 (Ф.И.О.)</w:t>
      </w:r>
    </w:p>
    <w:p w14:paraId="5D3920AC" w14:textId="77777777" w:rsidR="00ED025C" w:rsidRPr="008D5530" w:rsidRDefault="00ED025C" w:rsidP="00ED025C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>Главный бухгалтер Гаранта</w:t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 (Ф.И.О.)</w:t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73A75C7E" w14:textId="77777777" w:rsidR="00ED025C" w:rsidRPr="008D5530" w:rsidRDefault="00ED025C" w:rsidP="00ED025C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D5530">
        <w:rPr>
          <w:rFonts w:ascii="Times New Roman" w:eastAsia="Times New Roman" w:hAnsi="Times New Roman"/>
          <w:sz w:val="20"/>
          <w:szCs w:val="20"/>
          <w:lang w:eastAsia="ru-RU"/>
        </w:rPr>
        <w:tab/>
        <w:t>М.П.</w:t>
      </w:r>
    </w:p>
    <w:p w14:paraId="76945132" w14:textId="77777777" w:rsidR="00ED025C" w:rsidRPr="008D5530" w:rsidRDefault="00ED025C" w:rsidP="00ED025C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2FBDC15" w14:textId="77777777" w:rsidR="00ED025C" w:rsidRPr="008D5530" w:rsidRDefault="00ED025C" w:rsidP="00ED025C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336E148" w14:textId="77777777" w:rsidR="00ED025C" w:rsidRPr="008D5530" w:rsidRDefault="00ED025C" w:rsidP="00ED025C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B6D3DDA" w14:textId="77777777" w:rsidR="00ED025C" w:rsidRPr="008D5530" w:rsidRDefault="00ED025C" w:rsidP="00ED025C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530">
        <w:rPr>
          <w:rFonts w:ascii="Times New Roman" w:hAnsi="Times New Roman"/>
          <w:b/>
          <w:sz w:val="24"/>
          <w:szCs w:val="24"/>
        </w:rPr>
        <w:t>ФОРМА БАНКОВСКОЙ ГАРАНТИИ СОГЛАСОВАНА</w:t>
      </w:r>
    </w:p>
    <w:p w14:paraId="58EAC4F7" w14:textId="77777777" w:rsidR="00ED025C" w:rsidRPr="00552818" w:rsidRDefault="00ED025C" w:rsidP="00ED025C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025C" w:rsidRPr="005D134B" w14:paraId="2F59E81E" w14:textId="77777777" w:rsidTr="005D14E2">
        <w:tc>
          <w:tcPr>
            <w:tcW w:w="4785" w:type="dxa"/>
          </w:tcPr>
          <w:p w14:paraId="4193105F" w14:textId="77777777" w:rsidR="00ED025C" w:rsidRPr="005D134B" w:rsidRDefault="00ED025C" w:rsidP="005D14E2">
            <w:pPr>
              <w:keepNext/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134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Покупателя</w:t>
            </w:r>
          </w:p>
          <w:p w14:paraId="41E7E1C8" w14:textId="77777777" w:rsidR="00ED025C" w:rsidRPr="005D134B" w:rsidRDefault="00ED025C" w:rsidP="005D14E2">
            <w:pPr>
              <w:keepNext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CD8441" w14:textId="77777777" w:rsidR="00ED025C" w:rsidRDefault="00ED025C" w:rsidP="005D14E2">
            <w:pPr>
              <w:keepNext/>
              <w:spacing w:after="0"/>
              <w:rPr>
                <w:rFonts w:ascii="Times New Roman" w:hAnsi="Times New Roman"/>
              </w:rPr>
            </w:pPr>
          </w:p>
          <w:p w14:paraId="2257A036" w14:textId="77777777" w:rsidR="00ED025C" w:rsidRDefault="00ED025C" w:rsidP="005D14E2">
            <w:pPr>
              <w:keepNext/>
              <w:spacing w:after="0"/>
              <w:rPr>
                <w:rFonts w:ascii="Times New Roman" w:hAnsi="Times New Roman"/>
              </w:rPr>
            </w:pPr>
          </w:p>
          <w:p w14:paraId="16A9EEFE" w14:textId="77777777" w:rsidR="00ED025C" w:rsidRDefault="00ED025C" w:rsidP="005D14E2">
            <w:pPr>
              <w:keepNext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  <w:r w:rsidR="003626FC">
              <w:rPr>
                <w:rFonts w:ascii="Times New Roman" w:hAnsi="Times New Roman"/>
              </w:rPr>
              <w:t xml:space="preserve"> И.М. Ноур</w:t>
            </w:r>
          </w:p>
          <w:p w14:paraId="104242AB" w14:textId="77777777" w:rsidR="00ED025C" w:rsidRPr="00844E5A" w:rsidRDefault="00ED025C" w:rsidP="005D14E2">
            <w:pPr>
              <w:keepNext/>
              <w:spacing w:after="0"/>
              <w:rPr>
                <w:rFonts w:ascii="Times New Roman" w:hAnsi="Times New Roman"/>
              </w:rPr>
            </w:pPr>
            <w:r w:rsidRPr="00844E5A">
              <w:rPr>
                <w:rFonts w:ascii="Times New Roman" w:hAnsi="Times New Roman"/>
              </w:rPr>
              <w:t>МП</w:t>
            </w:r>
          </w:p>
        </w:tc>
        <w:tc>
          <w:tcPr>
            <w:tcW w:w="4786" w:type="dxa"/>
          </w:tcPr>
          <w:p w14:paraId="59045D08" w14:textId="77777777" w:rsidR="00ED025C" w:rsidRDefault="00ED025C" w:rsidP="005D14E2">
            <w:pPr>
              <w:keepNext/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134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Поставщика</w:t>
            </w:r>
          </w:p>
          <w:p w14:paraId="1771DD9E" w14:textId="77777777" w:rsidR="00ED025C" w:rsidRPr="00844E5A" w:rsidRDefault="00ED025C" w:rsidP="005D14E2">
            <w:pPr>
              <w:keepNext/>
              <w:spacing w:after="0"/>
              <w:ind w:firstLine="709"/>
              <w:jc w:val="both"/>
              <w:rPr>
                <w:rFonts w:ascii="Times New Roman" w:hAnsi="Times New Roman"/>
                <w:b/>
              </w:rPr>
            </w:pPr>
          </w:p>
          <w:p w14:paraId="064FA47C" w14:textId="77777777" w:rsidR="00ED025C" w:rsidRDefault="00ED025C" w:rsidP="005D14E2">
            <w:pPr>
              <w:widowControl w:val="0"/>
              <w:suppressAutoHyphens/>
              <w:spacing w:after="0"/>
              <w:ind w:left="744"/>
              <w:rPr>
                <w:rFonts w:ascii="Times New Roman" w:eastAsia="Lucida Sans Unicode" w:hAnsi="Times New Roman"/>
                <w:kern w:val="2"/>
              </w:rPr>
            </w:pPr>
          </w:p>
          <w:p w14:paraId="3865D15C" w14:textId="77777777" w:rsidR="00ED025C" w:rsidRDefault="00ED025C" w:rsidP="005D14E2">
            <w:pPr>
              <w:widowControl w:val="0"/>
              <w:suppressAutoHyphens/>
              <w:spacing w:after="0"/>
              <w:ind w:left="744"/>
              <w:rPr>
                <w:rFonts w:ascii="Times New Roman" w:eastAsia="Lucida Sans Unicode" w:hAnsi="Times New Roman"/>
                <w:kern w:val="2"/>
              </w:rPr>
            </w:pPr>
          </w:p>
          <w:p w14:paraId="351D859F" w14:textId="173B6188" w:rsidR="00ED025C" w:rsidRPr="00844E5A" w:rsidRDefault="00ED025C" w:rsidP="005D14E2">
            <w:pPr>
              <w:widowControl w:val="0"/>
              <w:suppressAutoHyphens/>
              <w:spacing w:after="0"/>
              <w:ind w:left="744"/>
              <w:rPr>
                <w:rFonts w:ascii="Times New Roman" w:eastAsia="Lucida Sans Unicode" w:hAnsi="Times New Roman"/>
                <w:kern w:val="2"/>
              </w:rPr>
            </w:pPr>
            <w:r>
              <w:rPr>
                <w:rFonts w:ascii="Times New Roman" w:eastAsia="Lucida Sans Unicode" w:hAnsi="Times New Roman"/>
                <w:kern w:val="2"/>
              </w:rPr>
              <w:t>___________________</w:t>
            </w:r>
            <w:r w:rsidR="003626FC">
              <w:rPr>
                <w:rFonts w:ascii="Times New Roman" w:eastAsia="Lucida Sans Unicode" w:hAnsi="Times New Roman"/>
                <w:kern w:val="2"/>
              </w:rPr>
              <w:t xml:space="preserve"> </w:t>
            </w:r>
          </w:p>
          <w:p w14:paraId="489BFE60" w14:textId="77777777" w:rsidR="00ED025C" w:rsidRPr="00844E5A" w:rsidRDefault="00ED025C" w:rsidP="005D14E2">
            <w:pPr>
              <w:keepNext/>
              <w:widowControl w:val="0"/>
              <w:suppressAutoHyphens/>
              <w:spacing w:after="0"/>
              <w:ind w:left="744"/>
              <w:rPr>
                <w:rFonts w:ascii="Times New Roman" w:eastAsia="Lucida Sans Unicode" w:hAnsi="Times New Roman"/>
                <w:kern w:val="2"/>
              </w:rPr>
            </w:pPr>
            <w:r w:rsidRPr="00844E5A">
              <w:rPr>
                <w:rFonts w:ascii="Times New Roman" w:eastAsia="Lucida Sans Unicode" w:hAnsi="Times New Roman"/>
                <w:kern w:val="2"/>
              </w:rPr>
              <w:t>МП</w:t>
            </w:r>
          </w:p>
          <w:p w14:paraId="237A8C02" w14:textId="77777777" w:rsidR="00ED025C" w:rsidRPr="005D134B" w:rsidRDefault="00ED025C" w:rsidP="005D14E2">
            <w:pPr>
              <w:keepNext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2A9400" w14:textId="77777777" w:rsidR="00ED025C" w:rsidRPr="00983811" w:rsidRDefault="00ED025C" w:rsidP="00ED025C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7C9A52" w14:textId="77777777" w:rsidR="00ED025C" w:rsidRPr="00983811" w:rsidRDefault="00ED025C" w:rsidP="00ED025C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238F8DA" w14:textId="77777777" w:rsidR="00ED025C" w:rsidRPr="00844E5A" w:rsidRDefault="00ED025C" w:rsidP="00ED0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AFC4D3" w14:textId="77777777" w:rsidR="00666763" w:rsidRDefault="00666763"/>
    <w:sectPr w:rsidR="00666763" w:rsidSect="00722064">
      <w:footerReference w:type="even" r:id="rId6"/>
      <w:headerReference w:type="first" r:id="rId7"/>
      <w:footerReference w:type="first" r:id="rId8"/>
      <w:pgSz w:w="12240" w:h="15840"/>
      <w:pgMar w:top="567" w:right="760" w:bottom="567" w:left="1418" w:header="284" w:footer="284" w:gutter="0"/>
      <w:pgNumType w:start="1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6865" w14:textId="77777777" w:rsidR="00806CB5" w:rsidRDefault="00091BF2">
      <w:pPr>
        <w:spacing w:after="0" w:line="240" w:lineRule="auto"/>
      </w:pPr>
      <w:r>
        <w:separator/>
      </w:r>
    </w:p>
  </w:endnote>
  <w:endnote w:type="continuationSeparator" w:id="0">
    <w:p w14:paraId="5CFB049F" w14:textId="77777777" w:rsidR="00806CB5" w:rsidRDefault="0009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461C" w14:textId="77777777" w:rsidR="00A03386" w:rsidRDefault="00F81588" w:rsidP="009C4EE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953225"/>
      <w:docPartObj>
        <w:docPartGallery w:val="Page Numbers (Bottom of Page)"/>
        <w:docPartUnique/>
      </w:docPartObj>
    </w:sdtPr>
    <w:sdtEndPr/>
    <w:sdtContent>
      <w:p w14:paraId="7F741A19" w14:textId="77777777" w:rsidR="001973B0" w:rsidRDefault="00ED02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73B0">
          <w:rPr>
            <w:noProof/>
            <w:lang w:val="ru-RU"/>
          </w:rPr>
          <w:t>122</w:t>
        </w:r>
        <w:r>
          <w:fldChar w:fldCharType="end"/>
        </w:r>
      </w:p>
    </w:sdtContent>
  </w:sdt>
  <w:p w14:paraId="241A2C31" w14:textId="77777777" w:rsidR="001973B0" w:rsidRDefault="00F815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8F6C" w14:textId="77777777" w:rsidR="00806CB5" w:rsidRDefault="00091BF2">
      <w:pPr>
        <w:spacing w:after="0" w:line="240" w:lineRule="auto"/>
      </w:pPr>
      <w:r>
        <w:separator/>
      </w:r>
    </w:p>
  </w:footnote>
  <w:footnote w:type="continuationSeparator" w:id="0">
    <w:p w14:paraId="608C8439" w14:textId="77777777" w:rsidR="00806CB5" w:rsidRDefault="0009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BE22" w14:textId="77777777" w:rsidR="00A03386" w:rsidRPr="00080EBC" w:rsidRDefault="00F81588" w:rsidP="009C4EE1">
    <w:pPr>
      <w:pStyle w:val="a3"/>
      <w:tabs>
        <w:tab w:val="right" w:pos="9412"/>
      </w:tabs>
      <w:ind w:right="-8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76"/>
    <w:rsid w:val="00091BF2"/>
    <w:rsid w:val="001F263E"/>
    <w:rsid w:val="003626FC"/>
    <w:rsid w:val="00666763"/>
    <w:rsid w:val="00806CB5"/>
    <w:rsid w:val="00942876"/>
    <w:rsid w:val="00D45A2D"/>
    <w:rsid w:val="00ED025C"/>
    <w:rsid w:val="00F8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057C"/>
  <w15:chartTrackingRefBased/>
  <w15:docId w15:val="{07CEBF60-6CDD-4A2D-92B5-1655767A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2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25C"/>
    <w:pPr>
      <w:tabs>
        <w:tab w:val="center" w:pos="4677"/>
        <w:tab w:val="right" w:pos="9355"/>
      </w:tabs>
      <w:spacing w:after="0" w:line="240" w:lineRule="auto"/>
    </w:pPr>
    <w:rPr>
      <w:rFonts w:cs="Calibri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ED025C"/>
    <w:rPr>
      <w:rFonts w:ascii="Calibri" w:eastAsia="Calibri" w:hAnsi="Calibri" w:cs="Calibri"/>
      <w:lang w:val="en-US"/>
    </w:rPr>
  </w:style>
  <w:style w:type="paragraph" w:styleId="a5">
    <w:name w:val="footer"/>
    <w:basedOn w:val="a"/>
    <w:link w:val="a6"/>
    <w:uiPriority w:val="99"/>
    <w:unhideWhenUsed/>
    <w:rsid w:val="00ED025C"/>
    <w:pPr>
      <w:tabs>
        <w:tab w:val="center" w:pos="4677"/>
        <w:tab w:val="right" w:pos="9355"/>
      </w:tabs>
      <w:spacing w:after="0" w:line="240" w:lineRule="auto"/>
    </w:pPr>
    <w:rPr>
      <w:rFonts w:cs="Calibri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ED025C"/>
    <w:rPr>
      <w:rFonts w:ascii="Calibri" w:eastAsia="Calibri" w:hAnsi="Calibri" w:cs="Calibri"/>
      <w:lang w:val="en-US"/>
    </w:rPr>
  </w:style>
  <w:style w:type="table" w:customStyle="1" w:styleId="2">
    <w:name w:val="Сетка таблицы2"/>
    <w:basedOn w:val="a1"/>
    <w:next w:val="a7"/>
    <w:uiPriority w:val="59"/>
    <w:rsid w:val="00ED02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D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Витальевич Бардаков</dc:creator>
  <cp:keywords/>
  <dc:description/>
  <cp:lastModifiedBy>Кристина Андреевна Калинина</cp:lastModifiedBy>
  <cp:revision>7</cp:revision>
  <cp:lastPrinted>2023-02-28T04:56:00Z</cp:lastPrinted>
  <dcterms:created xsi:type="dcterms:W3CDTF">2022-08-14T23:10:00Z</dcterms:created>
  <dcterms:modified xsi:type="dcterms:W3CDTF">2024-08-09T05:48:00Z</dcterms:modified>
</cp:coreProperties>
</file>