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C8" w:rsidRPr="0066552C" w:rsidRDefault="00D2390C" w:rsidP="0057504E">
      <w:pPr>
        <w:pStyle w:val="ConsPlusNormal"/>
        <w:jc w:val="center"/>
        <w:rPr>
          <w:rFonts w:ascii="Times New Roman" w:hAnsi="Times New Roman" w:cs="Times New Roman"/>
          <w:b/>
          <w:bCs/>
          <w:sz w:val="20"/>
        </w:rPr>
      </w:pPr>
      <w:r w:rsidRPr="0066552C">
        <w:rPr>
          <w:rFonts w:ascii="Times New Roman" w:hAnsi="Times New Roman" w:cs="Times New Roman"/>
          <w:b/>
          <w:bCs/>
          <w:sz w:val="20"/>
        </w:rPr>
        <w:t>К</w:t>
      </w:r>
      <w:r w:rsidR="005C54C8" w:rsidRPr="0066552C">
        <w:rPr>
          <w:rFonts w:ascii="Times New Roman" w:hAnsi="Times New Roman" w:cs="Times New Roman"/>
          <w:b/>
          <w:bCs/>
          <w:sz w:val="20"/>
        </w:rPr>
        <w:t xml:space="preserve">онтракт </w:t>
      </w:r>
      <w:r w:rsidRPr="0066552C">
        <w:rPr>
          <w:rFonts w:ascii="Times New Roman" w:hAnsi="Times New Roman" w:cs="Times New Roman"/>
          <w:b/>
          <w:bCs/>
          <w:sz w:val="20"/>
        </w:rPr>
        <w:t>№</w:t>
      </w:r>
      <w:r w:rsidR="005C54C8" w:rsidRPr="0066552C">
        <w:rPr>
          <w:rFonts w:ascii="Times New Roman" w:hAnsi="Times New Roman" w:cs="Times New Roman"/>
          <w:b/>
          <w:bCs/>
          <w:sz w:val="20"/>
        </w:rPr>
        <w:t xml:space="preserve"> ____ </w:t>
      </w:r>
    </w:p>
    <w:p w:rsidR="005B4196" w:rsidRDefault="005C54C8" w:rsidP="005B4196">
      <w:pPr>
        <w:spacing w:after="0" w:line="240" w:lineRule="auto"/>
        <w:jc w:val="center"/>
        <w:rPr>
          <w:rFonts w:ascii="Times New Roman" w:hAnsi="Times New Roman"/>
          <w:b/>
          <w:bCs/>
          <w:sz w:val="20"/>
          <w:szCs w:val="20"/>
        </w:rPr>
      </w:pPr>
      <w:r w:rsidRPr="00047143">
        <w:rPr>
          <w:rFonts w:ascii="Times New Roman" w:hAnsi="Times New Roman"/>
          <w:b/>
          <w:bCs/>
          <w:sz w:val="20"/>
        </w:rPr>
        <w:t xml:space="preserve">на </w:t>
      </w:r>
      <w:r w:rsidR="00CF692D" w:rsidRPr="00CF692D">
        <w:rPr>
          <w:rFonts w:ascii="Times New Roman" w:hAnsi="Times New Roman"/>
          <w:b/>
          <w:bCs/>
          <w:sz w:val="20"/>
        </w:rPr>
        <w:t>поставк</w:t>
      </w:r>
      <w:r w:rsidR="00CF692D">
        <w:rPr>
          <w:rFonts w:ascii="Times New Roman" w:hAnsi="Times New Roman"/>
          <w:b/>
          <w:bCs/>
          <w:sz w:val="20"/>
        </w:rPr>
        <w:t>у</w:t>
      </w:r>
      <w:r w:rsidR="00CF692D" w:rsidRPr="00CF692D">
        <w:rPr>
          <w:rFonts w:ascii="Times New Roman" w:hAnsi="Times New Roman"/>
          <w:b/>
          <w:bCs/>
          <w:sz w:val="20"/>
        </w:rPr>
        <w:t xml:space="preserve"> </w:t>
      </w:r>
      <w:r w:rsidR="0098672B" w:rsidRPr="0098672B">
        <w:rPr>
          <w:rFonts w:ascii="Times New Roman" w:hAnsi="Times New Roman"/>
          <w:b/>
          <w:bCs/>
          <w:sz w:val="20"/>
        </w:rPr>
        <w:t>респираторов общего применения, одноразового использования</w:t>
      </w:r>
    </w:p>
    <w:p w:rsidR="00CF692D" w:rsidRDefault="00CF692D" w:rsidP="00EF5183">
      <w:pPr>
        <w:spacing w:after="0" w:line="240" w:lineRule="auto"/>
        <w:jc w:val="center"/>
        <w:rPr>
          <w:rFonts w:ascii="Times New Roman" w:hAnsi="Times New Roman"/>
          <w:b/>
          <w:bCs/>
          <w:sz w:val="20"/>
        </w:rPr>
      </w:pPr>
    </w:p>
    <w:p w:rsidR="005C7E88" w:rsidRPr="0066552C" w:rsidRDefault="005C7E88" w:rsidP="00EF5183">
      <w:pPr>
        <w:spacing w:after="0" w:line="240" w:lineRule="auto"/>
        <w:jc w:val="center"/>
        <w:rPr>
          <w:rFonts w:ascii="Times New Roman" w:hAnsi="Times New Roman"/>
          <w:b/>
          <w:bCs/>
          <w:sz w:val="20"/>
        </w:rPr>
      </w:pPr>
      <w:r w:rsidRPr="0066552C">
        <w:rPr>
          <w:rFonts w:ascii="Times New Roman" w:hAnsi="Times New Roman"/>
          <w:b/>
          <w:bCs/>
          <w:sz w:val="20"/>
        </w:rPr>
        <w:t>Идентификационный код закупки</w:t>
      </w:r>
      <w:r w:rsidR="008326B3">
        <w:rPr>
          <w:rFonts w:ascii="Times New Roman" w:hAnsi="Times New Roman"/>
          <w:b/>
          <w:bCs/>
          <w:sz w:val="20"/>
        </w:rPr>
        <w:t xml:space="preserve"> </w:t>
      </w:r>
      <w:r w:rsidR="008326B3" w:rsidRPr="00226E16">
        <w:rPr>
          <w:rFonts w:ascii="Times New Roman" w:hAnsi="Times New Roman"/>
          <w:bCs/>
          <w:i/>
          <w:iCs/>
          <w:sz w:val="20"/>
        </w:rPr>
        <w:t>указ</w:t>
      </w:r>
      <w:r w:rsidR="008326B3">
        <w:rPr>
          <w:rFonts w:ascii="Times New Roman" w:hAnsi="Times New Roman"/>
          <w:bCs/>
          <w:i/>
          <w:iCs/>
          <w:sz w:val="20"/>
        </w:rPr>
        <w:t>ан</w:t>
      </w:r>
      <w:r w:rsidR="008326B3" w:rsidRPr="00226E16">
        <w:rPr>
          <w:rFonts w:ascii="Times New Roman" w:hAnsi="Times New Roman"/>
          <w:bCs/>
          <w:i/>
          <w:iCs/>
          <w:sz w:val="20"/>
        </w:rPr>
        <w:t xml:space="preserve"> в электронном контракте, сформированном с использованием </w:t>
      </w:r>
      <w:r w:rsidR="008326B3">
        <w:rPr>
          <w:rFonts w:ascii="Times New Roman" w:hAnsi="Times New Roman"/>
          <w:bCs/>
          <w:i/>
          <w:iCs/>
          <w:sz w:val="20"/>
        </w:rPr>
        <w:t>единой информационной системы</w:t>
      </w:r>
    </w:p>
    <w:p w:rsidR="005C7E88" w:rsidRDefault="005C7E88" w:rsidP="005C7E88">
      <w:pPr>
        <w:pStyle w:val="ConsPlusNonformat"/>
        <w:jc w:val="center"/>
        <w:rPr>
          <w:rFonts w:ascii="Times New Roman" w:hAnsi="Times New Roman"/>
          <w:b/>
          <w:bCs/>
        </w:rPr>
      </w:pPr>
    </w:p>
    <w:p w:rsidR="005C54C8" w:rsidRPr="00683B83" w:rsidRDefault="00D2390C" w:rsidP="005C7E88">
      <w:pPr>
        <w:pStyle w:val="ConsPlusNonformat"/>
        <w:rPr>
          <w:rFonts w:ascii="Times New Roman" w:hAnsi="Times New Roman" w:cs="Times New Roman"/>
        </w:rPr>
      </w:pPr>
      <w:r w:rsidRPr="00683B83">
        <w:rPr>
          <w:rFonts w:ascii="Times New Roman" w:hAnsi="Times New Roman" w:cs="Times New Roman"/>
        </w:rPr>
        <w:t>г. Новосибирск</w:t>
      </w:r>
    </w:p>
    <w:p w:rsidR="005C54C8" w:rsidRPr="00683B83" w:rsidRDefault="005C54C8" w:rsidP="0057504E">
      <w:pPr>
        <w:pStyle w:val="ConsPlusNormal"/>
        <w:ind w:firstLine="709"/>
        <w:jc w:val="both"/>
        <w:rPr>
          <w:rFonts w:ascii="Times New Roman" w:hAnsi="Times New Roman" w:cs="Times New Roman"/>
          <w:sz w:val="20"/>
        </w:rPr>
      </w:pPr>
    </w:p>
    <w:p w:rsidR="005C54C8" w:rsidRPr="00EE2D07" w:rsidRDefault="00226E16" w:rsidP="0057504E">
      <w:pPr>
        <w:pStyle w:val="ConsPlusNormal"/>
        <w:ind w:firstLine="709"/>
        <w:jc w:val="both"/>
        <w:rPr>
          <w:rFonts w:ascii="Times New Roman" w:hAnsi="Times New Roman" w:cs="Times New Roman"/>
          <w:sz w:val="20"/>
        </w:rPr>
      </w:pPr>
      <w:r w:rsidRPr="00500117">
        <w:rPr>
          <w:rFonts w:ascii="Times New Roman" w:hAnsi="Times New Roman" w:cs="Times New Roman"/>
          <w:sz w:val="20"/>
        </w:rPr>
        <w:t xml:space="preserve">Федеральное государственное бюджетное учреждение «Новосибирский научно-исследовательский институт туберкулеза» Министерства здравоохранения Российской Федерации (сокращенное наименование: ФГБУ «ННИИТ» Минздрава России), именуемое в дальнейшем «Заказчик», в лице директора </w:t>
      </w:r>
      <w:proofErr w:type="spellStart"/>
      <w:r w:rsidRPr="00500117">
        <w:rPr>
          <w:rFonts w:ascii="Times New Roman" w:hAnsi="Times New Roman" w:cs="Times New Roman"/>
          <w:sz w:val="20"/>
        </w:rPr>
        <w:t>Ставицкой</w:t>
      </w:r>
      <w:proofErr w:type="spellEnd"/>
      <w:r w:rsidRPr="00500117">
        <w:rPr>
          <w:rFonts w:ascii="Times New Roman" w:hAnsi="Times New Roman" w:cs="Times New Roman"/>
          <w:sz w:val="20"/>
        </w:rPr>
        <w:t xml:space="preserve"> Наталии Васильевны, действующего на основании устава,</w:t>
      </w:r>
      <w:r w:rsidR="005C54C8" w:rsidRPr="00EE2D07">
        <w:rPr>
          <w:rFonts w:ascii="Times New Roman" w:hAnsi="Times New Roman" w:cs="Times New Roman"/>
          <w:sz w:val="20"/>
        </w:rPr>
        <w:t xml:space="preserve"> с одной стороны, и </w:t>
      </w:r>
      <w:r w:rsidR="00D2390C" w:rsidRPr="00EE2D07">
        <w:rPr>
          <w:rFonts w:ascii="Times New Roman" w:hAnsi="Times New Roman" w:cs="Times New Roman"/>
          <w:sz w:val="20"/>
        </w:rPr>
        <w:t>«</w:t>
      </w:r>
      <w:r w:rsidR="005C54C8" w:rsidRPr="00EE2D07">
        <w:rPr>
          <w:rFonts w:ascii="Times New Roman" w:hAnsi="Times New Roman" w:cs="Times New Roman"/>
          <w:sz w:val="20"/>
        </w:rPr>
        <w:t>Поставщик</w:t>
      </w:r>
      <w:r w:rsidR="00D2390C" w:rsidRPr="00EE2D07">
        <w:rPr>
          <w:rFonts w:ascii="Times New Roman" w:hAnsi="Times New Roman" w:cs="Times New Roman"/>
          <w:sz w:val="20"/>
        </w:rPr>
        <w:t>»</w:t>
      </w:r>
      <w:r>
        <w:rPr>
          <w:rFonts w:ascii="Times New Roman" w:hAnsi="Times New Roman" w:cs="Times New Roman"/>
          <w:sz w:val="20"/>
        </w:rPr>
        <w:t xml:space="preserve"> </w:t>
      </w:r>
      <w:r w:rsidRPr="00226E16">
        <w:rPr>
          <w:rFonts w:ascii="Times New Roman" w:hAnsi="Times New Roman" w:cs="Times New Roman"/>
          <w:bCs/>
          <w:i/>
          <w:iCs/>
          <w:sz w:val="20"/>
        </w:rPr>
        <w:t>(информация</w:t>
      </w:r>
      <w:r>
        <w:rPr>
          <w:rFonts w:ascii="Times New Roman" w:hAnsi="Times New Roman" w:cs="Times New Roman"/>
          <w:bCs/>
          <w:i/>
          <w:iCs/>
          <w:sz w:val="20"/>
        </w:rPr>
        <w:t xml:space="preserve"> о «Поставщике»</w:t>
      </w:r>
      <w:r w:rsidRPr="00226E16">
        <w:rPr>
          <w:rFonts w:ascii="Times New Roman" w:hAnsi="Times New Roman" w:cs="Times New Roman"/>
          <w:bCs/>
          <w:i/>
          <w:iCs/>
          <w:sz w:val="20"/>
        </w:rPr>
        <w:t xml:space="preserve"> указ</w:t>
      </w:r>
      <w:r>
        <w:rPr>
          <w:rFonts w:ascii="Times New Roman" w:hAnsi="Times New Roman" w:cs="Times New Roman"/>
          <w:bCs/>
          <w:i/>
          <w:iCs/>
          <w:sz w:val="20"/>
        </w:rPr>
        <w:t>ана</w:t>
      </w:r>
      <w:r w:rsidRPr="00226E16">
        <w:rPr>
          <w:rFonts w:ascii="Times New Roman" w:hAnsi="Times New Roman" w:cs="Times New Roman"/>
          <w:bCs/>
          <w:i/>
          <w:iCs/>
          <w:sz w:val="20"/>
        </w:rPr>
        <w:t xml:space="preserve"> в электронном контракте, сформированном с использованием </w:t>
      </w:r>
      <w:r>
        <w:rPr>
          <w:rFonts w:ascii="Times New Roman" w:hAnsi="Times New Roman" w:cs="Times New Roman"/>
          <w:bCs/>
          <w:i/>
          <w:iCs/>
          <w:sz w:val="20"/>
        </w:rPr>
        <w:t>единой информационной системы</w:t>
      </w:r>
      <w:r w:rsidRPr="00226E16">
        <w:rPr>
          <w:rFonts w:ascii="Times New Roman" w:hAnsi="Times New Roman" w:cs="Times New Roman"/>
          <w:bCs/>
          <w:i/>
          <w:iCs/>
          <w:sz w:val="20"/>
        </w:rPr>
        <w:t>)</w:t>
      </w:r>
      <w:r w:rsidR="005C54C8" w:rsidRPr="00226E16">
        <w:rPr>
          <w:rFonts w:ascii="Times New Roman" w:hAnsi="Times New Roman" w:cs="Times New Roman"/>
          <w:bCs/>
          <w:i/>
          <w:iCs/>
          <w:sz w:val="20"/>
        </w:rPr>
        <w:t xml:space="preserve">, </w:t>
      </w:r>
      <w:r w:rsidR="005C54C8" w:rsidRPr="00EE2D07">
        <w:rPr>
          <w:rFonts w:ascii="Times New Roman" w:hAnsi="Times New Roman" w:cs="Times New Roman"/>
          <w:sz w:val="20"/>
        </w:rPr>
        <w:t xml:space="preserve">с другой стороны, здесь и далее именуемые </w:t>
      </w:r>
      <w:r w:rsidR="00D2390C" w:rsidRPr="00EE2D07">
        <w:rPr>
          <w:rFonts w:ascii="Times New Roman" w:hAnsi="Times New Roman" w:cs="Times New Roman"/>
          <w:sz w:val="20"/>
        </w:rPr>
        <w:t>«</w:t>
      </w:r>
      <w:r w:rsidR="005C54C8" w:rsidRPr="00EE2D07">
        <w:rPr>
          <w:rFonts w:ascii="Times New Roman" w:hAnsi="Times New Roman" w:cs="Times New Roman"/>
          <w:sz w:val="20"/>
        </w:rPr>
        <w:t>Стороны</w:t>
      </w:r>
      <w:r w:rsidR="00D2390C" w:rsidRPr="00EE2D07">
        <w:rPr>
          <w:rFonts w:ascii="Times New Roman" w:hAnsi="Times New Roman" w:cs="Times New Roman"/>
          <w:sz w:val="20"/>
        </w:rPr>
        <w:t>»</w:t>
      </w:r>
      <w:r w:rsidR="005C54C8" w:rsidRPr="00EE2D07">
        <w:rPr>
          <w:rFonts w:ascii="Times New Roman" w:hAnsi="Times New Roman" w:cs="Times New Roman"/>
          <w:sz w:val="20"/>
        </w:rPr>
        <w:t xml:space="preserve">, в </w:t>
      </w:r>
      <w:r w:rsidR="00D2390C" w:rsidRPr="00EE2D07">
        <w:rPr>
          <w:rFonts w:ascii="Times New Roman" w:hAnsi="Times New Roman" w:cs="Times New Roman"/>
          <w:sz w:val="20"/>
        </w:rPr>
        <w:t xml:space="preserve">соответствии с </w:t>
      </w:r>
      <w:r w:rsidR="005C54C8" w:rsidRPr="00EE2D07">
        <w:rPr>
          <w:rFonts w:ascii="Times New Roman" w:hAnsi="Times New Roman" w:cs="Times New Roman"/>
          <w:sz w:val="20"/>
        </w:rPr>
        <w:t>Федеральн</w:t>
      </w:r>
      <w:r w:rsidR="00D2390C" w:rsidRPr="00EE2D07">
        <w:rPr>
          <w:rFonts w:ascii="Times New Roman" w:hAnsi="Times New Roman" w:cs="Times New Roman"/>
          <w:sz w:val="20"/>
        </w:rPr>
        <w:t>ым</w:t>
      </w:r>
      <w:r w:rsidR="005C54C8" w:rsidRPr="00EE2D07">
        <w:rPr>
          <w:rFonts w:ascii="Times New Roman" w:hAnsi="Times New Roman" w:cs="Times New Roman"/>
          <w:sz w:val="20"/>
        </w:rPr>
        <w:t xml:space="preserve"> </w:t>
      </w:r>
      <w:hyperlink r:id="rId7" w:history="1">
        <w:r w:rsidR="005C54C8" w:rsidRPr="00EE2D07">
          <w:rPr>
            <w:rFonts w:ascii="Times New Roman" w:hAnsi="Times New Roman" w:cs="Times New Roman"/>
            <w:sz w:val="20"/>
          </w:rPr>
          <w:t>закон</w:t>
        </w:r>
        <w:r w:rsidR="00D2390C" w:rsidRPr="00EE2D07">
          <w:rPr>
            <w:rFonts w:ascii="Times New Roman" w:hAnsi="Times New Roman" w:cs="Times New Roman"/>
            <w:sz w:val="20"/>
          </w:rPr>
          <w:t>ом</w:t>
        </w:r>
      </w:hyperlink>
      <w:r w:rsidR="005C54C8" w:rsidRPr="00EE2D07">
        <w:rPr>
          <w:rFonts w:ascii="Times New Roman" w:hAnsi="Times New Roman" w:cs="Times New Roman"/>
          <w:sz w:val="20"/>
        </w:rPr>
        <w:t xml:space="preserve"> от 5 апреля 2013 г. </w:t>
      </w:r>
      <w:r w:rsidR="00FE6E25" w:rsidRPr="00EE2D07">
        <w:rPr>
          <w:rFonts w:ascii="Times New Roman" w:hAnsi="Times New Roman" w:cs="Times New Roman"/>
          <w:sz w:val="20"/>
        </w:rPr>
        <w:t>№</w:t>
      </w:r>
      <w:r w:rsidR="005C54C8" w:rsidRPr="00EE2D07">
        <w:rPr>
          <w:rFonts w:ascii="Times New Roman" w:hAnsi="Times New Roman" w:cs="Times New Roman"/>
          <w:sz w:val="20"/>
        </w:rPr>
        <w:t xml:space="preserve"> 44-ФЗ </w:t>
      </w:r>
      <w:r w:rsidR="00D2390C" w:rsidRPr="00EE2D07">
        <w:rPr>
          <w:rFonts w:ascii="Times New Roman" w:hAnsi="Times New Roman" w:cs="Times New Roman"/>
          <w:sz w:val="20"/>
        </w:rPr>
        <w:t>«</w:t>
      </w:r>
      <w:r w:rsidR="005C54C8" w:rsidRPr="00EE2D07">
        <w:rPr>
          <w:rFonts w:ascii="Times New Roman" w:hAnsi="Times New Roman" w:cs="Times New Roman"/>
          <w:sz w:val="20"/>
        </w:rPr>
        <w:t>О контрактной системе в сфере закупок товаров, работ, услуг для обеспечения государственных и муниципальных нужд</w:t>
      </w:r>
      <w:r w:rsidR="00D2390C" w:rsidRPr="00EE2D07">
        <w:rPr>
          <w:rFonts w:ascii="Times New Roman" w:hAnsi="Times New Roman" w:cs="Times New Roman"/>
          <w:sz w:val="20"/>
        </w:rPr>
        <w:t>»</w:t>
      </w:r>
      <w:r w:rsidR="005C54C8" w:rsidRPr="00EE2D07">
        <w:rPr>
          <w:rFonts w:ascii="Times New Roman" w:hAnsi="Times New Roman" w:cs="Times New Roman"/>
          <w:sz w:val="20"/>
        </w:rPr>
        <w:t xml:space="preserve"> (далее - Федеральный закон о контрактной системе), по результатам </w:t>
      </w:r>
      <w:r>
        <w:rPr>
          <w:rFonts w:ascii="Times New Roman" w:hAnsi="Times New Roman" w:cs="Times New Roman"/>
          <w:sz w:val="20"/>
        </w:rPr>
        <w:t xml:space="preserve">электронного аукциона </w:t>
      </w:r>
      <w:r w:rsidRPr="00226E16">
        <w:rPr>
          <w:rFonts w:ascii="Times New Roman" w:hAnsi="Times New Roman" w:cs="Times New Roman"/>
          <w:i/>
          <w:iCs/>
          <w:sz w:val="20"/>
        </w:rPr>
        <w:t xml:space="preserve">(основание заключения контракта </w:t>
      </w:r>
      <w:r w:rsidRPr="00226E16">
        <w:rPr>
          <w:rFonts w:ascii="Times New Roman" w:hAnsi="Times New Roman" w:cs="Times New Roman"/>
          <w:bCs/>
          <w:i/>
          <w:iCs/>
          <w:sz w:val="20"/>
        </w:rPr>
        <w:t>указ</w:t>
      </w:r>
      <w:r>
        <w:rPr>
          <w:rFonts w:ascii="Times New Roman" w:hAnsi="Times New Roman" w:cs="Times New Roman"/>
          <w:bCs/>
          <w:i/>
          <w:iCs/>
          <w:sz w:val="20"/>
        </w:rPr>
        <w:t>ано</w:t>
      </w:r>
      <w:r w:rsidRPr="00226E16">
        <w:rPr>
          <w:rFonts w:ascii="Times New Roman" w:hAnsi="Times New Roman" w:cs="Times New Roman"/>
          <w:bCs/>
          <w:i/>
          <w:iCs/>
          <w:sz w:val="20"/>
        </w:rPr>
        <w:t xml:space="preserve"> в электронном контракте, сформированном с использованием </w:t>
      </w:r>
      <w:r>
        <w:rPr>
          <w:rFonts w:ascii="Times New Roman" w:hAnsi="Times New Roman" w:cs="Times New Roman"/>
          <w:bCs/>
          <w:i/>
          <w:iCs/>
          <w:sz w:val="20"/>
        </w:rPr>
        <w:t>единой информационной системы),</w:t>
      </w:r>
      <w:r w:rsidRPr="00EE2D07">
        <w:rPr>
          <w:rFonts w:ascii="Times New Roman" w:hAnsi="Times New Roman" w:cs="Times New Roman"/>
          <w:sz w:val="20"/>
        </w:rPr>
        <w:t xml:space="preserve"> </w:t>
      </w:r>
      <w:r w:rsidR="005C54C8" w:rsidRPr="00EE2D07">
        <w:rPr>
          <w:rFonts w:ascii="Times New Roman" w:hAnsi="Times New Roman" w:cs="Times New Roman"/>
          <w:sz w:val="20"/>
        </w:rPr>
        <w:t>заключили настоящий Контракт о нижеследующем:</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1. Предмет Контракта</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B4196">
      <w:pPr>
        <w:spacing w:after="0" w:line="240" w:lineRule="auto"/>
        <w:ind w:firstLine="709"/>
        <w:jc w:val="both"/>
        <w:rPr>
          <w:rFonts w:ascii="Times New Roman" w:hAnsi="Times New Roman"/>
          <w:sz w:val="20"/>
        </w:rPr>
      </w:pPr>
      <w:r w:rsidRPr="00EE2D07">
        <w:rPr>
          <w:rFonts w:ascii="Times New Roman" w:hAnsi="Times New Roman"/>
          <w:sz w:val="20"/>
        </w:rPr>
        <w:t xml:space="preserve">1.1. В соответствии с Контрактом Поставщик обязуется в порядке и сроки, предусмотренные Контрактом, осуществить </w:t>
      </w:r>
      <w:r w:rsidR="00F64B5E" w:rsidRPr="00F64B5E">
        <w:rPr>
          <w:rFonts w:ascii="Times New Roman" w:hAnsi="Times New Roman"/>
          <w:b/>
          <w:bCs/>
          <w:sz w:val="20"/>
        </w:rPr>
        <w:t>п</w:t>
      </w:r>
      <w:r w:rsidR="00F64B5E" w:rsidRPr="00F64B5E">
        <w:rPr>
          <w:rFonts w:ascii="Times New Roman" w:hAnsi="Times New Roman"/>
          <w:b/>
          <w:bCs/>
          <w:color w:val="000000"/>
          <w:sz w:val="20"/>
        </w:rPr>
        <w:t>оставку</w:t>
      </w:r>
      <w:r w:rsidR="00F64B5E" w:rsidRPr="0030471B">
        <w:rPr>
          <w:rFonts w:ascii="Times New Roman" w:hAnsi="Times New Roman"/>
          <w:b/>
          <w:bCs/>
          <w:color w:val="000000"/>
          <w:sz w:val="20"/>
        </w:rPr>
        <w:t xml:space="preserve"> </w:t>
      </w:r>
      <w:r w:rsidR="0098672B" w:rsidRPr="0098672B">
        <w:rPr>
          <w:rFonts w:ascii="Times New Roman" w:hAnsi="Times New Roman"/>
          <w:b/>
          <w:bCs/>
          <w:color w:val="000000"/>
          <w:sz w:val="20"/>
        </w:rPr>
        <w:t>респираторов общего применения, одноразового использования</w:t>
      </w:r>
      <w:r w:rsidR="0098672B" w:rsidRPr="0098672B">
        <w:rPr>
          <w:rFonts w:ascii="Times New Roman" w:hAnsi="Times New Roman"/>
          <w:b/>
          <w:bCs/>
          <w:color w:val="000000"/>
          <w:sz w:val="20"/>
        </w:rPr>
        <w:t xml:space="preserve"> </w:t>
      </w:r>
      <w:r w:rsidRPr="00EE2D07">
        <w:rPr>
          <w:rFonts w:ascii="Times New Roman" w:hAnsi="Times New Roman"/>
          <w:sz w:val="20"/>
        </w:rPr>
        <w:t xml:space="preserve">(далее - </w:t>
      </w:r>
      <w:r w:rsidR="00FD3854" w:rsidRPr="00EE2D07">
        <w:rPr>
          <w:rFonts w:ascii="Times New Roman" w:hAnsi="Times New Roman"/>
          <w:sz w:val="20"/>
        </w:rPr>
        <w:t>Товар</w:t>
      </w:r>
      <w:r w:rsidRPr="00EE2D07">
        <w:rPr>
          <w:rFonts w:ascii="Times New Roman" w:hAnsi="Times New Roman"/>
          <w:sz w:val="20"/>
        </w:rPr>
        <w:t xml:space="preserve">) в соответствии </w:t>
      </w:r>
      <w:r w:rsidR="000861C2">
        <w:rPr>
          <w:rFonts w:ascii="Times New Roman" w:hAnsi="Times New Roman"/>
          <w:bCs/>
          <w:i/>
          <w:iCs/>
          <w:sz w:val="20"/>
        </w:rPr>
        <w:t>с</w:t>
      </w:r>
      <w:r w:rsidR="000861C2" w:rsidRPr="00226E16">
        <w:rPr>
          <w:rFonts w:ascii="Times New Roman" w:hAnsi="Times New Roman"/>
          <w:bCs/>
          <w:i/>
          <w:iCs/>
          <w:sz w:val="20"/>
        </w:rPr>
        <w:t xml:space="preserve"> электронн</w:t>
      </w:r>
      <w:r w:rsidR="000861C2">
        <w:rPr>
          <w:rFonts w:ascii="Times New Roman" w:hAnsi="Times New Roman"/>
          <w:bCs/>
          <w:i/>
          <w:iCs/>
          <w:sz w:val="20"/>
        </w:rPr>
        <w:t>ы</w:t>
      </w:r>
      <w:r w:rsidR="000861C2" w:rsidRPr="00226E16">
        <w:rPr>
          <w:rFonts w:ascii="Times New Roman" w:hAnsi="Times New Roman"/>
          <w:bCs/>
          <w:i/>
          <w:iCs/>
          <w:sz w:val="20"/>
        </w:rPr>
        <w:t>м контракт</w:t>
      </w:r>
      <w:r w:rsidR="000861C2">
        <w:rPr>
          <w:rFonts w:ascii="Times New Roman" w:hAnsi="Times New Roman"/>
          <w:bCs/>
          <w:i/>
          <w:iCs/>
          <w:sz w:val="20"/>
        </w:rPr>
        <w:t>ом</w:t>
      </w:r>
      <w:r w:rsidR="000861C2" w:rsidRPr="00226E16">
        <w:rPr>
          <w:rFonts w:ascii="Times New Roman" w:hAnsi="Times New Roman"/>
          <w:bCs/>
          <w:i/>
          <w:iCs/>
          <w:sz w:val="20"/>
        </w:rPr>
        <w:t>, сформированн</w:t>
      </w:r>
      <w:r w:rsidR="000861C2">
        <w:rPr>
          <w:rFonts w:ascii="Times New Roman" w:hAnsi="Times New Roman"/>
          <w:bCs/>
          <w:i/>
          <w:iCs/>
          <w:sz w:val="20"/>
        </w:rPr>
        <w:t>ы</w:t>
      </w:r>
      <w:r w:rsidR="000861C2" w:rsidRPr="00226E16">
        <w:rPr>
          <w:rFonts w:ascii="Times New Roman" w:hAnsi="Times New Roman"/>
          <w:bCs/>
          <w:i/>
          <w:iCs/>
          <w:sz w:val="20"/>
        </w:rPr>
        <w:t xml:space="preserve">м с использованием </w:t>
      </w:r>
      <w:r w:rsidR="000861C2">
        <w:rPr>
          <w:rFonts w:ascii="Times New Roman" w:hAnsi="Times New Roman"/>
          <w:bCs/>
          <w:i/>
          <w:iCs/>
          <w:sz w:val="20"/>
        </w:rPr>
        <w:t>единой информационной системы</w:t>
      </w:r>
      <w:r w:rsidRPr="00EE2D07">
        <w:rPr>
          <w:rFonts w:ascii="Times New Roman" w:hAnsi="Times New Roman"/>
          <w:sz w:val="20"/>
        </w:rPr>
        <w:t>, а Заказчик обязуется в порядке и сроки, предусмотренные Контрактом, принять и оплатить поставленн</w:t>
      </w:r>
      <w:r w:rsidR="00FD3854" w:rsidRPr="00EE2D07">
        <w:rPr>
          <w:rFonts w:ascii="Times New Roman" w:hAnsi="Times New Roman"/>
          <w:sz w:val="20"/>
        </w:rPr>
        <w:t>ый</w:t>
      </w:r>
      <w:r w:rsidRPr="00EE2D07">
        <w:rPr>
          <w:rFonts w:ascii="Times New Roman" w:hAnsi="Times New Roman"/>
          <w:sz w:val="20"/>
        </w:rPr>
        <w:t xml:space="preserve"> </w:t>
      </w:r>
      <w:r w:rsidR="00FD3854" w:rsidRPr="00EE2D07">
        <w:rPr>
          <w:rFonts w:ascii="Times New Roman" w:hAnsi="Times New Roman"/>
          <w:sz w:val="20"/>
        </w:rPr>
        <w:t>товар</w:t>
      </w:r>
      <w:r w:rsidRPr="00EE2D07">
        <w:rPr>
          <w:rFonts w:ascii="Times New Roman" w:hAnsi="Times New Roman"/>
          <w:sz w:val="20"/>
        </w:rPr>
        <w:t>.</w:t>
      </w:r>
    </w:p>
    <w:p w:rsidR="005C54C8" w:rsidRPr="00EE2D07" w:rsidRDefault="005C54C8" w:rsidP="005B4196">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1.2. Номенклатура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и его количество определяются </w:t>
      </w:r>
      <w:r w:rsidR="000861C2" w:rsidRPr="00EE2D07">
        <w:rPr>
          <w:rFonts w:ascii="Times New Roman" w:hAnsi="Times New Roman"/>
          <w:sz w:val="20"/>
        </w:rPr>
        <w:t xml:space="preserve">в соответствии </w:t>
      </w:r>
      <w:r w:rsidR="000861C2">
        <w:rPr>
          <w:rFonts w:ascii="Times New Roman" w:hAnsi="Times New Roman"/>
          <w:bCs/>
          <w:i/>
          <w:iCs/>
          <w:sz w:val="20"/>
        </w:rPr>
        <w:t>с</w:t>
      </w:r>
      <w:r w:rsidR="000861C2" w:rsidRPr="00226E16">
        <w:rPr>
          <w:rFonts w:ascii="Times New Roman" w:hAnsi="Times New Roman" w:cs="Times New Roman"/>
          <w:bCs/>
          <w:i/>
          <w:iCs/>
          <w:sz w:val="20"/>
        </w:rPr>
        <w:t xml:space="preserve"> электронн</w:t>
      </w:r>
      <w:r w:rsidR="000861C2">
        <w:rPr>
          <w:rFonts w:ascii="Times New Roman" w:hAnsi="Times New Roman"/>
          <w:bCs/>
          <w:i/>
          <w:iCs/>
          <w:sz w:val="20"/>
        </w:rPr>
        <w:t>ы</w:t>
      </w:r>
      <w:r w:rsidR="000861C2" w:rsidRPr="00226E16">
        <w:rPr>
          <w:rFonts w:ascii="Times New Roman" w:hAnsi="Times New Roman" w:cs="Times New Roman"/>
          <w:bCs/>
          <w:i/>
          <w:iCs/>
          <w:sz w:val="20"/>
        </w:rPr>
        <w:t>м контракт</w:t>
      </w:r>
      <w:r w:rsidR="000861C2">
        <w:rPr>
          <w:rFonts w:ascii="Times New Roman" w:hAnsi="Times New Roman"/>
          <w:bCs/>
          <w:i/>
          <w:iCs/>
          <w:sz w:val="20"/>
        </w:rPr>
        <w:t>ом</w:t>
      </w:r>
      <w:r w:rsidR="000861C2" w:rsidRPr="00226E16">
        <w:rPr>
          <w:rFonts w:ascii="Times New Roman" w:hAnsi="Times New Roman" w:cs="Times New Roman"/>
          <w:bCs/>
          <w:i/>
          <w:iCs/>
          <w:sz w:val="20"/>
        </w:rPr>
        <w:t>, сформированн</w:t>
      </w:r>
      <w:r w:rsidR="000861C2">
        <w:rPr>
          <w:rFonts w:ascii="Times New Roman" w:hAnsi="Times New Roman" w:cs="Times New Roman"/>
          <w:bCs/>
          <w:i/>
          <w:iCs/>
          <w:sz w:val="20"/>
        </w:rPr>
        <w:t>ы</w:t>
      </w:r>
      <w:r w:rsidR="000861C2" w:rsidRPr="00226E16">
        <w:rPr>
          <w:rFonts w:ascii="Times New Roman" w:hAnsi="Times New Roman" w:cs="Times New Roman"/>
          <w:bCs/>
          <w:i/>
          <w:iCs/>
          <w:sz w:val="20"/>
        </w:rPr>
        <w:t xml:space="preserve">м с использованием </w:t>
      </w:r>
      <w:r w:rsidR="000861C2">
        <w:rPr>
          <w:rFonts w:ascii="Times New Roman" w:hAnsi="Times New Roman" w:cs="Times New Roman"/>
          <w:bCs/>
          <w:i/>
          <w:iCs/>
          <w:sz w:val="20"/>
        </w:rPr>
        <w:t>единой информационной системы</w:t>
      </w:r>
      <w:r w:rsidRPr="00EE2D07">
        <w:rPr>
          <w:rFonts w:ascii="Times New Roman" w:hAnsi="Times New Roman" w:cs="Times New Roman"/>
          <w:sz w:val="20"/>
        </w:rPr>
        <w:t>.</w:t>
      </w:r>
    </w:p>
    <w:p w:rsidR="005C54C8" w:rsidRPr="00EE2D07" w:rsidRDefault="005C54C8" w:rsidP="005B4196">
      <w:pPr>
        <w:pStyle w:val="ConsPlusNormal"/>
        <w:ind w:firstLine="709"/>
        <w:jc w:val="both"/>
        <w:rPr>
          <w:rFonts w:ascii="Times New Roman" w:hAnsi="Times New Roman" w:cs="Times New Roman"/>
          <w:sz w:val="20"/>
        </w:rPr>
      </w:pPr>
      <w:bookmarkStart w:id="0" w:name="P49"/>
      <w:bookmarkEnd w:id="0"/>
      <w:r w:rsidRPr="00EE2D07">
        <w:rPr>
          <w:rFonts w:ascii="Times New Roman" w:hAnsi="Times New Roman" w:cs="Times New Roman"/>
          <w:sz w:val="20"/>
        </w:rPr>
        <w:t xml:space="preserve">1.3. Поставка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осуществляется Поставщиком с разгрузкой с транспортного средства по адресу: </w:t>
      </w:r>
      <w:r w:rsidR="00FD3854" w:rsidRPr="00EE2D07">
        <w:rPr>
          <w:rFonts w:ascii="Times New Roman" w:hAnsi="Times New Roman" w:cs="Times New Roman"/>
          <w:sz w:val="20"/>
        </w:rPr>
        <w:t xml:space="preserve">г. Новосибирск, ул. Охотская, 81А (2 этаж, аптека) </w:t>
      </w:r>
      <w:r w:rsidRPr="00EE2D07">
        <w:rPr>
          <w:rFonts w:ascii="Times New Roman" w:hAnsi="Times New Roman" w:cs="Times New Roman"/>
          <w:sz w:val="20"/>
        </w:rPr>
        <w:t xml:space="preserve">(далее - Место доставки). </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2. Цена Контракта</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2.1. Цена Контракта и валюта платежа устанавливаются в российских рублях.</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2.2. Цена Контракта</w:t>
      </w:r>
      <w:r w:rsidR="00226E16" w:rsidRPr="00226E16">
        <w:rPr>
          <w:rFonts w:ascii="Times New Roman" w:hAnsi="Times New Roman" w:cs="Times New Roman"/>
          <w:bCs/>
          <w:i/>
          <w:iCs/>
          <w:sz w:val="20"/>
        </w:rPr>
        <w:t xml:space="preserve"> указ</w:t>
      </w:r>
      <w:r w:rsidR="00226E16">
        <w:rPr>
          <w:rFonts w:ascii="Times New Roman" w:hAnsi="Times New Roman" w:cs="Times New Roman"/>
          <w:bCs/>
          <w:i/>
          <w:iCs/>
          <w:sz w:val="20"/>
        </w:rPr>
        <w:t>ана</w:t>
      </w:r>
      <w:r w:rsidR="00226E16" w:rsidRPr="00226E16">
        <w:rPr>
          <w:rFonts w:ascii="Times New Roman" w:hAnsi="Times New Roman" w:cs="Times New Roman"/>
          <w:bCs/>
          <w:i/>
          <w:iCs/>
          <w:sz w:val="20"/>
        </w:rPr>
        <w:t xml:space="preserve"> в электронном контракте, сформированном с использованием </w:t>
      </w:r>
      <w:r w:rsidR="00226E16">
        <w:rPr>
          <w:rFonts w:ascii="Times New Roman" w:hAnsi="Times New Roman" w:cs="Times New Roman"/>
          <w:bCs/>
          <w:i/>
          <w:iCs/>
          <w:sz w:val="20"/>
        </w:rPr>
        <w:t>единой информационной системы</w:t>
      </w:r>
      <w:r w:rsidRPr="00EE2D07">
        <w:rPr>
          <w:rFonts w:ascii="Times New Roman" w:hAnsi="Times New Roman" w:cs="Times New Roman"/>
          <w:sz w:val="20"/>
        </w:rPr>
        <w:t>.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платежей, связанных с оплатой Контракта).</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2.3. Цена Контракта включает в себя стоимость </w:t>
      </w:r>
      <w:r w:rsidR="00FD3854" w:rsidRPr="00EE2D07">
        <w:rPr>
          <w:rFonts w:ascii="Times New Roman" w:hAnsi="Times New Roman" w:cs="Times New Roman"/>
          <w:sz w:val="20"/>
        </w:rPr>
        <w:t>товара</w:t>
      </w:r>
      <w:r w:rsidRPr="00EE2D07">
        <w:rPr>
          <w:rFonts w:ascii="Times New Roman" w:hAnsi="Times New Roman" w:cs="Times New Roman"/>
          <w:sz w:val="20"/>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EE2D07">
          <w:rPr>
            <w:rFonts w:ascii="Times New Roman" w:hAnsi="Times New Roman" w:cs="Times New Roman"/>
            <w:sz w:val="20"/>
          </w:rPr>
          <w:t>пунктами 2.5</w:t>
        </w:r>
      </w:hyperlink>
      <w:r w:rsidRPr="00EE2D07">
        <w:rPr>
          <w:rFonts w:ascii="Times New Roman" w:hAnsi="Times New Roman" w:cs="Times New Roman"/>
          <w:sz w:val="20"/>
        </w:rPr>
        <w:t xml:space="preserve"> и </w:t>
      </w:r>
      <w:hyperlink w:anchor="P59" w:history="1">
        <w:r w:rsidRPr="00EE2D07">
          <w:rPr>
            <w:rFonts w:ascii="Times New Roman" w:hAnsi="Times New Roman" w:cs="Times New Roman"/>
            <w:sz w:val="20"/>
          </w:rPr>
          <w:t>2.6</w:t>
        </w:r>
      </w:hyperlink>
      <w:r w:rsidRPr="00EE2D07">
        <w:rPr>
          <w:rFonts w:ascii="Times New Roman" w:hAnsi="Times New Roman" w:cs="Times New Roman"/>
          <w:sz w:val="20"/>
        </w:rPr>
        <w:t xml:space="preserve"> Контракта.</w:t>
      </w:r>
    </w:p>
    <w:p w:rsidR="005C54C8" w:rsidRPr="00EE2D07" w:rsidRDefault="005C54C8" w:rsidP="0057504E">
      <w:pPr>
        <w:pStyle w:val="ConsPlusNormal"/>
        <w:ind w:firstLine="709"/>
        <w:jc w:val="both"/>
        <w:rPr>
          <w:rFonts w:ascii="Times New Roman" w:hAnsi="Times New Roman" w:cs="Times New Roman"/>
          <w:sz w:val="20"/>
        </w:rPr>
      </w:pPr>
      <w:bookmarkStart w:id="1" w:name="P57"/>
      <w:bookmarkEnd w:id="1"/>
      <w:r w:rsidRPr="00EE2D07">
        <w:rPr>
          <w:rFonts w:ascii="Times New Roman" w:hAnsi="Times New Roman" w:cs="Times New Roman"/>
          <w:sz w:val="20"/>
        </w:rPr>
        <w:t xml:space="preserve">2.5. Цена Контракта может быть изменена, если по предложению Заказчика увеличивается предусмотренное Контрактом количество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не более чем на десять процентов или уменьшается предусмотренное Контрактом количество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не более чем на десять процентов.</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исходя из установленной в Контракте цены единицы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но не более чем на десять процентов цены Контракта. При уменьшении предусмотренного Контрактом количества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Стороны Контракта обязаны уменьшить цену Контракта исходя из цены единицы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Цена единицы дополнительно поставляемого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или цена единицы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w:t>
      </w:r>
      <w:r w:rsidR="00FD3854" w:rsidRPr="00EE2D07">
        <w:rPr>
          <w:rFonts w:ascii="Times New Roman" w:hAnsi="Times New Roman" w:cs="Times New Roman"/>
          <w:sz w:val="20"/>
        </w:rPr>
        <w:t>при уменьшении,</w:t>
      </w:r>
      <w:r w:rsidRPr="00EE2D07">
        <w:rPr>
          <w:rFonts w:ascii="Times New Roman" w:hAnsi="Times New Roman" w:cs="Times New Roman"/>
          <w:sz w:val="20"/>
        </w:rPr>
        <w:t xml:space="preserve"> предусмотренного </w:t>
      </w:r>
      <w:r w:rsidR="00FD3854" w:rsidRPr="00EE2D07">
        <w:rPr>
          <w:rFonts w:ascii="Times New Roman" w:hAnsi="Times New Roman" w:cs="Times New Roman"/>
          <w:sz w:val="20"/>
        </w:rPr>
        <w:t>Контрактом количества поставляемого товара,</w:t>
      </w:r>
      <w:r w:rsidRPr="00EE2D07">
        <w:rPr>
          <w:rFonts w:ascii="Times New Roman" w:hAnsi="Times New Roman" w:cs="Times New Roman"/>
          <w:sz w:val="20"/>
        </w:rPr>
        <w:t xml:space="preserve"> должна определяться как частное от деления первоначальной цены Контракта на предусмотренное в Контракте количество </w:t>
      </w:r>
      <w:r w:rsidR="00FD3854" w:rsidRPr="00EE2D07">
        <w:rPr>
          <w:rFonts w:ascii="Times New Roman" w:hAnsi="Times New Roman" w:cs="Times New Roman"/>
          <w:sz w:val="20"/>
        </w:rPr>
        <w:t>товара</w:t>
      </w:r>
      <w:r w:rsidRPr="00EE2D07">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bookmarkStart w:id="2" w:name="P59"/>
      <w:bookmarkEnd w:id="2"/>
      <w:r w:rsidRPr="00EE2D07">
        <w:rPr>
          <w:rFonts w:ascii="Times New Roman" w:hAnsi="Times New Roman" w:cs="Times New Roman"/>
          <w:sz w:val="20"/>
        </w:rPr>
        <w:t xml:space="preserve">2.6. По соглашению Сторон цена Контракта может быть снижена </w:t>
      </w:r>
      <w:r w:rsidR="00FD3854" w:rsidRPr="00EE2D07">
        <w:rPr>
          <w:rFonts w:ascii="Times New Roman" w:hAnsi="Times New Roman" w:cs="Times New Roman"/>
          <w:sz w:val="20"/>
        </w:rPr>
        <w:t>без изменения,</w:t>
      </w:r>
      <w:r w:rsidRPr="00EE2D07">
        <w:rPr>
          <w:rFonts w:ascii="Times New Roman" w:hAnsi="Times New Roman" w:cs="Times New Roman"/>
          <w:sz w:val="20"/>
        </w:rPr>
        <w:t xml:space="preserve"> предусмотренного Контрактом количества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и иных условий Контракта.</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2.7. Изменение существенных условий Контракта при его исполнении допускается в случаях, предусмотренных </w:t>
      </w:r>
      <w:hyperlink r:id="rId8" w:history="1">
        <w:r w:rsidRPr="00EE2D07">
          <w:rPr>
            <w:rFonts w:ascii="Times New Roman" w:hAnsi="Times New Roman" w:cs="Times New Roman"/>
            <w:sz w:val="20"/>
          </w:rPr>
          <w:t>пунктом 6 статьи 161</w:t>
        </w:r>
      </w:hyperlink>
      <w:r w:rsidRPr="00EE2D07">
        <w:rPr>
          <w:rFonts w:ascii="Times New Roman" w:hAnsi="Times New Roman" w:cs="Times New Roman"/>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FD3854" w:rsidRPr="00EE2D07">
        <w:rPr>
          <w:rFonts w:ascii="Times New Roman" w:hAnsi="Times New Roman" w:cs="Times New Roman"/>
          <w:sz w:val="20"/>
        </w:rPr>
        <w:t>товара</w:t>
      </w:r>
      <w:r w:rsidRPr="00EE2D07">
        <w:rPr>
          <w:rFonts w:ascii="Times New Roman" w:hAnsi="Times New Roman" w:cs="Times New Roman"/>
          <w:sz w:val="20"/>
        </w:rPr>
        <w:t>, предусмотренных Контрактом.</w:t>
      </w:r>
    </w:p>
    <w:p w:rsidR="005C54C8" w:rsidRPr="00EE2D07" w:rsidRDefault="005C54C8" w:rsidP="0057504E">
      <w:pPr>
        <w:pStyle w:val="ConsPlusNormal"/>
        <w:ind w:firstLine="709"/>
        <w:jc w:val="both"/>
        <w:rPr>
          <w:rFonts w:ascii="Times New Roman" w:hAnsi="Times New Roman" w:cs="Times New Roman"/>
          <w:b/>
          <w:bCs/>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 xml:space="preserve">3. Взаимодействие Сторон </w:t>
      </w:r>
    </w:p>
    <w:p w:rsidR="005C54C8" w:rsidRPr="00EE2D07" w:rsidRDefault="005C54C8" w:rsidP="0057504E">
      <w:pPr>
        <w:pStyle w:val="ConsPlusNormal"/>
        <w:ind w:firstLine="709"/>
        <w:jc w:val="both"/>
        <w:rPr>
          <w:rFonts w:ascii="Times New Roman" w:hAnsi="Times New Roman" w:cs="Times New Roman"/>
          <w:sz w:val="20"/>
        </w:rPr>
      </w:pPr>
    </w:p>
    <w:p w:rsidR="00FD3854" w:rsidRPr="00EE2D07" w:rsidRDefault="00FD3854" w:rsidP="0057504E">
      <w:pPr>
        <w:pStyle w:val="ConsPlusNormal"/>
        <w:ind w:firstLine="709"/>
        <w:jc w:val="both"/>
        <w:rPr>
          <w:rFonts w:ascii="Times New Roman" w:hAnsi="Times New Roman" w:cs="Times New Roman"/>
          <w:i/>
          <w:iCs/>
          <w:sz w:val="20"/>
        </w:rPr>
      </w:pPr>
      <w:r w:rsidRPr="00EE2D07">
        <w:rPr>
          <w:rFonts w:ascii="Times New Roman" w:hAnsi="Times New Roman" w:cs="Times New Roman"/>
          <w:i/>
          <w:iCs/>
          <w:sz w:val="20"/>
        </w:rPr>
        <w:t>3.1. Поставщик обязан:</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rsidR="00FD3854" w:rsidRPr="00EE2D07" w:rsidRDefault="00FD3854" w:rsidP="0057504E">
      <w:pPr>
        <w:pStyle w:val="ConsPlusNormal"/>
        <w:ind w:firstLine="709"/>
        <w:jc w:val="both"/>
        <w:rPr>
          <w:rFonts w:ascii="Times New Roman" w:hAnsi="Times New Roman" w:cs="Times New Roman"/>
          <w:sz w:val="20"/>
        </w:rPr>
      </w:pPr>
      <w:bookmarkStart w:id="3" w:name="P95"/>
      <w:bookmarkEnd w:id="3"/>
      <w:r w:rsidRPr="00EE2D07">
        <w:rPr>
          <w:rFonts w:ascii="Times New Roman" w:hAnsi="Times New Roman" w:cs="Times New Roman"/>
          <w:sz w:val="20"/>
        </w:rPr>
        <w:lastRenderedPageBreak/>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3.1.4. устранять своими силами и за свой счет допущенные недостатки при поставке Товара, выявленные, в том числе, при приемке Товара;</w:t>
      </w:r>
    </w:p>
    <w:p w:rsidR="00FD3854" w:rsidRPr="00EE2D07" w:rsidRDefault="00FD3854" w:rsidP="0057504E">
      <w:pPr>
        <w:pStyle w:val="ConsPlusNormal"/>
        <w:ind w:firstLine="709"/>
        <w:jc w:val="both"/>
        <w:rPr>
          <w:rFonts w:ascii="Times New Roman" w:hAnsi="Times New Roman" w:cs="Times New Roman"/>
          <w:sz w:val="20"/>
        </w:rPr>
      </w:pPr>
      <w:bookmarkStart w:id="4" w:name="_Hlk97118152"/>
      <w:r w:rsidRPr="00EE2D07">
        <w:rPr>
          <w:rFonts w:ascii="Times New Roman" w:hAnsi="Times New Roman" w:cs="Times New Roman"/>
          <w:sz w:val="20"/>
        </w:rPr>
        <w:t xml:space="preserve">3.1.5. </w:t>
      </w:r>
      <w:r w:rsidR="00087947" w:rsidRPr="00EE2D07">
        <w:rPr>
          <w:rFonts w:ascii="Times New Roman" w:hAnsi="Times New Roman"/>
          <w:sz w:val="20"/>
        </w:rPr>
        <w:t xml:space="preserve">в случае принятия решения об одностороннем отказе от исполнения Контракта поставщик </w:t>
      </w:r>
      <w:r w:rsidR="00087947" w:rsidRPr="00EE2D07">
        <w:rPr>
          <w:rFonts w:ascii="Times New Roman" w:hAnsi="Times New Roman"/>
          <w:sz w:val="20"/>
          <w:shd w:val="clear" w:color="auto" w:fill="FFFFFF"/>
        </w:rPr>
        <w:t xml:space="preserve">формирует такое решение с использованием единой информационной системы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в соответствии с </w:t>
      </w:r>
      <w:hyperlink r:id="rId9" w:anchor="dst3024" w:history="1">
        <w:r w:rsidR="00087947" w:rsidRPr="00EE2D07">
          <w:rPr>
            <w:rStyle w:val="a3"/>
            <w:rFonts w:ascii="Times New Roman" w:hAnsi="Times New Roman"/>
            <w:color w:val="auto"/>
            <w:sz w:val="20"/>
            <w:u w:val="none"/>
            <w:shd w:val="clear" w:color="auto" w:fill="FFFFFF"/>
          </w:rPr>
          <w:t>ч.20.1 ст. 95</w:t>
        </w:r>
      </w:hyperlink>
      <w:r w:rsidR="00087947" w:rsidRPr="00EE2D07">
        <w:rPr>
          <w:rFonts w:ascii="Times New Roman" w:hAnsi="Times New Roman"/>
          <w:sz w:val="20"/>
          <w:shd w:val="clear" w:color="auto" w:fill="FFFFFF"/>
        </w:rPr>
        <w:t> </w:t>
      </w:r>
      <w:r w:rsidR="00087947" w:rsidRPr="00EE2D07">
        <w:rPr>
          <w:rFonts w:ascii="Times New Roman" w:hAnsi="Times New Roman"/>
          <w:sz w:val="20"/>
        </w:rPr>
        <w:t>Федерального закона о контрактной системе.</w:t>
      </w:r>
      <w:r w:rsidRPr="00EE2D07">
        <w:rPr>
          <w:rFonts w:ascii="Times New Roman" w:hAnsi="Times New Roman" w:cs="Times New Roman"/>
          <w:sz w:val="20"/>
        </w:rPr>
        <w:t>;</w:t>
      </w:r>
      <w:bookmarkEnd w:id="4"/>
    </w:p>
    <w:p w:rsidR="00FD3854" w:rsidRPr="00EE2D07" w:rsidRDefault="00FD3854" w:rsidP="0057504E">
      <w:pPr>
        <w:pStyle w:val="ConsPlusNormal"/>
        <w:ind w:firstLine="709"/>
        <w:jc w:val="both"/>
        <w:rPr>
          <w:rFonts w:ascii="Times New Roman" w:hAnsi="Times New Roman" w:cs="Times New Roman"/>
          <w:i/>
          <w:iCs/>
          <w:sz w:val="20"/>
        </w:rPr>
      </w:pPr>
      <w:bookmarkStart w:id="5" w:name="P99"/>
      <w:bookmarkEnd w:id="5"/>
      <w:r w:rsidRPr="00EE2D07">
        <w:rPr>
          <w:rFonts w:ascii="Times New Roman" w:hAnsi="Times New Roman" w:cs="Times New Roman"/>
          <w:i/>
          <w:iCs/>
          <w:sz w:val="20"/>
        </w:rPr>
        <w:t>3.2. Поставщик вправе:</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3.2.1. требовать от Заказчика предоставления имеющейся у него информации, необходимой для исполнения обязательств по Контракту;</w:t>
      </w:r>
    </w:p>
    <w:p w:rsidR="00FD3854" w:rsidRPr="00A34ABC" w:rsidRDefault="00FD3854" w:rsidP="00A34ABC">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3.2.2. требовать от </w:t>
      </w:r>
      <w:r w:rsidRPr="00A34ABC">
        <w:rPr>
          <w:rFonts w:ascii="Times New Roman" w:hAnsi="Times New Roman" w:cs="Times New Roman"/>
          <w:sz w:val="20"/>
        </w:rPr>
        <w:t>Заказчика своевременной оплаты поставленного и принятого Заказчиком Товара в порядке и на условиях, предусмотренных Контрактом;</w:t>
      </w:r>
    </w:p>
    <w:p w:rsidR="00FD3854" w:rsidRPr="00A34ABC" w:rsidRDefault="00FD3854" w:rsidP="00A34ABC">
      <w:pPr>
        <w:pStyle w:val="ConsPlusNormal"/>
        <w:ind w:firstLine="709"/>
        <w:jc w:val="both"/>
        <w:rPr>
          <w:rFonts w:ascii="Times New Roman" w:hAnsi="Times New Roman" w:cs="Times New Roman"/>
          <w:sz w:val="20"/>
        </w:rPr>
      </w:pPr>
      <w:r w:rsidRPr="00A34ABC">
        <w:rPr>
          <w:rFonts w:ascii="Times New Roman" w:hAnsi="Times New Roman" w:cs="Times New Roman"/>
          <w:sz w:val="20"/>
        </w:rPr>
        <w:t>3.2.3. принять решение об одностороннем отказе от исполнения Контракта в соответствии с гражданским законодательством Российской Федерации;</w:t>
      </w:r>
    </w:p>
    <w:p w:rsidR="00FD3854" w:rsidRPr="00A34ABC" w:rsidRDefault="00FD3854" w:rsidP="00A34ABC">
      <w:pPr>
        <w:spacing w:after="0" w:line="240" w:lineRule="auto"/>
        <w:ind w:firstLine="709"/>
        <w:jc w:val="both"/>
        <w:rPr>
          <w:rFonts w:ascii="Times New Roman" w:hAnsi="Times New Roman"/>
          <w:sz w:val="20"/>
          <w:szCs w:val="20"/>
        </w:rPr>
      </w:pPr>
      <w:r w:rsidRPr="00A34ABC">
        <w:rPr>
          <w:rFonts w:ascii="Times New Roman" w:hAnsi="Times New Roman"/>
          <w:sz w:val="20"/>
          <w:szCs w:val="20"/>
        </w:rPr>
        <w:t xml:space="preserve">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A34ABC" w:rsidRPr="00A34ABC">
        <w:rPr>
          <w:rFonts w:ascii="Times New Roman" w:hAnsi="Times New Roman"/>
          <w:sz w:val="20"/>
          <w:szCs w:val="20"/>
          <w:shd w:val="clear" w:color="auto" w:fill="FFFFFF"/>
        </w:rPr>
        <w:t>(за исключением случаев, предусмотренных </w:t>
      </w:r>
      <w:hyperlink r:id="rId10" w:anchor="/document/99/499011838/XA00MHQ2OG/" w:tgtFrame="_self" w:history="1">
        <w:r w:rsidR="00A34ABC" w:rsidRPr="00A34ABC">
          <w:rPr>
            <w:rStyle w:val="a3"/>
            <w:rFonts w:ascii="Times New Roman" w:hAnsi="Times New Roman"/>
            <w:color w:val="auto"/>
            <w:sz w:val="20"/>
            <w:szCs w:val="20"/>
            <w:u w:val="none"/>
          </w:rPr>
          <w:t xml:space="preserve">подпунктом </w:t>
        </w:r>
        <w:r w:rsidR="00A34ABC">
          <w:rPr>
            <w:rStyle w:val="a3"/>
            <w:rFonts w:ascii="Times New Roman" w:hAnsi="Times New Roman"/>
            <w:color w:val="auto"/>
            <w:sz w:val="20"/>
            <w:szCs w:val="20"/>
            <w:u w:val="none"/>
          </w:rPr>
          <w:t>«</w:t>
        </w:r>
        <w:r w:rsidR="00A34ABC" w:rsidRPr="00A34ABC">
          <w:rPr>
            <w:rStyle w:val="a3"/>
            <w:rFonts w:ascii="Times New Roman" w:hAnsi="Times New Roman"/>
            <w:color w:val="auto"/>
            <w:sz w:val="20"/>
            <w:szCs w:val="20"/>
            <w:u w:val="none"/>
          </w:rPr>
          <w:t>в</w:t>
        </w:r>
        <w:r w:rsidR="00A34ABC">
          <w:rPr>
            <w:rStyle w:val="a3"/>
            <w:rFonts w:ascii="Times New Roman" w:hAnsi="Times New Roman"/>
            <w:color w:val="auto"/>
            <w:sz w:val="20"/>
            <w:szCs w:val="20"/>
            <w:u w:val="none"/>
          </w:rPr>
          <w:t>»</w:t>
        </w:r>
        <w:r w:rsidR="00A34ABC" w:rsidRPr="00A34ABC">
          <w:rPr>
            <w:rStyle w:val="a3"/>
            <w:rFonts w:ascii="Times New Roman" w:hAnsi="Times New Roman"/>
            <w:color w:val="auto"/>
            <w:sz w:val="20"/>
            <w:szCs w:val="20"/>
            <w:u w:val="none"/>
          </w:rPr>
          <w:t xml:space="preserve"> пункта 1</w:t>
        </w:r>
      </w:hyperlink>
      <w:r w:rsidR="00A34ABC" w:rsidRPr="00A34ABC">
        <w:rPr>
          <w:rFonts w:ascii="Times New Roman" w:hAnsi="Times New Roman"/>
          <w:sz w:val="20"/>
          <w:szCs w:val="20"/>
          <w:shd w:val="clear" w:color="auto" w:fill="FFFFFF"/>
        </w:rPr>
        <w:t>, </w:t>
      </w:r>
      <w:hyperlink r:id="rId11" w:anchor="/document/99/499011838/XA00S3A2P5/" w:tgtFrame="_self" w:history="1">
        <w:r w:rsidR="00A34ABC" w:rsidRPr="00A34ABC">
          <w:rPr>
            <w:rStyle w:val="a3"/>
            <w:rFonts w:ascii="Times New Roman" w:hAnsi="Times New Roman"/>
            <w:color w:val="auto"/>
            <w:sz w:val="20"/>
            <w:szCs w:val="20"/>
            <w:u w:val="none"/>
          </w:rPr>
          <w:t xml:space="preserve">подпунктом </w:t>
        </w:r>
        <w:r w:rsidR="00A34ABC">
          <w:rPr>
            <w:rStyle w:val="a3"/>
            <w:rFonts w:ascii="Times New Roman" w:hAnsi="Times New Roman"/>
            <w:color w:val="auto"/>
            <w:sz w:val="20"/>
            <w:szCs w:val="20"/>
            <w:u w:val="none"/>
          </w:rPr>
          <w:t>«</w:t>
        </w:r>
        <w:r w:rsidR="00A34ABC" w:rsidRPr="00A34ABC">
          <w:rPr>
            <w:rStyle w:val="a3"/>
            <w:rFonts w:ascii="Times New Roman" w:hAnsi="Times New Roman"/>
            <w:color w:val="auto"/>
            <w:sz w:val="20"/>
            <w:szCs w:val="20"/>
            <w:u w:val="none"/>
          </w:rPr>
          <w:t>б</w:t>
        </w:r>
        <w:r w:rsidR="00A34ABC">
          <w:rPr>
            <w:rStyle w:val="a3"/>
            <w:rFonts w:ascii="Times New Roman" w:hAnsi="Times New Roman"/>
            <w:color w:val="auto"/>
            <w:sz w:val="20"/>
            <w:szCs w:val="20"/>
            <w:u w:val="none"/>
          </w:rPr>
          <w:t>»</w:t>
        </w:r>
        <w:r w:rsidR="00A34ABC" w:rsidRPr="00A34ABC">
          <w:rPr>
            <w:rStyle w:val="a3"/>
            <w:rFonts w:ascii="Times New Roman" w:hAnsi="Times New Roman"/>
            <w:color w:val="auto"/>
            <w:sz w:val="20"/>
            <w:szCs w:val="20"/>
            <w:u w:val="none"/>
          </w:rPr>
          <w:t xml:space="preserve"> пункта 2</w:t>
        </w:r>
      </w:hyperlink>
      <w:r w:rsidR="00A34ABC" w:rsidRPr="00A34ABC">
        <w:rPr>
          <w:rFonts w:ascii="Times New Roman" w:hAnsi="Times New Roman"/>
          <w:sz w:val="20"/>
          <w:szCs w:val="20"/>
          <w:shd w:val="clear" w:color="auto" w:fill="FFFFFF"/>
        </w:rPr>
        <w:t>, </w:t>
      </w:r>
      <w:hyperlink r:id="rId12" w:anchor="/document/99/499011838/XA00MA02MP/" w:tgtFrame="_self" w:history="1">
        <w:r w:rsidR="00A34ABC" w:rsidRPr="00A34ABC">
          <w:rPr>
            <w:rStyle w:val="a3"/>
            <w:rFonts w:ascii="Times New Roman" w:hAnsi="Times New Roman"/>
            <w:color w:val="auto"/>
            <w:sz w:val="20"/>
            <w:szCs w:val="20"/>
            <w:u w:val="none"/>
          </w:rPr>
          <w:t xml:space="preserve">подпунктом </w:t>
        </w:r>
        <w:r w:rsidR="00A34ABC">
          <w:rPr>
            <w:rStyle w:val="a3"/>
            <w:rFonts w:ascii="Times New Roman" w:hAnsi="Times New Roman"/>
            <w:color w:val="auto"/>
            <w:sz w:val="20"/>
            <w:szCs w:val="20"/>
            <w:u w:val="none"/>
          </w:rPr>
          <w:t>«</w:t>
        </w:r>
        <w:r w:rsidR="00A34ABC" w:rsidRPr="00A34ABC">
          <w:rPr>
            <w:rStyle w:val="a3"/>
            <w:rFonts w:ascii="Times New Roman" w:hAnsi="Times New Roman"/>
            <w:color w:val="auto"/>
            <w:sz w:val="20"/>
            <w:szCs w:val="20"/>
            <w:u w:val="none"/>
          </w:rPr>
          <w:t>в</w:t>
        </w:r>
        <w:r w:rsidR="00A34ABC">
          <w:rPr>
            <w:rStyle w:val="a3"/>
            <w:rFonts w:ascii="Times New Roman" w:hAnsi="Times New Roman"/>
            <w:color w:val="auto"/>
            <w:sz w:val="20"/>
            <w:szCs w:val="20"/>
            <w:u w:val="none"/>
          </w:rPr>
          <w:t>»</w:t>
        </w:r>
        <w:r w:rsidR="00A34ABC" w:rsidRPr="00A34ABC">
          <w:rPr>
            <w:rStyle w:val="a3"/>
            <w:rFonts w:ascii="Times New Roman" w:hAnsi="Times New Roman"/>
            <w:color w:val="auto"/>
            <w:sz w:val="20"/>
            <w:szCs w:val="20"/>
            <w:u w:val="none"/>
          </w:rPr>
          <w:t xml:space="preserve"> пункта 3 части 4 статьи 14 </w:t>
        </w:r>
      </w:hyperlink>
      <w:r w:rsidRPr="00A34ABC">
        <w:rPr>
          <w:rFonts w:ascii="Times New Roman" w:hAnsi="Times New Roman"/>
          <w:sz w:val="20"/>
          <w:szCs w:val="20"/>
        </w:rPr>
        <w:t>Федерального закона о контрактной системе</w:t>
      </w:r>
      <w:r w:rsidR="00A34ABC" w:rsidRPr="00A34ABC">
        <w:rPr>
          <w:rFonts w:ascii="Times New Roman" w:hAnsi="Times New Roman"/>
          <w:sz w:val="20"/>
          <w:szCs w:val="20"/>
        </w:rPr>
        <w:t>)</w:t>
      </w:r>
      <w:r w:rsidRPr="00A34ABC">
        <w:rPr>
          <w:rFonts w:ascii="Times New Roman" w:hAnsi="Times New Roman"/>
          <w:sz w:val="20"/>
          <w:szCs w:val="20"/>
        </w:rPr>
        <w:t>;</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3.2.5. требовать возмещения убытков, уплаты неустоек (штрафов, пеней) в соответствии с </w:t>
      </w:r>
      <w:hyperlink r:id="rId13" w:anchor="P323" w:history="1">
        <w:r w:rsidRPr="00EE2D07">
          <w:rPr>
            <w:rStyle w:val="a3"/>
            <w:rFonts w:ascii="Times New Roman" w:hAnsi="Times New Roman" w:cs="Times New Roman"/>
            <w:color w:val="auto"/>
            <w:sz w:val="20"/>
            <w:u w:val="none"/>
          </w:rPr>
          <w:t xml:space="preserve">разделом </w:t>
        </w:r>
        <w:r w:rsidR="0057504E" w:rsidRPr="00EE2D07">
          <w:rPr>
            <w:rStyle w:val="a3"/>
            <w:rFonts w:ascii="Times New Roman" w:hAnsi="Times New Roman" w:cs="Times New Roman"/>
            <w:color w:val="auto"/>
            <w:sz w:val="20"/>
            <w:u w:val="none"/>
          </w:rPr>
          <w:t>10</w:t>
        </w:r>
      </w:hyperlink>
      <w:r w:rsidRPr="00EE2D07">
        <w:rPr>
          <w:rFonts w:ascii="Times New Roman" w:hAnsi="Times New Roman" w:cs="Times New Roman"/>
          <w:sz w:val="20"/>
        </w:rPr>
        <w:t xml:space="preserve"> Контракта;</w:t>
      </w:r>
    </w:p>
    <w:p w:rsidR="00FD3854" w:rsidRPr="00EE2D07" w:rsidRDefault="00FD3854" w:rsidP="0057504E">
      <w:pPr>
        <w:pStyle w:val="ConsPlusNormal"/>
        <w:ind w:firstLine="709"/>
        <w:jc w:val="both"/>
        <w:rPr>
          <w:rFonts w:ascii="Times New Roman" w:hAnsi="Times New Roman" w:cs="Times New Roman"/>
          <w:i/>
          <w:iCs/>
          <w:sz w:val="20"/>
        </w:rPr>
      </w:pPr>
      <w:r w:rsidRPr="00EE2D07">
        <w:rPr>
          <w:rFonts w:ascii="Times New Roman" w:hAnsi="Times New Roman" w:cs="Times New Roman"/>
          <w:i/>
          <w:iCs/>
          <w:sz w:val="20"/>
        </w:rPr>
        <w:t>3.3. Заказчик обязан:</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3.3.1. принять и оплатить поставленный товар в соответствии с Контрактом; </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3.3.2. обеспечить контроль за исполнением Контракта, в том числе на отдельных этапах его исполнения;</w:t>
      </w:r>
    </w:p>
    <w:p w:rsidR="00FD3854" w:rsidRPr="00EE2D07" w:rsidRDefault="00FD3854" w:rsidP="0057504E">
      <w:pPr>
        <w:autoSpaceDE w:val="0"/>
        <w:autoSpaceDN w:val="0"/>
        <w:adjustRightInd w:val="0"/>
        <w:spacing w:after="0" w:line="240" w:lineRule="auto"/>
        <w:ind w:firstLine="709"/>
        <w:jc w:val="both"/>
        <w:rPr>
          <w:rFonts w:ascii="Times New Roman" w:hAnsi="Times New Roman"/>
          <w:sz w:val="20"/>
          <w:szCs w:val="20"/>
        </w:rPr>
      </w:pPr>
      <w:bookmarkStart w:id="6" w:name="P148"/>
      <w:bookmarkEnd w:id="6"/>
      <w:r w:rsidRPr="00EE2D07">
        <w:rPr>
          <w:rFonts w:ascii="Times New Roman" w:hAnsi="Times New Roman"/>
          <w:sz w:val="20"/>
          <w:szCs w:val="20"/>
        </w:rPr>
        <w:t>3.3.3. принять решение об одностороннем отказе от исполнения Контракта в случае, если в ходе исполнения Контракта установлено, что:</w:t>
      </w:r>
    </w:p>
    <w:p w:rsidR="00FD3854" w:rsidRPr="00EE2D07" w:rsidRDefault="00FD3854" w:rsidP="0057504E">
      <w:pPr>
        <w:autoSpaceDE w:val="0"/>
        <w:autoSpaceDN w:val="0"/>
        <w:adjustRightInd w:val="0"/>
        <w:spacing w:after="0" w:line="240" w:lineRule="auto"/>
        <w:ind w:firstLine="709"/>
        <w:jc w:val="both"/>
        <w:rPr>
          <w:rFonts w:ascii="Times New Roman" w:hAnsi="Times New Roman"/>
          <w:sz w:val="20"/>
          <w:szCs w:val="20"/>
        </w:rPr>
      </w:pPr>
      <w:bookmarkStart w:id="7" w:name="Par1"/>
      <w:bookmarkEnd w:id="7"/>
      <w:r w:rsidRPr="00EE2D07">
        <w:rPr>
          <w:rFonts w:ascii="Times New Roman" w:hAnsi="Times New Roman"/>
          <w:sz w:val="20"/>
          <w:szCs w:val="20"/>
        </w:rPr>
        <w:t xml:space="preserve">3.3.3.1.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4" w:history="1">
        <w:r w:rsidRPr="00EE2D07">
          <w:rPr>
            <w:rStyle w:val="a3"/>
            <w:rFonts w:ascii="Times New Roman" w:hAnsi="Times New Roman"/>
            <w:color w:val="auto"/>
            <w:sz w:val="20"/>
            <w:szCs w:val="20"/>
            <w:u w:val="none"/>
          </w:rPr>
          <w:t>частью 1.1</w:t>
        </w:r>
      </w:hyperlink>
      <w:r w:rsidRPr="00EE2D07">
        <w:rPr>
          <w:rFonts w:ascii="Times New Roman" w:hAnsi="Times New Roman"/>
          <w:sz w:val="20"/>
          <w:szCs w:val="20"/>
        </w:rPr>
        <w:t xml:space="preserve"> (при наличии такого требования) статьи 31 Федерального </w:t>
      </w:r>
      <w:hyperlink r:id="rId15" w:history="1">
        <w:r w:rsidRPr="00EE2D07">
          <w:rPr>
            <w:rStyle w:val="a3"/>
            <w:rFonts w:ascii="Times New Roman" w:hAnsi="Times New Roman"/>
            <w:color w:val="auto"/>
            <w:sz w:val="20"/>
            <w:szCs w:val="20"/>
            <w:u w:val="none"/>
          </w:rPr>
          <w:t>закона</w:t>
        </w:r>
      </w:hyperlink>
      <w:r w:rsidRPr="00EE2D07">
        <w:rPr>
          <w:rFonts w:ascii="Times New Roman" w:hAnsi="Times New Roman"/>
          <w:sz w:val="20"/>
          <w:szCs w:val="20"/>
        </w:rPr>
        <w:t xml:space="preserve"> </w:t>
      </w:r>
      <w:r w:rsidR="00EE2D07" w:rsidRPr="00EE2D07">
        <w:rPr>
          <w:rFonts w:ascii="Times New Roman" w:hAnsi="Times New Roman"/>
          <w:sz w:val="20"/>
          <w:szCs w:val="20"/>
        </w:rPr>
        <w:t>о контрактной системе</w:t>
      </w:r>
      <w:r w:rsidRPr="00EE2D07">
        <w:rPr>
          <w:rFonts w:ascii="Times New Roman" w:hAnsi="Times New Roman"/>
          <w:sz w:val="20"/>
          <w:szCs w:val="20"/>
        </w:rPr>
        <w:t xml:space="preserve"> и (или) поставляемому товару;</w:t>
      </w:r>
    </w:p>
    <w:p w:rsidR="00FD3854" w:rsidRDefault="00FD3854"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 xml:space="preserve">3.3.3.2. при определении поставщика, поставщик представил недостоверную информацию о своем соответствии и (или) соответствии товаров требованиям, указанным в </w:t>
      </w:r>
      <w:hyperlink r:id="rId16" w:anchor="Par1" w:history="1">
        <w:r w:rsidRPr="00EE2D07">
          <w:rPr>
            <w:rStyle w:val="a3"/>
            <w:rFonts w:ascii="Times New Roman" w:hAnsi="Times New Roman"/>
            <w:color w:val="auto"/>
            <w:sz w:val="20"/>
            <w:szCs w:val="20"/>
            <w:u w:val="none"/>
          </w:rPr>
          <w:t>подпункте 3.3.3.1.</w:t>
        </w:r>
      </w:hyperlink>
      <w:r w:rsidRPr="00EE2D07">
        <w:rPr>
          <w:rFonts w:ascii="Times New Roman" w:hAnsi="Times New Roman"/>
          <w:sz w:val="20"/>
          <w:szCs w:val="20"/>
        </w:rPr>
        <w:t xml:space="preserve"> настоящего контракта, что позволило ему стать победителем определения поставщика (подрядчика, исполнителя);</w:t>
      </w:r>
    </w:p>
    <w:p w:rsidR="00A34ABC" w:rsidRDefault="00A34ABC" w:rsidP="00A34ABC">
      <w:pPr>
        <w:spacing w:after="0" w:line="240" w:lineRule="auto"/>
        <w:ind w:firstLine="709"/>
        <w:jc w:val="both"/>
        <w:rPr>
          <w:rFonts w:ascii="Arial" w:hAnsi="Arial" w:cs="Arial"/>
          <w:color w:val="222222"/>
          <w:sz w:val="21"/>
          <w:szCs w:val="21"/>
        </w:rPr>
      </w:pPr>
      <w:r>
        <w:rPr>
          <w:rFonts w:ascii="Times New Roman" w:hAnsi="Times New Roman"/>
          <w:sz w:val="20"/>
          <w:szCs w:val="20"/>
        </w:rPr>
        <w:t xml:space="preserve">3.3.3.3. </w:t>
      </w:r>
      <w:r w:rsidRPr="00A34ABC">
        <w:rPr>
          <w:rStyle w:val="mismatch"/>
          <w:rFonts w:ascii="Times New Roman" w:hAnsi="Times New Roman"/>
          <w:sz w:val="20"/>
          <w:szCs w:val="20"/>
        </w:rPr>
        <w:t>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17" w:anchor="/document/95/806431/XA00M9K2NA/" w:tgtFrame="_self" w:history="1">
        <w:r w:rsidRPr="00A34ABC">
          <w:rPr>
            <w:rStyle w:val="mismatch"/>
            <w:rFonts w:ascii="Times New Roman" w:hAnsi="Times New Roman"/>
            <w:sz w:val="20"/>
            <w:szCs w:val="20"/>
          </w:rPr>
          <w:t xml:space="preserve">подпунктами </w:t>
        </w:r>
        <w:r>
          <w:rPr>
            <w:rStyle w:val="mismatch"/>
            <w:rFonts w:ascii="Times New Roman" w:hAnsi="Times New Roman"/>
            <w:sz w:val="20"/>
            <w:szCs w:val="20"/>
          </w:rPr>
          <w:t>«</w:t>
        </w:r>
        <w:r w:rsidRPr="00A34ABC">
          <w:rPr>
            <w:rStyle w:val="mismatch"/>
            <w:rFonts w:ascii="Times New Roman" w:hAnsi="Times New Roman"/>
            <w:sz w:val="20"/>
            <w:szCs w:val="20"/>
          </w:rPr>
          <w:t>а</w:t>
        </w:r>
      </w:hyperlink>
      <w:r>
        <w:rPr>
          <w:rFonts w:ascii="Times New Roman" w:hAnsi="Times New Roman"/>
          <w:sz w:val="20"/>
          <w:szCs w:val="20"/>
        </w:rPr>
        <w:t>»</w:t>
      </w:r>
      <w:r w:rsidRPr="00A34ABC">
        <w:rPr>
          <w:rStyle w:val="mismatch"/>
          <w:rFonts w:ascii="Times New Roman" w:hAnsi="Times New Roman"/>
          <w:sz w:val="20"/>
          <w:szCs w:val="20"/>
        </w:rPr>
        <w:t> и </w:t>
      </w:r>
      <w:hyperlink r:id="rId18" w:anchor="/document/95/806431/XA00RP82P0/" w:tgtFrame="_self" w:history="1">
        <w:r>
          <w:rPr>
            <w:rStyle w:val="mismatch"/>
            <w:rFonts w:ascii="Times New Roman" w:hAnsi="Times New Roman"/>
            <w:sz w:val="20"/>
            <w:szCs w:val="20"/>
          </w:rPr>
          <w:t>«</w:t>
        </w:r>
        <w:r w:rsidRPr="00A34ABC">
          <w:rPr>
            <w:rStyle w:val="mismatch"/>
            <w:rFonts w:ascii="Times New Roman" w:hAnsi="Times New Roman"/>
            <w:sz w:val="20"/>
            <w:szCs w:val="20"/>
          </w:rPr>
          <w:t>б</w:t>
        </w:r>
        <w:r>
          <w:rPr>
            <w:rStyle w:val="mismatch"/>
            <w:rFonts w:ascii="Times New Roman" w:hAnsi="Times New Roman"/>
            <w:sz w:val="20"/>
            <w:szCs w:val="20"/>
          </w:rPr>
          <w:t>»</w:t>
        </w:r>
        <w:r w:rsidRPr="00A34ABC">
          <w:rPr>
            <w:rStyle w:val="mismatch"/>
            <w:rFonts w:ascii="Times New Roman" w:hAnsi="Times New Roman"/>
            <w:sz w:val="20"/>
            <w:szCs w:val="20"/>
          </w:rPr>
          <w:t xml:space="preserve"> пункта 1 части 2 статьи 14 Федерального закона</w:t>
        </w:r>
      </w:hyperlink>
      <w:r>
        <w:rPr>
          <w:rFonts w:ascii="Times New Roman" w:hAnsi="Times New Roman"/>
          <w:sz w:val="20"/>
          <w:szCs w:val="20"/>
        </w:rPr>
        <w:t xml:space="preserve"> о контрактной системе</w:t>
      </w:r>
      <w:r w:rsidRPr="00A34ABC">
        <w:rPr>
          <w:rStyle w:val="mismatch"/>
          <w:rFonts w:ascii="Times New Roman" w:hAnsi="Times New Roman"/>
          <w:sz w:val="20"/>
          <w:szCs w:val="20"/>
        </w:rPr>
        <w:t>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19" w:anchor="/document/95/806431/XA00RQA2P5/" w:tgtFrame="_self" w:history="1">
        <w:r w:rsidRPr="00A34ABC">
          <w:rPr>
            <w:rStyle w:val="mismatch"/>
            <w:rFonts w:ascii="Times New Roman" w:hAnsi="Times New Roman"/>
            <w:sz w:val="20"/>
            <w:szCs w:val="20"/>
          </w:rPr>
          <w:t xml:space="preserve">подпунктом </w:t>
        </w:r>
        <w:r>
          <w:rPr>
            <w:rStyle w:val="mismatch"/>
            <w:rFonts w:ascii="Times New Roman" w:hAnsi="Times New Roman"/>
            <w:sz w:val="20"/>
            <w:szCs w:val="20"/>
          </w:rPr>
          <w:t>«</w:t>
        </w:r>
        <w:r w:rsidRPr="00A34ABC">
          <w:rPr>
            <w:rStyle w:val="mismatch"/>
            <w:rFonts w:ascii="Times New Roman" w:hAnsi="Times New Roman"/>
            <w:sz w:val="20"/>
            <w:szCs w:val="20"/>
          </w:rPr>
          <w:t>в</w:t>
        </w:r>
        <w:r>
          <w:rPr>
            <w:rStyle w:val="mismatch"/>
            <w:rFonts w:ascii="Times New Roman" w:hAnsi="Times New Roman"/>
            <w:sz w:val="20"/>
            <w:szCs w:val="20"/>
          </w:rPr>
          <w:t>»</w:t>
        </w:r>
        <w:r w:rsidRPr="00A34ABC">
          <w:rPr>
            <w:rStyle w:val="mismatch"/>
            <w:rFonts w:ascii="Times New Roman" w:hAnsi="Times New Roman"/>
            <w:sz w:val="20"/>
            <w:szCs w:val="20"/>
          </w:rPr>
          <w:t xml:space="preserve"> пункта 1 части 2 статьи 14 Федерального закона</w:t>
        </w:r>
      </w:hyperlink>
      <w:r>
        <w:rPr>
          <w:rFonts w:ascii="Times New Roman" w:hAnsi="Times New Roman"/>
          <w:sz w:val="20"/>
          <w:szCs w:val="20"/>
        </w:rPr>
        <w:t xml:space="preserve"> о контрактной системе</w:t>
      </w:r>
      <w:r w:rsidRPr="00A34ABC">
        <w:rPr>
          <w:rStyle w:val="mismatch"/>
          <w:rFonts w:ascii="Times New Roman" w:hAnsi="Times New Roman"/>
          <w:sz w:val="20"/>
          <w:szCs w:val="20"/>
        </w:rPr>
        <w:t>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A34ABC">
        <w:rPr>
          <w:rFonts w:ascii="Arial" w:hAnsi="Arial" w:cs="Arial"/>
          <w:sz w:val="21"/>
          <w:szCs w:val="21"/>
        </w:rPr>
        <w:t xml:space="preserve"> </w:t>
      </w:r>
    </w:p>
    <w:p w:rsidR="00FD3854" w:rsidRPr="00EE2D07" w:rsidRDefault="00FD3854"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3.3.4</w:t>
      </w:r>
      <w:bookmarkStart w:id="8" w:name="_Hlk97118296"/>
      <w:r w:rsidRPr="00EE2D07">
        <w:rPr>
          <w:rFonts w:ascii="Times New Roman" w:hAnsi="Times New Roman"/>
          <w:sz w:val="20"/>
          <w:szCs w:val="20"/>
        </w:rPr>
        <w:t xml:space="preserve">. </w:t>
      </w:r>
      <w:r w:rsidR="00087947" w:rsidRPr="00EE2D07">
        <w:rPr>
          <w:rFonts w:ascii="Times New Roman" w:hAnsi="Times New Roman"/>
          <w:sz w:val="20"/>
        </w:rPr>
        <w:t>в случае принятия решения об одностороннем отказе от исполнения Контракта, формирует</w:t>
      </w:r>
      <w:r w:rsidR="00087947" w:rsidRPr="00EE2D07">
        <w:rPr>
          <w:rFonts w:ascii="Times New Roman" w:hAnsi="Times New Roman"/>
          <w:sz w:val="20"/>
          <w:shd w:val="clear" w:color="auto" w:fill="FFFFFF"/>
        </w:rPr>
        <w:t xml:space="preserve"> такое решение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соответствии с ч.12.1 ст.95 </w:t>
      </w:r>
      <w:r w:rsidR="00087947" w:rsidRPr="00EE2D07">
        <w:rPr>
          <w:rFonts w:ascii="Times New Roman" w:hAnsi="Times New Roman"/>
          <w:sz w:val="20"/>
        </w:rPr>
        <w:t>Федерального закона о контрактной системе;</w:t>
      </w:r>
      <w:bookmarkEnd w:id="8"/>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3.3.5. провести экспертизу поставленного товара для проверки их соответствия условиям Контракта в соответствии с Федеральным </w:t>
      </w:r>
      <w:hyperlink r:id="rId20" w:history="1">
        <w:r w:rsidRPr="00EE2D07">
          <w:rPr>
            <w:rStyle w:val="a3"/>
            <w:rFonts w:ascii="Times New Roman" w:hAnsi="Times New Roman" w:cs="Times New Roman"/>
            <w:color w:val="auto"/>
            <w:sz w:val="20"/>
            <w:u w:val="none"/>
          </w:rPr>
          <w:t>законом</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3.3.6. требовать уплаты неустоек (штрафов, пеней) в соответствии с </w:t>
      </w:r>
      <w:hyperlink r:id="rId21" w:anchor="P425" w:history="1">
        <w:r w:rsidRPr="00EE2D07">
          <w:rPr>
            <w:rStyle w:val="a3"/>
            <w:rFonts w:ascii="Times New Roman" w:hAnsi="Times New Roman" w:cs="Times New Roman"/>
            <w:color w:val="auto"/>
            <w:sz w:val="20"/>
            <w:u w:val="none"/>
          </w:rPr>
          <w:t xml:space="preserve">разделом </w:t>
        </w:r>
        <w:r w:rsidR="0057504E" w:rsidRPr="00EE2D07">
          <w:rPr>
            <w:rStyle w:val="a3"/>
            <w:rFonts w:ascii="Times New Roman" w:hAnsi="Times New Roman" w:cs="Times New Roman"/>
            <w:color w:val="auto"/>
            <w:sz w:val="20"/>
            <w:u w:val="none"/>
          </w:rPr>
          <w:t>10</w:t>
        </w:r>
      </w:hyperlink>
      <w:r w:rsidRPr="00EE2D07">
        <w:rPr>
          <w:rFonts w:ascii="Times New Roman" w:hAnsi="Times New Roman" w:cs="Times New Roman"/>
          <w:sz w:val="20"/>
        </w:rPr>
        <w:t xml:space="preserve"> Контракта.</w:t>
      </w:r>
    </w:p>
    <w:p w:rsidR="00FD3854" w:rsidRPr="00EE2D07" w:rsidRDefault="00FD3854" w:rsidP="0057504E">
      <w:pPr>
        <w:pStyle w:val="ConsPlusNormal"/>
        <w:ind w:firstLine="709"/>
        <w:jc w:val="both"/>
        <w:rPr>
          <w:rFonts w:ascii="Times New Roman" w:hAnsi="Times New Roman" w:cs="Times New Roman"/>
          <w:i/>
          <w:iCs/>
          <w:sz w:val="20"/>
        </w:rPr>
      </w:pPr>
      <w:r w:rsidRPr="00EE2D07">
        <w:rPr>
          <w:rFonts w:ascii="Times New Roman" w:hAnsi="Times New Roman" w:cs="Times New Roman"/>
          <w:i/>
          <w:iCs/>
          <w:sz w:val="20"/>
        </w:rPr>
        <w:t>3.4. Заказчик вправе:</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3.4.2. требовать от Поставщика своевременного устранения недостатков, выявленных как в ходе приемки, так и в течение гарантийного периода;</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rsidR="00FD3854"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3.4.4. </w:t>
      </w:r>
      <w:bookmarkStart w:id="9" w:name="_Hlk97118325"/>
      <w:r w:rsidRPr="00EE2D07">
        <w:rPr>
          <w:rFonts w:ascii="Times New Roman" w:hAnsi="Times New Roman" w:cs="Times New Roman"/>
          <w:sz w:val="20"/>
        </w:rPr>
        <w:t xml:space="preserve">требовать возмещения убытков в соответствии с </w:t>
      </w:r>
      <w:hyperlink r:id="rId22" w:anchor="P425" w:history="1">
        <w:r w:rsidRPr="00EE2D07">
          <w:rPr>
            <w:rStyle w:val="a3"/>
            <w:rFonts w:ascii="Times New Roman" w:hAnsi="Times New Roman" w:cs="Times New Roman"/>
            <w:color w:val="auto"/>
            <w:sz w:val="20"/>
            <w:u w:val="none"/>
          </w:rPr>
          <w:t xml:space="preserve">разделом </w:t>
        </w:r>
        <w:r w:rsidR="0057504E" w:rsidRPr="00EE2D07">
          <w:rPr>
            <w:rStyle w:val="a3"/>
            <w:rFonts w:ascii="Times New Roman" w:hAnsi="Times New Roman" w:cs="Times New Roman"/>
            <w:color w:val="auto"/>
            <w:sz w:val="20"/>
            <w:u w:val="none"/>
          </w:rPr>
          <w:t>10</w:t>
        </w:r>
      </w:hyperlink>
      <w:r w:rsidRPr="00EE2D07">
        <w:rPr>
          <w:rFonts w:ascii="Times New Roman" w:hAnsi="Times New Roman" w:cs="Times New Roman"/>
          <w:sz w:val="20"/>
        </w:rPr>
        <w:t xml:space="preserve"> Контракта, причиненных по вине </w:t>
      </w:r>
      <w:bookmarkEnd w:id="9"/>
      <w:r w:rsidRPr="00EE2D07">
        <w:rPr>
          <w:rFonts w:ascii="Times New Roman" w:hAnsi="Times New Roman" w:cs="Times New Roman"/>
          <w:sz w:val="20"/>
        </w:rPr>
        <w:t>Поставщика;</w:t>
      </w:r>
    </w:p>
    <w:p w:rsidR="00FD3854" w:rsidRPr="00EE2D07" w:rsidRDefault="00FD3854" w:rsidP="0057504E">
      <w:pPr>
        <w:pStyle w:val="ConsPlusNormal"/>
        <w:ind w:firstLine="709"/>
        <w:jc w:val="both"/>
        <w:rPr>
          <w:rFonts w:ascii="Times New Roman" w:hAnsi="Times New Roman" w:cs="Times New Roman"/>
          <w:sz w:val="20"/>
        </w:rPr>
      </w:pPr>
      <w:bookmarkStart w:id="10" w:name="P129"/>
      <w:bookmarkStart w:id="11" w:name="_Hlk97118372"/>
      <w:bookmarkEnd w:id="10"/>
      <w:r w:rsidRPr="00EE2D07">
        <w:rPr>
          <w:rFonts w:ascii="Times New Roman" w:hAnsi="Times New Roman" w:cs="Times New Roman"/>
          <w:sz w:val="20"/>
        </w:rPr>
        <w:t xml:space="preserve">3.4.5. предложить увеличить или уменьшить в процессе исполнения Контракта количество товара, предусмотренных Контрактом, не более чем на десять процентов в порядке и на условиях, установленных Федеральным </w:t>
      </w:r>
      <w:hyperlink r:id="rId23" w:history="1">
        <w:r w:rsidRPr="00EE2D07">
          <w:rPr>
            <w:rStyle w:val="a3"/>
            <w:rFonts w:ascii="Times New Roman" w:hAnsi="Times New Roman" w:cs="Times New Roman"/>
            <w:color w:val="auto"/>
            <w:sz w:val="20"/>
            <w:u w:val="none"/>
          </w:rPr>
          <w:t>законом</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xml:space="preserve">; </w:t>
      </w:r>
    </w:p>
    <w:p w:rsidR="00FD3854" w:rsidRPr="00EE2D07" w:rsidRDefault="00FD3854" w:rsidP="0057504E">
      <w:pPr>
        <w:pStyle w:val="ConsPlusNormal"/>
        <w:ind w:firstLine="709"/>
        <w:jc w:val="both"/>
        <w:rPr>
          <w:rFonts w:ascii="Times New Roman" w:hAnsi="Times New Roman" w:cs="Times New Roman"/>
          <w:sz w:val="20"/>
        </w:rPr>
      </w:pPr>
      <w:bookmarkStart w:id="12" w:name="P134"/>
      <w:bookmarkEnd w:id="12"/>
      <w:r w:rsidRPr="00EE2D07">
        <w:rPr>
          <w:rFonts w:ascii="Times New Roman" w:hAnsi="Times New Roman" w:cs="Times New Roman"/>
          <w:sz w:val="20"/>
        </w:rPr>
        <w:t xml:space="preserve">3.4.6. принять решение об одностороннем отказе от исполнения Контракта в соответствии с гражданским законодательством; </w:t>
      </w:r>
    </w:p>
    <w:p w:rsidR="00FD3854" w:rsidRPr="00EE2D07" w:rsidRDefault="00FD3854" w:rsidP="0057504E">
      <w:pPr>
        <w:pStyle w:val="ConsPlusNormal"/>
        <w:ind w:firstLine="709"/>
        <w:jc w:val="both"/>
        <w:rPr>
          <w:rFonts w:ascii="Times New Roman" w:hAnsi="Times New Roman" w:cs="Times New Roman"/>
          <w:sz w:val="20"/>
        </w:rPr>
      </w:pPr>
      <w:bookmarkStart w:id="13" w:name="P138"/>
      <w:bookmarkEnd w:id="11"/>
      <w:bookmarkEnd w:id="13"/>
      <w:r w:rsidRPr="00EE2D07">
        <w:rPr>
          <w:rFonts w:ascii="Times New Roman" w:hAnsi="Times New Roman" w:cs="Times New Roman"/>
          <w:sz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 xml:space="preserve">4. Упаковка и маркировка </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lastRenderedPageBreak/>
        <w:t xml:space="preserve">4.1. Поставщик должен обеспечить упаковку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способную предотвратить его повреждение или порчу во время перевозки к Месту доставки. Упаковка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должна полностью обеспечивать условия транспортировки, предъявляемые к данному виду </w:t>
      </w:r>
      <w:r w:rsidR="00FD3854" w:rsidRPr="00EE2D07">
        <w:rPr>
          <w:rFonts w:ascii="Times New Roman" w:hAnsi="Times New Roman" w:cs="Times New Roman"/>
          <w:sz w:val="20"/>
        </w:rPr>
        <w:t>товара</w:t>
      </w:r>
      <w:r w:rsidRPr="00EE2D07">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4.2. Вся упаковка должна соответствовать требованиям законодательства Российской Федерации, иметь следующую маркировку:</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Наименование </w:t>
      </w:r>
      <w:r w:rsidR="00FD3854" w:rsidRPr="00EE2D07">
        <w:rPr>
          <w:rFonts w:ascii="Times New Roman" w:hAnsi="Times New Roman" w:cs="Times New Roman"/>
          <w:sz w:val="20"/>
        </w:rPr>
        <w:t>товара</w:t>
      </w:r>
      <w:r w:rsidRPr="00EE2D07">
        <w:rPr>
          <w:rFonts w:ascii="Times New Roman" w:hAnsi="Times New Roman" w:cs="Times New Roman"/>
          <w:sz w:val="20"/>
        </w:rPr>
        <w:t>: ____________________</w:t>
      </w:r>
    </w:p>
    <w:p w:rsidR="005C54C8" w:rsidRPr="00EE2D07" w:rsidRDefault="00FD3854"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К</w:t>
      </w:r>
      <w:r w:rsidR="005C54C8" w:rsidRPr="00EE2D07">
        <w:rPr>
          <w:rFonts w:ascii="Times New Roman" w:hAnsi="Times New Roman" w:cs="Times New Roman"/>
          <w:sz w:val="20"/>
        </w:rPr>
        <w:t xml:space="preserve">онтракт N __________ </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Заказчик (название): __________</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Поставщик (название компании): __________</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Пункт назначения: __________</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Грузоотправитель: ____________</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Ящик/контейнер N ____, всего ящиков/контейнеров _____</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Размеры (высота, длина, ширина) __________</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Вес брутто _____ кг</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Вес нетто _____ кг</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4.3. Два экземпляра упаковочного листа с описанием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указанием веса нетто, веса брутто, количества, указанием номера и даты Контракта, с приложением документации на </w:t>
      </w:r>
      <w:r w:rsidR="00FD3854" w:rsidRPr="00EE2D07">
        <w:rPr>
          <w:rFonts w:ascii="Times New Roman" w:hAnsi="Times New Roman" w:cs="Times New Roman"/>
          <w:sz w:val="20"/>
        </w:rPr>
        <w:t>товар</w:t>
      </w:r>
      <w:r w:rsidRPr="00EE2D07">
        <w:rPr>
          <w:rFonts w:ascii="Times New Roman" w:hAnsi="Times New Roman" w:cs="Times New Roman"/>
          <w:sz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4.4. Упаковка и маркировка на упаковке, а также документация внутри и вне упаковки должны строго соответствовать специальным требованиям</w:t>
      </w:r>
      <w:r w:rsidR="00234E18">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 xml:space="preserve">5. Порядок поставки </w:t>
      </w:r>
      <w:r w:rsidR="00FD3854" w:rsidRPr="00EE2D07">
        <w:rPr>
          <w:rFonts w:ascii="Times New Roman" w:hAnsi="Times New Roman" w:cs="Times New Roman"/>
          <w:b/>
          <w:bCs/>
          <w:sz w:val="20"/>
        </w:rPr>
        <w:t>товара</w:t>
      </w:r>
      <w:r w:rsidRPr="00EE2D07">
        <w:rPr>
          <w:rFonts w:ascii="Times New Roman" w:hAnsi="Times New Roman" w:cs="Times New Roman"/>
          <w:b/>
          <w:bCs/>
          <w:sz w:val="20"/>
        </w:rPr>
        <w:t xml:space="preserve"> и документация </w:t>
      </w:r>
    </w:p>
    <w:p w:rsidR="005C54C8" w:rsidRPr="00EE2D07" w:rsidRDefault="005C54C8" w:rsidP="0057504E">
      <w:pPr>
        <w:pStyle w:val="ConsPlusNormal"/>
        <w:ind w:firstLine="709"/>
        <w:jc w:val="both"/>
        <w:rPr>
          <w:rFonts w:ascii="Times New Roman" w:hAnsi="Times New Roman" w:cs="Times New Roman"/>
          <w:sz w:val="20"/>
        </w:rPr>
      </w:pPr>
    </w:p>
    <w:p w:rsidR="0059297D" w:rsidRPr="006E75FF" w:rsidRDefault="005C54C8" w:rsidP="0059297D">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5.1. </w:t>
      </w:r>
      <w:r w:rsidR="0059297D" w:rsidRPr="00831F18">
        <w:rPr>
          <w:rFonts w:ascii="Times New Roman" w:hAnsi="Times New Roman" w:cs="Times New Roman"/>
          <w:sz w:val="20"/>
        </w:rPr>
        <w:t xml:space="preserve">Поставка товара осуществляется </w:t>
      </w:r>
      <w:bookmarkStart w:id="14" w:name="_Hlk226024893"/>
      <w:r w:rsidR="0059297D" w:rsidRPr="00831F18">
        <w:rPr>
          <w:rFonts w:ascii="Times New Roman" w:hAnsi="Times New Roman" w:cs="Times New Roman"/>
          <w:sz w:val="20"/>
        </w:rPr>
        <w:t xml:space="preserve">в течение </w:t>
      </w:r>
      <w:r w:rsidR="0059297D">
        <w:rPr>
          <w:rFonts w:ascii="Times New Roman" w:hAnsi="Times New Roman" w:cs="Times New Roman"/>
          <w:sz w:val="20"/>
        </w:rPr>
        <w:t>14</w:t>
      </w:r>
      <w:r w:rsidR="0059297D" w:rsidRPr="00831F18">
        <w:rPr>
          <w:rFonts w:ascii="Times New Roman" w:hAnsi="Times New Roman" w:cs="Times New Roman"/>
          <w:sz w:val="20"/>
        </w:rPr>
        <w:t xml:space="preserve"> (</w:t>
      </w:r>
      <w:r w:rsidR="0059297D">
        <w:rPr>
          <w:rFonts w:ascii="Times New Roman" w:hAnsi="Times New Roman" w:cs="Times New Roman"/>
          <w:sz w:val="20"/>
        </w:rPr>
        <w:t>четырнадцати</w:t>
      </w:r>
      <w:r w:rsidR="0059297D" w:rsidRPr="00831F18">
        <w:rPr>
          <w:rFonts w:ascii="Times New Roman" w:hAnsi="Times New Roman" w:cs="Times New Roman"/>
          <w:sz w:val="20"/>
        </w:rPr>
        <w:t>) дней с момента</w:t>
      </w:r>
      <w:r w:rsidR="0059297D">
        <w:rPr>
          <w:rFonts w:ascii="Times New Roman" w:hAnsi="Times New Roman" w:cs="Times New Roman"/>
          <w:sz w:val="20"/>
        </w:rPr>
        <w:t xml:space="preserve"> передачи заявки Поставщику</w:t>
      </w:r>
      <w:r w:rsidR="0059297D" w:rsidRPr="00831F18">
        <w:rPr>
          <w:rFonts w:ascii="Times New Roman" w:hAnsi="Times New Roman" w:cs="Times New Roman"/>
          <w:sz w:val="20"/>
        </w:rPr>
        <w:t>.</w:t>
      </w:r>
      <w:bookmarkEnd w:id="14"/>
    </w:p>
    <w:p w:rsidR="00DA02C7" w:rsidRPr="00EE2D07" w:rsidRDefault="00DA02C7" w:rsidP="0057504E">
      <w:pPr>
        <w:pStyle w:val="ConsPlusNormal"/>
        <w:ind w:firstLine="709"/>
        <w:jc w:val="both"/>
        <w:rPr>
          <w:rFonts w:ascii="Times New Roman" w:hAnsi="Times New Roman" w:cs="Times New Roman"/>
          <w:sz w:val="20"/>
        </w:rPr>
      </w:pPr>
      <w:bookmarkStart w:id="15" w:name="P133"/>
      <w:bookmarkEnd w:id="15"/>
      <w:r w:rsidRPr="00EE2D07">
        <w:rPr>
          <w:rFonts w:ascii="Times New Roman" w:hAnsi="Times New Roman" w:cs="Times New Roman"/>
          <w:sz w:val="20"/>
        </w:rPr>
        <w:t>Поставщик не менее чем за 2 дня до осуществления поставки Товара уведомляет Заказчика о времени и дате доставки Товара в место доставки</w:t>
      </w:r>
    </w:p>
    <w:p w:rsidR="005C54C8" w:rsidRPr="00EE2D07" w:rsidRDefault="00DA02C7"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5.2</w:t>
      </w:r>
      <w:r w:rsidR="005C54C8" w:rsidRPr="00EE2D07">
        <w:rPr>
          <w:rFonts w:ascii="Times New Roman" w:hAnsi="Times New Roman" w:cs="Times New Roman"/>
          <w:sz w:val="20"/>
        </w:rPr>
        <w:t xml:space="preserve">. При поставке </w:t>
      </w:r>
      <w:r w:rsidR="00FD3854" w:rsidRPr="00EE2D07">
        <w:rPr>
          <w:rFonts w:ascii="Times New Roman" w:hAnsi="Times New Roman" w:cs="Times New Roman"/>
          <w:sz w:val="20"/>
        </w:rPr>
        <w:t>товара</w:t>
      </w:r>
      <w:r w:rsidR="005C54C8" w:rsidRPr="00EE2D07">
        <w:rPr>
          <w:rFonts w:ascii="Times New Roman" w:hAnsi="Times New Roman" w:cs="Times New Roman"/>
          <w:sz w:val="20"/>
        </w:rPr>
        <w:t xml:space="preserve"> Поставщик представляет следующую документацию:</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а) копию регистрационного удостоверения на </w:t>
      </w:r>
      <w:r w:rsidR="00FD3854" w:rsidRPr="00EE2D07">
        <w:rPr>
          <w:rFonts w:ascii="Times New Roman" w:hAnsi="Times New Roman" w:cs="Times New Roman"/>
          <w:sz w:val="20"/>
        </w:rPr>
        <w:t>товар</w:t>
      </w:r>
      <w:r w:rsidRPr="00EE2D07">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б) техническую и (или) эксплуатационную документацию производителя (изготовителя) </w:t>
      </w:r>
      <w:r w:rsidR="00FD3854" w:rsidRPr="00EE2D07">
        <w:rPr>
          <w:rFonts w:ascii="Times New Roman" w:hAnsi="Times New Roman" w:cs="Times New Roman"/>
          <w:sz w:val="20"/>
        </w:rPr>
        <w:t>товара</w:t>
      </w:r>
      <w:r w:rsidRPr="00EE2D07">
        <w:rPr>
          <w:rFonts w:ascii="Times New Roman" w:hAnsi="Times New Roman" w:cs="Times New Roman"/>
          <w:sz w:val="20"/>
        </w:rPr>
        <w:t xml:space="preserve"> на русском языке;</w:t>
      </w:r>
    </w:p>
    <w:p w:rsidR="005C54C8" w:rsidRPr="00EE2D07" w:rsidRDefault="005C54C8" w:rsidP="00DA02C7">
      <w:pPr>
        <w:pStyle w:val="ConsPlusNormal"/>
        <w:ind w:firstLine="709"/>
        <w:jc w:val="both"/>
        <w:rPr>
          <w:rFonts w:ascii="Times New Roman" w:hAnsi="Times New Roman" w:cs="Times New Roman"/>
          <w:sz w:val="20"/>
        </w:rPr>
      </w:pPr>
      <w:r w:rsidRPr="00EE2D07">
        <w:rPr>
          <w:rFonts w:ascii="Times New Roman" w:hAnsi="Times New Roman" w:cs="Times New Roman"/>
          <w:sz w:val="20"/>
        </w:rPr>
        <w:t>в) товарную накладную, оформленную в установленном порядке;</w:t>
      </w:r>
    </w:p>
    <w:p w:rsidR="005C54C8" w:rsidRPr="00EE2D07" w:rsidRDefault="00DA02C7"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г</w:t>
      </w:r>
      <w:r w:rsidR="005C54C8" w:rsidRPr="00EE2D07">
        <w:rPr>
          <w:rFonts w:ascii="Times New Roman" w:hAnsi="Times New Roman" w:cs="Times New Roman"/>
          <w:sz w:val="20"/>
        </w:rPr>
        <w:t xml:space="preserve">) гарантию производителя на </w:t>
      </w:r>
      <w:r w:rsidR="00FD3854" w:rsidRPr="00EE2D07">
        <w:rPr>
          <w:rFonts w:ascii="Times New Roman" w:hAnsi="Times New Roman" w:cs="Times New Roman"/>
          <w:sz w:val="20"/>
        </w:rPr>
        <w:t>товар</w:t>
      </w:r>
      <w:r w:rsidR="005C54C8" w:rsidRPr="00EE2D07">
        <w:rPr>
          <w:rFonts w:ascii="Times New Roman" w:hAnsi="Times New Roman" w:cs="Times New Roman"/>
          <w:sz w:val="20"/>
        </w:rPr>
        <w:t>, оформленную в виде отдельного документа;</w:t>
      </w:r>
    </w:p>
    <w:p w:rsidR="005C54C8" w:rsidRPr="00EE2D07" w:rsidRDefault="00DA02C7"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д</w:t>
      </w:r>
      <w:r w:rsidR="005C54C8" w:rsidRPr="00EE2D07">
        <w:rPr>
          <w:rFonts w:ascii="Times New Roman" w:hAnsi="Times New Roman" w:cs="Times New Roman"/>
          <w:sz w:val="20"/>
        </w:rPr>
        <w:t xml:space="preserve">) гарантию Поставщика на </w:t>
      </w:r>
      <w:r w:rsidR="00FD3854" w:rsidRPr="00EE2D07">
        <w:rPr>
          <w:rFonts w:ascii="Times New Roman" w:hAnsi="Times New Roman" w:cs="Times New Roman"/>
          <w:sz w:val="20"/>
        </w:rPr>
        <w:t>товар</w:t>
      </w:r>
      <w:r w:rsidR="005C54C8" w:rsidRPr="00EE2D07">
        <w:rPr>
          <w:rFonts w:ascii="Times New Roman" w:hAnsi="Times New Roman" w:cs="Times New Roman"/>
          <w:sz w:val="20"/>
        </w:rPr>
        <w:t xml:space="preserve">, срок действия которой должен составлять не менее срока действия гарантии производителя на </w:t>
      </w:r>
      <w:r w:rsidR="00FD3854" w:rsidRPr="00EE2D07">
        <w:rPr>
          <w:rFonts w:ascii="Times New Roman" w:hAnsi="Times New Roman" w:cs="Times New Roman"/>
          <w:sz w:val="20"/>
        </w:rPr>
        <w:t>товар</w:t>
      </w:r>
      <w:r w:rsidR="005C54C8" w:rsidRPr="00EE2D07">
        <w:rPr>
          <w:rFonts w:ascii="Times New Roman" w:hAnsi="Times New Roman" w:cs="Times New Roman"/>
          <w:sz w:val="20"/>
        </w:rPr>
        <w:t>, оформленную в виде отдельного документа;</w:t>
      </w:r>
    </w:p>
    <w:p w:rsidR="005C54C8" w:rsidRPr="00EE2D07" w:rsidRDefault="00DA02C7"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е</w:t>
      </w:r>
      <w:r w:rsidR="005C54C8" w:rsidRPr="00EE2D07">
        <w:rPr>
          <w:rFonts w:ascii="Times New Roman" w:hAnsi="Times New Roman" w:cs="Times New Roman"/>
          <w:sz w:val="20"/>
        </w:rPr>
        <w:t xml:space="preserve">) копию документа, подтверждающего соответствие </w:t>
      </w:r>
      <w:r w:rsidR="00FD3854" w:rsidRPr="00EE2D07">
        <w:rPr>
          <w:rFonts w:ascii="Times New Roman" w:hAnsi="Times New Roman" w:cs="Times New Roman"/>
          <w:sz w:val="20"/>
        </w:rPr>
        <w:t>товара</w:t>
      </w:r>
      <w:r w:rsidR="005C54C8" w:rsidRPr="00EE2D07">
        <w:rPr>
          <w:rFonts w:ascii="Times New Roman" w:hAnsi="Times New Roman" w:cs="Times New Roman"/>
          <w:sz w:val="20"/>
        </w:rPr>
        <w:t>, выданного уполномоченными органами (организациями);</w:t>
      </w:r>
    </w:p>
    <w:p w:rsidR="005C54C8" w:rsidRPr="00EE2D07" w:rsidRDefault="00DA02C7"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ж</w:t>
      </w:r>
      <w:r w:rsidR="005C54C8" w:rsidRPr="00EE2D07">
        <w:rPr>
          <w:rFonts w:ascii="Times New Roman" w:hAnsi="Times New Roman" w:cs="Times New Roman"/>
          <w:sz w:val="20"/>
        </w:rPr>
        <w:t xml:space="preserve">) </w:t>
      </w:r>
      <w:r w:rsidR="003B38BF" w:rsidRPr="00EE2D07">
        <w:rPr>
          <w:rFonts w:ascii="Times New Roman" w:hAnsi="Times New Roman" w:cs="Times New Roman"/>
          <w:sz w:val="20"/>
        </w:rPr>
        <w:t>иные документы</w:t>
      </w:r>
      <w:r w:rsidR="005C54C8" w:rsidRPr="00EE2D07">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bookmarkStart w:id="16" w:name="P144"/>
      <w:bookmarkEnd w:id="16"/>
      <w:r w:rsidRPr="00EE2D07">
        <w:rPr>
          <w:rFonts w:ascii="Times New Roman" w:hAnsi="Times New Roman" w:cs="Times New Roman"/>
          <w:b/>
          <w:bCs/>
          <w:sz w:val="20"/>
        </w:rPr>
        <w:t xml:space="preserve">6. Порядок приемки </w:t>
      </w:r>
      <w:r w:rsidR="003B38BF" w:rsidRPr="00EE2D07">
        <w:rPr>
          <w:rFonts w:ascii="Times New Roman" w:hAnsi="Times New Roman" w:cs="Times New Roman"/>
          <w:b/>
          <w:bCs/>
          <w:sz w:val="20"/>
        </w:rPr>
        <w:t>товара</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6.1. Приемка поставленного </w:t>
      </w:r>
      <w:r w:rsidR="005746AF" w:rsidRPr="00EE2D07">
        <w:rPr>
          <w:rFonts w:ascii="Times New Roman" w:hAnsi="Times New Roman" w:cs="Times New Roman"/>
          <w:sz w:val="20"/>
        </w:rPr>
        <w:t>товара</w:t>
      </w:r>
      <w:r w:rsidRPr="00EE2D07">
        <w:rPr>
          <w:rFonts w:ascii="Times New Roman" w:hAnsi="Times New Roman" w:cs="Times New Roman"/>
          <w:sz w:val="20"/>
        </w:rPr>
        <w:t xml:space="preserve"> осуществляется в ходе передачи </w:t>
      </w:r>
      <w:r w:rsidR="003B38BF" w:rsidRPr="00EE2D07">
        <w:rPr>
          <w:rFonts w:ascii="Times New Roman" w:hAnsi="Times New Roman" w:cs="Times New Roman"/>
          <w:sz w:val="20"/>
        </w:rPr>
        <w:t>товара</w:t>
      </w:r>
      <w:r w:rsidRPr="00EE2D07">
        <w:rPr>
          <w:rFonts w:ascii="Times New Roman" w:hAnsi="Times New Roman" w:cs="Times New Roman"/>
          <w:sz w:val="20"/>
        </w:rPr>
        <w:t xml:space="preserve"> Заказчику в Месте доставки и включает в себя следующее:</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а) проверку по упаковочным листам номенклатуры поставленного </w:t>
      </w:r>
      <w:r w:rsidR="003B38BF" w:rsidRPr="00EE2D07">
        <w:rPr>
          <w:rFonts w:ascii="Times New Roman" w:hAnsi="Times New Roman" w:cs="Times New Roman"/>
          <w:sz w:val="20"/>
        </w:rPr>
        <w:t>товара</w:t>
      </w:r>
      <w:r w:rsidRPr="00EE2D07">
        <w:rPr>
          <w:rFonts w:ascii="Times New Roman" w:hAnsi="Times New Roman" w:cs="Times New Roman"/>
          <w:sz w:val="20"/>
        </w:rPr>
        <w:t xml:space="preserve"> на соответствие </w:t>
      </w:r>
      <w:r w:rsidR="000861C2" w:rsidRPr="00226E16">
        <w:rPr>
          <w:rFonts w:ascii="Times New Roman" w:hAnsi="Times New Roman" w:cs="Times New Roman"/>
          <w:bCs/>
          <w:i/>
          <w:iCs/>
          <w:sz w:val="20"/>
        </w:rPr>
        <w:t>электронн</w:t>
      </w:r>
      <w:r w:rsidR="000861C2">
        <w:rPr>
          <w:rFonts w:ascii="Times New Roman" w:hAnsi="Times New Roman"/>
          <w:bCs/>
          <w:i/>
          <w:iCs/>
          <w:sz w:val="20"/>
        </w:rPr>
        <w:t>о</w:t>
      </w:r>
      <w:r w:rsidR="000861C2" w:rsidRPr="00226E16">
        <w:rPr>
          <w:rFonts w:ascii="Times New Roman" w:hAnsi="Times New Roman" w:cs="Times New Roman"/>
          <w:bCs/>
          <w:i/>
          <w:iCs/>
          <w:sz w:val="20"/>
        </w:rPr>
        <w:t>м</w:t>
      </w:r>
      <w:r w:rsidR="000861C2">
        <w:rPr>
          <w:rFonts w:ascii="Times New Roman" w:hAnsi="Times New Roman" w:cs="Times New Roman"/>
          <w:bCs/>
          <w:i/>
          <w:iCs/>
          <w:sz w:val="20"/>
        </w:rPr>
        <w:t>у</w:t>
      </w:r>
      <w:r w:rsidR="000861C2" w:rsidRPr="00226E16">
        <w:rPr>
          <w:rFonts w:ascii="Times New Roman" w:hAnsi="Times New Roman" w:cs="Times New Roman"/>
          <w:bCs/>
          <w:i/>
          <w:iCs/>
          <w:sz w:val="20"/>
        </w:rPr>
        <w:t xml:space="preserve"> контракт</w:t>
      </w:r>
      <w:r w:rsidR="000861C2">
        <w:rPr>
          <w:rFonts w:ascii="Times New Roman" w:hAnsi="Times New Roman"/>
          <w:bCs/>
          <w:i/>
          <w:iCs/>
          <w:sz w:val="20"/>
        </w:rPr>
        <w:t>у</w:t>
      </w:r>
      <w:r w:rsidR="000861C2" w:rsidRPr="00226E16">
        <w:rPr>
          <w:rFonts w:ascii="Times New Roman" w:hAnsi="Times New Roman" w:cs="Times New Roman"/>
          <w:bCs/>
          <w:i/>
          <w:iCs/>
          <w:sz w:val="20"/>
        </w:rPr>
        <w:t>, сформированном</w:t>
      </w:r>
      <w:r w:rsidR="000861C2">
        <w:rPr>
          <w:rFonts w:ascii="Times New Roman" w:hAnsi="Times New Roman" w:cs="Times New Roman"/>
          <w:bCs/>
          <w:i/>
          <w:iCs/>
          <w:sz w:val="20"/>
        </w:rPr>
        <w:t>у</w:t>
      </w:r>
      <w:r w:rsidR="000861C2" w:rsidRPr="00226E16">
        <w:rPr>
          <w:rFonts w:ascii="Times New Roman" w:hAnsi="Times New Roman" w:cs="Times New Roman"/>
          <w:bCs/>
          <w:i/>
          <w:iCs/>
          <w:sz w:val="20"/>
        </w:rPr>
        <w:t xml:space="preserve"> с использованием </w:t>
      </w:r>
      <w:r w:rsidR="000861C2">
        <w:rPr>
          <w:rFonts w:ascii="Times New Roman" w:hAnsi="Times New Roman" w:cs="Times New Roman"/>
          <w:bCs/>
          <w:i/>
          <w:iCs/>
          <w:sz w:val="20"/>
        </w:rPr>
        <w:t>единой информационной системы</w:t>
      </w:r>
      <w:r w:rsidRPr="00EE2D07">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б) проверку полноты и правильности оформления комплекта сопроводительных документов в соответствии с условиями Контракта;</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в) контроль наличия/отсутствия внешних повреждений оригинальной упаковки </w:t>
      </w:r>
      <w:r w:rsidR="003B38BF" w:rsidRPr="00EE2D07">
        <w:rPr>
          <w:rFonts w:ascii="Times New Roman" w:hAnsi="Times New Roman" w:cs="Times New Roman"/>
          <w:sz w:val="20"/>
        </w:rPr>
        <w:t>товара</w:t>
      </w:r>
      <w:r w:rsidRPr="00EE2D07">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г) проверку наличия необходимых документов (копий документов) на </w:t>
      </w:r>
      <w:r w:rsidR="003B38BF" w:rsidRPr="00EE2D07">
        <w:rPr>
          <w:rFonts w:ascii="Times New Roman" w:hAnsi="Times New Roman" w:cs="Times New Roman"/>
          <w:sz w:val="20"/>
        </w:rPr>
        <w:t>товар</w:t>
      </w:r>
      <w:r w:rsidRPr="00EE2D07">
        <w:rPr>
          <w:rFonts w:ascii="Times New Roman" w:hAnsi="Times New Roman" w:cs="Times New Roman"/>
          <w:sz w:val="20"/>
        </w:rPr>
        <w:t xml:space="preserve">: регистрационных удостоверений, документа, подтверждающего соответствие </w:t>
      </w:r>
      <w:r w:rsidR="003B38BF" w:rsidRPr="00EE2D07">
        <w:rPr>
          <w:rFonts w:ascii="Times New Roman" w:hAnsi="Times New Roman" w:cs="Times New Roman"/>
          <w:sz w:val="20"/>
        </w:rPr>
        <w:t>товара</w:t>
      </w:r>
      <w:r w:rsidRPr="00EE2D07">
        <w:rPr>
          <w:rFonts w:ascii="Times New Roman" w:hAnsi="Times New Roman" w:cs="Times New Roman"/>
          <w:sz w:val="20"/>
        </w:rPr>
        <w:t>, выданного уполномоченными органами (организациями);</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д) проверку наличия технической и (или) эксплуатационной документации производителя (изготовителя) </w:t>
      </w:r>
      <w:r w:rsidR="003B38BF" w:rsidRPr="00EE2D07">
        <w:rPr>
          <w:rFonts w:ascii="Times New Roman" w:hAnsi="Times New Roman" w:cs="Times New Roman"/>
          <w:sz w:val="20"/>
        </w:rPr>
        <w:t>товара</w:t>
      </w:r>
      <w:r w:rsidRPr="00EE2D07">
        <w:rPr>
          <w:rFonts w:ascii="Times New Roman" w:hAnsi="Times New Roman" w:cs="Times New Roman"/>
          <w:sz w:val="20"/>
        </w:rPr>
        <w:t xml:space="preserve"> на русском языке;</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е) проверку комплектности и целостности поставленного </w:t>
      </w:r>
      <w:r w:rsidR="003B38BF" w:rsidRPr="00EE2D07">
        <w:rPr>
          <w:rFonts w:ascii="Times New Roman" w:hAnsi="Times New Roman" w:cs="Times New Roman"/>
          <w:sz w:val="20"/>
        </w:rPr>
        <w:t>товара</w:t>
      </w:r>
      <w:r w:rsidRPr="00EE2D07">
        <w:rPr>
          <w:rFonts w:ascii="Times New Roman" w:hAnsi="Times New Roman" w:cs="Times New Roman"/>
          <w:sz w:val="20"/>
        </w:rPr>
        <w:t>.</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Приемка </w:t>
      </w:r>
      <w:r w:rsidR="003B38BF" w:rsidRPr="00EE2D07">
        <w:rPr>
          <w:rFonts w:ascii="Times New Roman" w:hAnsi="Times New Roman" w:cs="Times New Roman"/>
          <w:sz w:val="20"/>
        </w:rPr>
        <w:t>товара</w:t>
      </w:r>
      <w:r w:rsidRPr="00EE2D07">
        <w:rPr>
          <w:rFonts w:ascii="Times New Roman" w:hAnsi="Times New Roman" w:cs="Times New Roman"/>
          <w:sz w:val="20"/>
        </w:rPr>
        <w:t xml:space="preserve"> осуществляется в соответствии с требованиями законодательства Российской Федерации.</w:t>
      </w:r>
    </w:p>
    <w:p w:rsidR="005C54C8" w:rsidRPr="00EE2D07" w:rsidRDefault="005C54C8" w:rsidP="0057504E">
      <w:pPr>
        <w:pStyle w:val="ConsPlusNormal"/>
        <w:ind w:firstLine="709"/>
        <w:jc w:val="both"/>
        <w:rPr>
          <w:rFonts w:ascii="Times New Roman" w:hAnsi="Times New Roman" w:cs="Times New Roman"/>
          <w:sz w:val="20"/>
        </w:rPr>
      </w:pPr>
      <w:bookmarkStart w:id="17" w:name="P155"/>
      <w:bookmarkEnd w:id="17"/>
      <w:r w:rsidRPr="00EE2D07">
        <w:rPr>
          <w:rFonts w:ascii="Times New Roman" w:hAnsi="Times New Roman" w:cs="Times New Roman"/>
          <w:sz w:val="20"/>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3B38BF" w:rsidRPr="00EE2D07">
        <w:rPr>
          <w:rFonts w:ascii="Times New Roman" w:hAnsi="Times New Roman" w:cs="Times New Roman"/>
          <w:sz w:val="20"/>
        </w:rPr>
        <w:t>товара</w:t>
      </w:r>
      <w:r w:rsidRPr="00EE2D07">
        <w:rPr>
          <w:rFonts w:ascii="Times New Roman" w:hAnsi="Times New Roman" w:cs="Times New Roman"/>
          <w:sz w:val="20"/>
        </w:rPr>
        <w:t xml:space="preserve"> в порядке, предусмотренном </w:t>
      </w:r>
      <w:hyperlink r:id="rId24" w:history="1">
        <w:r w:rsidRPr="00EE2D07">
          <w:rPr>
            <w:rFonts w:ascii="Times New Roman" w:hAnsi="Times New Roman" w:cs="Times New Roman"/>
            <w:sz w:val="20"/>
          </w:rPr>
          <w:t>статьей 94</w:t>
        </w:r>
      </w:hyperlink>
      <w:r w:rsidRPr="00EE2D07">
        <w:rPr>
          <w:rFonts w:ascii="Times New Roman" w:hAnsi="Times New Roman" w:cs="Times New Roman"/>
          <w:sz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B38BF" w:rsidRPr="00EE2D07" w:rsidRDefault="003B38BF" w:rsidP="0057504E">
      <w:pPr>
        <w:pStyle w:val="ConsPlusNormal"/>
        <w:ind w:firstLine="709"/>
        <w:jc w:val="both"/>
        <w:rPr>
          <w:rFonts w:ascii="Times New Roman" w:hAnsi="Times New Roman" w:cs="Times New Roman"/>
          <w:sz w:val="20"/>
        </w:rPr>
      </w:pPr>
      <w:bookmarkStart w:id="18" w:name="P156"/>
      <w:bookmarkEnd w:id="18"/>
      <w:r w:rsidRPr="00EE2D07">
        <w:rPr>
          <w:rFonts w:ascii="Times New Roman" w:hAnsi="Times New Roman" w:cs="Times New Roman"/>
          <w:sz w:val="20"/>
        </w:rPr>
        <w:t>6.2. При исполнении контракта:</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6.2.1. поставщик в день поставки товара</w:t>
      </w:r>
      <w:r w:rsidR="00D72D15">
        <w:rPr>
          <w:rFonts w:ascii="Times New Roman" w:hAnsi="Times New Roman" w:cs="Times New Roman"/>
          <w:sz w:val="20"/>
        </w:rPr>
        <w:t xml:space="preserve"> в место доставки</w:t>
      </w:r>
      <w:r w:rsidRPr="00EE2D07">
        <w:rPr>
          <w:rFonts w:ascii="Times New Roman" w:hAnsi="Times New Roman" w:cs="Times New Roman"/>
          <w:sz w:val="20"/>
        </w:rPr>
        <w:t>,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6.2.1.1. включенные в контракт в соответствии с </w:t>
      </w:r>
      <w:hyperlink r:id="rId25" w:history="1">
        <w:r w:rsidRPr="00EE2D07">
          <w:rPr>
            <w:rStyle w:val="a3"/>
            <w:rFonts w:ascii="Times New Roman" w:hAnsi="Times New Roman" w:cs="Times New Roman"/>
            <w:color w:val="auto"/>
            <w:sz w:val="20"/>
            <w:u w:val="none"/>
          </w:rPr>
          <w:t>пунктом 1 части 2 статьи 51</w:t>
        </w:r>
      </w:hyperlink>
      <w:r w:rsidRPr="00EE2D07">
        <w:rPr>
          <w:rFonts w:ascii="Times New Roman" w:hAnsi="Times New Roman" w:cs="Times New Roman"/>
          <w:sz w:val="20"/>
        </w:rPr>
        <w:t xml:space="preserve"> Федерального </w:t>
      </w:r>
      <w:hyperlink r:id="rId26" w:history="1">
        <w:r w:rsidRPr="00EE2D07">
          <w:rPr>
            <w:rStyle w:val="a3"/>
            <w:rFonts w:ascii="Times New Roman" w:hAnsi="Times New Roman" w:cs="Times New Roman"/>
            <w:color w:val="auto"/>
            <w:sz w:val="20"/>
            <w:u w:val="none"/>
          </w:rPr>
          <w:t>закона</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xml:space="preserve">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w:t>
      </w:r>
      <w:hyperlink r:id="rId27" w:history="1">
        <w:r w:rsidRPr="00EE2D07">
          <w:rPr>
            <w:rStyle w:val="a3"/>
            <w:rFonts w:ascii="Times New Roman" w:hAnsi="Times New Roman" w:cs="Times New Roman"/>
            <w:color w:val="auto"/>
            <w:sz w:val="20"/>
            <w:u w:val="none"/>
          </w:rPr>
          <w:t>подпунктами "а"</w:t>
        </w:r>
      </w:hyperlink>
      <w:r w:rsidRPr="00EE2D07">
        <w:rPr>
          <w:rFonts w:ascii="Times New Roman" w:hAnsi="Times New Roman" w:cs="Times New Roman"/>
          <w:sz w:val="20"/>
        </w:rPr>
        <w:t xml:space="preserve">, </w:t>
      </w:r>
      <w:hyperlink r:id="rId28" w:history="1">
        <w:r w:rsidRPr="00EE2D07">
          <w:rPr>
            <w:rStyle w:val="a3"/>
            <w:rFonts w:ascii="Times New Roman" w:hAnsi="Times New Roman" w:cs="Times New Roman"/>
            <w:color w:val="auto"/>
            <w:sz w:val="20"/>
            <w:u w:val="none"/>
          </w:rPr>
          <w:t>"г"</w:t>
        </w:r>
      </w:hyperlink>
      <w:r w:rsidRPr="00EE2D07">
        <w:rPr>
          <w:rFonts w:ascii="Times New Roman" w:hAnsi="Times New Roman" w:cs="Times New Roman"/>
          <w:sz w:val="20"/>
        </w:rPr>
        <w:t xml:space="preserve"> и </w:t>
      </w:r>
      <w:hyperlink r:id="rId29" w:history="1">
        <w:r w:rsidRPr="00EE2D07">
          <w:rPr>
            <w:rStyle w:val="a3"/>
            <w:rFonts w:ascii="Times New Roman" w:hAnsi="Times New Roman" w:cs="Times New Roman"/>
            <w:color w:val="auto"/>
            <w:sz w:val="20"/>
            <w:u w:val="none"/>
          </w:rPr>
          <w:t>"е" части 1 статьи 43</w:t>
        </w:r>
      </w:hyperlink>
      <w:r w:rsidRPr="00EE2D07">
        <w:rPr>
          <w:rFonts w:ascii="Times New Roman" w:hAnsi="Times New Roman" w:cs="Times New Roman"/>
          <w:sz w:val="20"/>
        </w:rPr>
        <w:t xml:space="preserve"> Федерального </w:t>
      </w:r>
      <w:hyperlink r:id="rId30" w:history="1">
        <w:r w:rsidRPr="00EE2D07">
          <w:rPr>
            <w:rStyle w:val="a3"/>
            <w:rFonts w:ascii="Times New Roman" w:hAnsi="Times New Roman" w:cs="Times New Roman"/>
            <w:color w:val="auto"/>
            <w:sz w:val="20"/>
            <w:u w:val="none"/>
          </w:rPr>
          <w:t>закона</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6.2.1.2. наименование поставленного товара;</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6.2.1.3. наименование страны происхождения поставленного товара;</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6.2.1.4. информацию о количестве поставленного товара;</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6.2.1.5. стоимость исполненных поставщиком обязательств, предусмотренных контрактом, с указанием цены за единицу товара;</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6.2.1.6. иную информацию с учетом требований, установленных в соответствии с </w:t>
      </w:r>
      <w:hyperlink r:id="rId31" w:history="1">
        <w:r w:rsidRPr="00EE2D07">
          <w:rPr>
            <w:rStyle w:val="a3"/>
            <w:rFonts w:ascii="Times New Roman" w:hAnsi="Times New Roman" w:cs="Times New Roman"/>
            <w:color w:val="auto"/>
            <w:sz w:val="20"/>
            <w:u w:val="none"/>
          </w:rPr>
          <w:t>частью 3 статьи 5</w:t>
        </w:r>
      </w:hyperlink>
      <w:r w:rsidRPr="00EE2D07">
        <w:rPr>
          <w:rFonts w:ascii="Times New Roman" w:hAnsi="Times New Roman" w:cs="Times New Roman"/>
          <w:sz w:val="20"/>
        </w:rPr>
        <w:t xml:space="preserve"> Федерального </w:t>
      </w:r>
      <w:hyperlink r:id="rId32" w:history="1">
        <w:r w:rsidRPr="00EE2D07">
          <w:rPr>
            <w:rStyle w:val="a3"/>
            <w:rFonts w:ascii="Times New Roman" w:hAnsi="Times New Roman" w:cs="Times New Roman"/>
            <w:color w:val="auto"/>
            <w:sz w:val="20"/>
            <w:u w:val="none"/>
          </w:rPr>
          <w:t>закона</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6.2.2. к документу о приемке, предусмотренному </w:t>
      </w:r>
      <w:hyperlink r:id="rId33" w:anchor="Par1" w:history="1">
        <w:r w:rsidRPr="00EE2D07">
          <w:rPr>
            <w:rStyle w:val="a3"/>
            <w:rFonts w:ascii="Times New Roman" w:hAnsi="Times New Roman" w:cs="Times New Roman"/>
            <w:color w:val="auto"/>
            <w:sz w:val="20"/>
            <w:u w:val="none"/>
          </w:rPr>
          <w:t>пунктом 6.2.1.</w:t>
        </w:r>
      </w:hyperlink>
      <w:r w:rsidRPr="00EE2D07">
        <w:rPr>
          <w:rFonts w:ascii="Times New Roman" w:hAnsi="Times New Roman" w:cs="Times New Roman"/>
          <w:sz w:val="20"/>
        </w:rPr>
        <w:t xml:space="preserve"> настоящего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34" w:anchor="Par1" w:history="1">
        <w:r w:rsidRPr="00EE2D07">
          <w:rPr>
            <w:rStyle w:val="a3"/>
            <w:rFonts w:ascii="Times New Roman" w:hAnsi="Times New Roman" w:cs="Times New Roman"/>
            <w:color w:val="auto"/>
            <w:sz w:val="20"/>
            <w:u w:val="none"/>
          </w:rPr>
          <w:t>пунктом 6.2.1.</w:t>
        </w:r>
      </w:hyperlink>
      <w:r w:rsidRPr="00EE2D07">
        <w:rPr>
          <w:rFonts w:ascii="Times New Roman" w:hAnsi="Times New Roman" w:cs="Times New Roman"/>
          <w:sz w:val="20"/>
        </w:rPr>
        <w:t xml:space="preserve"> настоящего контракта информация, содержащаяся в документе о приемке;</w:t>
      </w:r>
    </w:p>
    <w:p w:rsidR="003B38BF" w:rsidRPr="00EE2D07" w:rsidRDefault="003B38BF" w:rsidP="0057504E">
      <w:pPr>
        <w:pStyle w:val="ConsPlusNormal"/>
        <w:ind w:firstLine="709"/>
        <w:jc w:val="both"/>
        <w:rPr>
          <w:rFonts w:ascii="Times New Roman" w:hAnsi="Times New Roman" w:cs="Times New Roman"/>
          <w:sz w:val="20"/>
        </w:rPr>
      </w:pPr>
      <w:bookmarkStart w:id="19" w:name="Par10"/>
      <w:bookmarkEnd w:id="19"/>
      <w:r w:rsidRPr="00EE2D07">
        <w:rPr>
          <w:rFonts w:ascii="Times New Roman" w:hAnsi="Times New Roman" w:cs="Times New Roman"/>
          <w:sz w:val="20"/>
        </w:rPr>
        <w:t xml:space="preserve">6.2.3. документ о приемке, подписанный поставщиком, не позднее одного часа с момента его размещения в единой информационной системе в соответствии с </w:t>
      </w:r>
      <w:hyperlink r:id="rId35" w:anchor="Par1" w:history="1">
        <w:r w:rsidRPr="00EE2D07">
          <w:rPr>
            <w:rStyle w:val="a3"/>
            <w:rFonts w:ascii="Times New Roman" w:hAnsi="Times New Roman" w:cs="Times New Roman"/>
            <w:color w:val="auto"/>
            <w:sz w:val="20"/>
            <w:u w:val="none"/>
          </w:rPr>
          <w:t>пунктом 6.2.1.</w:t>
        </w:r>
      </w:hyperlink>
      <w:r w:rsidRPr="00EE2D07">
        <w:rPr>
          <w:rFonts w:ascii="Times New Roman" w:hAnsi="Times New Roman" w:cs="Times New Roman"/>
          <w:sz w:val="20"/>
        </w:rPr>
        <w:t xml:space="preserve">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3B38BF" w:rsidRPr="00EE2D07" w:rsidRDefault="00056866"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6.2.4. в течении 20 (двадцати</w:t>
      </w:r>
      <w:r w:rsidR="003B38BF" w:rsidRPr="00EE2D07">
        <w:rPr>
          <w:rFonts w:ascii="Times New Roman" w:hAnsi="Times New Roman" w:cs="Times New Roman"/>
          <w:sz w:val="20"/>
        </w:rPr>
        <w:t xml:space="preserve">) рабочих дней, следующих за днем поступления документа о приемке в соответствии с </w:t>
      </w:r>
      <w:hyperlink r:id="rId36" w:anchor="Par10" w:history="1">
        <w:r w:rsidR="003B38BF" w:rsidRPr="00EE2D07">
          <w:rPr>
            <w:rStyle w:val="a3"/>
            <w:rFonts w:ascii="Times New Roman" w:hAnsi="Times New Roman" w:cs="Times New Roman"/>
            <w:color w:val="auto"/>
            <w:sz w:val="20"/>
            <w:u w:val="none"/>
          </w:rPr>
          <w:t>пунктом 6.2.3.</w:t>
        </w:r>
      </w:hyperlink>
      <w:r w:rsidR="003B38BF" w:rsidRPr="00EE2D07">
        <w:rPr>
          <w:rFonts w:ascii="Times New Roman" w:hAnsi="Times New Roman" w:cs="Times New Roman"/>
          <w:sz w:val="20"/>
        </w:rPr>
        <w:t xml:space="preserve"> настоящего контракта, заказчик (за исключением случая создания приемочной комиссии) осуществляет одно из следующих действий:</w:t>
      </w:r>
    </w:p>
    <w:p w:rsidR="003B38BF" w:rsidRPr="00EE2D07" w:rsidRDefault="003B38BF" w:rsidP="0057504E">
      <w:pPr>
        <w:pStyle w:val="ConsPlusNormal"/>
        <w:ind w:firstLine="709"/>
        <w:jc w:val="both"/>
        <w:rPr>
          <w:rFonts w:ascii="Times New Roman" w:hAnsi="Times New Roman" w:cs="Times New Roman"/>
          <w:sz w:val="20"/>
        </w:rPr>
      </w:pPr>
      <w:bookmarkStart w:id="20" w:name="Par12"/>
      <w:bookmarkEnd w:id="20"/>
      <w:r w:rsidRPr="00EE2D07">
        <w:rPr>
          <w:rFonts w:ascii="Times New Roman" w:hAnsi="Times New Roman" w:cs="Times New Roman"/>
          <w:sz w:val="20"/>
        </w:rPr>
        <w:t>6.2.4.1.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B38BF" w:rsidRPr="00EE2D07" w:rsidRDefault="003B38BF" w:rsidP="0057504E">
      <w:pPr>
        <w:pStyle w:val="ConsPlusNormal"/>
        <w:ind w:firstLine="709"/>
        <w:jc w:val="both"/>
        <w:rPr>
          <w:rFonts w:ascii="Times New Roman" w:hAnsi="Times New Roman" w:cs="Times New Roman"/>
          <w:sz w:val="20"/>
        </w:rPr>
      </w:pPr>
      <w:bookmarkStart w:id="21" w:name="Par13"/>
      <w:bookmarkEnd w:id="21"/>
      <w:r w:rsidRPr="00EE2D07">
        <w:rPr>
          <w:rFonts w:ascii="Times New Roman" w:hAnsi="Times New Roman" w:cs="Times New Roman"/>
          <w:sz w:val="20"/>
        </w:rPr>
        <w:t>6.2.4.2.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6.2.5. в случае создания</w:t>
      </w:r>
      <w:r w:rsidR="00056866" w:rsidRPr="00EE2D07">
        <w:rPr>
          <w:rFonts w:ascii="Times New Roman" w:hAnsi="Times New Roman" w:cs="Times New Roman"/>
          <w:sz w:val="20"/>
        </w:rPr>
        <w:t xml:space="preserve"> приемочной комиссии в течении 20 (двадцати</w:t>
      </w:r>
      <w:r w:rsidRPr="00EE2D07">
        <w:rPr>
          <w:rFonts w:ascii="Times New Roman" w:hAnsi="Times New Roman" w:cs="Times New Roman"/>
          <w:sz w:val="20"/>
        </w:rPr>
        <w:t xml:space="preserve">) рабочих дней, следующих за днем поступления заказчику документа о приемке в соответствии с </w:t>
      </w:r>
      <w:hyperlink r:id="rId37" w:anchor="Par1" w:history="1">
        <w:r w:rsidRPr="00EE2D07">
          <w:rPr>
            <w:rStyle w:val="a3"/>
            <w:rFonts w:ascii="Times New Roman" w:hAnsi="Times New Roman" w:cs="Times New Roman"/>
            <w:color w:val="auto"/>
            <w:sz w:val="20"/>
            <w:u w:val="none"/>
          </w:rPr>
          <w:t>пунктом 6.2.1.</w:t>
        </w:r>
      </w:hyperlink>
      <w:r w:rsidRPr="00EE2D07">
        <w:rPr>
          <w:rFonts w:ascii="Times New Roman" w:hAnsi="Times New Roman" w:cs="Times New Roman"/>
          <w:sz w:val="20"/>
        </w:rPr>
        <w:t xml:space="preserve"> настоящего контракта:</w:t>
      </w:r>
    </w:p>
    <w:p w:rsidR="003B38BF" w:rsidRPr="00EE2D07" w:rsidRDefault="003B38BF" w:rsidP="0057504E">
      <w:pPr>
        <w:pStyle w:val="ConsPlusNormal"/>
        <w:ind w:firstLine="709"/>
        <w:jc w:val="both"/>
        <w:rPr>
          <w:rFonts w:ascii="Times New Roman" w:hAnsi="Times New Roman" w:cs="Times New Roman"/>
          <w:sz w:val="20"/>
        </w:rPr>
      </w:pPr>
      <w:bookmarkStart w:id="22" w:name="Par15"/>
      <w:bookmarkEnd w:id="22"/>
      <w:r w:rsidRPr="00EE2D07">
        <w:rPr>
          <w:rFonts w:ascii="Times New Roman" w:hAnsi="Times New Roman" w:cs="Times New Roman"/>
          <w:sz w:val="20"/>
        </w:rPr>
        <w:t>6.2.5.1.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B38BF" w:rsidRPr="00EE2D07" w:rsidRDefault="003B38BF" w:rsidP="0057504E">
      <w:pPr>
        <w:pStyle w:val="ConsPlusNormal"/>
        <w:ind w:firstLine="709"/>
        <w:jc w:val="both"/>
        <w:rPr>
          <w:rFonts w:ascii="Times New Roman" w:hAnsi="Times New Roman" w:cs="Times New Roman"/>
          <w:sz w:val="20"/>
        </w:rPr>
      </w:pPr>
      <w:bookmarkStart w:id="23" w:name="Par16"/>
      <w:bookmarkEnd w:id="23"/>
      <w:r w:rsidRPr="00EE2D07">
        <w:rPr>
          <w:rFonts w:ascii="Times New Roman" w:hAnsi="Times New Roman" w:cs="Times New Roman"/>
          <w:sz w:val="20"/>
        </w:rPr>
        <w:t xml:space="preserve">6.2.5.2. после подписания членами приемочной комиссии в соответствии с </w:t>
      </w:r>
      <w:hyperlink r:id="rId38" w:anchor="Par15" w:history="1">
        <w:r w:rsidRPr="00EE2D07">
          <w:rPr>
            <w:rStyle w:val="a3"/>
            <w:rFonts w:ascii="Times New Roman" w:hAnsi="Times New Roman" w:cs="Times New Roman"/>
            <w:color w:val="auto"/>
            <w:sz w:val="20"/>
            <w:u w:val="none"/>
          </w:rPr>
          <w:t xml:space="preserve">подпунктом </w:t>
        </w:r>
      </w:hyperlink>
      <w:r w:rsidRPr="00EE2D07">
        <w:rPr>
          <w:rFonts w:ascii="Times New Roman" w:hAnsi="Times New Roman" w:cs="Times New Roman"/>
          <w:sz w:val="20"/>
        </w:rPr>
        <w:t xml:space="preserve">6.2.5.1. настоящего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r:id="rId39" w:anchor="Par15" w:history="1">
        <w:r w:rsidRPr="00EE2D07">
          <w:rPr>
            <w:rStyle w:val="a3"/>
            <w:rFonts w:ascii="Times New Roman" w:hAnsi="Times New Roman" w:cs="Times New Roman"/>
            <w:color w:val="auto"/>
            <w:sz w:val="20"/>
            <w:u w:val="none"/>
          </w:rPr>
          <w:t xml:space="preserve">подпунктом </w:t>
        </w:r>
      </w:hyperlink>
      <w:r w:rsidRPr="00EE2D07">
        <w:rPr>
          <w:rFonts w:ascii="Times New Roman" w:hAnsi="Times New Roman" w:cs="Times New Roman"/>
          <w:sz w:val="20"/>
        </w:rPr>
        <w:t>6.2.5.1. настоящего контракта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B38BF" w:rsidRPr="00EE2D07" w:rsidRDefault="003B38BF" w:rsidP="0057504E">
      <w:pPr>
        <w:pStyle w:val="ConsPlusNormal"/>
        <w:ind w:firstLine="709"/>
        <w:jc w:val="both"/>
        <w:rPr>
          <w:rFonts w:ascii="Times New Roman" w:hAnsi="Times New Roman" w:cs="Times New Roman"/>
          <w:sz w:val="20"/>
        </w:rPr>
      </w:pPr>
      <w:bookmarkStart w:id="24" w:name="Par17"/>
      <w:bookmarkEnd w:id="24"/>
      <w:r w:rsidRPr="00EE2D07">
        <w:rPr>
          <w:rFonts w:ascii="Times New Roman" w:hAnsi="Times New Roman" w:cs="Times New Roman"/>
          <w:sz w:val="20"/>
        </w:rPr>
        <w:t>6.2.6.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6.2.7. в случае получения в соответствии с </w:t>
      </w:r>
      <w:hyperlink r:id="rId40" w:anchor="Par17" w:history="1">
        <w:r w:rsidRPr="00EE2D07">
          <w:rPr>
            <w:rStyle w:val="a3"/>
            <w:rFonts w:ascii="Times New Roman" w:hAnsi="Times New Roman" w:cs="Times New Roman"/>
            <w:color w:val="auto"/>
            <w:sz w:val="20"/>
            <w:u w:val="none"/>
          </w:rPr>
          <w:t xml:space="preserve">пунктом </w:t>
        </w:r>
      </w:hyperlink>
      <w:r w:rsidRPr="00EE2D07">
        <w:rPr>
          <w:rFonts w:ascii="Times New Roman" w:hAnsi="Times New Roman" w:cs="Times New Roman"/>
          <w:sz w:val="20"/>
        </w:rPr>
        <w:t xml:space="preserve">6.2.6. настоящего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Федеральным </w:t>
      </w:r>
      <w:hyperlink r:id="rId41" w:history="1">
        <w:r w:rsidRPr="00EE2D07">
          <w:rPr>
            <w:rStyle w:val="a3"/>
            <w:rFonts w:ascii="Times New Roman" w:hAnsi="Times New Roman" w:cs="Times New Roman"/>
            <w:color w:val="auto"/>
            <w:sz w:val="20"/>
            <w:u w:val="none"/>
          </w:rPr>
          <w:t>законом</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6.2.8. датой приемки поставленного товара, считается дата размещения в единой информационной системе документа о приемке, подписанного заказчиком.</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6.3. Внесение исправлений в документ о приемке, оформленный в соответствии с пунктом 6.2. настоящего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приемке.</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6.4.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6.5.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42" w:anchor="P1489" w:history="1">
        <w:r w:rsidRPr="00EE2D07">
          <w:rPr>
            <w:rStyle w:val="a3"/>
            <w:rFonts w:ascii="Times New Roman" w:hAnsi="Times New Roman" w:cs="Times New Roman"/>
            <w:color w:val="auto"/>
            <w:sz w:val="20"/>
            <w:u w:val="none"/>
          </w:rPr>
          <w:t>пункте 6.2.8.</w:t>
        </w:r>
      </w:hyperlink>
      <w:r w:rsidRPr="00EE2D07">
        <w:rPr>
          <w:rFonts w:ascii="Times New Roman" w:hAnsi="Times New Roman" w:cs="Times New Roman"/>
          <w:sz w:val="20"/>
        </w:rPr>
        <w:t xml:space="preserve"> Контракта. </w:t>
      </w:r>
    </w:p>
    <w:p w:rsidR="005C54C8"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lastRenderedPageBreak/>
        <w:t>6.6.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5C54C8" w:rsidRPr="00EE2D07" w:rsidRDefault="003B38BF" w:rsidP="0057504E">
      <w:pPr>
        <w:pStyle w:val="ConsPlusNormal"/>
        <w:ind w:firstLine="709"/>
        <w:jc w:val="center"/>
        <w:outlineLvl w:val="1"/>
        <w:rPr>
          <w:rFonts w:ascii="Times New Roman" w:hAnsi="Times New Roman" w:cs="Times New Roman"/>
          <w:b/>
          <w:bCs/>
          <w:sz w:val="20"/>
        </w:rPr>
      </w:pPr>
      <w:bookmarkStart w:id="25" w:name="P174"/>
      <w:bookmarkEnd w:id="25"/>
      <w:r w:rsidRPr="00EE2D07">
        <w:rPr>
          <w:rFonts w:ascii="Times New Roman" w:hAnsi="Times New Roman" w:cs="Times New Roman"/>
          <w:b/>
          <w:bCs/>
          <w:sz w:val="20"/>
        </w:rPr>
        <w:t>7</w:t>
      </w:r>
      <w:r w:rsidR="005C54C8" w:rsidRPr="00EE2D07">
        <w:rPr>
          <w:rFonts w:ascii="Times New Roman" w:hAnsi="Times New Roman" w:cs="Times New Roman"/>
          <w:b/>
          <w:bCs/>
          <w:sz w:val="20"/>
        </w:rPr>
        <w:t xml:space="preserve">. Гарантии </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7</w:t>
      </w:r>
      <w:r w:rsidR="005C54C8" w:rsidRPr="00EE2D07">
        <w:rPr>
          <w:rFonts w:ascii="Times New Roman" w:hAnsi="Times New Roman" w:cs="Times New Roman"/>
          <w:sz w:val="20"/>
        </w:rPr>
        <w:t xml:space="preserve">.1. Поставщик гарантирует, что </w:t>
      </w:r>
      <w:r w:rsidRPr="00EE2D07">
        <w:rPr>
          <w:rFonts w:ascii="Times New Roman" w:hAnsi="Times New Roman" w:cs="Times New Roman"/>
          <w:sz w:val="20"/>
        </w:rPr>
        <w:t>товар</w:t>
      </w:r>
      <w:r w:rsidR="005C54C8" w:rsidRPr="00EE2D07">
        <w:rPr>
          <w:rFonts w:ascii="Times New Roman" w:hAnsi="Times New Roman" w:cs="Times New Roman"/>
          <w:sz w:val="20"/>
        </w:rPr>
        <w:t>, поставленн</w:t>
      </w:r>
      <w:r w:rsidRPr="00EE2D07">
        <w:rPr>
          <w:rFonts w:ascii="Times New Roman" w:hAnsi="Times New Roman" w:cs="Times New Roman"/>
          <w:sz w:val="20"/>
        </w:rPr>
        <w:t>ый</w:t>
      </w:r>
      <w:r w:rsidR="005C54C8" w:rsidRPr="00EE2D07">
        <w:rPr>
          <w:rFonts w:ascii="Times New Roman" w:hAnsi="Times New Roman" w:cs="Times New Roman"/>
          <w:sz w:val="20"/>
        </w:rPr>
        <w:t xml:space="preserve"> в соответствии с Контрактом, является новым, неиспользованным.</w:t>
      </w:r>
    </w:p>
    <w:p w:rsidR="005C54C8"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7</w:t>
      </w:r>
      <w:r w:rsidR="005C54C8" w:rsidRPr="00EE2D07">
        <w:rPr>
          <w:rFonts w:ascii="Times New Roman" w:hAnsi="Times New Roman" w:cs="Times New Roman"/>
          <w:sz w:val="20"/>
        </w:rPr>
        <w:t>.</w:t>
      </w:r>
      <w:r w:rsidRPr="00EE2D07">
        <w:rPr>
          <w:rFonts w:ascii="Times New Roman" w:hAnsi="Times New Roman" w:cs="Times New Roman"/>
          <w:sz w:val="20"/>
        </w:rPr>
        <w:t>2</w:t>
      </w:r>
      <w:r w:rsidR="005C54C8" w:rsidRPr="00EE2D07">
        <w:rPr>
          <w:rFonts w:ascii="Times New Roman" w:hAnsi="Times New Roman" w:cs="Times New Roman"/>
          <w:sz w:val="20"/>
        </w:rPr>
        <w:t xml:space="preserve">. Поставщик гарантирует полное соответствие поставляемого </w:t>
      </w:r>
      <w:r w:rsidRPr="00EE2D07">
        <w:rPr>
          <w:rFonts w:ascii="Times New Roman" w:hAnsi="Times New Roman" w:cs="Times New Roman"/>
          <w:sz w:val="20"/>
        </w:rPr>
        <w:t>товара</w:t>
      </w:r>
      <w:r w:rsidR="005C54C8" w:rsidRPr="00EE2D07">
        <w:rPr>
          <w:rFonts w:ascii="Times New Roman" w:hAnsi="Times New Roman" w:cs="Times New Roman"/>
          <w:sz w:val="20"/>
        </w:rPr>
        <w:t xml:space="preserve"> условиям Контракта</w:t>
      </w:r>
      <w:r w:rsidRPr="00EE2D07">
        <w:rPr>
          <w:rFonts w:ascii="Times New Roman" w:hAnsi="Times New Roman" w:cs="Times New Roman"/>
          <w:sz w:val="20"/>
        </w:rPr>
        <w:t>.</w:t>
      </w:r>
    </w:p>
    <w:p w:rsidR="005C54C8"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7</w:t>
      </w:r>
      <w:r w:rsidR="005C54C8" w:rsidRPr="00EE2D07">
        <w:rPr>
          <w:rFonts w:ascii="Times New Roman" w:hAnsi="Times New Roman" w:cs="Times New Roman"/>
          <w:sz w:val="20"/>
        </w:rPr>
        <w:t>.</w:t>
      </w:r>
      <w:r w:rsidRPr="00EE2D07">
        <w:rPr>
          <w:rFonts w:ascii="Times New Roman" w:hAnsi="Times New Roman" w:cs="Times New Roman"/>
          <w:sz w:val="20"/>
        </w:rPr>
        <w:t>3</w:t>
      </w:r>
      <w:r w:rsidR="005C54C8" w:rsidRPr="00EE2D07">
        <w:rPr>
          <w:rFonts w:ascii="Times New Roman" w:hAnsi="Times New Roman" w:cs="Times New Roman"/>
          <w:sz w:val="20"/>
        </w:rPr>
        <w:t>. Неисправн</w:t>
      </w:r>
      <w:r w:rsidRPr="00EE2D07">
        <w:rPr>
          <w:rFonts w:ascii="Times New Roman" w:hAnsi="Times New Roman" w:cs="Times New Roman"/>
          <w:sz w:val="20"/>
        </w:rPr>
        <w:t>ый</w:t>
      </w:r>
      <w:r w:rsidR="005C54C8" w:rsidRPr="00EE2D07">
        <w:rPr>
          <w:rFonts w:ascii="Times New Roman" w:hAnsi="Times New Roman" w:cs="Times New Roman"/>
          <w:sz w:val="20"/>
        </w:rPr>
        <w:t xml:space="preserve"> или дефектн</w:t>
      </w:r>
      <w:r w:rsidRPr="00EE2D07">
        <w:rPr>
          <w:rFonts w:ascii="Times New Roman" w:hAnsi="Times New Roman" w:cs="Times New Roman"/>
          <w:sz w:val="20"/>
        </w:rPr>
        <w:t>ый</w:t>
      </w:r>
      <w:r w:rsidR="005C54C8" w:rsidRPr="00EE2D07">
        <w:rPr>
          <w:rFonts w:ascii="Times New Roman" w:hAnsi="Times New Roman" w:cs="Times New Roman"/>
          <w:sz w:val="20"/>
        </w:rPr>
        <w:t xml:space="preserve"> </w:t>
      </w:r>
      <w:r w:rsidRPr="00EE2D07">
        <w:rPr>
          <w:rFonts w:ascii="Times New Roman" w:hAnsi="Times New Roman" w:cs="Times New Roman"/>
          <w:sz w:val="20"/>
        </w:rPr>
        <w:t>товар</w:t>
      </w:r>
      <w:r w:rsidR="005C54C8" w:rsidRPr="00EE2D07">
        <w:rPr>
          <w:rFonts w:ascii="Times New Roman" w:hAnsi="Times New Roman" w:cs="Times New Roman"/>
          <w:sz w:val="20"/>
        </w:rPr>
        <w:t xml:space="preserve"> будет возвращен Поставщику за его счет в сроки, согласованные Заказчиком и Поставщиком. В случае замены или исправления дефектного </w:t>
      </w:r>
      <w:r w:rsidRPr="00EE2D07">
        <w:rPr>
          <w:rFonts w:ascii="Times New Roman" w:hAnsi="Times New Roman" w:cs="Times New Roman"/>
          <w:sz w:val="20"/>
        </w:rPr>
        <w:t>товара</w:t>
      </w:r>
      <w:r w:rsidR="005C54C8" w:rsidRPr="00EE2D07">
        <w:rPr>
          <w:rFonts w:ascii="Times New Roman" w:hAnsi="Times New Roman" w:cs="Times New Roman"/>
          <w:sz w:val="20"/>
        </w:rPr>
        <w:t xml:space="preserve"> гарантийный срок на данн</w:t>
      </w:r>
      <w:r w:rsidRPr="00EE2D07">
        <w:rPr>
          <w:rFonts w:ascii="Times New Roman" w:hAnsi="Times New Roman" w:cs="Times New Roman"/>
          <w:sz w:val="20"/>
        </w:rPr>
        <w:t>ый товар</w:t>
      </w:r>
      <w:r w:rsidR="005C54C8" w:rsidRPr="00EE2D07">
        <w:rPr>
          <w:rFonts w:ascii="Times New Roman" w:hAnsi="Times New Roman" w:cs="Times New Roman"/>
          <w:sz w:val="20"/>
        </w:rPr>
        <w:t xml:space="preserve"> продлевается.</w:t>
      </w:r>
    </w:p>
    <w:p w:rsidR="005C54C8" w:rsidRPr="00EE2D07" w:rsidRDefault="003B38BF"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8</w:t>
      </w:r>
      <w:r w:rsidR="005C54C8" w:rsidRPr="00EE2D07">
        <w:rPr>
          <w:rFonts w:ascii="Times New Roman" w:hAnsi="Times New Roman" w:cs="Times New Roman"/>
          <w:b/>
          <w:bCs/>
          <w:sz w:val="20"/>
        </w:rPr>
        <w:t xml:space="preserve">. Порядок расчетов </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8</w:t>
      </w:r>
      <w:r w:rsidR="005C54C8" w:rsidRPr="00EE2D07">
        <w:rPr>
          <w:rFonts w:ascii="Times New Roman" w:hAnsi="Times New Roman" w:cs="Times New Roman"/>
          <w:sz w:val="20"/>
        </w:rPr>
        <w:t xml:space="preserve">.1. Оплата по Контракту осуществляется за счет средств </w:t>
      </w:r>
      <w:r w:rsidRPr="00EE2D07">
        <w:rPr>
          <w:rFonts w:ascii="Times New Roman" w:hAnsi="Times New Roman" w:cs="Times New Roman"/>
          <w:sz w:val="20"/>
        </w:rPr>
        <w:t>бюджетного учреждения</w:t>
      </w:r>
      <w:r w:rsidR="005C54C8" w:rsidRPr="00EE2D07">
        <w:rPr>
          <w:rFonts w:ascii="Times New Roman" w:hAnsi="Times New Roman" w:cs="Times New Roman"/>
          <w:sz w:val="20"/>
        </w:rPr>
        <w:t>.</w:t>
      </w:r>
    </w:p>
    <w:p w:rsidR="00056866" w:rsidRPr="00EE2D07" w:rsidRDefault="00056866" w:rsidP="00056866">
      <w:pPr>
        <w:pStyle w:val="ConsPlusNormal"/>
        <w:ind w:firstLine="709"/>
        <w:jc w:val="both"/>
        <w:rPr>
          <w:rFonts w:ascii="Times New Roman" w:hAnsi="Times New Roman" w:cs="Times New Roman"/>
          <w:sz w:val="20"/>
        </w:rPr>
      </w:pPr>
      <w:r w:rsidRPr="00EE2D07">
        <w:rPr>
          <w:rFonts w:ascii="Times New Roman" w:hAnsi="Times New Roman" w:cs="Times New Roman"/>
          <w:sz w:val="20"/>
        </w:rPr>
        <w:t>Код вида расходов классификации расходов бюджетов (КВР) – 244.</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8.2. Авансирование не предусмотрено.</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8.3. Оплата по Контракту осуществляется по безналичному расчету платежными поручениями путем перечисления Заказчиком денежных средств на банковские реквизиты Поставщика, указанные в Контракте. В случае изменения банковских реквизитов Поставщик обязан в трехдневный срок с момента изменения расчетного счета в письменной форме сообщить об этом Заказчику, указав новые банковские реквизиты. В противном случае все риски, связанные с перечислением Заказчиком денежных средств на указанные в Контракте банковские реквизиты Поставщика, несет Поставщик.</w:t>
      </w:r>
    </w:p>
    <w:p w:rsidR="003B38BF" w:rsidRPr="00EE2D07" w:rsidRDefault="003B38BF"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Оплата по Контракту осуществляется после исполнения обязательств Поставщиком по поставке товара (по каждому этапу поставки товара).</w:t>
      </w:r>
    </w:p>
    <w:p w:rsidR="003B38BF" w:rsidRPr="00EE2D07" w:rsidRDefault="003B38BF" w:rsidP="0057504E">
      <w:pPr>
        <w:widowControl w:val="0"/>
        <w:autoSpaceDE w:val="0"/>
        <w:autoSpaceDN w:val="0"/>
        <w:adjustRightInd w:val="0"/>
        <w:spacing w:after="0" w:line="240" w:lineRule="auto"/>
        <w:ind w:firstLine="709"/>
        <w:jc w:val="both"/>
        <w:rPr>
          <w:rFonts w:ascii="Times New Roman" w:hAnsi="Times New Roman"/>
          <w:i/>
          <w:sz w:val="20"/>
          <w:szCs w:val="20"/>
        </w:rPr>
      </w:pPr>
      <w:bookmarkStart w:id="26" w:name="P195"/>
      <w:bookmarkEnd w:id="26"/>
      <w:r w:rsidRPr="00EE2D07">
        <w:rPr>
          <w:rFonts w:ascii="Times New Roman" w:hAnsi="Times New Roman"/>
          <w:sz w:val="20"/>
          <w:szCs w:val="20"/>
        </w:rPr>
        <w:t xml:space="preserve">8.4. Оплата осуществляется за фактически поставленную партию Товара в течение </w:t>
      </w:r>
      <w:r w:rsidR="00541602" w:rsidRPr="00EE2D07">
        <w:rPr>
          <w:rFonts w:ascii="Times New Roman" w:hAnsi="Times New Roman"/>
          <w:sz w:val="20"/>
          <w:szCs w:val="20"/>
        </w:rPr>
        <w:t>7</w:t>
      </w:r>
      <w:r w:rsidRPr="00EE2D07">
        <w:rPr>
          <w:rFonts w:ascii="Times New Roman" w:hAnsi="Times New Roman"/>
          <w:sz w:val="20"/>
          <w:szCs w:val="20"/>
        </w:rPr>
        <w:t xml:space="preserve"> (</w:t>
      </w:r>
      <w:r w:rsidR="00541602" w:rsidRPr="00EE2D07">
        <w:rPr>
          <w:rFonts w:ascii="Times New Roman" w:hAnsi="Times New Roman"/>
          <w:sz w:val="20"/>
          <w:szCs w:val="20"/>
        </w:rPr>
        <w:t>семи</w:t>
      </w:r>
      <w:r w:rsidRPr="00EE2D07">
        <w:rPr>
          <w:rFonts w:ascii="Times New Roman" w:hAnsi="Times New Roman"/>
          <w:sz w:val="20"/>
          <w:szCs w:val="20"/>
        </w:rPr>
        <w:t>) рабочих дней с момента подписания Заказчиком акта приемки товара, на основании счета, счета-фактуры и подписанной Сторонами товарной (товарно-транспортной) накладной, при отсутствии у Заказчика претензий по количеству и качеству поставленного Товара</w:t>
      </w:r>
      <w:r w:rsidRPr="00EE2D07">
        <w:rPr>
          <w:rFonts w:ascii="Times New Roman" w:hAnsi="Times New Roman"/>
          <w:i/>
          <w:sz w:val="20"/>
          <w:szCs w:val="20"/>
        </w:rPr>
        <w:t>.</w:t>
      </w:r>
    </w:p>
    <w:p w:rsidR="003B38BF" w:rsidRPr="00EE2D07" w:rsidRDefault="003B38BF" w:rsidP="0057504E">
      <w:pPr>
        <w:pStyle w:val="ConsPlusNormal"/>
        <w:ind w:firstLine="709"/>
        <w:jc w:val="both"/>
        <w:rPr>
          <w:rFonts w:ascii="Times New Roman" w:hAnsi="Times New Roman" w:cs="Times New Roman"/>
          <w:b/>
          <w:sz w:val="20"/>
        </w:rPr>
      </w:pPr>
    </w:p>
    <w:p w:rsidR="005C54C8" w:rsidRPr="00EE2D07" w:rsidRDefault="00D4581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9</w:t>
      </w:r>
      <w:r w:rsidR="005C54C8" w:rsidRPr="00EE2D07">
        <w:rPr>
          <w:rFonts w:ascii="Times New Roman" w:hAnsi="Times New Roman" w:cs="Times New Roman"/>
          <w:b/>
          <w:bCs/>
          <w:sz w:val="20"/>
        </w:rPr>
        <w:t xml:space="preserve">. Обеспечение исполнения Контракта </w:t>
      </w:r>
    </w:p>
    <w:p w:rsidR="005C54C8" w:rsidRPr="00EE2D07" w:rsidRDefault="005C54C8" w:rsidP="0057504E">
      <w:pPr>
        <w:pStyle w:val="ConsPlusNormal"/>
        <w:ind w:firstLine="709"/>
        <w:jc w:val="both"/>
        <w:rPr>
          <w:rFonts w:ascii="Times New Roman" w:hAnsi="Times New Roman" w:cs="Times New Roman"/>
          <w:sz w:val="20"/>
        </w:rPr>
      </w:pPr>
    </w:p>
    <w:p w:rsidR="00AE7170" w:rsidRPr="00EE2D07" w:rsidRDefault="00D45818" w:rsidP="00AE7170">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9.1. </w:t>
      </w:r>
      <w:r w:rsidR="00AE7170">
        <w:rPr>
          <w:rFonts w:ascii="Times New Roman" w:hAnsi="Times New Roman" w:cs="Times New Roman"/>
          <w:sz w:val="20"/>
        </w:rPr>
        <w:t xml:space="preserve">Вариант 1: </w:t>
      </w:r>
      <w:r w:rsidR="00AE7170" w:rsidRPr="00EE2D07">
        <w:rPr>
          <w:rFonts w:ascii="Times New Roman" w:hAnsi="Times New Roman" w:cs="Times New Roman"/>
          <w:sz w:val="20"/>
        </w:rPr>
        <w:t>Обеспечение исполнения Контракта устанавливается в размере 5%</w:t>
      </w:r>
      <w:r w:rsidR="006604F1">
        <w:rPr>
          <w:rFonts w:ascii="Times New Roman" w:hAnsi="Times New Roman" w:cs="Times New Roman"/>
          <w:sz w:val="20"/>
        </w:rPr>
        <w:t xml:space="preserve"> </w:t>
      </w:r>
      <w:r w:rsidR="00F31DC1">
        <w:rPr>
          <w:rFonts w:ascii="Times New Roman" w:hAnsi="Times New Roman" w:cs="Times New Roman"/>
          <w:sz w:val="20"/>
        </w:rPr>
        <w:t xml:space="preserve">начальной (максимального) цены </w:t>
      </w:r>
      <w:r w:rsidR="00AE7170" w:rsidRPr="00EE2D07">
        <w:rPr>
          <w:rFonts w:ascii="Times New Roman" w:hAnsi="Times New Roman" w:cs="Times New Roman"/>
          <w:sz w:val="20"/>
        </w:rPr>
        <w:t xml:space="preserve">Контракта, </w:t>
      </w:r>
      <w:r w:rsidR="00AE7170" w:rsidRPr="00226E16">
        <w:rPr>
          <w:rFonts w:ascii="Times New Roman" w:hAnsi="Times New Roman" w:cs="Times New Roman"/>
          <w:bCs/>
          <w:i/>
          <w:iCs/>
          <w:sz w:val="20"/>
        </w:rPr>
        <w:t>указ</w:t>
      </w:r>
      <w:r w:rsidR="00AE7170">
        <w:rPr>
          <w:rFonts w:ascii="Times New Roman" w:hAnsi="Times New Roman" w:cs="Times New Roman"/>
          <w:bCs/>
          <w:i/>
          <w:iCs/>
          <w:sz w:val="20"/>
        </w:rPr>
        <w:t>анном</w:t>
      </w:r>
      <w:r w:rsidR="00AE7170" w:rsidRPr="00226E16">
        <w:rPr>
          <w:rFonts w:ascii="Times New Roman" w:hAnsi="Times New Roman" w:cs="Times New Roman"/>
          <w:bCs/>
          <w:i/>
          <w:iCs/>
          <w:sz w:val="20"/>
        </w:rPr>
        <w:t xml:space="preserve"> в электронном контракте, сформированном с использованием </w:t>
      </w:r>
      <w:r w:rsidR="00AE7170">
        <w:rPr>
          <w:rFonts w:ascii="Times New Roman" w:hAnsi="Times New Roman" w:cs="Times New Roman"/>
          <w:bCs/>
          <w:i/>
          <w:iCs/>
          <w:sz w:val="20"/>
        </w:rPr>
        <w:t>единой информационной системы</w:t>
      </w:r>
      <w:r w:rsidR="00AE7170" w:rsidRPr="00EE2D07">
        <w:rPr>
          <w:rFonts w:ascii="Times New Roman" w:hAnsi="Times New Roman" w:cs="Times New Roman"/>
          <w:sz w:val="20"/>
        </w:rPr>
        <w:t>.</w:t>
      </w:r>
    </w:p>
    <w:p w:rsidR="00AE7170" w:rsidRPr="00133913" w:rsidRDefault="00AE7170" w:rsidP="00AE7170">
      <w:pPr>
        <w:pStyle w:val="ConsPlusNormal"/>
        <w:ind w:firstLine="709"/>
        <w:jc w:val="both"/>
        <w:rPr>
          <w:rFonts w:ascii="Times New Roman" w:hAnsi="Times New Roman" w:cs="Times New Roman"/>
          <w:sz w:val="20"/>
          <w:shd w:val="clear" w:color="auto" w:fill="FFFFFF"/>
        </w:rPr>
      </w:pPr>
      <w:r>
        <w:rPr>
          <w:rFonts w:ascii="Times New Roman" w:hAnsi="Times New Roman" w:cs="Times New Roman"/>
          <w:sz w:val="20"/>
        </w:rPr>
        <w:t xml:space="preserve">Вариант 2: </w:t>
      </w:r>
      <w:r w:rsidRPr="004A1CDB">
        <w:rPr>
          <w:rFonts w:ascii="Times New Roman" w:hAnsi="Times New Roman" w:cs="Times New Roman"/>
          <w:sz w:val="20"/>
        </w:rPr>
        <w:t xml:space="preserve">Обеспечение исполнения Контракта устанавливается в размере </w:t>
      </w:r>
      <w:r w:rsidRPr="00226E16">
        <w:rPr>
          <w:rFonts w:ascii="Times New Roman" w:hAnsi="Times New Roman" w:cs="Times New Roman"/>
          <w:bCs/>
          <w:i/>
          <w:iCs/>
          <w:sz w:val="20"/>
        </w:rPr>
        <w:t>указ</w:t>
      </w:r>
      <w:r>
        <w:rPr>
          <w:rFonts w:ascii="Times New Roman" w:hAnsi="Times New Roman" w:cs="Times New Roman"/>
          <w:bCs/>
          <w:i/>
          <w:iCs/>
          <w:sz w:val="20"/>
        </w:rPr>
        <w:t>анном</w:t>
      </w:r>
      <w:r w:rsidRPr="00226E16">
        <w:rPr>
          <w:rFonts w:ascii="Times New Roman" w:hAnsi="Times New Roman" w:cs="Times New Roman"/>
          <w:bCs/>
          <w:i/>
          <w:iCs/>
          <w:sz w:val="20"/>
        </w:rPr>
        <w:t xml:space="preserve"> в электронном контракте, сформированном с использованием </w:t>
      </w:r>
      <w:r>
        <w:rPr>
          <w:rFonts w:ascii="Times New Roman" w:hAnsi="Times New Roman" w:cs="Times New Roman"/>
          <w:bCs/>
          <w:i/>
          <w:iCs/>
          <w:sz w:val="20"/>
        </w:rPr>
        <w:t>единой информационной системы</w:t>
      </w:r>
      <w:r w:rsidRPr="00133913">
        <w:rPr>
          <w:rFonts w:ascii="Times New Roman" w:hAnsi="Times New Roman" w:cs="Times New Roman"/>
          <w:sz w:val="20"/>
        </w:rPr>
        <w:t xml:space="preserve">, а также предоставление </w:t>
      </w:r>
      <w:r w:rsidRPr="00133913">
        <w:rPr>
          <w:rFonts w:ascii="Times New Roman" w:hAnsi="Times New Roman" w:cs="Times New Roman"/>
          <w:sz w:val="20"/>
          <w:shd w:val="clear" w:color="auto" w:fill="FFFFFF"/>
        </w:rPr>
        <w:t>информации, подтверждающей добросовестность такого участника в соответствии с </w:t>
      </w:r>
      <w:hyperlink r:id="rId43" w:anchor="/document/99/499011838/XA00MA42MV/" w:tgtFrame="_self" w:history="1">
        <w:r w:rsidRPr="00133913">
          <w:rPr>
            <w:rStyle w:val="a3"/>
            <w:rFonts w:ascii="Times New Roman" w:hAnsi="Times New Roman" w:cs="Times New Roman"/>
            <w:color w:val="auto"/>
            <w:sz w:val="20"/>
            <w:u w:val="none"/>
          </w:rPr>
          <w:t xml:space="preserve">ч. 3 </w:t>
        </w:r>
      </w:hyperlink>
      <w:r w:rsidRPr="00133913">
        <w:rPr>
          <w:rFonts w:ascii="Times New Roman" w:hAnsi="Times New Roman" w:cs="Times New Roman"/>
          <w:sz w:val="20"/>
          <w:shd w:val="clear" w:color="auto" w:fill="FFFFFF"/>
        </w:rPr>
        <w:t xml:space="preserve">ст. 37 Федерального закона о контрактной системе, </w:t>
      </w:r>
    </w:p>
    <w:p w:rsidR="00AE7170" w:rsidRPr="00133913" w:rsidRDefault="00AE7170" w:rsidP="00AE7170">
      <w:pPr>
        <w:pStyle w:val="ConsPlusNormal"/>
        <w:ind w:firstLine="709"/>
        <w:jc w:val="both"/>
        <w:rPr>
          <w:rFonts w:ascii="Times New Roman" w:hAnsi="Times New Roman" w:cs="Times New Roman"/>
          <w:sz w:val="20"/>
          <w:shd w:val="clear" w:color="auto" w:fill="FFFFFF"/>
        </w:rPr>
      </w:pPr>
      <w:r w:rsidRPr="00133913">
        <w:rPr>
          <w:rFonts w:ascii="Times New Roman" w:hAnsi="Times New Roman" w:cs="Times New Roman"/>
          <w:sz w:val="20"/>
          <w:shd w:val="clear" w:color="auto" w:fill="FFFFFF"/>
        </w:rPr>
        <w:t>или</w:t>
      </w:r>
    </w:p>
    <w:p w:rsidR="00AE7170" w:rsidRPr="004A1CDB" w:rsidRDefault="00AE7170" w:rsidP="00AE7170">
      <w:pPr>
        <w:spacing w:after="0" w:line="240" w:lineRule="auto"/>
        <w:ind w:firstLine="709"/>
        <w:jc w:val="both"/>
        <w:rPr>
          <w:rFonts w:ascii="Times New Roman" w:hAnsi="Times New Roman"/>
          <w:sz w:val="20"/>
        </w:rPr>
      </w:pPr>
      <w:r w:rsidRPr="00133913">
        <w:rPr>
          <w:rFonts w:ascii="Times New Roman" w:hAnsi="Times New Roman"/>
          <w:sz w:val="20"/>
          <w:szCs w:val="20"/>
          <w:shd w:val="clear" w:color="auto" w:fill="FFFFFF"/>
        </w:rPr>
        <w:t>предоставление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w:t>
      </w:r>
      <w:r w:rsidRPr="00133913">
        <w:rPr>
          <w:rFonts w:ascii="Times New Roman" w:hAnsi="Times New Roman"/>
          <w:sz w:val="20"/>
          <w:szCs w:val="20"/>
        </w:rPr>
        <w:t>,</w:t>
      </w:r>
      <w:r w:rsidRPr="00133913">
        <w:rPr>
          <w:rFonts w:ascii="Times New Roman" w:hAnsi="Times New Roman"/>
          <w:sz w:val="20"/>
          <w:szCs w:val="20"/>
          <w:shd w:val="clear" w:color="auto" w:fill="FFFFFF"/>
        </w:rPr>
        <w:t xml:space="preserve">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r:id="rId44" w:anchor="/document/99/499011838/XA00MFQ2NB/" w:tgtFrame="_self" w:history="1">
        <w:r w:rsidRPr="00133913">
          <w:rPr>
            <w:rStyle w:val="a3"/>
            <w:rFonts w:ascii="Times New Roman" w:hAnsi="Times New Roman"/>
            <w:color w:val="auto"/>
            <w:sz w:val="20"/>
            <w:szCs w:val="20"/>
            <w:u w:val="none"/>
          </w:rPr>
          <w:t>п.1 ч. 1 ст.30 Федерального закона</w:t>
        </w:r>
      </w:hyperlink>
      <w:r w:rsidRPr="00133913">
        <w:rPr>
          <w:rFonts w:ascii="Times New Roman" w:hAnsi="Times New Roman"/>
          <w:sz w:val="20"/>
          <w:szCs w:val="20"/>
        </w:rPr>
        <w:t xml:space="preserve"> о контрактной системе</w:t>
      </w:r>
      <w:r w:rsidRPr="00133913">
        <w:rPr>
          <w:rFonts w:ascii="Times New Roman" w:hAnsi="Times New Roman"/>
          <w:sz w:val="20"/>
          <w:szCs w:val="20"/>
          <w:shd w:val="clear" w:color="auto" w:fill="FFFFFF"/>
        </w:rPr>
        <w:t>)</w:t>
      </w:r>
      <w:r>
        <w:rPr>
          <w:rFonts w:ascii="Times New Roman" w:hAnsi="Times New Roman"/>
          <w:sz w:val="20"/>
        </w:rPr>
        <w:t>.</w:t>
      </w:r>
      <w:r>
        <w:rPr>
          <w:rStyle w:val="a6"/>
          <w:rFonts w:ascii="Times New Roman" w:hAnsi="Times New Roman"/>
          <w:sz w:val="20"/>
        </w:rPr>
        <w:footnoteReference w:id="1"/>
      </w:r>
    </w:p>
    <w:p w:rsidR="00D45818" w:rsidRPr="00EE2D07" w:rsidRDefault="00D45818" w:rsidP="00AE7170">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r:id="rId45" w:anchor="P917" w:history="1">
        <w:r w:rsidRPr="00EE2D07">
          <w:rPr>
            <w:rStyle w:val="a3"/>
            <w:rFonts w:ascii="Times New Roman" w:hAnsi="Times New Roman" w:cs="Times New Roman"/>
            <w:color w:val="auto"/>
            <w:sz w:val="20"/>
            <w:u w:val="none"/>
          </w:rPr>
          <w:t>пунктами 9.6</w:t>
        </w:r>
      </w:hyperlink>
      <w:r w:rsidRPr="00EE2D07">
        <w:rPr>
          <w:rFonts w:ascii="Times New Roman" w:hAnsi="Times New Roman" w:cs="Times New Roman"/>
          <w:sz w:val="20"/>
        </w:rPr>
        <w:t xml:space="preserve"> и </w:t>
      </w:r>
      <w:hyperlink r:id="rId46" w:anchor="P918" w:history="1">
        <w:r w:rsidRPr="00EE2D07">
          <w:rPr>
            <w:rStyle w:val="a3"/>
            <w:rFonts w:ascii="Times New Roman" w:hAnsi="Times New Roman" w:cs="Times New Roman"/>
            <w:color w:val="auto"/>
            <w:sz w:val="20"/>
            <w:u w:val="none"/>
          </w:rPr>
          <w:t>9.7</w:t>
        </w:r>
      </w:hyperlink>
      <w:r w:rsidRPr="00EE2D07">
        <w:rPr>
          <w:rFonts w:ascii="Times New Roman" w:hAnsi="Times New Roman" w:cs="Times New Roman"/>
          <w:sz w:val="20"/>
        </w:rPr>
        <w:t xml:space="preserve"> Контракта.</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9.2. Исполнение контракта могут обеспечиваться предоставлением независимой гарантии, соответствующей </w:t>
      </w:r>
      <w:hyperlink r:id="rId47" w:history="1">
        <w:r w:rsidRPr="00EE2D07">
          <w:rPr>
            <w:rStyle w:val="a3"/>
            <w:rFonts w:ascii="Times New Roman" w:hAnsi="Times New Roman" w:cs="Times New Roman"/>
            <w:color w:val="auto"/>
            <w:sz w:val="20"/>
            <w:u w:val="none"/>
          </w:rPr>
          <w:t>требованиям статьи 45</w:t>
        </w:r>
      </w:hyperlink>
      <w:r w:rsidRPr="00EE2D07">
        <w:rPr>
          <w:rFonts w:ascii="Times New Roman" w:hAnsi="Times New Roman" w:cs="Times New Roman"/>
          <w:sz w:val="20"/>
        </w:rPr>
        <w:t xml:space="preserve"> Федерального </w:t>
      </w:r>
      <w:hyperlink r:id="rId48" w:history="1">
        <w:r w:rsidRPr="00EE2D07">
          <w:rPr>
            <w:rStyle w:val="a3"/>
            <w:rFonts w:ascii="Times New Roman" w:hAnsi="Times New Roman" w:cs="Times New Roman"/>
            <w:color w:val="auto"/>
            <w:sz w:val="20"/>
            <w:u w:val="none"/>
          </w:rPr>
          <w:t>закона</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w:t>
      </w:r>
      <w:hyperlink r:id="rId49" w:history="1">
        <w:r w:rsidRPr="00EE2D07">
          <w:rPr>
            <w:rStyle w:val="a3"/>
            <w:rFonts w:ascii="Times New Roman" w:hAnsi="Times New Roman" w:cs="Times New Roman"/>
            <w:color w:val="auto"/>
            <w:sz w:val="20"/>
            <w:u w:val="none"/>
          </w:rPr>
          <w:t>закона</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50" w:history="1">
        <w:r w:rsidRPr="00EE2D07">
          <w:rPr>
            <w:rStyle w:val="a3"/>
            <w:rFonts w:ascii="Times New Roman" w:hAnsi="Times New Roman" w:cs="Times New Roman"/>
            <w:color w:val="auto"/>
            <w:sz w:val="20"/>
            <w:u w:val="none"/>
          </w:rPr>
          <w:t>статьей 95</w:t>
        </w:r>
      </w:hyperlink>
      <w:r w:rsidRPr="00EE2D07">
        <w:rPr>
          <w:rFonts w:ascii="Times New Roman" w:hAnsi="Times New Roman" w:cs="Times New Roman"/>
          <w:sz w:val="20"/>
        </w:rPr>
        <w:t xml:space="preserve"> Федерального </w:t>
      </w:r>
      <w:hyperlink r:id="rId51" w:history="1">
        <w:r w:rsidRPr="00EE2D07">
          <w:rPr>
            <w:rStyle w:val="a3"/>
            <w:rFonts w:ascii="Times New Roman" w:hAnsi="Times New Roman" w:cs="Times New Roman"/>
            <w:color w:val="auto"/>
            <w:sz w:val="20"/>
            <w:u w:val="none"/>
          </w:rPr>
          <w:t>закона</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9.3.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w:t>
      </w:r>
      <w:hyperlink r:id="rId52" w:history="1">
        <w:r w:rsidRPr="00EE2D07">
          <w:rPr>
            <w:rStyle w:val="a3"/>
            <w:rFonts w:ascii="Times New Roman" w:hAnsi="Times New Roman" w:cs="Times New Roman"/>
            <w:color w:val="auto"/>
            <w:sz w:val="20"/>
            <w:u w:val="none"/>
          </w:rPr>
          <w:t>законом</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xml:space="preserve">. </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r:id="rId53" w:anchor="P908" w:history="1">
        <w:r w:rsidRPr="00EE2D07">
          <w:rPr>
            <w:rStyle w:val="a3"/>
            <w:rFonts w:ascii="Times New Roman" w:hAnsi="Times New Roman" w:cs="Times New Roman"/>
            <w:color w:val="auto"/>
            <w:sz w:val="20"/>
            <w:u w:val="none"/>
          </w:rPr>
          <w:t>пунктами 9.1</w:t>
        </w:r>
      </w:hyperlink>
      <w:r w:rsidRPr="00EE2D07">
        <w:rPr>
          <w:rFonts w:ascii="Times New Roman" w:hAnsi="Times New Roman" w:cs="Times New Roman"/>
          <w:sz w:val="20"/>
        </w:rPr>
        <w:t xml:space="preserve">, </w:t>
      </w:r>
      <w:hyperlink r:id="rId54" w:anchor="P916" w:history="1">
        <w:r w:rsidRPr="00EE2D07">
          <w:rPr>
            <w:rStyle w:val="a3"/>
            <w:rFonts w:ascii="Times New Roman" w:hAnsi="Times New Roman" w:cs="Times New Roman"/>
            <w:color w:val="auto"/>
            <w:sz w:val="20"/>
            <w:u w:val="none"/>
          </w:rPr>
          <w:t>9.5</w:t>
        </w:r>
      </w:hyperlink>
      <w:r w:rsidRPr="00EE2D07">
        <w:rPr>
          <w:rFonts w:ascii="Times New Roman" w:hAnsi="Times New Roman" w:cs="Times New Roman"/>
          <w:sz w:val="20"/>
        </w:rPr>
        <w:t xml:space="preserve"> и </w:t>
      </w:r>
      <w:hyperlink r:id="rId55" w:anchor="P917" w:history="1">
        <w:r w:rsidRPr="00EE2D07">
          <w:rPr>
            <w:rStyle w:val="a3"/>
            <w:rFonts w:ascii="Times New Roman" w:hAnsi="Times New Roman" w:cs="Times New Roman"/>
            <w:color w:val="auto"/>
            <w:sz w:val="20"/>
            <w:u w:val="none"/>
          </w:rPr>
          <w:t>9.6</w:t>
        </w:r>
      </w:hyperlink>
      <w:r w:rsidRPr="00EE2D07">
        <w:rPr>
          <w:rFonts w:ascii="Times New Roman" w:hAnsi="Times New Roman" w:cs="Times New Roman"/>
          <w:sz w:val="20"/>
        </w:rPr>
        <w:t xml:space="preserve"> Контракта, возвращаются поставщику в течение срока, установленного </w:t>
      </w:r>
      <w:hyperlink r:id="rId56" w:history="1">
        <w:r w:rsidRPr="00EE2D07">
          <w:rPr>
            <w:rStyle w:val="a3"/>
            <w:rFonts w:ascii="Times New Roman" w:hAnsi="Times New Roman" w:cs="Times New Roman"/>
            <w:color w:val="auto"/>
            <w:sz w:val="20"/>
            <w:u w:val="none"/>
          </w:rPr>
          <w:t>ч. 27 ст. 34</w:t>
        </w:r>
      </w:hyperlink>
      <w:r w:rsidRPr="00EE2D07">
        <w:rPr>
          <w:rFonts w:ascii="Times New Roman" w:hAnsi="Times New Roman" w:cs="Times New Roman"/>
          <w:sz w:val="20"/>
        </w:rPr>
        <w:t xml:space="preserve"> Федерального закона о контрактной системе, с даты выполнения поставщиком обязательств, предусмотренных Контрактом (если такая форма обеспечения исполнения Контракта применяется поставщиком).</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9.4. В случае непредоставления участником закупки, с которым заключается контракт, обеспечения </w:t>
      </w:r>
      <w:r w:rsidRPr="00EE2D07">
        <w:rPr>
          <w:rFonts w:ascii="Times New Roman" w:hAnsi="Times New Roman" w:cs="Times New Roman"/>
          <w:sz w:val="20"/>
        </w:rPr>
        <w:lastRenderedPageBreak/>
        <w:t>исполнения контракта в срок, установленный для заключения контракта, такой участник считается уклонившимся от заключения контракта.</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9.5.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w:t>
      </w:r>
      <w:r w:rsidR="00087947" w:rsidRPr="00EE2D07">
        <w:rPr>
          <w:rFonts w:ascii="Times New Roman" w:hAnsi="Times New Roman" w:cs="Times New Roman"/>
          <w:sz w:val="20"/>
        </w:rPr>
        <w:t>9</w:t>
      </w:r>
      <w:r w:rsidRPr="00EE2D07">
        <w:rPr>
          <w:rFonts w:ascii="Times New Roman" w:hAnsi="Times New Roman" w:cs="Times New Roman"/>
          <w:sz w:val="20"/>
        </w:rPr>
        <w:t xml:space="preserve">.5.2. и </w:t>
      </w:r>
      <w:r w:rsidR="00087947" w:rsidRPr="00EE2D07">
        <w:rPr>
          <w:rFonts w:ascii="Times New Roman" w:hAnsi="Times New Roman" w:cs="Times New Roman"/>
          <w:sz w:val="20"/>
        </w:rPr>
        <w:t>9</w:t>
      </w:r>
      <w:r w:rsidRPr="00EE2D07">
        <w:rPr>
          <w:rFonts w:ascii="Times New Roman" w:hAnsi="Times New Roman" w:cs="Times New Roman"/>
          <w:sz w:val="20"/>
        </w:rPr>
        <w:t xml:space="preserve">.5.3. настоящего контракта. </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9.5.1.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пунктами 9.5.2. и 9.5.3. настоящего контракта.</w:t>
      </w:r>
    </w:p>
    <w:p w:rsidR="00D45818" w:rsidRPr="00EE2D07" w:rsidRDefault="00D45818" w:rsidP="0057504E">
      <w:pPr>
        <w:pStyle w:val="ConsPlusNormal"/>
        <w:ind w:firstLine="709"/>
        <w:jc w:val="both"/>
        <w:rPr>
          <w:rFonts w:ascii="Times New Roman" w:hAnsi="Times New Roman" w:cs="Times New Roman"/>
          <w:sz w:val="20"/>
        </w:rPr>
      </w:pPr>
      <w:bookmarkStart w:id="27" w:name="Par6"/>
      <w:bookmarkEnd w:id="27"/>
      <w:r w:rsidRPr="00EE2D07">
        <w:rPr>
          <w:rFonts w:ascii="Times New Roman" w:hAnsi="Times New Roman" w:cs="Times New Roman"/>
          <w:sz w:val="20"/>
        </w:rPr>
        <w:t xml:space="preserve">9.5.2.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57" w:history="1">
        <w:r w:rsidRPr="00EE2D07">
          <w:rPr>
            <w:rStyle w:val="a3"/>
            <w:rFonts w:ascii="Times New Roman" w:hAnsi="Times New Roman" w:cs="Times New Roman"/>
            <w:color w:val="auto"/>
            <w:sz w:val="20"/>
            <w:u w:val="none"/>
          </w:rPr>
          <w:t>статьей 103</w:t>
        </w:r>
      </w:hyperlink>
      <w:r w:rsidRPr="00EE2D07">
        <w:rPr>
          <w:rFonts w:ascii="Times New Roman" w:hAnsi="Times New Roman" w:cs="Times New Roman"/>
          <w:sz w:val="20"/>
        </w:rPr>
        <w:t xml:space="preserve"> Федерального </w:t>
      </w:r>
      <w:hyperlink r:id="rId58" w:history="1">
        <w:r w:rsidRPr="00EE2D07">
          <w:rPr>
            <w:rStyle w:val="a3"/>
            <w:rFonts w:ascii="Times New Roman" w:hAnsi="Times New Roman" w:cs="Times New Roman"/>
            <w:color w:val="auto"/>
            <w:sz w:val="20"/>
            <w:u w:val="none"/>
          </w:rPr>
          <w:t>закона</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w:t>
      </w:r>
      <w:hyperlink r:id="rId59" w:history="1">
        <w:r w:rsidRPr="00EE2D07">
          <w:rPr>
            <w:rStyle w:val="a3"/>
            <w:rFonts w:ascii="Times New Roman" w:hAnsi="Times New Roman" w:cs="Times New Roman"/>
            <w:color w:val="auto"/>
            <w:sz w:val="20"/>
            <w:u w:val="none"/>
          </w:rPr>
          <w:t>частью 27 статьи 34</w:t>
        </w:r>
      </w:hyperlink>
      <w:r w:rsidRPr="00EE2D07">
        <w:rPr>
          <w:rFonts w:ascii="Times New Roman" w:hAnsi="Times New Roman" w:cs="Times New Roman"/>
          <w:sz w:val="20"/>
        </w:rPr>
        <w:t xml:space="preserve"> Федеральным </w:t>
      </w:r>
      <w:hyperlink r:id="rId60" w:history="1">
        <w:r w:rsidRPr="00EE2D07">
          <w:rPr>
            <w:rStyle w:val="a3"/>
            <w:rFonts w:ascii="Times New Roman" w:hAnsi="Times New Roman" w:cs="Times New Roman"/>
            <w:color w:val="auto"/>
            <w:sz w:val="20"/>
            <w:u w:val="none"/>
          </w:rPr>
          <w:t>законом</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xml:space="preserve">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45818" w:rsidRPr="00EE2D07" w:rsidRDefault="00D45818"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 xml:space="preserve">9.5.3. Предусмотренное </w:t>
      </w:r>
      <w:hyperlink r:id="rId61" w:history="1">
        <w:r w:rsidRPr="00EE2D07">
          <w:rPr>
            <w:rStyle w:val="a3"/>
            <w:rFonts w:ascii="Times New Roman" w:hAnsi="Times New Roman"/>
            <w:color w:val="auto"/>
            <w:sz w:val="20"/>
            <w:szCs w:val="20"/>
            <w:u w:val="none"/>
          </w:rPr>
          <w:t>частями 9</w:t>
        </w:r>
      </w:hyperlink>
      <w:r w:rsidRPr="00EE2D07">
        <w:rPr>
          <w:rFonts w:ascii="Times New Roman" w:hAnsi="Times New Roman"/>
          <w:sz w:val="20"/>
          <w:szCs w:val="20"/>
        </w:rPr>
        <w:t xml:space="preserve">.5. и </w:t>
      </w:r>
      <w:hyperlink r:id="rId62" w:history="1">
        <w:r w:rsidRPr="00EE2D07">
          <w:rPr>
            <w:rStyle w:val="a3"/>
            <w:rFonts w:ascii="Times New Roman" w:hAnsi="Times New Roman"/>
            <w:color w:val="auto"/>
            <w:sz w:val="20"/>
            <w:szCs w:val="20"/>
            <w:u w:val="none"/>
          </w:rPr>
          <w:t>9.5.1.</w:t>
        </w:r>
      </w:hyperlink>
      <w:r w:rsidRPr="00EE2D07">
        <w:rPr>
          <w:rFonts w:ascii="Times New Roman" w:hAnsi="Times New Roman"/>
          <w:sz w:val="20"/>
          <w:szCs w:val="20"/>
        </w:rPr>
        <w:t xml:space="preserve"> настоящего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63" w:history="1">
        <w:r w:rsidRPr="00EE2D07">
          <w:rPr>
            <w:rStyle w:val="a3"/>
            <w:rFonts w:ascii="Times New Roman" w:hAnsi="Times New Roman"/>
            <w:color w:val="auto"/>
            <w:sz w:val="20"/>
            <w:szCs w:val="20"/>
            <w:u w:val="none"/>
          </w:rPr>
          <w:t>законом</w:t>
        </w:r>
      </w:hyperlink>
      <w:r w:rsidRPr="00EE2D07">
        <w:rPr>
          <w:rFonts w:ascii="Times New Roman" w:hAnsi="Times New Roman"/>
          <w:sz w:val="20"/>
          <w:szCs w:val="20"/>
        </w:rPr>
        <w:t xml:space="preserve"> </w:t>
      </w:r>
      <w:r w:rsidR="00EE2D07" w:rsidRPr="00EE2D07">
        <w:rPr>
          <w:rFonts w:ascii="Times New Roman" w:hAnsi="Times New Roman"/>
          <w:sz w:val="20"/>
        </w:rPr>
        <w:t>о контрактной системе</w:t>
      </w:r>
      <w:r w:rsidRPr="00EE2D07">
        <w:rPr>
          <w:rFonts w:ascii="Times New Roman" w:hAnsi="Times New Roman"/>
          <w:sz w:val="20"/>
          <w:szCs w:val="20"/>
        </w:rPr>
        <w:t>, а также приемки заказчиком поставленного товара.</w:t>
      </w:r>
    </w:p>
    <w:p w:rsidR="00D45818" w:rsidRPr="00EE2D07" w:rsidRDefault="00D45818"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 xml:space="preserve">9.6. Положения об обеспечении исполнения контракта, включая положения о предоставлении такого обеспечения с учетом положений </w:t>
      </w:r>
      <w:hyperlink r:id="rId64" w:history="1">
        <w:r w:rsidRPr="00EE2D07">
          <w:rPr>
            <w:rStyle w:val="a3"/>
            <w:rFonts w:ascii="Times New Roman" w:hAnsi="Times New Roman"/>
            <w:color w:val="auto"/>
            <w:sz w:val="20"/>
            <w:szCs w:val="20"/>
            <w:u w:val="none"/>
          </w:rPr>
          <w:t>статьи 37</w:t>
        </w:r>
      </w:hyperlink>
      <w:r w:rsidRPr="00EE2D07">
        <w:rPr>
          <w:rFonts w:ascii="Times New Roman" w:hAnsi="Times New Roman"/>
          <w:sz w:val="20"/>
          <w:szCs w:val="20"/>
        </w:rPr>
        <w:t xml:space="preserve"> Федеральным </w:t>
      </w:r>
      <w:hyperlink r:id="rId65" w:history="1">
        <w:r w:rsidRPr="00EE2D07">
          <w:rPr>
            <w:rStyle w:val="a3"/>
            <w:rFonts w:ascii="Times New Roman" w:hAnsi="Times New Roman"/>
            <w:color w:val="auto"/>
            <w:sz w:val="20"/>
            <w:szCs w:val="20"/>
            <w:u w:val="none"/>
          </w:rPr>
          <w:t>законом</w:t>
        </w:r>
      </w:hyperlink>
      <w:r w:rsidRPr="00EE2D07">
        <w:rPr>
          <w:rFonts w:ascii="Times New Roman" w:hAnsi="Times New Roman"/>
          <w:sz w:val="20"/>
          <w:szCs w:val="20"/>
        </w:rPr>
        <w:t xml:space="preserve"> </w:t>
      </w:r>
      <w:r w:rsidR="00EE2D07" w:rsidRPr="00EE2D07">
        <w:rPr>
          <w:rFonts w:ascii="Times New Roman" w:hAnsi="Times New Roman"/>
          <w:sz w:val="20"/>
        </w:rPr>
        <w:t>о контрактной системе</w:t>
      </w:r>
      <w:r w:rsidRPr="00EE2D07">
        <w:rPr>
          <w:rFonts w:ascii="Times New Roman" w:hAnsi="Times New Roman"/>
          <w:sz w:val="20"/>
          <w:szCs w:val="20"/>
        </w:rPr>
        <w:t>, не применяются в случае:</w:t>
      </w:r>
    </w:p>
    <w:p w:rsidR="00D45818" w:rsidRPr="00EE2D07" w:rsidRDefault="00D45818"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9.6.1. заключения контракта с участником закупки, который является казенным учреждением;</w:t>
      </w:r>
    </w:p>
    <w:p w:rsidR="00D45818" w:rsidRPr="00EE2D07" w:rsidRDefault="00D45818"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9.6.2. осуществления закупки услуги по предоставлению кредита;</w:t>
      </w:r>
    </w:p>
    <w:p w:rsidR="00D45818" w:rsidRPr="00EE2D07" w:rsidRDefault="00D45818"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9.6.3.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D45818" w:rsidRPr="00EE2D07" w:rsidRDefault="00D45818"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 xml:space="preserve">9.7. Участник закупки, с которым заключается контракт по результатам определения поставщика (подрядчика, исполнителя) в соответствии с </w:t>
      </w:r>
      <w:hyperlink r:id="rId66" w:history="1">
        <w:r w:rsidRPr="00EE2D07">
          <w:rPr>
            <w:rStyle w:val="a3"/>
            <w:rFonts w:ascii="Times New Roman" w:hAnsi="Times New Roman"/>
            <w:color w:val="auto"/>
            <w:sz w:val="20"/>
            <w:szCs w:val="20"/>
            <w:u w:val="none"/>
          </w:rPr>
          <w:t>пунктом 1 части 1 статьи 30</w:t>
        </w:r>
      </w:hyperlink>
      <w:r w:rsidRPr="00EE2D07">
        <w:rPr>
          <w:rFonts w:ascii="Times New Roman" w:hAnsi="Times New Roman"/>
          <w:sz w:val="20"/>
          <w:szCs w:val="20"/>
        </w:rPr>
        <w:t xml:space="preserve"> Федерального </w:t>
      </w:r>
      <w:hyperlink r:id="rId67" w:history="1">
        <w:r w:rsidRPr="00EE2D07">
          <w:rPr>
            <w:rStyle w:val="a3"/>
            <w:rFonts w:ascii="Times New Roman" w:hAnsi="Times New Roman"/>
            <w:color w:val="auto"/>
            <w:sz w:val="20"/>
            <w:szCs w:val="20"/>
            <w:u w:val="none"/>
          </w:rPr>
          <w:t>закона</w:t>
        </w:r>
      </w:hyperlink>
      <w:r w:rsidRPr="00EE2D07">
        <w:rPr>
          <w:rFonts w:ascii="Times New Roman" w:hAnsi="Times New Roman"/>
          <w:sz w:val="20"/>
          <w:szCs w:val="20"/>
        </w:rPr>
        <w:t xml:space="preserve"> </w:t>
      </w:r>
      <w:r w:rsidR="00EE2D07" w:rsidRPr="00EE2D07">
        <w:rPr>
          <w:rFonts w:ascii="Times New Roman" w:hAnsi="Times New Roman"/>
          <w:sz w:val="20"/>
        </w:rPr>
        <w:t>о контрактной системе</w:t>
      </w:r>
      <w:r w:rsidRPr="00EE2D07">
        <w:rPr>
          <w:rFonts w:ascii="Times New Roman" w:hAnsi="Times New Roman"/>
          <w:sz w:val="20"/>
          <w:szCs w:val="20"/>
        </w:rPr>
        <w:t xml:space="preserve">, освобождается от предоставления обеспечения исполнения контракта, в том числе с учетом положений </w:t>
      </w:r>
      <w:hyperlink r:id="rId68" w:history="1">
        <w:r w:rsidRPr="00EE2D07">
          <w:rPr>
            <w:rStyle w:val="a3"/>
            <w:rFonts w:ascii="Times New Roman" w:hAnsi="Times New Roman"/>
            <w:color w:val="auto"/>
            <w:sz w:val="20"/>
            <w:szCs w:val="20"/>
            <w:u w:val="none"/>
          </w:rPr>
          <w:t>статьи 37</w:t>
        </w:r>
      </w:hyperlink>
      <w:r w:rsidRPr="00EE2D07">
        <w:rPr>
          <w:rFonts w:ascii="Times New Roman" w:hAnsi="Times New Roman"/>
          <w:sz w:val="20"/>
          <w:szCs w:val="20"/>
        </w:rPr>
        <w:t xml:space="preserve"> Федерального </w:t>
      </w:r>
      <w:hyperlink r:id="rId69" w:history="1">
        <w:r w:rsidRPr="00EE2D07">
          <w:rPr>
            <w:rStyle w:val="a3"/>
            <w:rFonts w:ascii="Times New Roman" w:hAnsi="Times New Roman"/>
            <w:color w:val="auto"/>
            <w:sz w:val="20"/>
            <w:szCs w:val="20"/>
            <w:u w:val="none"/>
          </w:rPr>
          <w:t>закона</w:t>
        </w:r>
      </w:hyperlink>
      <w:r w:rsidRPr="00EE2D07">
        <w:rPr>
          <w:rFonts w:ascii="Times New Roman" w:hAnsi="Times New Roman"/>
          <w:sz w:val="20"/>
          <w:szCs w:val="20"/>
        </w:rPr>
        <w:t xml:space="preserve"> </w:t>
      </w:r>
      <w:r w:rsidR="00EE2D07" w:rsidRPr="00EE2D07">
        <w:rPr>
          <w:rFonts w:ascii="Times New Roman" w:hAnsi="Times New Roman"/>
          <w:sz w:val="20"/>
        </w:rPr>
        <w:t>о контрактной системе</w:t>
      </w:r>
      <w:r w:rsidRPr="00EE2D07">
        <w:rPr>
          <w:rFonts w:ascii="Times New Roman" w:hAnsi="Times New Roman"/>
          <w:sz w:val="20"/>
          <w:szCs w:val="20"/>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1</w:t>
      </w:r>
      <w:r w:rsidR="00D45818" w:rsidRPr="00EE2D07">
        <w:rPr>
          <w:rFonts w:ascii="Times New Roman" w:hAnsi="Times New Roman" w:cs="Times New Roman"/>
          <w:b/>
          <w:bCs/>
          <w:sz w:val="20"/>
        </w:rPr>
        <w:t>0</w:t>
      </w:r>
      <w:r w:rsidRPr="00EE2D07">
        <w:rPr>
          <w:rFonts w:ascii="Times New Roman" w:hAnsi="Times New Roman" w:cs="Times New Roman"/>
          <w:b/>
          <w:bCs/>
          <w:sz w:val="20"/>
        </w:rPr>
        <w:t>. Ответственность Сторон</w:t>
      </w:r>
    </w:p>
    <w:p w:rsidR="005C54C8" w:rsidRPr="00EE2D07" w:rsidRDefault="005C54C8" w:rsidP="0057504E">
      <w:pPr>
        <w:pStyle w:val="ConsPlusNormal"/>
        <w:ind w:firstLine="709"/>
        <w:jc w:val="both"/>
        <w:rPr>
          <w:rFonts w:ascii="Times New Roman" w:hAnsi="Times New Roman" w:cs="Times New Roman"/>
          <w:sz w:val="20"/>
        </w:rPr>
      </w:pP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10.1.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10.2.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10.3.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следующем порядке:</w:t>
      </w:r>
      <w:r w:rsidRPr="00EE2D07">
        <w:rPr>
          <w:rStyle w:val="a6"/>
          <w:rFonts w:ascii="Times New Roman" w:hAnsi="Times New Roman" w:cs="Times New Roman"/>
          <w:sz w:val="20"/>
        </w:rPr>
        <w:footnoteReference w:id="2"/>
      </w:r>
      <w:r w:rsidRPr="00EE2D07">
        <w:rPr>
          <w:rFonts w:ascii="Times New Roman" w:hAnsi="Times New Roman" w:cs="Times New Roman"/>
          <w:sz w:val="20"/>
        </w:rPr>
        <w:t>_____________.</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lastRenderedPageBreak/>
        <w:t>10.4.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Pr="00EE2D07">
        <w:rPr>
          <w:rStyle w:val="a6"/>
          <w:rFonts w:ascii="Times New Roman" w:hAnsi="Times New Roman" w:cs="Times New Roman"/>
          <w:sz w:val="20"/>
        </w:rPr>
        <w:footnoteReference w:id="3"/>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10.5.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Поставщика.</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10.6.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Размер штрафа устанавливается в следующем порядке (за исключением случаев, предусмотренных </w:t>
      </w:r>
      <w:hyperlink r:id="rId70" w:anchor="P321" w:history="1">
        <w:r w:rsidRPr="00EE2D07">
          <w:rPr>
            <w:rStyle w:val="a3"/>
            <w:rFonts w:ascii="Times New Roman" w:hAnsi="Times New Roman" w:cs="Times New Roman"/>
            <w:color w:val="auto"/>
            <w:sz w:val="20"/>
            <w:u w:val="none"/>
          </w:rPr>
          <w:t>пунктами 10.7</w:t>
        </w:r>
      </w:hyperlink>
      <w:r w:rsidRPr="00EE2D07">
        <w:rPr>
          <w:rFonts w:ascii="Times New Roman" w:hAnsi="Times New Roman" w:cs="Times New Roman"/>
          <w:sz w:val="20"/>
        </w:rPr>
        <w:t xml:space="preserve"> - </w:t>
      </w:r>
      <w:hyperlink r:id="rId71" w:anchor="P337" w:history="1">
        <w:r w:rsidRPr="00EE2D07">
          <w:rPr>
            <w:rStyle w:val="a3"/>
            <w:rFonts w:ascii="Times New Roman" w:hAnsi="Times New Roman" w:cs="Times New Roman"/>
            <w:color w:val="auto"/>
            <w:sz w:val="20"/>
            <w:u w:val="none"/>
          </w:rPr>
          <w:t>10.9</w:t>
        </w:r>
      </w:hyperlink>
      <w:r w:rsidRPr="00EE2D07">
        <w:rPr>
          <w:rFonts w:ascii="Times New Roman" w:hAnsi="Times New Roman" w:cs="Times New Roman"/>
          <w:sz w:val="20"/>
        </w:rPr>
        <w:t xml:space="preserve"> настоящего контракта):</w:t>
      </w:r>
      <w:r w:rsidRPr="00EE2D07">
        <w:rPr>
          <w:rStyle w:val="a6"/>
          <w:rFonts w:ascii="Times New Roman" w:hAnsi="Times New Roman" w:cs="Times New Roman"/>
          <w:sz w:val="20"/>
        </w:rPr>
        <w:footnoteReference w:id="4"/>
      </w:r>
      <w:r w:rsidRPr="00EE2D07">
        <w:rPr>
          <w:rFonts w:ascii="Times New Roman" w:hAnsi="Times New Roman" w:cs="Times New Roman"/>
          <w:sz w:val="20"/>
        </w:rPr>
        <w:t>__________.</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10.7.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72" w:history="1">
        <w:r w:rsidRPr="00EE2D07">
          <w:rPr>
            <w:rStyle w:val="a3"/>
            <w:rFonts w:ascii="Times New Roman" w:hAnsi="Times New Roman" w:cs="Times New Roman"/>
            <w:color w:val="auto"/>
            <w:sz w:val="20"/>
            <w:u w:val="none"/>
          </w:rPr>
          <w:t>пунктом 1 части 1 статьи 30</w:t>
        </w:r>
      </w:hyperlink>
      <w:r w:rsidRPr="00EE2D07">
        <w:rPr>
          <w:rFonts w:ascii="Times New Roman" w:hAnsi="Times New Roman" w:cs="Times New Roman"/>
          <w:sz w:val="20"/>
        </w:rPr>
        <w:t xml:space="preserve"> Федерального закона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r w:rsidRPr="00EE2D07">
        <w:rPr>
          <w:rStyle w:val="a6"/>
          <w:rFonts w:ascii="Times New Roman" w:hAnsi="Times New Roman" w:cs="Times New Roman"/>
          <w:sz w:val="20"/>
        </w:rPr>
        <w:footnoteReference w:id="5"/>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10.8.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3" w:history="1">
        <w:r w:rsidRPr="00EE2D07">
          <w:rPr>
            <w:rStyle w:val="a3"/>
            <w:rFonts w:ascii="Times New Roman" w:hAnsi="Times New Roman" w:cs="Times New Roman"/>
            <w:color w:val="auto"/>
            <w:sz w:val="20"/>
            <w:u w:val="none"/>
          </w:rPr>
          <w:t>законом</w:t>
        </w:r>
      </w:hyperlink>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w:t>
      </w:r>
      <w:r w:rsidR="00C73966">
        <w:rPr>
          <w:rFonts w:ascii="Times New Roman" w:hAnsi="Times New Roman" w:cs="Times New Roman"/>
          <w:sz w:val="20"/>
        </w:rPr>
        <w:t>.</w:t>
      </w:r>
      <w:r w:rsidRPr="00EE2D07">
        <w:rPr>
          <w:rStyle w:val="a6"/>
          <w:rFonts w:ascii="Times New Roman" w:hAnsi="Times New Roman" w:cs="Times New Roman"/>
          <w:sz w:val="20"/>
        </w:rPr>
        <w:footnoteReference w:id="6"/>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10.9.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Pr="00EE2D07">
        <w:rPr>
          <w:rStyle w:val="a6"/>
          <w:rFonts w:ascii="Times New Roman" w:hAnsi="Times New Roman" w:cs="Times New Roman"/>
          <w:sz w:val="20"/>
        </w:rPr>
        <w:footnoteReference w:id="7"/>
      </w:r>
      <w:r w:rsidRPr="00EE2D07">
        <w:rPr>
          <w:rFonts w:ascii="Times New Roman" w:hAnsi="Times New Roman" w:cs="Times New Roman"/>
          <w:sz w:val="20"/>
        </w:rPr>
        <w:t>________.</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10.10.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45818" w:rsidRPr="00EE2D07" w:rsidRDefault="00D45818" w:rsidP="0057504E">
      <w:pPr>
        <w:autoSpaceDE w:val="0"/>
        <w:autoSpaceDN w:val="0"/>
        <w:adjustRightInd w:val="0"/>
        <w:spacing w:after="0" w:line="240" w:lineRule="auto"/>
        <w:ind w:firstLine="709"/>
        <w:jc w:val="both"/>
        <w:rPr>
          <w:rFonts w:ascii="Times New Roman" w:hAnsi="Times New Roman"/>
          <w:sz w:val="20"/>
          <w:szCs w:val="20"/>
        </w:rPr>
      </w:pPr>
      <w:r w:rsidRPr="00EE2D07">
        <w:rPr>
          <w:rFonts w:ascii="Times New Roman" w:hAnsi="Times New Roman"/>
          <w:sz w:val="20"/>
          <w:szCs w:val="20"/>
        </w:rPr>
        <w:t>10.11.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45818" w:rsidRPr="00EE2D07" w:rsidRDefault="00D45818" w:rsidP="0057504E">
      <w:pPr>
        <w:spacing w:after="0" w:line="240" w:lineRule="auto"/>
        <w:ind w:firstLine="709"/>
        <w:jc w:val="both"/>
        <w:rPr>
          <w:rFonts w:ascii="Times New Roman" w:hAnsi="Times New Roman"/>
          <w:sz w:val="20"/>
          <w:szCs w:val="20"/>
        </w:rPr>
      </w:pPr>
      <w:r w:rsidRPr="00EE2D07">
        <w:rPr>
          <w:rFonts w:ascii="Times New Roman" w:hAnsi="Times New Roman"/>
          <w:sz w:val="20"/>
          <w:szCs w:val="20"/>
        </w:rPr>
        <w:t xml:space="preserve">10.12. В случае нарушения Поставщиком обязательств по контракту Заказчик вправе удержать начисленную за данное нарушение неустойку из суммы, подлежащей уплате за поставленный товар, предварительно направив Поставщику уведомление о соответствующем удержании неустойки. </w:t>
      </w:r>
    </w:p>
    <w:p w:rsidR="00D45818" w:rsidRPr="00EE2D07" w:rsidRDefault="00D45818" w:rsidP="0057504E">
      <w:pPr>
        <w:spacing w:after="0" w:line="240" w:lineRule="auto"/>
        <w:ind w:firstLine="709"/>
        <w:jc w:val="both"/>
        <w:rPr>
          <w:rFonts w:ascii="Times New Roman" w:hAnsi="Times New Roman"/>
          <w:sz w:val="20"/>
          <w:szCs w:val="20"/>
        </w:rPr>
      </w:pPr>
      <w:r w:rsidRPr="00EE2D07">
        <w:rPr>
          <w:rFonts w:ascii="Times New Roman" w:hAnsi="Times New Roman"/>
          <w:sz w:val="20"/>
          <w:szCs w:val="20"/>
          <w:shd w:val="clear" w:color="auto" w:fill="FFFFFF"/>
        </w:rPr>
        <w:t>В случае ненадлежащего исполнения обязательств по контракту заказчик вправе взыскать с поставщика (подрядчика, исполнителя) размер неустойки (штрафа, пени) из суммы обеспечения исполнения контракта и вернуть обеспечение исполнения контракта, уменьшенное на размер начисленных штрафов, пеней. </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10.13.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10.14. Поставщик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w:t>
      </w:r>
      <w:r w:rsidRPr="00EE2D07">
        <w:rPr>
          <w:rFonts w:ascii="Times New Roman" w:hAnsi="Times New Roman" w:cs="Times New Roman"/>
          <w:sz w:val="20"/>
        </w:rPr>
        <w:lastRenderedPageBreak/>
        <w:t>силы или по вине Заказчика.</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1</w:t>
      </w:r>
      <w:r w:rsidR="00D45818" w:rsidRPr="00EE2D07">
        <w:rPr>
          <w:rFonts w:ascii="Times New Roman" w:hAnsi="Times New Roman" w:cs="Times New Roman"/>
          <w:b/>
          <w:bCs/>
          <w:sz w:val="20"/>
        </w:rPr>
        <w:t>1</w:t>
      </w:r>
      <w:r w:rsidRPr="00EE2D07">
        <w:rPr>
          <w:rFonts w:ascii="Times New Roman" w:hAnsi="Times New Roman" w:cs="Times New Roman"/>
          <w:b/>
          <w:bCs/>
          <w:sz w:val="20"/>
        </w:rPr>
        <w:t>. Срок действия Контракта, изменение и расторжение</w:t>
      </w:r>
    </w:p>
    <w:p w:rsidR="005C54C8" w:rsidRPr="00EE2D07" w:rsidRDefault="005C54C8" w:rsidP="0057504E">
      <w:pPr>
        <w:pStyle w:val="ConsPlusNormal"/>
        <w:ind w:firstLine="709"/>
        <w:jc w:val="center"/>
        <w:rPr>
          <w:rFonts w:ascii="Times New Roman" w:hAnsi="Times New Roman" w:cs="Times New Roman"/>
          <w:b/>
          <w:bCs/>
          <w:sz w:val="20"/>
        </w:rPr>
      </w:pPr>
      <w:r w:rsidRPr="00EE2D07">
        <w:rPr>
          <w:rFonts w:ascii="Times New Roman" w:hAnsi="Times New Roman" w:cs="Times New Roman"/>
          <w:b/>
          <w:bCs/>
          <w:sz w:val="20"/>
        </w:rPr>
        <w:t xml:space="preserve">Контракта </w:t>
      </w:r>
    </w:p>
    <w:p w:rsidR="005C54C8" w:rsidRPr="00EE2D07" w:rsidRDefault="005C54C8" w:rsidP="0057504E">
      <w:pPr>
        <w:pStyle w:val="ConsPlusNormal"/>
        <w:ind w:firstLine="709"/>
        <w:jc w:val="both"/>
        <w:rPr>
          <w:rFonts w:ascii="Times New Roman" w:hAnsi="Times New Roman" w:cs="Times New Roman"/>
          <w:sz w:val="20"/>
        </w:rPr>
      </w:pP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11.1. Контракт вступает в силу с момента подписания контракт</w:t>
      </w:r>
      <w:r w:rsidR="007A3181" w:rsidRPr="00EE2D07">
        <w:rPr>
          <w:rFonts w:ascii="Times New Roman" w:hAnsi="Times New Roman" w:cs="Times New Roman"/>
          <w:sz w:val="20"/>
        </w:rPr>
        <w:t>а и действует до 31</w:t>
      </w:r>
      <w:r w:rsidR="009B4EA5">
        <w:rPr>
          <w:rFonts w:ascii="Times New Roman" w:hAnsi="Times New Roman" w:cs="Times New Roman"/>
          <w:sz w:val="20"/>
        </w:rPr>
        <w:t>.</w:t>
      </w:r>
      <w:r w:rsidR="0059297D">
        <w:rPr>
          <w:rFonts w:ascii="Times New Roman" w:hAnsi="Times New Roman" w:cs="Times New Roman"/>
          <w:sz w:val="20"/>
        </w:rPr>
        <w:t>03</w:t>
      </w:r>
      <w:r w:rsidR="009B4EA5">
        <w:rPr>
          <w:rFonts w:ascii="Times New Roman" w:hAnsi="Times New Roman" w:cs="Times New Roman"/>
          <w:sz w:val="20"/>
        </w:rPr>
        <w:t>.</w:t>
      </w:r>
      <w:r w:rsidR="007A3181" w:rsidRPr="00EE2D07">
        <w:rPr>
          <w:rFonts w:ascii="Times New Roman" w:hAnsi="Times New Roman" w:cs="Times New Roman"/>
          <w:sz w:val="20"/>
        </w:rPr>
        <w:t>202</w:t>
      </w:r>
      <w:r w:rsidR="0059297D">
        <w:rPr>
          <w:rFonts w:ascii="Times New Roman" w:hAnsi="Times New Roman" w:cs="Times New Roman"/>
          <w:sz w:val="20"/>
        </w:rPr>
        <w:t>7</w:t>
      </w:r>
      <w:r w:rsidRPr="00EE2D07">
        <w:rPr>
          <w:rFonts w:ascii="Times New Roman" w:hAnsi="Times New Roman" w:cs="Times New Roman"/>
          <w:sz w:val="20"/>
        </w:rPr>
        <w:t xml:space="preserve"> г</w:t>
      </w:r>
      <w:r w:rsidR="000861C2">
        <w:rPr>
          <w:rFonts w:ascii="Times New Roman" w:hAnsi="Times New Roman" w:cs="Times New Roman"/>
          <w:sz w:val="20"/>
        </w:rPr>
        <w:t>.</w:t>
      </w:r>
      <w:r w:rsidRPr="00EE2D07">
        <w:rPr>
          <w:rFonts w:ascii="Times New Roman" w:hAnsi="Times New Roman" w:cs="Times New Roman"/>
          <w:sz w:val="20"/>
        </w:rPr>
        <w:t xml:space="preserve">, а в части осуществления расчетов по Контракту и ответственности Сторон, предусмотренной </w:t>
      </w:r>
      <w:hyperlink w:anchor="P323" w:history="1">
        <w:r w:rsidRPr="00EE2D07">
          <w:rPr>
            <w:rFonts w:ascii="Times New Roman" w:hAnsi="Times New Roman" w:cs="Times New Roman"/>
            <w:sz w:val="20"/>
          </w:rPr>
          <w:t>разделом 10</w:t>
        </w:r>
      </w:hyperlink>
      <w:r w:rsidRPr="00EE2D07">
        <w:rPr>
          <w:rFonts w:ascii="Times New Roman" w:hAnsi="Times New Roman" w:cs="Times New Roman"/>
          <w:sz w:val="20"/>
        </w:rPr>
        <w:t xml:space="preserve"> Контракта, - до полного исполнения Сторонами взаимных обязательств.</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11.2. Все изменения Контракта должны быть совершены в письменном виде и оформлены дополнительными соглашениями к Контракту.</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11.3.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11.4.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45818"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 xml:space="preserve">11.5. Изменение существенных условий Контракта при его исполнении допускается в случаях, предусмотренных </w:t>
      </w:r>
      <w:hyperlink r:id="rId74" w:history="1">
        <w:r w:rsidRPr="00EE2D07">
          <w:rPr>
            <w:rFonts w:ascii="Times New Roman" w:hAnsi="Times New Roman" w:cs="Times New Roman"/>
            <w:sz w:val="20"/>
          </w:rPr>
          <w:t>пунктом 6 статьи 161</w:t>
        </w:r>
      </w:hyperlink>
      <w:r w:rsidRPr="00EE2D07">
        <w:rPr>
          <w:rFonts w:ascii="Times New Roman" w:hAnsi="Times New Roman" w:cs="Times New Roman"/>
          <w:sz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D72D15" w:rsidRPr="00EE2D07" w:rsidRDefault="00D72D15" w:rsidP="0057504E">
      <w:pPr>
        <w:pStyle w:val="ConsPlusNormal"/>
        <w:ind w:firstLine="709"/>
        <w:jc w:val="both"/>
        <w:rPr>
          <w:rFonts w:ascii="Times New Roman" w:hAnsi="Times New Roman" w:cs="Times New Roman"/>
          <w:sz w:val="20"/>
        </w:rPr>
      </w:pPr>
    </w:p>
    <w:p w:rsidR="00EE2D07" w:rsidRPr="00EE2D07" w:rsidRDefault="00EE2D07" w:rsidP="00EE2D07">
      <w:pPr>
        <w:pStyle w:val="ConsPlusNormal"/>
        <w:jc w:val="center"/>
        <w:outlineLvl w:val="1"/>
        <w:rPr>
          <w:rFonts w:ascii="Times New Roman" w:hAnsi="Times New Roman" w:cs="Times New Roman"/>
          <w:b/>
          <w:bCs/>
          <w:sz w:val="20"/>
        </w:rPr>
      </w:pPr>
      <w:r w:rsidRPr="00EE2D07">
        <w:rPr>
          <w:rFonts w:ascii="Times New Roman" w:hAnsi="Times New Roman" w:cs="Times New Roman"/>
          <w:b/>
          <w:bCs/>
          <w:sz w:val="20"/>
        </w:rPr>
        <w:t>12. Рассмотрение и разрешение споров</w:t>
      </w:r>
    </w:p>
    <w:p w:rsidR="00EE2D07" w:rsidRPr="00EE2D07" w:rsidRDefault="00EE2D07" w:rsidP="00EE2D07">
      <w:pPr>
        <w:pStyle w:val="ConsPlusNormal"/>
        <w:jc w:val="both"/>
        <w:rPr>
          <w:rFonts w:ascii="Times New Roman" w:hAnsi="Times New Roman" w:cs="Times New Roman"/>
          <w:sz w:val="20"/>
        </w:rPr>
      </w:pPr>
    </w:p>
    <w:p w:rsidR="00EE2D07" w:rsidRPr="00EE2D07" w:rsidRDefault="00EE2D07" w:rsidP="00EE2D07">
      <w:pPr>
        <w:pStyle w:val="ConsPlusNormal"/>
        <w:ind w:firstLine="709"/>
        <w:jc w:val="both"/>
        <w:rPr>
          <w:rFonts w:ascii="Times New Roman" w:hAnsi="Times New Roman" w:cs="Times New Roman"/>
          <w:sz w:val="20"/>
        </w:rPr>
      </w:pPr>
      <w:r w:rsidRPr="00EE2D07">
        <w:rPr>
          <w:rFonts w:ascii="Times New Roman" w:hAnsi="Times New Roman" w:cs="Times New Roman"/>
          <w:sz w:val="20"/>
        </w:rPr>
        <w:t>12.1.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E2D07" w:rsidRPr="00EE2D07" w:rsidRDefault="00EE2D07" w:rsidP="00EE2D07">
      <w:pPr>
        <w:pStyle w:val="ConsPlusNormal"/>
        <w:ind w:firstLine="709"/>
        <w:jc w:val="both"/>
        <w:rPr>
          <w:rFonts w:ascii="Times New Roman" w:hAnsi="Times New Roman" w:cs="Times New Roman"/>
          <w:sz w:val="20"/>
        </w:rPr>
      </w:pPr>
      <w:r w:rsidRPr="00EE2D07">
        <w:rPr>
          <w:rFonts w:ascii="Times New Roman" w:hAnsi="Times New Roman" w:cs="Times New Roman"/>
          <w:sz w:val="20"/>
        </w:rPr>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E2D07" w:rsidRPr="00EE2D07" w:rsidRDefault="00EE2D07" w:rsidP="00EE2D07">
      <w:pPr>
        <w:pStyle w:val="ConsPlusNormal"/>
        <w:ind w:firstLine="709"/>
        <w:jc w:val="both"/>
        <w:rPr>
          <w:rFonts w:ascii="Times New Roman" w:hAnsi="Times New Roman" w:cs="Times New Roman"/>
          <w:sz w:val="20"/>
        </w:rPr>
      </w:pPr>
      <w:r w:rsidRPr="00EE2D07">
        <w:rPr>
          <w:rFonts w:ascii="Times New Roman" w:hAnsi="Times New Roman" w:cs="Times New Roman"/>
          <w:sz w:val="20"/>
        </w:rPr>
        <w:t>12.3.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E2D07" w:rsidRPr="00EE2D07" w:rsidRDefault="00EE2D07" w:rsidP="00EE2D07">
      <w:pPr>
        <w:pStyle w:val="ConsPlusNormal"/>
        <w:ind w:firstLine="709"/>
        <w:jc w:val="both"/>
        <w:rPr>
          <w:rFonts w:ascii="Times New Roman" w:hAnsi="Times New Roman" w:cs="Times New Roman"/>
          <w:sz w:val="20"/>
        </w:rPr>
      </w:pPr>
      <w:r w:rsidRPr="00EE2D07">
        <w:rPr>
          <w:rFonts w:ascii="Times New Roman" w:hAnsi="Times New Roman" w:cs="Times New Roman"/>
          <w:sz w:val="20"/>
        </w:rPr>
        <w:t>12.4. При неурегулировании Сторонами спора в досудебном порядке, спор разрешается в судебном порядке в Арбитражном суде Новосибирской области.</w:t>
      </w:r>
    </w:p>
    <w:p w:rsidR="005C54C8" w:rsidRPr="00EE2D07" w:rsidRDefault="005C54C8" w:rsidP="0057504E">
      <w:pPr>
        <w:pStyle w:val="ConsPlusNormal"/>
        <w:ind w:firstLine="709"/>
        <w:jc w:val="both"/>
        <w:rPr>
          <w:rFonts w:ascii="Times New Roman" w:hAnsi="Times New Roman" w:cs="Times New Roman"/>
          <w:b/>
          <w:bCs/>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1</w:t>
      </w:r>
      <w:r w:rsidR="00EE2D07" w:rsidRPr="00EE2D07">
        <w:rPr>
          <w:rFonts w:ascii="Times New Roman" w:hAnsi="Times New Roman" w:cs="Times New Roman"/>
          <w:b/>
          <w:bCs/>
          <w:sz w:val="20"/>
        </w:rPr>
        <w:t>3</w:t>
      </w:r>
      <w:r w:rsidRPr="00EE2D07">
        <w:rPr>
          <w:rFonts w:ascii="Times New Roman" w:hAnsi="Times New Roman" w:cs="Times New Roman"/>
          <w:b/>
          <w:bCs/>
          <w:sz w:val="20"/>
        </w:rPr>
        <w:t>. Исключительные права</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3</w:t>
      </w:r>
      <w:r w:rsidRPr="00EE2D07">
        <w:rPr>
          <w:rFonts w:ascii="Times New Roman" w:hAnsi="Times New Roman" w:cs="Times New Roman"/>
          <w:sz w:val="20"/>
        </w:rPr>
        <w:t xml:space="preserve">.1. Поставщик гарантирует отсутствие нарушения исключительных прав третьих лиц, связанных с поставкой и использованием </w:t>
      </w:r>
      <w:r w:rsidR="00D45818" w:rsidRPr="00EE2D07">
        <w:rPr>
          <w:rFonts w:ascii="Times New Roman" w:hAnsi="Times New Roman" w:cs="Times New Roman"/>
          <w:sz w:val="20"/>
        </w:rPr>
        <w:t>товара</w:t>
      </w:r>
      <w:r w:rsidRPr="00EE2D07">
        <w:rPr>
          <w:rFonts w:ascii="Times New Roman" w:hAnsi="Times New Roman" w:cs="Times New Roman"/>
          <w:sz w:val="20"/>
        </w:rPr>
        <w:t xml:space="preserve"> в рамках Контракта.</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3</w:t>
      </w:r>
      <w:r w:rsidRPr="00EE2D07">
        <w:rPr>
          <w:rFonts w:ascii="Times New Roman" w:hAnsi="Times New Roman" w:cs="Times New Roman"/>
          <w:sz w:val="20"/>
        </w:rPr>
        <w:t xml:space="preserve">.2. Все убытки, понесенные Заказчиком при нарушении исключительных прав третьих лиц при использовании </w:t>
      </w:r>
      <w:r w:rsidR="00D45818" w:rsidRPr="00EE2D07">
        <w:rPr>
          <w:rFonts w:ascii="Times New Roman" w:hAnsi="Times New Roman" w:cs="Times New Roman"/>
          <w:sz w:val="20"/>
        </w:rPr>
        <w:t>товара</w:t>
      </w:r>
      <w:r w:rsidRPr="00EE2D07">
        <w:rPr>
          <w:rFonts w:ascii="Times New Roman" w:hAnsi="Times New Roman" w:cs="Times New Roman"/>
          <w:sz w:val="20"/>
        </w:rPr>
        <w:t>, включая судебные расходы и материальный ущерб, возмещаются Поставщиком.</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1</w:t>
      </w:r>
      <w:r w:rsidR="00EE2D07" w:rsidRPr="00EE2D07">
        <w:rPr>
          <w:rFonts w:ascii="Times New Roman" w:hAnsi="Times New Roman" w:cs="Times New Roman"/>
          <w:b/>
          <w:bCs/>
          <w:sz w:val="20"/>
        </w:rPr>
        <w:t>4</w:t>
      </w:r>
      <w:r w:rsidRPr="00EE2D07">
        <w:rPr>
          <w:rFonts w:ascii="Times New Roman" w:hAnsi="Times New Roman" w:cs="Times New Roman"/>
          <w:b/>
          <w:bCs/>
          <w:sz w:val="20"/>
        </w:rPr>
        <w:t>. Обстоятельства непреодолимой силы</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4</w:t>
      </w:r>
      <w:r w:rsidRPr="00EE2D07">
        <w:rPr>
          <w:rFonts w:ascii="Times New Roman" w:hAnsi="Times New Roman" w:cs="Times New Roman"/>
          <w:sz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4</w:t>
      </w:r>
      <w:r w:rsidRPr="00EE2D07">
        <w:rPr>
          <w:rFonts w:ascii="Times New Roman" w:hAnsi="Times New Roman" w:cs="Times New Roman"/>
          <w:sz w:val="2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4</w:t>
      </w:r>
      <w:r w:rsidRPr="00EE2D07">
        <w:rPr>
          <w:rFonts w:ascii="Times New Roman" w:hAnsi="Times New Roman" w:cs="Times New Roman"/>
          <w:sz w:val="20"/>
        </w:rPr>
        <w:t xml:space="preserve">.3. Сторона, у которой возникли обстоятельства непреодолимой силы, обязана в течение </w:t>
      </w:r>
      <w:r w:rsidR="00D45818" w:rsidRPr="00EE2D07">
        <w:rPr>
          <w:rFonts w:ascii="Times New Roman" w:hAnsi="Times New Roman" w:cs="Times New Roman"/>
          <w:sz w:val="20"/>
        </w:rPr>
        <w:t>5</w:t>
      </w:r>
      <w:r w:rsidRPr="00EE2D07">
        <w:rPr>
          <w:rFonts w:ascii="Times New Roman" w:hAnsi="Times New Roman" w:cs="Times New Roman"/>
          <w:sz w:val="20"/>
        </w:rPr>
        <w:t xml:space="preserve"> дней письменно информировать другую Сторону о случившемся и его причинах.</w:t>
      </w: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4</w:t>
      </w:r>
      <w:r w:rsidRPr="00EE2D07">
        <w:rPr>
          <w:rFonts w:ascii="Times New Roman" w:hAnsi="Times New Roman" w:cs="Times New Roman"/>
          <w:sz w:val="2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1</w:t>
      </w:r>
      <w:r w:rsidR="00EE2D07" w:rsidRPr="00EE2D07">
        <w:rPr>
          <w:rFonts w:ascii="Times New Roman" w:hAnsi="Times New Roman" w:cs="Times New Roman"/>
          <w:b/>
          <w:bCs/>
          <w:sz w:val="20"/>
        </w:rPr>
        <w:t>5</w:t>
      </w:r>
      <w:r w:rsidRPr="00EE2D07">
        <w:rPr>
          <w:rFonts w:ascii="Times New Roman" w:hAnsi="Times New Roman" w:cs="Times New Roman"/>
          <w:b/>
          <w:bCs/>
          <w:sz w:val="20"/>
        </w:rPr>
        <w:t xml:space="preserve">. Уведомления </w:t>
      </w:r>
      <w:hyperlink w:anchor="P832" w:history="1"/>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5</w:t>
      </w:r>
      <w:r w:rsidRPr="00EE2D07">
        <w:rPr>
          <w:rFonts w:ascii="Times New Roman" w:hAnsi="Times New Roman" w:cs="Times New Roman"/>
          <w:sz w:val="20"/>
        </w:rPr>
        <w:t xml:space="preserve">.1. </w:t>
      </w:r>
      <w:r w:rsidR="00D45818" w:rsidRPr="00EE2D07">
        <w:rPr>
          <w:rFonts w:ascii="Times New Roman" w:hAnsi="Times New Roman" w:cs="Times New Roman"/>
          <w:sz w:val="20"/>
        </w:rPr>
        <w:t>Любое уведомление, которое одна Сторона направляет другой Стороне в соответствии с Контрактом, высылается в виде писем или телеграмм, а в случаях направления телекса, факса, иного электронного сообщения - с последующим предоставлением оригинала документа по адресу другой Стороны с подтверждением о получении</w:t>
      </w:r>
    </w:p>
    <w:p w:rsidR="0057504E" w:rsidRPr="00EE2D07" w:rsidRDefault="0057504E" w:rsidP="0057504E">
      <w:pPr>
        <w:pStyle w:val="ConsPlusNormal"/>
        <w:ind w:firstLine="709"/>
        <w:jc w:val="center"/>
        <w:rPr>
          <w:rFonts w:ascii="Times New Roman" w:hAnsi="Times New Roman" w:cs="Times New Roman"/>
          <w:b/>
          <w:bCs/>
          <w:sz w:val="20"/>
        </w:rPr>
      </w:pPr>
    </w:p>
    <w:p w:rsidR="005C54C8" w:rsidRPr="00EE2D07" w:rsidRDefault="005C54C8" w:rsidP="0057504E">
      <w:pPr>
        <w:pStyle w:val="ConsPlusNormal"/>
        <w:ind w:firstLine="709"/>
        <w:jc w:val="center"/>
        <w:outlineLvl w:val="1"/>
        <w:rPr>
          <w:rFonts w:ascii="Times New Roman" w:hAnsi="Times New Roman" w:cs="Times New Roman"/>
          <w:b/>
          <w:bCs/>
          <w:sz w:val="20"/>
        </w:rPr>
      </w:pPr>
      <w:r w:rsidRPr="00EE2D07">
        <w:rPr>
          <w:rFonts w:ascii="Times New Roman" w:hAnsi="Times New Roman" w:cs="Times New Roman"/>
          <w:b/>
          <w:bCs/>
          <w:sz w:val="20"/>
        </w:rPr>
        <w:t>1</w:t>
      </w:r>
      <w:r w:rsidR="00EE2D07" w:rsidRPr="00EE2D07">
        <w:rPr>
          <w:rFonts w:ascii="Times New Roman" w:hAnsi="Times New Roman" w:cs="Times New Roman"/>
          <w:b/>
          <w:bCs/>
          <w:sz w:val="20"/>
        </w:rPr>
        <w:t>6</w:t>
      </w:r>
      <w:r w:rsidRPr="00EE2D07">
        <w:rPr>
          <w:rFonts w:ascii="Times New Roman" w:hAnsi="Times New Roman" w:cs="Times New Roman"/>
          <w:b/>
          <w:bCs/>
          <w:sz w:val="20"/>
        </w:rPr>
        <w:t>. Банковское сопровождение Контракта или</w:t>
      </w:r>
      <w:r w:rsidR="0057504E" w:rsidRPr="00EE2D07">
        <w:rPr>
          <w:rFonts w:ascii="Times New Roman" w:hAnsi="Times New Roman" w:cs="Times New Roman"/>
          <w:b/>
          <w:bCs/>
          <w:sz w:val="20"/>
        </w:rPr>
        <w:t xml:space="preserve"> </w:t>
      </w:r>
      <w:r w:rsidRPr="00EE2D07">
        <w:rPr>
          <w:rFonts w:ascii="Times New Roman" w:hAnsi="Times New Roman" w:cs="Times New Roman"/>
          <w:b/>
          <w:bCs/>
          <w:sz w:val="20"/>
        </w:rPr>
        <w:t xml:space="preserve">Казначейское сопровождение средств в валюте </w:t>
      </w:r>
      <w:r w:rsidRPr="00EE2D07">
        <w:rPr>
          <w:rFonts w:ascii="Times New Roman" w:hAnsi="Times New Roman" w:cs="Times New Roman"/>
          <w:b/>
          <w:bCs/>
          <w:sz w:val="20"/>
        </w:rPr>
        <w:lastRenderedPageBreak/>
        <w:t>Российской</w:t>
      </w:r>
      <w:r w:rsidR="0057504E" w:rsidRPr="00EE2D07">
        <w:rPr>
          <w:rFonts w:ascii="Times New Roman" w:hAnsi="Times New Roman" w:cs="Times New Roman"/>
          <w:b/>
          <w:bCs/>
          <w:sz w:val="20"/>
        </w:rPr>
        <w:t xml:space="preserve"> </w:t>
      </w:r>
      <w:r w:rsidRPr="00EE2D07">
        <w:rPr>
          <w:rFonts w:ascii="Times New Roman" w:hAnsi="Times New Roman" w:cs="Times New Roman"/>
          <w:b/>
          <w:bCs/>
          <w:sz w:val="20"/>
        </w:rPr>
        <w:t>Федерации, предоставление которых осуществляется</w:t>
      </w:r>
      <w:r w:rsidR="0057504E" w:rsidRPr="00EE2D07">
        <w:rPr>
          <w:rFonts w:ascii="Times New Roman" w:hAnsi="Times New Roman" w:cs="Times New Roman"/>
          <w:b/>
          <w:bCs/>
          <w:sz w:val="20"/>
        </w:rPr>
        <w:t xml:space="preserve"> </w:t>
      </w:r>
      <w:r w:rsidRPr="00EE2D07">
        <w:rPr>
          <w:rFonts w:ascii="Times New Roman" w:hAnsi="Times New Roman" w:cs="Times New Roman"/>
          <w:b/>
          <w:bCs/>
          <w:sz w:val="20"/>
        </w:rPr>
        <w:t>с последующим подтверждением их использования</w:t>
      </w:r>
      <w:r w:rsidR="0057504E" w:rsidRPr="00EE2D07">
        <w:rPr>
          <w:rFonts w:ascii="Times New Roman" w:hAnsi="Times New Roman" w:cs="Times New Roman"/>
          <w:b/>
          <w:bCs/>
          <w:sz w:val="20"/>
        </w:rPr>
        <w:t xml:space="preserve"> </w:t>
      </w:r>
      <w:r w:rsidRPr="00EE2D07">
        <w:rPr>
          <w:rFonts w:ascii="Times New Roman" w:hAnsi="Times New Roman" w:cs="Times New Roman"/>
          <w:b/>
          <w:bCs/>
          <w:sz w:val="20"/>
        </w:rPr>
        <w:t>в соответствии с условиями и (или) целями предоставления</w:t>
      </w:r>
      <w:r w:rsidR="0057504E" w:rsidRPr="00EE2D07">
        <w:rPr>
          <w:rFonts w:ascii="Times New Roman" w:hAnsi="Times New Roman" w:cs="Times New Roman"/>
          <w:b/>
          <w:bCs/>
          <w:sz w:val="20"/>
        </w:rPr>
        <w:t xml:space="preserve"> </w:t>
      </w:r>
      <w:r w:rsidRPr="00EE2D07">
        <w:rPr>
          <w:rFonts w:ascii="Times New Roman" w:hAnsi="Times New Roman" w:cs="Times New Roman"/>
          <w:b/>
          <w:bCs/>
          <w:sz w:val="20"/>
        </w:rPr>
        <w:t>указанных средств (казначейское сопровождение)</w:t>
      </w:r>
    </w:p>
    <w:p w:rsidR="005C54C8" w:rsidRPr="00EE2D07" w:rsidRDefault="005C54C8" w:rsidP="0057504E">
      <w:pPr>
        <w:pStyle w:val="ConsPlusNormal"/>
        <w:ind w:firstLine="709"/>
        <w:jc w:val="both"/>
        <w:rPr>
          <w:rFonts w:ascii="Times New Roman" w:hAnsi="Times New Roman" w:cs="Times New Roman"/>
          <w:sz w:val="20"/>
        </w:rPr>
      </w:pPr>
    </w:p>
    <w:p w:rsidR="005C54C8" w:rsidRPr="00EE2D07" w:rsidRDefault="005C54C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6</w:t>
      </w:r>
      <w:r w:rsidRPr="00EE2D07">
        <w:rPr>
          <w:rFonts w:ascii="Times New Roman" w:hAnsi="Times New Roman" w:cs="Times New Roman"/>
          <w:sz w:val="20"/>
        </w:rPr>
        <w:t xml:space="preserve">.1. </w:t>
      </w:r>
      <w:r w:rsidR="00D45818" w:rsidRPr="00EE2D07">
        <w:rPr>
          <w:rFonts w:ascii="Times New Roman" w:hAnsi="Times New Roman" w:cs="Times New Roman"/>
          <w:sz w:val="20"/>
        </w:rPr>
        <w:t>Не предусмотрено</w:t>
      </w:r>
    </w:p>
    <w:p w:rsidR="0057504E" w:rsidRPr="00EE2D07" w:rsidRDefault="0057504E" w:rsidP="0057504E">
      <w:pPr>
        <w:pStyle w:val="ConsPlusNormal"/>
        <w:ind w:firstLine="709"/>
        <w:jc w:val="both"/>
        <w:rPr>
          <w:rFonts w:ascii="Times New Roman" w:hAnsi="Times New Roman" w:cs="Times New Roman"/>
          <w:sz w:val="20"/>
        </w:rPr>
      </w:pPr>
    </w:p>
    <w:p w:rsidR="00D45818" w:rsidRPr="00EE2D07" w:rsidRDefault="00D45818" w:rsidP="0057504E">
      <w:pPr>
        <w:pStyle w:val="ConsPlusNormal"/>
        <w:ind w:firstLine="709"/>
        <w:jc w:val="center"/>
        <w:outlineLvl w:val="1"/>
        <w:rPr>
          <w:rFonts w:ascii="Times New Roman" w:hAnsi="Times New Roman" w:cs="Times New Roman"/>
          <w:b/>
          <w:sz w:val="20"/>
        </w:rPr>
      </w:pPr>
      <w:r w:rsidRPr="00EE2D07">
        <w:rPr>
          <w:rFonts w:ascii="Times New Roman" w:hAnsi="Times New Roman" w:cs="Times New Roman"/>
          <w:b/>
          <w:sz w:val="20"/>
        </w:rPr>
        <w:t>1</w:t>
      </w:r>
      <w:r w:rsidR="00EE2D07" w:rsidRPr="00EE2D07">
        <w:rPr>
          <w:rFonts w:ascii="Times New Roman" w:hAnsi="Times New Roman" w:cs="Times New Roman"/>
          <w:b/>
          <w:sz w:val="20"/>
        </w:rPr>
        <w:t>7</w:t>
      </w:r>
      <w:r w:rsidRPr="00EE2D07">
        <w:rPr>
          <w:rFonts w:ascii="Times New Roman" w:hAnsi="Times New Roman" w:cs="Times New Roman"/>
          <w:b/>
          <w:sz w:val="20"/>
        </w:rPr>
        <w:t xml:space="preserve">. Заключительные положения </w:t>
      </w:r>
    </w:p>
    <w:p w:rsidR="00D45818" w:rsidRPr="00EE2D07" w:rsidRDefault="00D45818" w:rsidP="0057504E">
      <w:pPr>
        <w:pStyle w:val="ConsPlusNormal"/>
        <w:ind w:firstLine="709"/>
        <w:jc w:val="both"/>
        <w:rPr>
          <w:rFonts w:ascii="Times New Roman" w:hAnsi="Times New Roman" w:cs="Times New Roman"/>
          <w:sz w:val="20"/>
        </w:rPr>
      </w:pP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.1. Контракт составлен в форме электронного документа, подписанного усиленными электронными подписями Сторон.</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.4. Изменение условий Контракта при его исполнении не допускается, за исключением случаев, предусмотренных Федеральн</w:t>
      </w:r>
      <w:r w:rsidR="00EE2D07" w:rsidRPr="00EE2D07">
        <w:rPr>
          <w:rFonts w:ascii="Times New Roman" w:hAnsi="Times New Roman" w:cs="Times New Roman"/>
          <w:sz w:val="20"/>
        </w:rPr>
        <w:t>ым</w:t>
      </w:r>
      <w:r w:rsidRPr="00EE2D07">
        <w:rPr>
          <w:rFonts w:ascii="Times New Roman" w:hAnsi="Times New Roman" w:cs="Times New Roman"/>
          <w:sz w:val="20"/>
        </w:rPr>
        <w:t xml:space="preserve"> закон</w:t>
      </w:r>
      <w:r w:rsidR="00EE2D07" w:rsidRPr="00EE2D07">
        <w:rPr>
          <w:rFonts w:ascii="Times New Roman" w:hAnsi="Times New Roman" w:cs="Times New Roman"/>
          <w:sz w:val="20"/>
        </w:rPr>
        <w:t>ом</w:t>
      </w:r>
      <w:r w:rsidRPr="00EE2D07">
        <w:rPr>
          <w:rFonts w:ascii="Times New Roman" w:hAnsi="Times New Roman" w:cs="Times New Roman"/>
          <w:sz w:val="20"/>
        </w:rPr>
        <w:t xml:space="preserve">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75" w:history="1">
        <w:r w:rsidRPr="00EE2D07">
          <w:rPr>
            <w:rStyle w:val="a3"/>
            <w:rFonts w:ascii="Times New Roman" w:hAnsi="Times New Roman" w:cs="Times New Roman"/>
            <w:color w:val="auto"/>
            <w:sz w:val="20"/>
            <w:u w:val="none"/>
          </w:rPr>
          <w:t>частями 9</w:t>
        </w:r>
      </w:hyperlink>
      <w:r w:rsidRPr="00EE2D07">
        <w:rPr>
          <w:rFonts w:ascii="Times New Roman" w:hAnsi="Times New Roman" w:cs="Times New Roman"/>
          <w:sz w:val="20"/>
        </w:rPr>
        <w:t xml:space="preserve"> - </w:t>
      </w:r>
      <w:hyperlink r:id="rId76" w:history="1">
        <w:r w:rsidRPr="00EE2D07">
          <w:rPr>
            <w:rStyle w:val="a3"/>
            <w:rFonts w:ascii="Times New Roman" w:hAnsi="Times New Roman" w:cs="Times New Roman"/>
            <w:color w:val="auto"/>
            <w:sz w:val="20"/>
            <w:u w:val="none"/>
          </w:rPr>
          <w:t>23 статьи 95</w:t>
        </w:r>
      </w:hyperlink>
      <w:r w:rsidRPr="00EE2D07">
        <w:rPr>
          <w:rFonts w:ascii="Times New Roman" w:hAnsi="Times New Roman" w:cs="Times New Roman"/>
          <w:sz w:val="20"/>
        </w:rPr>
        <w:t xml:space="preserve"> Федерального закона </w:t>
      </w:r>
      <w:r w:rsidR="00EE2D07" w:rsidRPr="00EE2D07">
        <w:rPr>
          <w:rFonts w:ascii="Times New Roman" w:hAnsi="Times New Roman" w:cs="Times New Roman"/>
          <w:sz w:val="20"/>
        </w:rPr>
        <w:t>о контрактной системе</w:t>
      </w:r>
      <w:r w:rsidRPr="00EE2D07">
        <w:rPr>
          <w:rFonts w:ascii="Times New Roman" w:hAnsi="Times New Roman" w:cs="Times New Roman"/>
          <w:sz w:val="20"/>
        </w:rPr>
        <w:t>.</w:t>
      </w:r>
    </w:p>
    <w:p w:rsidR="00D45818" w:rsidRPr="00EE2D07" w:rsidRDefault="00D45818" w:rsidP="0057504E">
      <w:pPr>
        <w:pStyle w:val="ConsPlusNormal"/>
        <w:ind w:firstLine="709"/>
        <w:jc w:val="both"/>
        <w:rPr>
          <w:rFonts w:ascii="Times New Roman" w:hAnsi="Times New Roman" w:cs="Times New Roman"/>
          <w:sz w:val="20"/>
        </w:rPr>
      </w:pPr>
      <w:r w:rsidRPr="00EE2D07">
        <w:rPr>
          <w:rFonts w:ascii="Times New Roman" w:hAnsi="Times New Roman" w:cs="Times New Roman"/>
          <w:sz w:val="20"/>
        </w:rPr>
        <w:t>1</w:t>
      </w:r>
      <w:r w:rsidR="00EE2D07" w:rsidRPr="00EE2D07">
        <w:rPr>
          <w:rFonts w:ascii="Times New Roman" w:hAnsi="Times New Roman" w:cs="Times New Roman"/>
          <w:sz w:val="20"/>
        </w:rPr>
        <w:t>7</w:t>
      </w:r>
      <w:r w:rsidRPr="00EE2D07">
        <w:rPr>
          <w:rFonts w:ascii="Times New Roman" w:hAnsi="Times New Roman" w:cs="Times New Roman"/>
          <w:sz w:val="20"/>
        </w:rPr>
        <w:t>.8. Во всем, что не оговорено в настоящем Контракте, Стороны руководствуются действующим законодательством Российской Федерации.</w:t>
      </w:r>
    </w:p>
    <w:p w:rsidR="00D45818" w:rsidRDefault="00D45818" w:rsidP="00226E16">
      <w:pPr>
        <w:pStyle w:val="ConsPlusNormal"/>
        <w:ind w:firstLine="709"/>
        <w:jc w:val="both"/>
        <w:rPr>
          <w:rFonts w:ascii="Times New Roman" w:hAnsi="Times New Roman" w:cs="Times New Roman"/>
          <w:bCs/>
          <w:i/>
          <w:iCs/>
          <w:sz w:val="20"/>
        </w:rPr>
      </w:pPr>
      <w:r w:rsidRPr="00226E16">
        <w:rPr>
          <w:rFonts w:ascii="Times New Roman" w:hAnsi="Times New Roman" w:cs="Times New Roman"/>
          <w:sz w:val="20"/>
        </w:rPr>
        <w:t>1</w:t>
      </w:r>
      <w:r w:rsidR="00EE2D07" w:rsidRPr="00226E16">
        <w:rPr>
          <w:rFonts w:ascii="Times New Roman" w:hAnsi="Times New Roman" w:cs="Times New Roman"/>
          <w:sz w:val="20"/>
        </w:rPr>
        <w:t>7</w:t>
      </w:r>
      <w:r w:rsidRPr="00226E16">
        <w:rPr>
          <w:rFonts w:ascii="Times New Roman" w:hAnsi="Times New Roman" w:cs="Times New Roman"/>
          <w:sz w:val="20"/>
        </w:rPr>
        <w:t>.9.</w:t>
      </w:r>
      <w:r w:rsidRPr="00226E16">
        <w:rPr>
          <w:rFonts w:ascii="Times New Roman" w:hAnsi="Times New Roman" w:cs="Times New Roman"/>
          <w:i/>
          <w:iCs/>
          <w:sz w:val="20"/>
        </w:rPr>
        <w:t xml:space="preserve"> </w:t>
      </w:r>
      <w:r w:rsidR="00226E16" w:rsidRPr="00226E16">
        <w:rPr>
          <w:rFonts w:ascii="Times New Roman" w:hAnsi="Times New Roman" w:cs="Times New Roman"/>
          <w:i/>
          <w:iCs/>
          <w:sz w:val="20"/>
        </w:rPr>
        <w:t>Предмет контракта (объект закупки, его характеристики),</w:t>
      </w:r>
      <w:r w:rsidR="00226E16">
        <w:rPr>
          <w:rFonts w:ascii="Times New Roman" w:hAnsi="Times New Roman" w:cs="Times New Roman"/>
          <w:sz w:val="20"/>
        </w:rPr>
        <w:t xml:space="preserve"> </w:t>
      </w:r>
      <w:r w:rsidR="00226E16" w:rsidRPr="00226E16">
        <w:rPr>
          <w:rFonts w:ascii="Times New Roman" w:hAnsi="Times New Roman" w:cs="Times New Roman"/>
          <w:bCs/>
          <w:i/>
          <w:iCs/>
          <w:sz w:val="20"/>
        </w:rPr>
        <w:t>указ</w:t>
      </w:r>
      <w:r w:rsidR="00226E16">
        <w:rPr>
          <w:rFonts w:ascii="Times New Roman" w:hAnsi="Times New Roman" w:cs="Times New Roman"/>
          <w:bCs/>
          <w:i/>
          <w:iCs/>
          <w:sz w:val="20"/>
        </w:rPr>
        <w:t>ан</w:t>
      </w:r>
      <w:r w:rsidR="00226E16" w:rsidRPr="00226E16">
        <w:rPr>
          <w:rFonts w:ascii="Times New Roman" w:hAnsi="Times New Roman" w:cs="Times New Roman"/>
          <w:bCs/>
          <w:i/>
          <w:iCs/>
          <w:sz w:val="20"/>
        </w:rPr>
        <w:t xml:space="preserve"> в электронном контракте, сформированном с использованием </w:t>
      </w:r>
      <w:r w:rsidR="00226E16">
        <w:rPr>
          <w:rFonts w:ascii="Times New Roman" w:hAnsi="Times New Roman" w:cs="Times New Roman"/>
          <w:bCs/>
          <w:i/>
          <w:iCs/>
          <w:sz w:val="20"/>
        </w:rPr>
        <w:t>единой информационной системы.</w:t>
      </w:r>
    </w:p>
    <w:p w:rsidR="005C54C8" w:rsidRPr="00683B83" w:rsidRDefault="005C54C8" w:rsidP="0057504E">
      <w:pPr>
        <w:pStyle w:val="ConsPlusNormal"/>
        <w:ind w:firstLine="709"/>
        <w:jc w:val="both"/>
        <w:rPr>
          <w:rFonts w:ascii="Times New Roman" w:hAnsi="Times New Roman" w:cs="Times New Roman"/>
          <w:sz w:val="20"/>
        </w:rPr>
      </w:pPr>
      <w:bookmarkStart w:id="29" w:name="_GoBack"/>
      <w:bookmarkEnd w:id="29"/>
    </w:p>
    <w:p w:rsidR="00D45818" w:rsidRPr="00683B83" w:rsidRDefault="00D45818" w:rsidP="0057504E">
      <w:pPr>
        <w:pStyle w:val="ConsPlusNormal"/>
        <w:ind w:firstLine="709"/>
        <w:jc w:val="center"/>
        <w:outlineLvl w:val="1"/>
        <w:rPr>
          <w:rFonts w:ascii="Times New Roman" w:hAnsi="Times New Roman" w:cs="Times New Roman"/>
          <w:b/>
          <w:sz w:val="20"/>
        </w:rPr>
      </w:pPr>
      <w:r w:rsidRPr="00683B83">
        <w:rPr>
          <w:rFonts w:ascii="Times New Roman" w:hAnsi="Times New Roman" w:cs="Times New Roman"/>
          <w:b/>
          <w:sz w:val="20"/>
        </w:rPr>
        <w:t>1</w:t>
      </w:r>
      <w:r w:rsidR="00EE2D07">
        <w:rPr>
          <w:rFonts w:ascii="Times New Roman" w:hAnsi="Times New Roman" w:cs="Times New Roman"/>
          <w:b/>
          <w:sz w:val="20"/>
        </w:rPr>
        <w:t>8</w:t>
      </w:r>
      <w:r w:rsidRPr="00683B83">
        <w:rPr>
          <w:rFonts w:ascii="Times New Roman" w:hAnsi="Times New Roman" w:cs="Times New Roman"/>
          <w:b/>
          <w:sz w:val="20"/>
        </w:rPr>
        <w:t>. Реквизиты Сторон</w:t>
      </w:r>
    </w:p>
    <w:p w:rsidR="005C54C8" w:rsidRDefault="005C54C8" w:rsidP="0057504E">
      <w:pPr>
        <w:pStyle w:val="ConsPlusNormal"/>
        <w:ind w:firstLine="540"/>
        <w:jc w:val="both"/>
        <w:rPr>
          <w:rFonts w:ascii="Times New Roman" w:hAnsi="Times New Roman" w:cs="Times New Roman"/>
          <w:sz w:val="20"/>
        </w:rPr>
      </w:pPr>
    </w:p>
    <w:p w:rsidR="004555CD" w:rsidRPr="004555CD" w:rsidRDefault="004555CD" w:rsidP="00226E16">
      <w:pPr>
        <w:autoSpaceDE w:val="0"/>
        <w:autoSpaceDN w:val="0"/>
        <w:adjustRightInd w:val="0"/>
        <w:spacing w:after="0" w:line="240" w:lineRule="auto"/>
        <w:ind w:firstLine="709"/>
        <w:jc w:val="both"/>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18.1. </w:t>
      </w:r>
      <w:r w:rsidRPr="004555CD">
        <w:rPr>
          <w:rFonts w:ascii="Times New Roman" w:eastAsiaTheme="minorHAnsi" w:hAnsi="Times New Roman"/>
          <w:sz w:val="20"/>
          <w:szCs w:val="20"/>
          <w:lang w:eastAsia="en-US"/>
        </w:rPr>
        <w:t>Адреса и реквизиты Сторон указаны в электронном контракте, сформированном с использованием единой информационной системы</w:t>
      </w:r>
      <w:r>
        <w:rPr>
          <w:rFonts w:ascii="Times New Roman" w:eastAsiaTheme="minorHAnsi" w:hAnsi="Times New Roman"/>
          <w:sz w:val="20"/>
          <w:szCs w:val="20"/>
          <w:lang w:eastAsia="en-US"/>
        </w:rPr>
        <w:t>.</w:t>
      </w:r>
    </w:p>
    <w:p w:rsidR="004555CD" w:rsidRDefault="004555CD" w:rsidP="0057504E">
      <w:pPr>
        <w:pStyle w:val="ConsPlusNormal"/>
        <w:ind w:firstLine="540"/>
        <w:jc w:val="both"/>
        <w:rPr>
          <w:rFonts w:ascii="Times New Roman" w:hAnsi="Times New Roman" w:cs="Times New Roman"/>
          <w:sz w:val="20"/>
        </w:rPr>
      </w:pPr>
    </w:p>
    <w:p w:rsidR="004555CD" w:rsidRDefault="004555CD" w:rsidP="0057504E">
      <w:pPr>
        <w:pStyle w:val="ConsPlusNormal"/>
        <w:ind w:firstLine="540"/>
        <w:jc w:val="both"/>
        <w:rPr>
          <w:rFonts w:ascii="Times New Roman" w:hAnsi="Times New Roman" w:cs="Times New Roman"/>
          <w:sz w:val="20"/>
        </w:rPr>
      </w:pPr>
    </w:p>
    <w:p w:rsidR="004555CD" w:rsidRDefault="004555CD" w:rsidP="0057504E">
      <w:pPr>
        <w:pStyle w:val="ConsPlusNormal"/>
        <w:ind w:firstLine="540"/>
        <w:jc w:val="both"/>
        <w:rPr>
          <w:rFonts w:ascii="Times New Roman" w:hAnsi="Times New Roman" w:cs="Times New Roman"/>
          <w:sz w:val="20"/>
        </w:rPr>
      </w:pPr>
    </w:p>
    <w:p w:rsidR="005C54C8" w:rsidRPr="00683B83" w:rsidRDefault="005C54C8" w:rsidP="00226E16">
      <w:pPr>
        <w:pStyle w:val="ConsPlusNormal"/>
        <w:outlineLvl w:val="1"/>
        <w:rPr>
          <w:rFonts w:ascii="Times New Roman" w:hAnsi="Times New Roman" w:cs="Times New Roman"/>
          <w:sz w:val="20"/>
        </w:rPr>
      </w:pPr>
    </w:p>
    <w:sectPr w:rsidR="005C54C8" w:rsidRPr="00683B83" w:rsidSect="00C73966">
      <w:pgSz w:w="11905" w:h="16838"/>
      <w:pgMar w:top="426" w:right="850" w:bottom="426"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1D5" w:rsidRDefault="00E831D5" w:rsidP="00D45818">
      <w:pPr>
        <w:spacing w:after="0" w:line="240" w:lineRule="auto"/>
      </w:pPr>
      <w:r>
        <w:separator/>
      </w:r>
    </w:p>
  </w:endnote>
  <w:endnote w:type="continuationSeparator" w:id="0">
    <w:p w:rsidR="00E831D5" w:rsidRDefault="00E831D5" w:rsidP="00D4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1D5" w:rsidRDefault="00E831D5" w:rsidP="00D45818">
      <w:pPr>
        <w:spacing w:after="0" w:line="240" w:lineRule="auto"/>
      </w:pPr>
      <w:r>
        <w:separator/>
      </w:r>
    </w:p>
  </w:footnote>
  <w:footnote w:type="continuationSeparator" w:id="0">
    <w:p w:rsidR="00E831D5" w:rsidRDefault="00E831D5" w:rsidP="00D45818">
      <w:pPr>
        <w:spacing w:after="0" w:line="240" w:lineRule="auto"/>
      </w:pPr>
      <w:r>
        <w:continuationSeparator/>
      </w:r>
    </w:p>
  </w:footnote>
  <w:footnote w:id="1">
    <w:p w:rsidR="00AE7170" w:rsidRPr="008C1464" w:rsidRDefault="00AE7170" w:rsidP="00AE7170">
      <w:pPr>
        <w:spacing w:after="0" w:line="240" w:lineRule="auto"/>
        <w:rPr>
          <w:rFonts w:ascii="Times New Roman" w:hAnsi="Times New Roman"/>
          <w:sz w:val="16"/>
          <w:szCs w:val="16"/>
        </w:rPr>
      </w:pPr>
      <w:r w:rsidRPr="008C1464">
        <w:rPr>
          <w:rStyle w:val="a6"/>
          <w:rFonts w:ascii="Times New Roman" w:hAnsi="Times New Roman"/>
          <w:sz w:val="16"/>
          <w:szCs w:val="16"/>
        </w:rPr>
        <w:footnoteRef/>
      </w:r>
      <w:r w:rsidRPr="008C1464">
        <w:rPr>
          <w:rFonts w:ascii="Times New Roman" w:hAnsi="Times New Roman"/>
          <w:sz w:val="16"/>
          <w:szCs w:val="16"/>
        </w:rPr>
        <w:t xml:space="preserve"> В случае если </w:t>
      </w:r>
      <w:r w:rsidRPr="008C1464">
        <w:rPr>
          <w:rFonts w:ascii="Times New Roman" w:hAnsi="Times New Roman"/>
          <w:sz w:val="16"/>
          <w:szCs w:val="16"/>
          <w:shd w:val="clear" w:color="auto" w:fill="FFFFFF"/>
        </w:rPr>
        <w:t>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w:t>
      </w:r>
    </w:p>
    <w:p w:rsidR="00AE7170" w:rsidRDefault="00AE7170" w:rsidP="00AE7170">
      <w:pPr>
        <w:pStyle w:val="a4"/>
      </w:pPr>
    </w:p>
  </w:footnote>
  <w:footnote w:id="2">
    <w:p w:rsidR="00E831D5" w:rsidRDefault="00E831D5" w:rsidP="00D45818">
      <w:pPr>
        <w:pStyle w:val="ConsPlusNormal"/>
        <w:jc w:val="both"/>
        <w:rPr>
          <w:color w:val="000000"/>
          <w:sz w:val="16"/>
          <w:szCs w:val="16"/>
        </w:rPr>
      </w:pPr>
      <w:r>
        <w:rPr>
          <w:rStyle w:val="a6"/>
          <w:color w:val="000000"/>
          <w:sz w:val="16"/>
          <w:szCs w:val="16"/>
        </w:rPr>
        <w:footnoteRef/>
      </w:r>
      <w:r>
        <w:rPr>
          <w:color w:val="000000"/>
          <w:sz w:val="16"/>
          <w:szCs w:val="16"/>
        </w:rPr>
        <w:t xml:space="preserve"> </w:t>
      </w:r>
      <w:hyperlink r:id="rId1" w:history="1">
        <w:r>
          <w:rPr>
            <w:rStyle w:val="a3"/>
            <w:color w:val="000000"/>
            <w:sz w:val="16"/>
            <w:szCs w:val="16"/>
          </w:rPr>
          <w:t>Пункт 9</w:t>
        </w:r>
      </w:hyperlink>
      <w:r>
        <w:rPr>
          <w:color w:val="000000"/>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w:t>
      </w:r>
    </w:p>
    <w:p w:rsidR="00E831D5" w:rsidRDefault="00E831D5" w:rsidP="00D45818">
      <w:pPr>
        <w:pStyle w:val="ConsPlusNormal"/>
        <w:jc w:val="both"/>
        <w:rPr>
          <w:color w:val="000000"/>
          <w:sz w:val="16"/>
          <w:szCs w:val="16"/>
        </w:rPr>
      </w:pPr>
      <w:r>
        <w:rPr>
          <w:color w:val="000000"/>
          <w:sz w:val="16"/>
          <w:szCs w:val="16"/>
        </w:rPr>
        <w:t>а) 1000 рублей, если цена контракта не превышает 3 млн рублей (включительно);</w:t>
      </w:r>
    </w:p>
    <w:p w:rsidR="00E831D5" w:rsidRDefault="00E831D5" w:rsidP="00D45818">
      <w:pPr>
        <w:pStyle w:val="ConsPlusNormal"/>
        <w:jc w:val="both"/>
        <w:rPr>
          <w:color w:val="000000"/>
          <w:sz w:val="16"/>
          <w:szCs w:val="16"/>
        </w:rPr>
      </w:pPr>
      <w:r>
        <w:rPr>
          <w:color w:val="000000"/>
          <w:sz w:val="16"/>
          <w:szCs w:val="16"/>
        </w:rPr>
        <w:t>б) 5000 рублей, если цена контракта составляет от 3 млн рублей до 50 млн рублей (включительно);</w:t>
      </w:r>
    </w:p>
    <w:p w:rsidR="00E831D5" w:rsidRDefault="00E831D5" w:rsidP="00D45818">
      <w:pPr>
        <w:pStyle w:val="ConsPlusNormal"/>
        <w:jc w:val="both"/>
        <w:rPr>
          <w:color w:val="000000"/>
          <w:sz w:val="16"/>
          <w:szCs w:val="16"/>
        </w:rPr>
      </w:pPr>
      <w:r>
        <w:rPr>
          <w:color w:val="000000"/>
          <w:sz w:val="16"/>
          <w:szCs w:val="16"/>
        </w:rPr>
        <w:t>в) 10000 рублей, если цена контракта составляет от 50 млн рублей до 100 млн рублей (включительно);</w:t>
      </w:r>
    </w:p>
    <w:p w:rsidR="00E831D5" w:rsidRDefault="00E831D5" w:rsidP="00D45818">
      <w:pPr>
        <w:pStyle w:val="ConsPlusNormal"/>
        <w:jc w:val="both"/>
        <w:rPr>
          <w:color w:val="000000"/>
          <w:sz w:val="16"/>
          <w:szCs w:val="16"/>
        </w:rPr>
      </w:pPr>
      <w:r>
        <w:rPr>
          <w:color w:val="000000"/>
          <w:sz w:val="16"/>
          <w:szCs w:val="16"/>
        </w:rPr>
        <w:t>г) 100000 рублей, если цена контракта превышает 100 млн рублей.</w:t>
      </w:r>
    </w:p>
  </w:footnote>
  <w:footnote w:id="3">
    <w:p w:rsidR="00E831D5" w:rsidRDefault="00E831D5" w:rsidP="00D45818">
      <w:pPr>
        <w:pStyle w:val="a4"/>
        <w:jc w:val="both"/>
        <w:rPr>
          <w:color w:val="000000"/>
          <w:sz w:val="16"/>
          <w:szCs w:val="16"/>
        </w:rPr>
      </w:pPr>
      <w:r>
        <w:rPr>
          <w:rStyle w:val="a6"/>
          <w:color w:val="000000"/>
          <w:sz w:val="16"/>
          <w:szCs w:val="16"/>
        </w:rPr>
        <w:footnoteRef/>
      </w:r>
      <w:r>
        <w:rPr>
          <w:color w:val="000000"/>
          <w:sz w:val="16"/>
          <w:szCs w:val="16"/>
        </w:rPr>
        <w:t xml:space="preserve"> </w:t>
      </w:r>
      <w:hyperlink r:id="rId2" w:history="1">
        <w:r>
          <w:rPr>
            <w:rStyle w:val="a3"/>
            <w:color w:val="000000"/>
            <w:sz w:val="16"/>
            <w:szCs w:val="16"/>
          </w:rPr>
          <w:t>Пункт 12</w:t>
        </w:r>
      </w:hyperlink>
      <w:r>
        <w:rPr>
          <w:color w:val="000000"/>
          <w:sz w:val="16"/>
          <w:szCs w:val="16"/>
        </w:rPr>
        <w:t xml:space="preserve"> Правил.</w:t>
      </w:r>
    </w:p>
  </w:footnote>
  <w:footnote w:id="4">
    <w:p w:rsidR="00E831D5" w:rsidRDefault="00E831D5" w:rsidP="00D45818">
      <w:pPr>
        <w:pStyle w:val="ConsPlusNormal"/>
        <w:jc w:val="both"/>
        <w:rPr>
          <w:color w:val="000000"/>
          <w:sz w:val="16"/>
          <w:szCs w:val="16"/>
        </w:rPr>
      </w:pPr>
      <w:r>
        <w:rPr>
          <w:rStyle w:val="a6"/>
          <w:color w:val="000000"/>
          <w:sz w:val="16"/>
          <w:szCs w:val="16"/>
        </w:rPr>
        <w:footnoteRef/>
      </w:r>
      <w:r>
        <w:rPr>
          <w:color w:val="000000"/>
          <w:sz w:val="16"/>
          <w:szCs w:val="16"/>
        </w:rPr>
        <w:t xml:space="preserve"> </w:t>
      </w:r>
      <w:hyperlink r:id="rId3" w:history="1">
        <w:r>
          <w:rPr>
            <w:rStyle w:val="a3"/>
            <w:color w:val="000000"/>
            <w:sz w:val="16"/>
            <w:szCs w:val="16"/>
          </w:rPr>
          <w:t>Пункт 3</w:t>
        </w:r>
      </w:hyperlink>
      <w:r>
        <w:rPr>
          <w:color w:val="000000"/>
          <w:sz w:val="16"/>
          <w:szCs w:val="16"/>
        </w:rPr>
        <w:t xml:space="preserve"> Правил.</w:t>
      </w:r>
    </w:p>
    <w:p w:rsidR="00E831D5" w:rsidRDefault="00E831D5" w:rsidP="00D45818">
      <w:pPr>
        <w:pStyle w:val="ConsPlusNormal"/>
        <w:jc w:val="both"/>
        <w:rPr>
          <w:color w:val="000000"/>
          <w:sz w:val="16"/>
          <w:szCs w:val="16"/>
        </w:rPr>
      </w:pPr>
      <w:r>
        <w:rPr>
          <w:color w:val="000000"/>
          <w:sz w:val="16"/>
          <w:szCs w:val="16"/>
        </w:rPr>
        <w:t>а) 10 процентов цены контракта (этапа) в случае, если цена контракта (этапа) не превышает 3 млн рублей;</w:t>
      </w:r>
    </w:p>
    <w:p w:rsidR="00E831D5" w:rsidRDefault="00E831D5" w:rsidP="00D45818">
      <w:pPr>
        <w:pStyle w:val="ConsPlusNormal"/>
        <w:jc w:val="both"/>
        <w:rPr>
          <w:color w:val="000000"/>
          <w:sz w:val="16"/>
          <w:szCs w:val="16"/>
        </w:rPr>
      </w:pPr>
      <w:r>
        <w:rPr>
          <w:color w:val="000000"/>
          <w:sz w:val="16"/>
          <w:szCs w:val="16"/>
        </w:rPr>
        <w:t>б) 5 процентов цены контракта (этапа) в случае, если цена контракта (этапа) составляет от 3 млн рублей до 50 млн рублей (включительно);</w:t>
      </w:r>
    </w:p>
    <w:p w:rsidR="00E831D5" w:rsidRDefault="00E831D5" w:rsidP="00D45818">
      <w:pPr>
        <w:pStyle w:val="ConsPlusNormal"/>
        <w:jc w:val="both"/>
        <w:rPr>
          <w:color w:val="000000"/>
          <w:sz w:val="16"/>
          <w:szCs w:val="16"/>
        </w:rPr>
      </w:pPr>
      <w:r>
        <w:rPr>
          <w:color w:val="000000"/>
          <w:sz w:val="16"/>
          <w:szCs w:val="16"/>
        </w:rPr>
        <w:t>в) 1 процент цены контракта (этапа) в случае, если цена контракта (этапа) составляет от 50 млн рублей до 100 млн рублей (включительно);</w:t>
      </w:r>
    </w:p>
    <w:p w:rsidR="00E831D5" w:rsidRDefault="00E831D5" w:rsidP="00D45818">
      <w:pPr>
        <w:pStyle w:val="ConsPlusNormal"/>
        <w:jc w:val="both"/>
        <w:rPr>
          <w:color w:val="000000"/>
          <w:sz w:val="16"/>
          <w:szCs w:val="16"/>
        </w:rPr>
      </w:pPr>
      <w:r>
        <w:rPr>
          <w:color w:val="000000"/>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E831D5" w:rsidRDefault="00E831D5" w:rsidP="00D45818">
      <w:pPr>
        <w:pStyle w:val="ConsPlusNormal"/>
        <w:jc w:val="both"/>
        <w:rPr>
          <w:color w:val="000000"/>
          <w:sz w:val="16"/>
          <w:szCs w:val="16"/>
        </w:rPr>
      </w:pPr>
      <w:r>
        <w:rPr>
          <w:color w:val="000000"/>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E831D5" w:rsidRDefault="00E831D5" w:rsidP="00D45818">
      <w:pPr>
        <w:pStyle w:val="ConsPlusNormal"/>
        <w:jc w:val="both"/>
        <w:rPr>
          <w:color w:val="000000"/>
          <w:sz w:val="16"/>
          <w:szCs w:val="16"/>
        </w:rPr>
      </w:pPr>
      <w:r>
        <w:rPr>
          <w:color w:val="000000"/>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E831D5" w:rsidRDefault="00E831D5" w:rsidP="00D45818">
      <w:pPr>
        <w:pStyle w:val="ConsPlusNormal"/>
        <w:jc w:val="both"/>
        <w:rPr>
          <w:color w:val="000000"/>
          <w:sz w:val="16"/>
          <w:szCs w:val="16"/>
        </w:rPr>
      </w:pPr>
      <w:r>
        <w:rPr>
          <w:color w:val="000000"/>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E831D5" w:rsidRDefault="00E831D5" w:rsidP="00D45818">
      <w:pPr>
        <w:pStyle w:val="ConsPlusNormal"/>
        <w:jc w:val="both"/>
        <w:rPr>
          <w:color w:val="000000"/>
          <w:sz w:val="16"/>
          <w:szCs w:val="16"/>
        </w:rPr>
      </w:pPr>
      <w:r>
        <w:rPr>
          <w:color w:val="000000"/>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E831D5" w:rsidRDefault="00E831D5" w:rsidP="00D45818">
      <w:pPr>
        <w:pStyle w:val="ConsPlusNormal"/>
        <w:jc w:val="both"/>
        <w:rPr>
          <w:color w:val="000000"/>
          <w:sz w:val="16"/>
          <w:szCs w:val="16"/>
        </w:rPr>
      </w:pPr>
      <w:r>
        <w:rPr>
          <w:color w:val="000000"/>
          <w:sz w:val="16"/>
          <w:szCs w:val="16"/>
        </w:rPr>
        <w:t>и) 0,1 процента цены контракта (этапа) в случае, если цена контракта (этапа) превышает 10 млрд рублей.</w:t>
      </w:r>
    </w:p>
  </w:footnote>
  <w:footnote w:id="5">
    <w:p w:rsidR="00E831D5" w:rsidRDefault="00E831D5" w:rsidP="00D45818">
      <w:pPr>
        <w:pStyle w:val="a4"/>
        <w:jc w:val="both"/>
        <w:rPr>
          <w:color w:val="000000"/>
          <w:sz w:val="16"/>
          <w:szCs w:val="16"/>
        </w:rPr>
      </w:pPr>
      <w:r>
        <w:rPr>
          <w:rStyle w:val="a6"/>
          <w:color w:val="000000"/>
          <w:sz w:val="16"/>
          <w:szCs w:val="16"/>
        </w:rPr>
        <w:footnoteRef/>
      </w:r>
      <w:r>
        <w:rPr>
          <w:color w:val="000000"/>
          <w:sz w:val="16"/>
          <w:szCs w:val="16"/>
        </w:rPr>
        <w:t xml:space="preserve"> </w:t>
      </w:r>
      <w:hyperlink r:id="rId4" w:history="1">
        <w:r>
          <w:rPr>
            <w:rStyle w:val="a3"/>
            <w:color w:val="000000"/>
            <w:sz w:val="16"/>
            <w:szCs w:val="16"/>
          </w:rPr>
          <w:t>Пункт 4</w:t>
        </w:r>
      </w:hyperlink>
      <w:r>
        <w:rPr>
          <w:color w:val="000000"/>
          <w:sz w:val="16"/>
          <w:szCs w:val="16"/>
        </w:rPr>
        <w:t xml:space="preserve"> Правил.</w:t>
      </w:r>
    </w:p>
  </w:footnote>
  <w:footnote w:id="6">
    <w:p w:rsidR="00E831D5" w:rsidRDefault="00E831D5" w:rsidP="00D45818">
      <w:pPr>
        <w:pStyle w:val="ConsPlusNormal"/>
        <w:jc w:val="both"/>
        <w:rPr>
          <w:color w:val="000000"/>
          <w:sz w:val="16"/>
          <w:szCs w:val="16"/>
        </w:rPr>
      </w:pPr>
      <w:r>
        <w:rPr>
          <w:rStyle w:val="a6"/>
          <w:color w:val="000000"/>
          <w:sz w:val="16"/>
          <w:szCs w:val="16"/>
        </w:rPr>
        <w:footnoteRef/>
      </w:r>
      <w:r>
        <w:rPr>
          <w:color w:val="000000"/>
          <w:sz w:val="16"/>
          <w:szCs w:val="16"/>
        </w:rPr>
        <w:t xml:space="preserve"> </w:t>
      </w:r>
      <w:hyperlink r:id="rId5" w:history="1">
        <w:r>
          <w:rPr>
            <w:rStyle w:val="a3"/>
            <w:color w:val="000000"/>
            <w:sz w:val="16"/>
            <w:szCs w:val="16"/>
          </w:rPr>
          <w:t>Пункт 5</w:t>
        </w:r>
      </w:hyperlink>
      <w:r>
        <w:rPr>
          <w:color w:val="000000"/>
          <w:sz w:val="16"/>
          <w:szCs w:val="16"/>
        </w:rPr>
        <w:t xml:space="preserve"> Правил.</w:t>
      </w:r>
    </w:p>
    <w:p w:rsidR="00E831D5" w:rsidRDefault="00E831D5" w:rsidP="00D45818">
      <w:pPr>
        <w:pStyle w:val="ConsPlusNormal"/>
        <w:jc w:val="both"/>
        <w:rPr>
          <w:color w:val="000000"/>
          <w:sz w:val="16"/>
          <w:szCs w:val="16"/>
        </w:rPr>
      </w:pPr>
      <w:r>
        <w:rPr>
          <w:color w:val="000000"/>
          <w:sz w:val="16"/>
          <w:szCs w:val="16"/>
        </w:rPr>
        <w:t>а) в случае если цена контракта не превышает начальную (максимальную) цену контракта:</w:t>
      </w:r>
    </w:p>
    <w:p w:rsidR="00E831D5" w:rsidRDefault="00E831D5" w:rsidP="00D45818">
      <w:pPr>
        <w:pStyle w:val="ConsPlusNormal"/>
        <w:jc w:val="both"/>
        <w:rPr>
          <w:color w:val="000000"/>
          <w:sz w:val="16"/>
          <w:szCs w:val="16"/>
        </w:rPr>
      </w:pPr>
      <w:r>
        <w:rPr>
          <w:color w:val="000000"/>
          <w:sz w:val="16"/>
          <w:szCs w:val="16"/>
        </w:rPr>
        <w:t>10 процентов начальной (максимальной) цены контракта, если цена контракта не превышает 3 млн рублей;</w:t>
      </w:r>
    </w:p>
    <w:p w:rsidR="00E831D5" w:rsidRDefault="00E831D5" w:rsidP="00D45818">
      <w:pPr>
        <w:pStyle w:val="ConsPlusNormal"/>
        <w:jc w:val="both"/>
        <w:rPr>
          <w:color w:val="000000"/>
          <w:sz w:val="16"/>
          <w:szCs w:val="16"/>
        </w:rPr>
      </w:pPr>
      <w:r>
        <w:rPr>
          <w:color w:val="000000"/>
          <w:sz w:val="16"/>
          <w:szCs w:val="16"/>
        </w:rPr>
        <w:t>5 процентов начальной (максимальной) цены контракта, если цена контракта составляет от 3 млн рублей до 50 млн рублей (включительно);</w:t>
      </w:r>
    </w:p>
    <w:p w:rsidR="00E831D5" w:rsidRDefault="00E831D5" w:rsidP="00D45818">
      <w:pPr>
        <w:pStyle w:val="ConsPlusNormal"/>
        <w:jc w:val="both"/>
        <w:rPr>
          <w:color w:val="000000"/>
          <w:sz w:val="16"/>
          <w:szCs w:val="16"/>
        </w:rPr>
      </w:pPr>
      <w:r>
        <w:rPr>
          <w:color w:val="000000"/>
          <w:sz w:val="16"/>
          <w:szCs w:val="16"/>
        </w:rPr>
        <w:t>1 процент начальной (максимальной) цены контракта, если цена контракта составляет от 50 млн рублей до 100 млн рублей (включительно);</w:t>
      </w:r>
    </w:p>
    <w:p w:rsidR="00E831D5" w:rsidRDefault="00E831D5" w:rsidP="00D45818">
      <w:pPr>
        <w:pStyle w:val="ConsPlusNormal"/>
        <w:jc w:val="both"/>
        <w:rPr>
          <w:color w:val="000000"/>
          <w:sz w:val="16"/>
          <w:szCs w:val="16"/>
        </w:rPr>
      </w:pPr>
      <w:r>
        <w:rPr>
          <w:color w:val="000000"/>
          <w:sz w:val="16"/>
          <w:szCs w:val="16"/>
        </w:rPr>
        <w:t>б) в случае если цена контракта превышает начальную (максимальную) цену контракта:</w:t>
      </w:r>
    </w:p>
    <w:p w:rsidR="00E831D5" w:rsidRDefault="00E831D5" w:rsidP="00D45818">
      <w:pPr>
        <w:pStyle w:val="ConsPlusNormal"/>
        <w:jc w:val="both"/>
        <w:rPr>
          <w:color w:val="000000"/>
          <w:sz w:val="16"/>
          <w:szCs w:val="16"/>
        </w:rPr>
      </w:pPr>
      <w:r>
        <w:rPr>
          <w:color w:val="000000"/>
          <w:sz w:val="16"/>
          <w:szCs w:val="16"/>
        </w:rPr>
        <w:t>10 процентов цены контракта, если цена контракта не превышает 3 млн рублей;</w:t>
      </w:r>
    </w:p>
    <w:p w:rsidR="00E831D5" w:rsidRDefault="00E831D5" w:rsidP="00D45818">
      <w:pPr>
        <w:pStyle w:val="ConsPlusNormal"/>
        <w:jc w:val="both"/>
        <w:rPr>
          <w:color w:val="000000"/>
          <w:sz w:val="16"/>
          <w:szCs w:val="16"/>
        </w:rPr>
      </w:pPr>
      <w:r>
        <w:rPr>
          <w:color w:val="000000"/>
          <w:sz w:val="16"/>
          <w:szCs w:val="16"/>
        </w:rPr>
        <w:t>5 процентов цены контракта, если цена контракта составляет от 3 млн рублей до 50 млн рублей (включительно);</w:t>
      </w:r>
    </w:p>
    <w:p w:rsidR="00E831D5" w:rsidRDefault="00E831D5" w:rsidP="00D45818">
      <w:pPr>
        <w:pStyle w:val="ConsPlusNormal"/>
        <w:jc w:val="both"/>
        <w:rPr>
          <w:color w:val="000000"/>
          <w:sz w:val="16"/>
          <w:szCs w:val="16"/>
        </w:rPr>
      </w:pPr>
      <w:r>
        <w:rPr>
          <w:color w:val="000000"/>
          <w:sz w:val="16"/>
          <w:szCs w:val="16"/>
        </w:rPr>
        <w:t>1 процент цены контракта, если цена контракта составляет от 50 млн рублей до 100 млн рублей (включительно).</w:t>
      </w:r>
      <w:bookmarkStart w:id="28" w:name="P337"/>
      <w:bookmarkEnd w:id="28"/>
    </w:p>
  </w:footnote>
  <w:footnote w:id="7">
    <w:p w:rsidR="00E831D5" w:rsidRDefault="00E831D5" w:rsidP="00D45818">
      <w:pPr>
        <w:pStyle w:val="ConsPlusNormal"/>
        <w:jc w:val="both"/>
        <w:rPr>
          <w:sz w:val="16"/>
          <w:szCs w:val="16"/>
        </w:rPr>
      </w:pPr>
      <w:r>
        <w:rPr>
          <w:rStyle w:val="a6"/>
          <w:sz w:val="16"/>
          <w:szCs w:val="16"/>
        </w:rPr>
        <w:footnoteRef/>
      </w:r>
      <w:r>
        <w:rPr>
          <w:sz w:val="16"/>
          <w:szCs w:val="16"/>
        </w:rPr>
        <w:t xml:space="preserve"> </w:t>
      </w:r>
      <w:hyperlink r:id="rId6" w:history="1">
        <w:r>
          <w:rPr>
            <w:rStyle w:val="a3"/>
            <w:color w:val="0000FF"/>
            <w:sz w:val="16"/>
            <w:szCs w:val="16"/>
          </w:rPr>
          <w:t>Пункт 6</w:t>
        </w:r>
      </w:hyperlink>
      <w:r>
        <w:rPr>
          <w:sz w:val="16"/>
          <w:szCs w:val="16"/>
        </w:rPr>
        <w:t xml:space="preserve"> Правил.</w:t>
      </w:r>
    </w:p>
    <w:p w:rsidR="00E831D5" w:rsidRDefault="00E831D5" w:rsidP="00D45818">
      <w:pPr>
        <w:pStyle w:val="ConsPlusNormal"/>
        <w:jc w:val="both"/>
        <w:rPr>
          <w:sz w:val="16"/>
          <w:szCs w:val="16"/>
        </w:rPr>
      </w:pPr>
      <w:r>
        <w:rPr>
          <w:sz w:val="16"/>
          <w:szCs w:val="16"/>
        </w:rPr>
        <w:t>а) 1000 рублей, если цена контракта не превышает 3 млн рублей;</w:t>
      </w:r>
    </w:p>
    <w:p w:rsidR="00E831D5" w:rsidRDefault="00E831D5" w:rsidP="00D45818">
      <w:pPr>
        <w:pStyle w:val="ConsPlusNormal"/>
        <w:jc w:val="both"/>
        <w:rPr>
          <w:sz w:val="16"/>
          <w:szCs w:val="16"/>
        </w:rPr>
      </w:pPr>
      <w:r>
        <w:rPr>
          <w:sz w:val="16"/>
          <w:szCs w:val="16"/>
        </w:rPr>
        <w:t>б) 5000 рублей, если цена контракта составляет от 3 млн рублей до 50 млн рублей (включительно);</w:t>
      </w:r>
    </w:p>
    <w:p w:rsidR="00E831D5" w:rsidRDefault="00E831D5" w:rsidP="00D45818">
      <w:pPr>
        <w:pStyle w:val="ConsPlusNormal"/>
        <w:jc w:val="both"/>
        <w:rPr>
          <w:sz w:val="16"/>
          <w:szCs w:val="16"/>
        </w:rPr>
      </w:pPr>
      <w:r>
        <w:rPr>
          <w:sz w:val="16"/>
          <w:szCs w:val="16"/>
        </w:rPr>
        <w:t>в) 10000 рублей, если цена контракта составляет от 50 млн рублей до 100 млн рублей (включительно);</w:t>
      </w:r>
    </w:p>
    <w:p w:rsidR="00E831D5" w:rsidRDefault="00E831D5" w:rsidP="00D45818">
      <w:pPr>
        <w:pStyle w:val="ConsPlusNormal"/>
        <w:jc w:val="both"/>
        <w:rPr>
          <w:sz w:val="16"/>
          <w:szCs w:val="16"/>
        </w:rPr>
      </w:pPr>
      <w:r>
        <w:rPr>
          <w:sz w:val="16"/>
          <w:szCs w:val="16"/>
        </w:rPr>
        <w:t>г) 100000 рублей, если цена контракта превышает 100 млн рублей.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4C8"/>
    <w:rsid w:val="00014A14"/>
    <w:rsid w:val="000310E1"/>
    <w:rsid w:val="0003118E"/>
    <w:rsid w:val="00033AF9"/>
    <w:rsid w:val="00040AA1"/>
    <w:rsid w:val="00047143"/>
    <w:rsid w:val="00055896"/>
    <w:rsid w:val="00056866"/>
    <w:rsid w:val="00074EB8"/>
    <w:rsid w:val="00077EBA"/>
    <w:rsid w:val="000861C2"/>
    <w:rsid w:val="00087947"/>
    <w:rsid w:val="000C1474"/>
    <w:rsid w:val="000D30AA"/>
    <w:rsid w:val="00112774"/>
    <w:rsid w:val="00152BDD"/>
    <w:rsid w:val="00184C01"/>
    <w:rsid w:val="001F3197"/>
    <w:rsid w:val="00211BAB"/>
    <w:rsid w:val="0022132E"/>
    <w:rsid w:val="00226E16"/>
    <w:rsid w:val="00234E18"/>
    <w:rsid w:val="00266DDE"/>
    <w:rsid w:val="00284922"/>
    <w:rsid w:val="00294E0E"/>
    <w:rsid w:val="002B17F5"/>
    <w:rsid w:val="002E2E1F"/>
    <w:rsid w:val="0030471B"/>
    <w:rsid w:val="00332B4F"/>
    <w:rsid w:val="003517A6"/>
    <w:rsid w:val="00397547"/>
    <w:rsid w:val="003A0EFF"/>
    <w:rsid w:val="003B38BF"/>
    <w:rsid w:val="003B5DE9"/>
    <w:rsid w:val="003C1284"/>
    <w:rsid w:val="003C2875"/>
    <w:rsid w:val="003E3B92"/>
    <w:rsid w:val="00416FFA"/>
    <w:rsid w:val="00421E17"/>
    <w:rsid w:val="004555CD"/>
    <w:rsid w:val="00470FD4"/>
    <w:rsid w:val="004728CD"/>
    <w:rsid w:val="004C4FCE"/>
    <w:rsid w:val="0050160B"/>
    <w:rsid w:val="00504D24"/>
    <w:rsid w:val="005129B6"/>
    <w:rsid w:val="00541602"/>
    <w:rsid w:val="005746AF"/>
    <w:rsid w:val="0057504E"/>
    <w:rsid w:val="0059297D"/>
    <w:rsid w:val="005A448F"/>
    <w:rsid w:val="005B4196"/>
    <w:rsid w:val="005C54C8"/>
    <w:rsid w:val="005C7E88"/>
    <w:rsid w:val="00614D3F"/>
    <w:rsid w:val="00647C08"/>
    <w:rsid w:val="006604F1"/>
    <w:rsid w:val="0066552C"/>
    <w:rsid w:val="0067605D"/>
    <w:rsid w:val="00683B83"/>
    <w:rsid w:val="00694925"/>
    <w:rsid w:val="006C3187"/>
    <w:rsid w:val="00731B29"/>
    <w:rsid w:val="007767BE"/>
    <w:rsid w:val="00780887"/>
    <w:rsid w:val="007A3181"/>
    <w:rsid w:val="007B00C9"/>
    <w:rsid w:val="007E6EE3"/>
    <w:rsid w:val="00811938"/>
    <w:rsid w:val="008326B3"/>
    <w:rsid w:val="00863717"/>
    <w:rsid w:val="00885512"/>
    <w:rsid w:val="008868D8"/>
    <w:rsid w:val="008A1077"/>
    <w:rsid w:val="008C0545"/>
    <w:rsid w:val="008C1044"/>
    <w:rsid w:val="008C1464"/>
    <w:rsid w:val="008D1CF5"/>
    <w:rsid w:val="008E5354"/>
    <w:rsid w:val="00904CB1"/>
    <w:rsid w:val="009202A7"/>
    <w:rsid w:val="00954C5C"/>
    <w:rsid w:val="009614B7"/>
    <w:rsid w:val="0098672B"/>
    <w:rsid w:val="009B4EA5"/>
    <w:rsid w:val="009C03C2"/>
    <w:rsid w:val="009C0408"/>
    <w:rsid w:val="009C2DAA"/>
    <w:rsid w:val="009C7810"/>
    <w:rsid w:val="009D7A28"/>
    <w:rsid w:val="009F5941"/>
    <w:rsid w:val="009F6B88"/>
    <w:rsid w:val="00A031DE"/>
    <w:rsid w:val="00A10A54"/>
    <w:rsid w:val="00A23FCF"/>
    <w:rsid w:val="00A34ABC"/>
    <w:rsid w:val="00A36D67"/>
    <w:rsid w:val="00A409C9"/>
    <w:rsid w:val="00A87B99"/>
    <w:rsid w:val="00AC3521"/>
    <w:rsid w:val="00AE0A47"/>
    <w:rsid w:val="00AE0B31"/>
    <w:rsid w:val="00AE7170"/>
    <w:rsid w:val="00B00FD7"/>
    <w:rsid w:val="00B041F3"/>
    <w:rsid w:val="00B06A8C"/>
    <w:rsid w:val="00B126A4"/>
    <w:rsid w:val="00B12C59"/>
    <w:rsid w:val="00B20F26"/>
    <w:rsid w:val="00B36749"/>
    <w:rsid w:val="00B4728C"/>
    <w:rsid w:val="00B84BEB"/>
    <w:rsid w:val="00BD3A1E"/>
    <w:rsid w:val="00BD4D91"/>
    <w:rsid w:val="00BD66F3"/>
    <w:rsid w:val="00BE191A"/>
    <w:rsid w:val="00C21907"/>
    <w:rsid w:val="00C678CB"/>
    <w:rsid w:val="00C73966"/>
    <w:rsid w:val="00CA459F"/>
    <w:rsid w:val="00CF692D"/>
    <w:rsid w:val="00D2390C"/>
    <w:rsid w:val="00D451A0"/>
    <w:rsid w:val="00D45818"/>
    <w:rsid w:val="00D57294"/>
    <w:rsid w:val="00D72D15"/>
    <w:rsid w:val="00DA02C7"/>
    <w:rsid w:val="00DC7EE0"/>
    <w:rsid w:val="00DE1924"/>
    <w:rsid w:val="00DE4538"/>
    <w:rsid w:val="00DF5AE9"/>
    <w:rsid w:val="00E01330"/>
    <w:rsid w:val="00E022CA"/>
    <w:rsid w:val="00E02393"/>
    <w:rsid w:val="00E10CC8"/>
    <w:rsid w:val="00E349B6"/>
    <w:rsid w:val="00E34B75"/>
    <w:rsid w:val="00E46C59"/>
    <w:rsid w:val="00E64369"/>
    <w:rsid w:val="00E831D5"/>
    <w:rsid w:val="00ED4F95"/>
    <w:rsid w:val="00EE2D07"/>
    <w:rsid w:val="00EE5CD0"/>
    <w:rsid w:val="00EF5183"/>
    <w:rsid w:val="00F149E8"/>
    <w:rsid w:val="00F157C5"/>
    <w:rsid w:val="00F16FDB"/>
    <w:rsid w:val="00F31DC1"/>
    <w:rsid w:val="00F64B5E"/>
    <w:rsid w:val="00FD3854"/>
    <w:rsid w:val="00FD46E3"/>
    <w:rsid w:val="00FE6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600F7-9090-42B7-878A-9E6888D6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854"/>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8C1464"/>
    <w:pPr>
      <w:keepNext/>
      <w:spacing w:after="0" w:line="240" w:lineRule="auto"/>
      <w:outlineLvl w:val="0"/>
    </w:pPr>
    <w:rPr>
      <w:rFonts w:ascii="Times New Roman" w:hAnsi="Times New Roman"/>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FD3854"/>
    <w:rPr>
      <w:color w:val="0563C1" w:themeColor="hyperlink"/>
      <w:u w:val="single"/>
    </w:rPr>
  </w:style>
  <w:style w:type="character" w:customStyle="1" w:styleId="ConsPlusNormal0">
    <w:name w:val="ConsPlusNormal Знак"/>
    <w:link w:val="ConsPlusNormal"/>
    <w:locked/>
    <w:rsid w:val="00FD3854"/>
    <w:rPr>
      <w:rFonts w:ascii="Calibri" w:eastAsia="Times New Roman" w:hAnsi="Calibri" w:cs="Calibri"/>
      <w:szCs w:val="20"/>
      <w:lang w:eastAsia="ru-RU"/>
    </w:rPr>
  </w:style>
  <w:style w:type="paragraph" w:styleId="a4">
    <w:name w:val="footnote text"/>
    <w:basedOn w:val="a"/>
    <w:link w:val="a5"/>
    <w:uiPriority w:val="99"/>
    <w:semiHidden/>
    <w:unhideWhenUsed/>
    <w:rsid w:val="00D45818"/>
    <w:pPr>
      <w:spacing w:after="0" w:line="240" w:lineRule="auto"/>
    </w:pPr>
    <w:rPr>
      <w:sz w:val="20"/>
      <w:szCs w:val="20"/>
    </w:rPr>
  </w:style>
  <w:style w:type="character" w:customStyle="1" w:styleId="a5">
    <w:name w:val="Текст сноски Знак"/>
    <w:basedOn w:val="a0"/>
    <w:link w:val="a4"/>
    <w:uiPriority w:val="99"/>
    <w:semiHidden/>
    <w:rsid w:val="00D45818"/>
    <w:rPr>
      <w:rFonts w:ascii="Calibri" w:eastAsia="Times New Roman" w:hAnsi="Calibri" w:cs="Times New Roman"/>
      <w:sz w:val="20"/>
      <w:szCs w:val="20"/>
      <w:lang w:eastAsia="ru-RU"/>
    </w:rPr>
  </w:style>
  <w:style w:type="character" w:styleId="a6">
    <w:name w:val="footnote reference"/>
    <w:basedOn w:val="a0"/>
    <w:uiPriority w:val="99"/>
    <w:semiHidden/>
    <w:unhideWhenUsed/>
    <w:rsid w:val="00D45818"/>
    <w:rPr>
      <w:vertAlign w:val="superscript"/>
    </w:rPr>
  </w:style>
  <w:style w:type="table" w:styleId="a7">
    <w:name w:val="Table Grid"/>
    <w:basedOn w:val="a1"/>
    <w:uiPriority w:val="39"/>
    <w:rsid w:val="008C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info">
    <w:name w:val="copyright-info"/>
    <w:basedOn w:val="a"/>
    <w:rsid w:val="00A34ABC"/>
    <w:pPr>
      <w:spacing w:before="100" w:beforeAutospacing="1" w:after="100" w:afterAutospacing="1" w:line="240" w:lineRule="auto"/>
    </w:pPr>
    <w:rPr>
      <w:rFonts w:ascii="Times New Roman" w:hAnsi="Times New Roman"/>
      <w:sz w:val="24"/>
      <w:szCs w:val="24"/>
    </w:rPr>
  </w:style>
  <w:style w:type="character" w:customStyle="1" w:styleId="mismatch">
    <w:name w:val="mismatch"/>
    <w:basedOn w:val="a0"/>
    <w:rsid w:val="00A34ABC"/>
  </w:style>
  <w:style w:type="character" w:customStyle="1" w:styleId="10">
    <w:name w:val="Заголовок 1 Знак"/>
    <w:basedOn w:val="a0"/>
    <w:link w:val="1"/>
    <w:rsid w:val="008C1464"/>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8466">
      <w:bodyDiv w:val="1"/>
      <w:marLeft w:val="0"/>
      <w:marRight w:val="0"/>
      <w:marTop w:val="0"/>
      <w:marBottom w:val="0"/>
      <w:divBdr>
        <w:top w:val="none" w:sz="0" w:space="0" w:color="auto"/>
        <w:left w:val="none" w:sz="0" w:space="0" w:color="auto"/>
        <w:bottom w:val="none" w:sz="0" w:space="0" w:color="auto"/>
        <w:right w:val="none" w:sz="0" w:space="0" w:color="auto"/>
      </w:divBdr>
    </w:div>
    <w:div w:id="403994210">
      <w:bodyDiv w:val="1"/>
      <w:marLeft w:val="0"/>
      <w:marRight w:val="0"/>
      <w:marTop w:val="0"/>
      <w:marBottom w:val="0"/>
      <w:divBdr>
        <w:top w:val="none" w:sz="0" w:space="0" w:color="auto"/>
        <w:left w:val="none" w:sz="0" w:space="0" w:color="auto"/>
        <w:bottom w:val="none" w:sz="0" w:space="0" w:color="auto"/>
        <w:right w:val="none" w:sz="0" w:space="0" w:color="auto"/>
      </w:divBdr>
    </w:div>
    <w:div w:id="534003072">
      <w:bodyDiv w:val="1"/>
      <w:marLeft w:val="0"/>
      <w:marRight w:val="0"/>
      <w:marTop w:val="0"/>
      <w:marBottom w:val="0"/>
      <w:divBdr>
        <w:top w:val="none" w:sz="0" w:space="0" w:color="auto"/>
        <w:left w:val="none" w:sz="0" w:space="0" w:color="auto"/>
        <w:bottom w:val="none" w:sz="0" w:space="0" w:color="auto"/>
        <w:right w:val="none" w:sz="0" w:space="0" w:color="auto"/>
      </w:divBdr>
    </w:div>
    <w:div w:id="614018144">
      <w:bodyDiv w:val="1"/>
      <w:marLeft w:val="0"/>
      <w:marRight w:val="0"/>
      <w:marTop w:val="0"/>
      <w:marBottom w:val="0"/>
      <w:divBdr>
        <w:top w:val="none" w:sz="0" w:space="0" w:color="auto"/>
        <w:left w:val="none" w:sz="0" w:space="0" w:color="auto"/>
        <w:bottom w:val="none" w:sz="0" w:space="0" w:color="auto"/>
        <w:right w:val="none" w:sz="0" w:space="0" w:color="auto"/>
      </w:divBdr>
    </w:div>
    <w:div w:id="940725386">
      <w:bodyDiv w:val="1"/>
      <w:marLeft w:val="0"/>
      <w:marRight w:val="0"/>
      <w:marTop w:val="0"/>
      <w:marBottom w:val="0"/>
      <w:divBdr>
        <w:top w:val="none" w:sz="0" w:space="0" w:color="auto"/>
        <w:left w:val="none" w:sz="0" w:space="0" w:color="auto"/>
        <w:bottom w:val="none" w:sz="0" w:space="0" w:color="auto"/>
        <w:right w:val="none" w:sz="0" w:space="0" w:color="auto"/>
      </w:divBdr>
    </w:div>
    <w:div w:id="960957165">
      <w:bodyDiv w:val="1"/>
      <w:marLeft w:val="0"/>
      <w:marRight w:val="0"/>
      <w:marTop w:val="0"/>
      <w:marBottom w:val="0"/>
      <w:divBdr>
        <w:top w:val="none" w:sz="0" w:space="0" w:color="auto"/>
        <w:left w:val="none" w:sz="0" w:space="0" w:color="auto"/>
        <w:bottom w:val="none" w:sz="0" w:space="0" w:color="auto"/>
        <w:right w:val="none" w:sz="0" w:space="0" w:color="auto"/>
      </w:divBdr>
    </w:div>
    <w:div w:id="987906738">
      <w:bodyDiv w:val="1"/>
      <w:marLeft w:val="0"/>
      <w:marRight w:val="0"/>
      <w:marTop w:val="0"/>
      <w:marBottom w:val="0"/>
      <w:divBdr>
        <w:top w:val="none" w:sz="0" w:space="0" w:color="auto"/>
        <w:left w:val="none" w:sz="0" w:space="0" w:color="auto"/>
        <w:bottom w:val="none" w:sz="0" w:space="0" w:color="auto"/>
        <w:right w:val="none" w:sz="0" w:space="0" w:color="auto"/>
      </w:divBdr>
    </w:div>
    <w:div w:id="1348753173">
      <w:bodyDiv w:val="1"/>
      <w:marLeft w:val="0"/>
      <w:marRight w:val="0"/>
      <w:marTop w:val="0"/>
      <w:marBottom w:val="0"/>
      <w:divBdr>
        <w:top w:val="none" w:sz="0" w:space="0" w:color="auto"/>
        <w:left w:val="none" w:sz="0" w:space="0" w:color="auto"/>
        <w:bottom w:val="none" w:sz="0" w:space="0" w:color="auto"/>
        <w:right w:val="none" w:sz="0" w:space="0" w:color="auto"/>
      </w:divBdr>
    </w:div>
    <w:div w:id="1406299075">
      <w:bodyDiv w:val="1"/>
      <w:marLeft w:val="0"/>
      <w:marRight w:val="0"/>
      <w:marTop w:val="0"/>
      <w:marBottom w:val="0"/>
      <w:divBdr>
        <w:top w:val="none" w:sz="0" w:space="0" w:color="auto"/>
        <w:left w:val="none" w:sz="0" w:space="0" w:color="auto"/>
        <w:bottom w:val="none" w:sz="0" w:space="0" w:color="auto"/>
        <w:right w:val="none" w:sz="0" w:space="0" w:color="auto"/>
      </w:divBdr>
    </w:div>
    <w:div w:id="1801679306">
      <w:bodyDiv w:val="1"/>
      <w:marLeft w:val="0"/>
      <w:marRight w:val="0"/>
      <w:marTop w:val="0"/>
      <w:marBottom w:val="0"/>
      <w:divBdr>
        <w:top w:val="none" w:sz="0" w:space="0" w:color="auto"/>
        <w:left w:val="none" w:sz="0" w:space="0" w:color="auto"/>
        <w:bottom w:val="none" w:sz="0" w:space="0" w:color="auto"/>
        <w:right w:val="none" w:sz="0" w:space="0" w:color="auto"/>
      </w:divBdr>
    </w:div>
    <w:div w:id="18552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18" Type="http://schemas.openxmlformats.org/officeDocument/2006/relationships/hyperlink" Target="https://gz.action360.ru/" TargetMode="External"/><Relationship Id="rId26" Type="http://schemas.openxmlformats.org/officeDocument/2006/relationships/hyperlink" Target="consultantplus://offline/ref=782E9CC4CCC6932545801925E3B536176E50B53C1FD70BD7655CABC93DB89C27024180C10398FB96372E7F1F5737VEP" TargetMode="External"/><Relationship Id="rId39"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21"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34"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42"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47" Type="http://schemas.openxmlformats.org/officeDocument/2006/relationships/hyperlink" Target="consultantplus://offline/ref=9918CCBE17B841ED42261B8FB3913AC07AEF7C149BE7CD4096D0EF7F7D17F0E0E5C2836958207E03DA38C44DA9AC0E9096C77182B0VCI" TargetMode="External"/><Relationship Id="rId50" Type="http://schemas.openxmlformats.org/officeDocument/2006/relationships/hyperlink" Target="consultantplus://offline/ref=9918CCBE17B841ED42261B8FB3913AC07AEF7C149BE7CD4096D0EF7F7D17F0E0E5C2836D5E2A295297669D1DEAE703908FDB718110C0830BB3V6I" TargetMode="External"/><Relationship Id="rId55" Type="http://schemas.openxmlformats.org/officeDocument/2006/relationships/hyperlink" Target="file:///C:\Users\zakupki\Downloads\&#1058;&#1080;&#1087;&#1086;&#1074;&#1086;&#1081;%20&#1082;&#1086;&#1085;&#1090;&#1088;&#1072;&#1082;&#1090;%20(&#1055;&#1088;&#1080;&#1083;&#1086;&#1078;&#1077;&#1085;&#1080;&#1077;%20N%202%20&#1082;%20&#1087;&#1088;&#1080;&#1082;&#1072;&#1079;&#1091;%20&#1052;&#1080;&#1085;&#1087;&#1088;&#1086;&#1084;&#1090;&#1086;&#1088;&#1075;&#1072;%20&#1056;&#1086;&#1089;&#1089;&#1080;&#1080;%20&#1086;&#1090;%207%20&#1072;&#1087;&#1088;&#1077;&#1083;&#1103;%202020%20&#1075;.%20N%201152).doc" TargetMode="External"/><Relationship Id="rId63" Type="http://schemas.openxmlformats.org/officeDocument/2006/relationships/hyperlink" Target="consultantplus://offline/ref=782E9CC4CCC6932545801925E3B536176E50B53C1FD70BD7655CABC93DB89C27024180C10398FB96372E7F1F5737VEP" TargetMode="External"/><Relationship Id="rId68" Type="http://schemas.openxmlformats.org/officeDocument/2006/relationships/hyperlink" Target="consultantplus://offline/ref=638BC75184316F3AE37146998C1F9178521CCBE4E751B3840C8A92BC4B495CC3E2509E78DBFA12C710201826B723374BB4EEFE08F00D53EBdDX1I" TargetMode="External"/><Relationship Id="rId76" Type="http://schemas.openxmlformats.org/officeDocument/2006/relationships/hyperlink" Target="consultantplus://offline/ref=C00AB847EC0F31575A90C0AE720CE7B4849C711858E94BA1DFB04D0AC1B74D3B470D82248AFFFDD55D9CCB834932A00F30E5113BF8F37F79WB24I" TargetMode="External"/><Relationship Id="rId7" Type="http://schemas.openxmlformats.org/officeDocument/2006/relationships/hyperlink" Target="consultantplus://offline/ref=0602D18EFC1C0EC9A9D5E7A7B7B26DE410C481CA0552B406F8506AD75ECC1BD5BA9F644836CD7BB545B877467Cx2RDH" TargetMode="External"/><Relationship Id="rId71"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2" Type="http://schemas.openxmlformats.org/officeDocument/2006/relationships/styles" Target="styles.xml"/><Relationship Id="rId16"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29" Type="http://schemas.openxmlformats.org/officeDocument/2006/relationships/hyperlink" Target="consultantplus://offline/ref=D6854CF276C8651A9C530079395B4A3E1EBD7E9A6787DFD0B508B31E30B99B66E9DC89F37E662097061CED73F90305782C66D9609411p9PCH" TargetMode="External"/><Relationship Id="rId11" Type="http://schemas.openxmlformats.org/officeDocument/2006/relationships/hyperlink" Target="https://gz.action360.ru/" TargetMode="External"/><Relationship Id="rId24" Type="http://schemas.openxmlformats.org/officeDocument/2006/relationships/hyperlink" Target="consultantplus://offline/ref=0602D18EFC1C0EC9A9D5E7A7B7B26DE410C481CA0552B406F8506AD75ECC1BD5A89F3C4437CD67BD44AD21173A781AC66B08723FFBC3572CxARCH" TargetMode="External"/><Relationship Id="rId32" Type="http://schemas.openxmlformats.org/officeDocument/2006/relationships/hyperlink" Target="consultantplus://offline/ref=782E9CC4CCC6932545801925E3B536176E50B53C1FD70BD7655CABC93DB89C27024180C10398FB96372E7F1F5737VEP" TargetMode="External"/><Relationship Id="rId37"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40"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45"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53" Type="http://schemas.openxmlformats.org/officeDocument/2006/relationships/hyperlink" Target="file:///C:\Users\zakupki\Downloads\&#1058;&#1080;&#1087;&#1086;&#1074;&#1086;&#1081;%20&#1082;&#1086;&#1085;&#1090;&#1088;&#1072;&#1082;&#1090;%20(&#1055;&#1088;&#1080;&#1083;&#1086;&#1078;&#1077;&#1085;&#1080;&#1077;%20N%202%20&#1082;%20&#1087;&#1088;&#1080;&#1082;&#1072;&#1079;&#1091;%20&#1052;&#1080;&#1085;&#1087;&#1088;&#1086;&#1084;&#1090;&#1086;&#1088;&#1075;&#1072;%20&#1056;&#1086;&#1089;&#1089;&#1080;&#1080;%20&#1086;&#1090;%207%20&#1072;&#1087;&#1088;&#1077;&#1083;&#1103;%202020%20&#1075;.%20N%201152).doc" TargetMode="External"/><Relationship Id="rId58" Type="http://schemas.openxmlformats.org/officeDocument/2006/relationships/hyperlink" Target="consultantplus://offline/ref=782E9CC4CCC6932545801925E3B536176E50B53C1FD70BD7655CABC93DB89C27024180C10398FB96372E7F1F5737VEP" TargetMode="External"/><Relationship Id="rId66" Type="http://schemas.openxmlformats.org/officeDocument/2006/relationships/hyperlink" Target="consultantplus://offline/ref=638BC75184316F3AE37146998C1F9178521CCBE4E751B3840C8A92BC4B495CC3E2509E78DBFB1EC11F201826B723374BB4EEFE08F00D53EBdDX1I" TargetMode="External"/><Relationship Id="rId74" Type="http://schemas.openxmlformats.org/officeDocument/2006/relationships/hyperlink" Target="consultantplus://offline/ref=A0BE50831B2FB84570D9EC0C7D225F100E428C0F4DABA3CF09A8D9FDD6FE1A35DCEFBECC0F2A660B7C70A989CF850407D2E575AF1080L6MAI" TargetMode="External"/><Relationship Id="rId5" Type="http://schemas.openxmlformats.org/officeDocument/2006/relationships/footnotes" Target="footnotes.xml"/><Relationship Id="rId15" Type="http://schemas.openxmlformats.org/officeDocument/2006/relationships/hyperlink" Target="consultantplus://offline/ref=782E9CC4CCC6932545801925E3B536176E50B53C1FD70BD7655CABC93DB89C27024180C10398FB96372E7F1F5737VEP" TargetMode="External"/><Relationship Id="rId23" Type="http://schemas.openxmlformats.org/officeDocument/2006/relationships/hyperlink" Target="consultantplus://offline/ref=772FF4DD9E616C94133BC5A3C54208C5E00C48FBF11C43CB87E33BDC9A53E809BA442A3A6DCC1FA3D47AAD4DAAdAf0J" TargetMode="External"/><Relationship Id="rId28" Type="http://schemas.openxmlformats.org/officeDocument/2006/relationships/hyperlink" Target="consultantplus://offline/ref=D6854CF276C8651A9C530079395B4A3E1EBD7E9A6787DFD0B508B31E30B99B66E9DC89F37E672897061CED73F90305782C66D9609411p9PCH" TargetMode="External"/><Relationship Id="rId36"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49" Type="http://schemas.openxmlformats.org/officeDocument/2006/relationships/hyperlink" Target="consultantplus://offline/ref=782E9CC4CCC6932545801925E3B536176E50B53C1FD70BD7655CABC93DB89C27024180C10398FB96372E7F1F5737VEP" TargetMode="External"/><Relationship Id="rId57" Type="http://schemas.openxmlformats.org/officeDocument/2006/relationships/hyperlink" Target="consultantplus://offline/ref=48EA6E598DB4028041EBFB6FDE59C8EC5C32146F8A798B007FD3A19DCB80B07A248C1EC9CD1865025D58A441FC43719BDE1BAF11AB053CA646W2I" TargetMode="External"/><Relationship Id="rId61" Type="http://schemas.openxmlformats.org/officeDocument/2006/relationships/hyperlink" Target="consultantplus://offline/ref=6A10C2F62E533ACF140FC2262A4E34577FFE99B3CA69D68619E7011098356A97A01D1DD054D5CC3F491D0D811311091FA0EE99FE6094LBX3I" TargetMode="External"/><Relationship Id="rId10" Type="http://schemas.openxmlformats.org/officeDocument/2006/relationships/hyperlink" Target="https://gz.action360.ru/" TargetMode="External"/><Relationship Id="rId19" Type="http://schemas.openxmlformats.org/officeDocument/2006/relationships/hyperlink" Target="https://gz.action360.ru/" TargetMode="External"/><Relationship Id="rId31" Type="http://schemas.openxmlformats.org/officeDocument/2006/relationships/hyperlink" Target="consultantplus://offline/ref=D6854CF276C8651A9C530079395B4A3E1EBD7E9A6787DFD0B508B31E30B99B66E9DC89F37D6D2697061CED73F90305782C66D9609411p9PCH" TargetMode="External"/><Relationship Id="rId44" Type="http://schemas.openxmlformats.org/officeDocument/2006/relationships/hyperlink" Target="https://gz.action360.ru/" TargetMode="External"/><Relationship Id="rId52" Type="http://schemas.openxmlformats.org/officeDocument/2006/relationships/hyperlink" Target="consultantplus://offline/ref=782E9CC4CCC6932545801925E3B536176E50B53C1FD70BD7655CABC93DB89C27024180C10398FB96372E7F1F5737VEP" TargetMode="External"/><Relationship Id="rId60" Type="http://schemas.openxmlformats.org/officeDocument/2006/relationships/hyperlink" Target="consultantplus://offline/ref=782E9CC4CCC6932545801925E3B536176E50B53C1FD70BD7655CABC93DB89C27024180C10398FB96372E7F1F5737VEP" TargetMode="External"/><Relationship Id="rId65" Type="http://schemas.openxmlformats.org/officeDocument/2006/relationships/hyperlink" Target="consultantplus://offline/ref=782E9CC4CCC6932545801925E3B536176E50B53C1FD70BD7655CABC93DB89C27024180C10398FB96372E7F1F5737VEP" TargetMode="External"/><Relationship Id="rId73" Type="http://schemas.openxmlformats.org/officeDocument/2006/relationships/hyperlink" Target="consultantplus://offline/ref=BAA57F9A88C66CFCC720A999A759A1BC83968EAF5013C05B682F8D8F43023CC8C60047D7825AA88E3F1F6BD2BA53XAP"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388926/f4823c3311874efd0ecdfa668c9705968edbc47c/" TargetMode="External"/><Relationship Id="rId14" Type="http://schemas.openxmlformats.org/officeDocument/2006/relationships/hyperlink" Target="consultantplus://offline/ref=780D090F4FA28FE276815B67D02D0586FA265DD30776D231E3DF7C2C31DFAFE1539C7F64DEFA5CF5E310C7DC273343D8E3BF7A9946C6Z6D0H" TargetMode="External"/><Relationship Id="rId22"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27" Type="http://schemas.openxmlformats.org/officeDocument/2006/relationships/hyperlink" Target="consultantplus://offline/ref=D6854CF276C8651A9C530079395B4A3E1EBD7E9A6787DFD0B508B31E30B99B66E9DC89F37E672797061CED73F90305782C66D9609411p9PCH" TargetMode="External"/><Relationship Id="rId30" Type="http://schemas.openxmlformats.org/officeDocument/2006/relationships/hyperlink" Target="consultantplus://offline/ref=782E9CC4CCC6932545801925E3B536176E50B53C1FD70BD7655CABC93DB89C27024180C10398FB96372E7F1F5737VEP" TargetMode="External"/><Relationship Id="rId35"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43" Type="http://schemas.openxmlformats.org/officeDocument/2006/relationships/hyperlink" Target="https://gz.action360.ru/" TargetMode="External"/><Relationship Id="rId48" Type="http://schemas.openxmlformats.org/officeDocument/2006/relationships/hyperlink" Target="consultantplus://offline/ref=782E9CC4CCC6932545801925E3B536176E50B53C1FD70BD7655CABC93DB89C27024180C10398FB96372E7F1F5737VEP" TargetMode="External"/><Relationship Id="rId56" Type="http://schemas.openxmlformats.org/officeDocument/2006/relationships/hyperlink" Target="consultantplus://offline/ref=C00AB847EC0F31575A90C0AE720CE7B4849C711858E94BA1DFB04D0AC1B74D3B470D822488FFFEDA09C6DB870065AE1332F90E3BE6F3W72FI" TargetMode="External"/><Relationship Id="rId64" Type="http://schemas.openxmlformats.org/officeDocument/2006/relationships/hyperlink" Target="consultantplus://offline/ref=638BC75184316F3AE37146998C1F9178521CCBE4E751B3840C8A92BC4B495CC3E2509E78DBFA12C710201826B723374BB4EEFE08F00D53EBdDX1I" TargetMode="External"/><Relationship Id="rId69" Type="http://schemas.openxmlformats.org/officeDocument/2006/relationships/hyperlink" Target="consultantplus://offline/ref=782E9CC4CCC6932545801925E3B536176E50B53C1FD70BD7655CABC93DB89C27024180C10398FB96372E7F1F5737VEP" TargetMode="External"/><Relationship Id="rId77" Type="http://schemas.openxmlformats.org/officeDocument/2006/relationships/fontTable" Target="fontTable.xml"/><Relationship Id="rId8" Type="http://schemas.openxmlformats.org/officeDocument/2006/relationships/hyperlink" Target="consultantplus://offline/ref=0602D18EFC1C0EC9A9D5E7A7B7B26DE410C785CC0A52B406F8506AD75ECC1BD5A89F3C4437CF61BC4CAD21173A781AC66B08723FFBC3572CxARCH" TargetMode="External"/><Relationship Id="rId51" Type="http://schemas.openxmlformats.org/officeDocument/2006/relationships/hyperlink" Target="consultantplus://offline/ref=782E9CC4CCC6932545801925E3B536176E50B53C1FD70BD7655CABC93DB89C27024180C10398FB96372E7F1F5737VEP" TargetMode="External"/><Relationship Id="rId72" Type="http://schemas.openxmlformats.org/officeDocument/2006/relationships/hyperlink" Target="consultantplus://offline/ref=BAA57F9A88C66CFCC720A999A759A1BC83968EAF5013C05B682F8D8F43023CC8D4001FDB825FBE8B3F0A3D83FC6F8D75B5F9B3B9888159BE5FX3P" TargetMode="External"/><Relationship Id="rId3" Type="http://schemas.openxmlformats.org/officeDocument/2006/relationships/settings" Target="settings.xml"/><Relationship Id="rId12" Type="http://schemas.openxmlformats.org/officeDocument/2006/relationships/hyperlink" Target="https://gz.action360.ru/" TargetMode="External"/><Relationship Id="rId17" Type="http://schemas.openxmlformats.org/officeDocument/2006/relationships/hyperlink" Target="https://gz.action360.ru/" TargetMode="External"/><Relationship Id="rId25" Type="http://schemas.openxmlformats.org/officeDocument/2006/relationships/hyperlink" Target="consultantplus://offline/ref=D6854CF276C8651A9C530079395B4A3E1EBD7E9A6787DFD0B508B31E30B99B66E9DC89F37B672397061CED73F90305782C66D9609411p9PCH" TargetMode="External"/><Relationship Id="rId33"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38" Type="http://schemas.openxmlformats.org/officeDocument/2006/relationships/hyperlink" Target="file:///C:\Users\zakupki\Desktop\&#1050;&#1086;&#1085;&#1090;&#1088;&#1072;&#1082;&#1090;&#1099;%20&#1089;%20&#1085;&#1086;&#1074;&#1099;&#1084;&#1080;%20&#1091;&#1089;&#1083;&#1086;&#1074;&#1080;&#1103;&#1084;&#1080;\&#1055;&#1050;%2033.13%20&#1088;&#1077;&#1084;&#1086;&#1085;&#1090;%20&#1080;%20&#1058;&#1054;%20&#1086;&#1073;&#1086;&#1088;&#1091;&#1076;&#1086;&#1074;&#1072;&#1085;&#1080;&#1103;.docx" TargetMode="External"/><Relationship Id="rId46"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59" Type="http://schemas.openxmlformats.org/officeDocument/2006/relationships/hyperlink" Target="consultantplus://offline/ref=48EA6E598DB4028041EBFB6FDE59C8EC5C32146F8A798B007FD3A19DCB80B07A248C1EC9CC19640E0D02B445B5177B84D904B112B50543WEI" TargetMode="External"/><Relationship Id="rId67" Type="http://schemas.openxmlformats.org/officeDocument/2006/relationships/hyperlink" Target="consultantplus://offline/ref=782E9CC4CCC6932545801925E3B536176E50B53C1FD70BD7655CABC93DB89C27024180C10398FB96372E7F1F5737VEP" TargetMode="External"/><Relationship Id="rId20" Type="http://schemas.openxmlformats.org/officeDocument/2006/relationships/hyperlink" Target="consultantplus://offline/ref=772FF4DD9E616C94133BC5A3C54208C5E00C48FBF11C43CB87E33BDC9A53E809BA442A3A6DCC1FA3D47AAD4DAAdAf0J" TargetMode="External"/><Relationship Id="rId41" Type="http://schemas.openxmlformats.org/officeDocument/2006/relationships/hyperlink" Target="consultantplus://offline/ref=782E9CC4CCC6932545801925E3B536176E50B53C1FD70BD7655CABC93DB89C27024180C10398FB96372E7F1F5737VEP" TargetMode="External"/><Relationship Id="rId54" Type="http://schemas.openxmlformats.org/officeDocument/2006/relationships/hyperlink" Target="file:///C:\Users\zakupki\Downloads\&#1058;&#1080;&#1087;&#1086;&#1074;&#1086;&#1081;%20&#1082;&#1086;&#1085;&#1090;&#1088;&#1072;&#1082;&#1090;%20(&#1055;&#1088;&#1080;&#1083;&#1086;&#1078;&#1077;&#1085;&#1080;&#1077;%20N%202%20&#1082;%20&#1087;&#1088;&#1080;&#1082;&#1072;&#1079;&#1091;%20&#1052;&#1080;&#1085;&#1087;&#1088;&#1086;&#1084;&#1090;&#1086;&#1088;&#1075;&#1072;%20&#1056;&#1086;&#1089;&#1089;&#1080;&#1080;%20&#1086;&#1090;%207%20&#1072;&#1087;&#1088;&#1077;&#1083;&#1103;%202020%20&#1075;.%20N%201152).doc" TargetMode="External"/><Relationship Id="rId62" Type="http://schemas.openxmlformats.org/officeDocument/2006/relationships/hyperlink" Target="consultantplus://offline/ref=6A10C2F62E533ACF140FC2262A4E34577FFE99B3CA69D68619E7011098356A97A01D1DD054D4C53F491D0D811311091FA0EE99FE6094LBX3I" TargetMode="External"/><Relationship Id="rId70" Type="http://schemas.openxmlformats.org/officeDocument/2006/relationships/hyperlink" Target="file:///\\NAS\kontrakt\&#1047;&#1040;&#1050;&#1059;&#1055;&#1050;&#1048;%202022\&#1069;&#1040;\50%20-%20&#1076;&#1077;&#1079;.&#1089;&#1088;&#1077;&#1076;&#1089;&#1090;&#1074;&#1072;%20&#1089;%20&#1080;&#1085;&#1076;&#1080;&#1082;&#1072;&#1090;&#1086;&#1088;&#1072;&#1084;&#1080;\&#1055;&#1050;.docx" TargetMode="External"/><Relationship Id="rId75" Type="http://schemas.openxmlformats.org/officeDocument/2006/relationships/hyperlink" Target="consultantplus://offline/ref=C00AB847EC0F31575A90C0AE720CE7B4849C711858E94BA1DFB04D0AC1B74D3B470D82248AFFF9D8599CCB834932A00F30E5113BF8F37F79WB24I" TargetMode="External"/><Relationship Id="rId1" Type="http://schemas.openxmlformats.org/officeDocument/2006/relationships/customXml" Target="../customXml/item1.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BAA57F9A88C66CFCC720A999A759A1BC83918DAB541EC05B682F8D8F43023CC8D4001FDC890AE7CA620C69D6A63A886BB3E7B15BX1P" TargetMode="External"/><Relationship Id="rId2" Type="http://schemas.openxmlformats.org/officeDocument/2006/relationships/hyperlink" Target="consultantplus://offline/ref=BAA57F9A88C66CFCC720A999A759A1BC83918DAB541EC05B682F8D8F43023CC8D4001FD88055E2DF735464D2BC24807DAFE5B3B359X6P" TargetMode="External"/><Relationship Id="rId1" Type="http://schemas.openxmlformats.org/officeDocument/2006/relationships/hyperlink" Target="consultantplus://offline/ref=BAA57F9A88C66CFCC720A999A759A1BC83918DAB541EC05B682F8D8F43023CC8D4001FDB8B55E2DF735464D2BC24807DAFE5B3B359X6P" TargetMode="External"/><Relationship Id="rId6" Type="http://schemas.openxmlformats.org/officeDocument/2006/relationships/hyperlink" Target="consultantplus://offline/ref=BAA57F9A88C66CFCC720A999A759A1BC83918DAB541EC05B682F8D8F43023CC8D4001FDB8A55E2DF735464D2BC24807DAFE5B3B359X6P" TargetMode="External"/><Relationship Id="rId5" Type="http://schemas.openxmlformats.org/officeDocument/2006/relationships/hyperlink" Target="consultantplus://offline/ref=BAA57F9A88C66CFCC720A999A759A1BC83918DAB541EC05B682F8D8F43023CC8D4001FD2890AE7CA620C69D6A63A886BB3E7B15BX1P" TargetMode="External"/><Relationship Id="rId4" Type="http://schemas.openxmlformats.org/officeDocument/2006/relationships/hyperlink" Target="consultantplus://offline/ref=BAA57F9A88C66CFCC720A999A759A1BC83918DAB541EC05B682F8D8F43023CC8D4001FDD890AE7CA620C69D6A63A886BB3E7B15BX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2D71E-AB77-42C1-9131-944380D9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7590</Words>
  <Characters>43265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Zakupki</cp:lastModifiedBy>
  <cp:revision>62</cp:revision>
  <dcterms:created xsi:type="dcterms:W3CDTF">2024-04-05T08:29:00Z</dcterms:created>
  <dcterms:modified xsi:type="dcterms:W3CDTF">2026-04-09T06:22:00Z</dcterms:modified>
</cp:coreProperties>
</file>