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48" w:rsidRPr="005F759A" w:rsidRDefault="003E6548" w:rsidP="003E6548">
      <w:pPr>
        <w:spacing w:line="276" w:lineRule="auto"/>
        <w:ind w:left="6372"/>
        <w:rPr>
          <w:bCs/>
          <w:sz w:val="24"/>
          <w:szCs w:val="24"/>
        </w:rPr>
      </w:pPr>
      <w:r w:rsidRPr="005F759A">
        <w:rPr>
          <w:bCs/>
          <w:sz w:val="24"/>
          <w:szCs w:val="24"/>
        </w:rPr>
        <w:t xml:space="preserve">Приложение </w:t>
      </w:r>
      <w:r w:rsidR="00154E46">
        <w:rPr>
          <w:bCs/>
          <w:sz w:val="24"/>
          <w:szCs w:val="24"/>
        </w:rPr>
        <w:t>3</w:t>
      </w:r>
    </w:p>
    <w:p w:rsidR="003E6548" w:rsidRPr="005F759A" w:rsidRDefault="003E6548" w:rsidP="003E6548">
      <w:pPr>
        <w:spacing w:line="276" w:lineRule="auto"/>
        <w:ind w:left="6372"/>
        <w:rPr>
          <w:bCs/>
          <w:sz w:val="24"/>
          <w:szCs w:val="24"/>
        </w:rPr>
      </w:pPr>
      <w:r w:rsidRPr="005F759A">
        <w:rPr>
          <w:bCs/>
          <w:sz w:val="24"/>
          <w:szCs w:val="24"/>
        </w:rPr>
        <w:t xml:space="preserve">к Договору </w:t>
      </w:r>
      <w:r w:rsidR="006D1B53">
        <w:rPr>
          <w:bCs/>
          <w:sz w:val="24"/>
          <w:szCs w:val="24"/>
        </w:rPr>
        <w:t>поставки № _______</w:t>
      </w:r>
    </w:p>
    <w:p w:rsidR="003E6548" w:rsidRPr="005F759A" w:rsidRDefault="003E6548" w:rsidP="003E6548">
      <w:pPr>
        <w:spacing w:line="276" w:lineRule="auto"/>
        <w:ind w:left="6372"/>
        <w:rPr>
          <w:bCs/>
          <w:sz w:val="24"/>
          <w:szCs w:val="24"/>
        </w:rPr>
      </w:pPr>
      <w:r w:rsidRPr="005F759A">
        <w:rPr>
          <w:bCs/>
          <w:sz w:val="24"/>
          <w:szCs w:val="24"/>
        </w:rPr>
        <w:t>от «_____» __________ 20</w:t>
      </w:r>
      <w:r>
        <w:rPr>
          <w:bCs/>
          <w:sz w:val="24"/>
          <w:szCs w:val="24"/>
        </w:rPr>
        <w:t>2</w:t>
      </w:r>
      <w:r w:rsidR="00F16E69">
        <w:rPr>
          <w:bCs/>
          <w:sz w:val="24"/>
          <w:szCs w:val="24"/>
        </w:rPr>
        <w:t>6</w:t>
      </w:r>
      <w:r w:rsidRPr="005F759A">
        <w:rPr>
          <w:bCs/>
          <w:sz w:val="24"/>
          <w:szCs w:val="24"/>
        </w:rPr>
        <w:t xml:space="preserve"> г.</w:t>
      </w:r>
    </w:p>
    <w:p w:rsidR="003E6548" w:rsidRPr="005F759A" w:rsidRDefault="003E6548" w:rsidP="003E6548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CA2D96">
        <w:rPr>
          <w:b/>
          <w:bCs/>
          <w:sz w:val="24"/>
          <w:szCs w:val="24"/>
        </w:rPr>
        <w:t>Соглашение о недопущении действий коррупционного характера</w:t>
      </w:r>
    </w:p>
    <w:p w:rsidR="00213535" w:rsidRDefault="00213535" w:rsidP="003E6548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</w:p>
    <w:p w:rsidR="00213535" w:rsidRPr="00213535" w:rsidRDefault="00213535" w:rsidP="00213535">
      <w:pPr>
        <w:numPr>
          <w:ilvl w:val="0"/>
          <w:numId w:val="2"/>
        </w:numPr>
        <w:spacing w:line="276" w:lineRule="auto"/>
        <w:ind w:left="0" w:firstLine="709"/>
        <w:jc w:val="both"/>
        <w:rPr>
          <w:bCs/>
          <w:sz w:val="24"/>
          <w:szCs w:val="24"/>
        </w:rPr>
      </w:pPr>
      <w:r w:rsidRPr="00213535">
        <w:rPr>
          <w:bCs/>
          <w:sz w:val="24"/>
          <w:szCs w:val="24"/>
        </w:rPr>
        <w:t>Руководствуясь основными принципами противодействия коррупции</w:t>
      </w:r>
      <w:r w:rsidRPr="00213535">
        <w:rPr>
          <w:rStyle w:val="a5"/>
          <w:bCs/>
          <w:sz w:val="24"/>
          <w:szCs w:val="24"/>
        </w:rPr>
        <w:footnoteReference w:id="1"/>
      </w:r>
      <w:r w:rsidRPr="00213535">
        <w:rPr>
          <w:bCs/>
          <w:sz w:val="24"/>
          <w:szCs w:val="24"/>
        </w:rPr>
        <w:t xml:space="preserve">, установленными статьей 3 </w:t>
      </w:r>
      <w:r w:rsidRPr="00213535">
        <w:rPr>
          <w:rFonts w:eastAsia="Calibri"/>
          <w:bCs/>
          <w:sz w:val="24"/>
          <w:szCs w:val="24"/>
        </w:rPr>
        <w:t>Федерального закона от 25.12.2008 № 273-ФЗ «О противодействии коррупции», с</w:t>
      </w:r>
      <w:r w:rsidRPr="00213535">
        <w:rPr>
          <w:bCs/>
          <w:sz w:val="24"/>
          <w:szCs w:val="24"/>
        </w:rPr>
        <w:t xml:space="preserve">ознавая неприятие всех форм коррупции, Банк России и </w:t>
      </w:r>
      <w:r w:rsidRPr="00213535">
        <w:rPr>
          <w:bCs/>
          <w:i/>
          <w:sz w:val="24"/>
          <w:szCs w:val="24"/>
        </w:rPr>
        <w:t>&lt;наименование лица&gt;</w:t>
      </w:r>
      <w:r w:rsidRPr="00213535">
        <w:rPr>
          <w:bCs/>
          <w:sz w:val="24"/>
          <w:szCs w:val="24"/>
        </w:rPr>
        <w:t xml:space="preserve">, именуемые в дальнейшем Стороны, принимают на себя следующие </w:t>
      </w:r>
      <w:r w:rsidRPr="00213535">
        <w:rPr>
          <w:sz w:val="24"/>
          <w:szCs w:val="24"/>
        </w:rPr>
        <w:t>обязательства:</w:t>
      </w:r>
    </w:p>
    <w:p w:rsidR="00213535" w:rsidRPr="00213535" w:rsidRDefault="00213535" w:rsidP="00213535">
      <w:pPr>
        <w:autoSpaceDE w:val="0"/>
        <w:autoSpaceDN w:val="0"/>
        <w:adjustRightInd w:val="0"/>
        <w:spacing w:before="58" w:line="276" w:lineRule="auto"/>
        <w:ind w:firstLine="709"/>
        <w:jc w:val="both"/>
        <w:rPr>
          <w:sz w:val="24"/>
          <w:szCs w:val="24"/>
        </w:rPr>
      </w:pPr>
      <w:r w:rsidRPr="00213535">
        <w:rPr>
          <w:sz w:val="24"/>
          <w:szCs w:val="24"/>
        </w:rPr>
        <w:t xml:space="preserve">Стороны обязуются всемерно способствовать исключению любых коррупционных действий, </w:t>
      </w:r>
      <w:r w:rsidRPr="00213535">
        <w:rPr>
          <w:bCs/>
          <w:sz w:val="24"/>
          <w:szCs w:val="24"/>
        </w:rPr>
        <w:t>в том числе</w:t>
      </w:r>
      <w:r w:rsidRPr="00213535">
        <w:rPr>
          <w:b/>
          <w:bCs/>
          <w:sz w:val="24"/>
          <w:szCs w:val="24"/>
        </w:rPr>
        <w:t xml:space="preserve"> </w:t>
      </w:r>
      <w:r w:rsidRPr="00213535">
        <w:rPr>
          <w:sz w:val="24"/>
          <w:szCs w:val="24"/>
        </w:rPr>
        <w:t>через посредничество третьих лиц; способствовать взаимодействию сторон на основании принципов открытости и добросовестности при установлении, реализации, изменении и расторжении договорных отношений;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213535">
        <w:rPr>
          <w:bCs/>
          <w:i/>
          <w:sz w:val="24"/>
          <w:szCs w:val="24"/>
        </w:rPr>
        <w:t xml:space="preserve">&lt;наименование лица&gt; </w:t>
      </w:r>
      <w:r w:rsidRPr="00213535">
        <w:rPr>
          <w:sz w:val="24"/>
          <w:szCs w:val="24"/>
        </w:rPr>
        <w:t>обязуется сообщать Банку России об обстоятельствах, способных вызвать конфликт интересов</w:t>
      </w:r>
      <w:r w:rsidRPr="00213535">
        <w:rPr>
          <w:rStyle w:val="a5"/>
          <w:sz w:val="24"/>
          <w:szCs w:val="24"/>
        </w:rPr>
        <w:footnoteReference w:id="2"/>
      </w:r>
      <w:r w:rsidRPr="00213535">
        <w:rPr>
          <w:sz w:val="24"/>
          <w:szCs w:val="24"/>
        </w:rPr>
        <w:t>. Стороны не должны совершать действия (допускать бездействие), влекущие возможность возникновения конфликта интересов;</w:t>
      </w:r>
    </w:p>
    <w:p w:rsidR="00213535" w:rsidRPr="00213535" w:rsidRDefault="00213535" w:rsidP="0021353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3535">
        <w:rPr>
          <w:bCs/>
          <w:i/>
          <w:sz w:val="24"/>
          <w:szCs w:val="24"/>
        </w:rPr>
        <w:t xml:space="preserve">&lt;наименование лица&gt; </w:t>
      </w:r>
      <w:r w:rsidRPr="00213535">
        <w:rPr>
          <w:sz w:val="24"/>
          <w:szCs w:val="24"/>
        </w:rPr>
        <w:t>подтверждает, что не осуществляет операции с денежными средствами или иным имуществом в целях легализации (отмывания) доходов, полученных преступным путем, и финансирования терроризма и не содействует их осуществлению;</w:t>
      </w:r>
    </w:p>
    <w:p w:rsidR="00213535" w:rsidRPr="00213535" w:rsidRDefault="00213535" w:rsidP="0021353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13535">
        <w:rPr>
          <w:bCs/>
          <w:i/>
          <w:sz w:val="24"/>
          <w:szCs w:val="24"/>
        </w:rPr>
        <w:t xml:space="preserve">&lt;наименование лица&gt; </w:t>
      </w:r>
      <w:r w:rsidRPr="00213535">
        <w:rPr>
          <w:sz w:val="24"/>
          <w:szCs w:val="24"/>
        </w:rPr>
        <w:t xml:space="preserve">подтверждает, что целью заключения договора с Банком России не является получение дохода исключительно или преимущественно за счет налоговой выгоды. При этом </w:t>
      </w:r>
      <w:r w:rsidRPr="00213535">
        <w:rPr>
          <w:bCs/>
          <w:i/>
          <w:sz w:val="24"/>
          <w:szCs w:val="24"/>
        </w:rPr>
        <w:t>&lt;наименование лица&gt;</w:t>
      </w:r>
      <w:r w:rsidRPr="00213535">
        <w:rPr>
          <w:sz w:val="24"/>
          <w:szCs w:val="24"/>
        </w:rPr>
        <w:t xml:space="preserve"> действует с должной осмотрительностью и осторожностью при выборе контрагентов и взаимодействии с ними;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213535">
        <w:rPr>
          <w:bCs/>
          <w:i/>
          <w:sz w:val="24"/>
          <w:szCs w:val="24"/>
        </w:rPr>
        <w:t xml:space="preserve">&lt;наименование лица&gt; </w:t>
      </w:r>
      <w:r w:rsidRPr="00213535">
        <w:rPr>
          <w:sz w:val="24"/>
          <w:szCs w:val="24"/>
        </w:rPr>
        <w:t>обязуется незамедлительно сообщать Банку России о возможности незаконного получения дохода работником (своим или Банка России) в связи с установлением, реализацией, изменением или расторжением договорных отношений либо их необоснованного бездействия в ходе установления, реализации, изменения и расторжения договорных отношений, а равно о случаях незаконного получения конфиденциальной и (или) иной охраняемой законом информации от руководителей и (или) работников и (или) представителей Банка России, или от третьих лиц при установлении, реализации, изменении или расторжении договорных отношений с Банком России;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213535">
        <w:rPr>
          <w:sz w:val="24"/>
          <w:szCs w:val="24"/>
        </w:rPr>
        <w:t xml:space="preserve">Стороны отказываются от незаконного получения преимуществ в любой форме при установлении, реализации, изменении или расторжении договорных отношений, в том числе путем предложения работникам незаконного получения дохода. </w:t>
      </w:r>
    </w:p>
    <w:p w:rsidR="00213535" w:rsidRPr="00213535" w:rsidRDefault="00213535" w:rsidP="00213535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4"/>
          <w:szCs w:val="24"/>
        </w:rPr>
      </w:pPr>
      <w:r w:rsidRPr="00213535">
        <w:rPr>
          <w:rFonts w:eastAsia="Calibri"/>
          <w:color w:val="000000"/>
          <w:sz w:val="24"/>
          <w:szCs w:val="24"/>
        </w:rPr>
        <w:t>Под коррупционными действиями в рамках настоящего соглашения понимаются: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213535">
        <w:rPr>
          <w:rFonts w:eastAsia="Calibri"/>
          <w:color w:val="000000"/>
          <w:sz w:val="24"/>
          <w:szCs w:val="24"/>
        </w:rPr>
        <w:t>предоставление или обещание предоставить любую финансовую или иную выгоду/преимущество с умыслом побудить какое-либо лицо выполнить его должностные обязанности ненадлежащим образом, то есть на более выгодных для дающего условиях и (или) с нарушением порядков и процедур, установленных законодательством Российской Федерации, нормативными актами Банка России;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213535">
        <w:rPr>
          <w:rFonts w:eastAsia="Calibri"/>
          <w:color w:val="000000"/>
          <w:sz w:val="24"/>
          <w:szCs w:val="24"/>
        </w:rPr>
        <w:t xml:space="preserve">получение или согласие получить любую финансовую или иную выгоду/преимущество за исполнение своих должностных обязанностей ненадлежащим образом, то есть на более </w:t>
      </w:r>
      <w:r w:rsidRPr="00213535">
        <w:rPr>
          <w:rFonts w:eastAsia="Calibri"/>
          <w:color w:val="000000"/>
          <w:sz w:val="24"/>
          <w:szCs w:val="24"/>
        </w:rPr>
        <w:lastRenderedPageBreak/>
        <w:t>выгодных для дающего условиях и (или) с нарушением порядков и процедур, установленных законодательством Российской Федерации, нормативными актами Банка России;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213535">
        <w:rPr>
          <w:rFonts w:eastAsia="Calibri"/>
          <w:color w:val="000000"/>
          <w:sz w:val="24"/>
          <w:szCs w:val="24"/>
        </w:rPr>
        <w:t>незаконная передача лицу, выполняющему управленческие функции, денежных средств, ценных бумаг, иного имущества, оказание ему услуг имущественного характера, предоставление иных имущественных прав за совершение действий/бездействие в интересах дающего в связи с занимаемым этим лицом служебным положением;</w:t>
      </w:r>
    </w:p>
    <w:p w:rsidR="00213535" w:rsidRPr="00213535" w:rsidRDefault="00213535" w:rsidP="0021353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213535">
        <w:rPr>
          <w:rFonts w:eastAsia="Calibri"/>
          <w:color w:val="000000"/>
          <w:sz w:val="24"/>
          <w:szCs w:val="24"/>
        </w:rPr>
        <w:t>использование сотрудниками Сторон для себя или в пользу третьих лиц возможностей, связанных со служебным положением и (или) должностными полномочиями, для получения финансовых или иных выгод/преимуществ, не предусмотренных законодательством Российской Федерации, нормативными актами Банка России;</w:t>
      </w:r>
    </w:p>
    <w:p w:rsidR="00213535" w:rsidRPr="00213535" w:rsidRDefault="00213535" w:rsidP="00213535">
      <w:pPr>
        <w:keepNext/>
        <w:tabs>
          <w:tab w:val="left" w:pos="562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213535">
        <w:rPr>
          <w:rFonts w:eastAsia="Calibri"/>
          <w:color w:val="000000"/>
          <w:sz w:val="24"/>
          <w:szCs w:val="24"/>
        </w:rPr>
        <w:t>иное незаконное использование своего должностного положения в целях получения финансовой либо иной выгоды/преимуществ.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4536"/>
      </w:tblGrid>
      <w:tr w:rsidR="003E6548" w:rsidRPr="005F759A" w:rsidTr="00795110">
        <w:tc>
          <w:tcPr>
            <w:tcW w:w="5070" w:type="dxa"/>
          </w:tcPr>
          <w:p w:rsidR="003E6548" w:rsidRPr="005F759A" w:rsidRDefault="003E6548" w:rsidP="00795110">
            <w:pPr>
              <w:rPr>
                <w:b/>
                <w:sz w:val="24"/>
              </w:rPr>
            </w:pPr>
          </w:p>
          <w:p w:rsidR="003E6548" w:rsidRPr="005F759A" w:rsidRDefault="003E6548" w:rsidP="00795110">
            <w:pPr>
              <w:rPr>
                <w:b/>
                <w:sz w:val="24"/>
              </w:rPr>
            </w:pPr>
          </w:p>
          <w:p w:rsidR="003E6548" w:rsidRPr="005F759A" w:rsidRDefault="003E6548" w:rsidP="00795110">
            <w:pPr>
              <w:rPr>
                <w:b/>
                <w:sz w:val="24"/>
              </w:rPr>
            </w:pPr>
          </w:p>
        </w:tc>
        <w:tc>
          <w:tcPr>
            <w:tcW w:w="4536" w:type="dxa"/>
          </w:tcPr>
          <w:p w:rsidR="003E6548" w:rsidRPr="005F759A" w:rsidRDefault="003E6548" w:rsidP="00795110">
            <w:pPr>
              <w:rPr>
                <w:b/>
                <w:spacing w:val="-2"/>
                <w:sz w:val="24"/>
              </w:rPr>
            </w:pPr>
          </w:p>
        </w:tc>
      </w:tr>
      <w:tr w:rsidR="003E6548" w:rsidRPr="005F759A" w:rsidTr="00795110">
        <w:tc>
          <w:tcPr>
            <w:tcW w:w="5070" w:type="dxa"/>
            <w:hideMark/>
          </w:tcPr>
          <w:p w:rsidR="006D6E36" w:rsidRPr="008059AF" w:rsidRDefault="00EE4089" w:rsidP="006D6E36">
            <w:pPr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Поставщик</w:t>
            </w:r>
          </w:p>
          <w:p w:rsidR="003E6548" w:rsidRPr="00AB6C9F" w:rsidRDefault="003E6548" w:rsidP="00795110">
            <w:pPr>
              <w:rPr>
                <w:color w:val="000000"/>
                <w:sz w:val="24"/>
                <w:szCs w:val="24"/>
              </w:rPr>
            </w:pPr>
            <w:r w:rsidRPr="00AB6C9F">
              <w:rPr>
                <w:sz w:val="24"/>
                <w:szCs w:val="24"/>
              </w:rPr>
              <w:t>(должность, подпись, печать)</w:t>
            </w:r>
          </w:p>
          <w:p w:rsidR="003E6548" w:rsidRDefault="003E6548" w:rsidP="00795110">
            <w:pPr>
              <w:rPr>
                <w:color w:val="000000"/>
                <w:sz w:val="24"/>
                <w:szCs w:val="24"/>
              </w:rPr>
            </w:pPr>
          </w:p>
          <w:p w:rsidR="0072530C" w:rsidRDefault="00213535" w:rsidP="00795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 __________</w:t>
            </w:r>
          </w:p>
          <w:p w:rsidR="00213535" w:rsidRPr="00441715" w:rsidRDefault="00213535" w:rsidP="00795110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W w:w="6733" w:type="dxa"/>
              <w:tblLayout w:type="fixed"/>
              <w:tblLook w:val="04A0" w:firstRow="1" w:lastRow="0" w:firstColumn="1" w:lastColumn="0" w:noHBand="0" w:noVBand="1"/>
            </w:tblPr>
            <w:tblGrid>
              <w:gridCol w:w="5341"/>
              <w:gridCol w:w="1392"/>
            </w:tblGrid>
            <w:tr w:rsidR="003E6548" w:rsidRPr="00441715" w:rsidTr="00795110">
              <w:trPr>
                <w:trHeight w:val="324"/>
              </w:trPr>
              <w:tc>
                <w:tcPr>
                  <w:tcW w:w="67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E6548" w:rsidRPr="00441715" w:rsidRDefault="003E6548" w:rsidP="00F16E69">
                  <w:pPr>
                    <w:ind w:left="-108"/>
                    <w:rPr>
                      <w:sz w:val="24"/>
                      <w:szCs w:val="24"/>
                    </w:rPr>
                  </w:pPr>
                  <w:r w:rsidRPr="00441715">
                    <w:rPr>
                      <w:sz w:val="24"/>
                      <w:szCs w:val="24"/>
                    </w:rPr>
                    <w:t>«_____» ________________20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F16E69">
                    <w:rPr>
                      <w:sz w:val="24"/>
                      <w:szCs w:val="24"/>
                    </w:rPr>
                    <w:t>6</w:t>
                  </w:r>
                  <w:r w:rsidRPr="00441715"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3E6548" w:rsidRPr="00441715" w:rsidTr="00795110">
              <w:trPr>
                <w:gridAfter w:val="1"/>
                <w:wAfter w:w="1392" w:type="dxa"/>
                <w:trHeight w:val="264"/>
              </w:trPr>
              <w:tc>
                <w:tcPr>
                  <w:tcW w:w="5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6548" w:rsidRPr="00441715" w:rsidRDefault="003E6548" w:rsidP="00795110">
                  <w:pPr>
                    <w:ind w:left="-108"/>
                    <w:rPr>
                      <w:sz w:val="24"/>
                      <w:szCs w:val="24"/>
                    </w:rPr>
                  </w:pPr>
                  <w:r w:rsidRPr="00441715">
                    <w:rPr>
                      <w:sz w:val="24"/>
                      <w:szCs w:val="24"/>
                    </w:rPr>
                    <w:t xml:space="preserve">М.П. </w:t>
                  </w:r>
                </w:p>
              </w:tc>
            </w:tr>
          </w:tbl>
          <w:p w:rsidR="003E6548" w:rsidRPr="00441715" w:rsidRDefault="003E6548" w:rsidP="00795110">
            <w:pPr>
              <w:rPr>
                <w:i/>
                <w:sz w:val="24"/>
                <w:szCs w:val="24"/>
              </w:rPr>
            </w:pPr>
          </w:p>
          <w:p w:rsidR="003E6548" w:rsidRPr="00DF41D5" w:rsidRDefault="003E6548" w:rsidP="0079511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6D6E36" w:rsidRPr="008059AF" w:rsidRDefault="00EE4089" w:rsidP="006D6E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</w:p>
          <w:p w:rsidR="003E6548" w:rsidRPr="00AB6C9F" w:rsidRDefault="003E6548" w:rsidP="00795110">
            <w:pPr>
              <w:rPr>
                <w:spacing w:val="-2"/>
                <w:sz w:val="24"/>
                <w:szCs w:val="24"/>
              </w:rPr>
            </w:pPr>
            <w:r w:rsidRPr="00AB6C9F">
              <w:rPr>
                <w:spacing w:val="-2"/>
                <w:sz w:val="24"/>
                <w:szCs w:val="24"/>
              </w:rPr>
              <w:t>(должность, подпись, печать)</w:t>
            </w:r>
          </w:p>
          <w:p w:rsidR="003E6548" w:rsidRDefault="003E6548" w:rsidP="00795110">
            <w:pPr>
              <w:rPr>
                <w:color w:val="000000"/>
                <w:sz w:val="24"/>
                <w:szCs w:val="24"/>
              </w:rPr>
            </w:pPr>
          </w:p>
          <w:p w:rsidR="0072530C" w:rsidRDefault="00213535" w:rsidP="0079511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 ____________</w:t>
            </w:r>
          </w:p>
          <w:p w:rsidR="00213535" w:rsidRPr="00441715" w:rsidRDefault="00213535" w:rsidP="00795110">
            <w:pPr>
              <w:rPr>
                <w:color w:val="000000"/>
                <w:sz w:val="24"/>
                <w:szCs w:val="24"/>
              </w:rPr>
            </w:pPr>
          </w:p>
          <w:tbl>
            <w:tblPr>
              <w:tblW w:w="6733" w:type="dxa"/>
              <w:tblLayout w:type="fixed"/>
              <w:tblLook w:val="04A0" w:firstRow="1" w:lastRow="0" w:firstColumn="1" w:lastColumn="0" w:noHBand="0" w:noVBand="1"/>
            </w:tblPr>
            <w:tblGrid>
              <w:gridCol w:w="5341"/>
              <w:gridCol w:w="1392"/>
            </w:tblGrid>
            <w:tr w:rsidR="003E6548" w:rsidRPr="00441715" w:rsidTr="00795110">
              <w:trPr>
                <w:trHeight w:val="324"/>
              </w:trPr>
              <w:tc>
                <w:tcPr>
                  <w:tcW w:w="67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E6548" w:rsidRPr="00441715" w:rsidRDefault="003E6548" w:rsidP="008B7104">
                  <w:pPr>
                    <w:ind w:left="-108"/>
                    <w:rPr>
                      <w:sz w:val="24"/>
                      <w:szCs w:val="24"/>
                    </w:rPr>
                  </w:pPr>
                  <w:r w:rsidRPr="00441715">
                    <w:rPr>
                      <w:sz w:val="24"/>
                      <w:szCs w:val="24"/>
                    </w:rPr>
                    <w:t>«_____» ________________20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F16E69">
                    <w:rPr>
                      <w:sz w:val="24"/>
                      <w:szCs w:val="24"/>
                    </w:rPr>
                    <w:t>6</w:t>
                  </w:r>
                  <w:bookmarkStart w:id="0" w:name="_GoBack"/>
                  <w:bookmarkEnd w:id="0"/>
                  <w:r w:rsidRPr="00441715"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  <w:tr w:rsidR="003E6548" w:rsidRPr="00441715" w:rsidTr="00795110">
              <w:trPr>
                <w:gridAfter w:val="1"/>
                <w:wAfter w:w="1392" w:type="dxa"/>
                <w:trHeight w:val="264"/>
              </w:trPr>
              <w:tc>
                <w:tcPr>
                  <w:tcW w:w="5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3E6548" w:rsidRPr="00441715" w:rsidRDefault="003E6548" w:rsidP="00795110">
                  <w:pPr>
                    <w:ind w:left="-108"/>
                    <w:rPr>
                      <w:sz w:val="24"/>
                      <w:szCs w:val="24"/>
                    </w:rPr>
                  </w:pPr>
                  <w:r w:rsidRPr="00441715">
                    <w:rPr>
                      <w:sz w:val="24"/>
                      <w:szCs w:val="24"/>
                    </w:rPr>
                    <w:t xml:space="preserve">М.П. </w:t>
                  </w:r>
                </w:p>
              </w:tc>
            </w:tr>
          </w:tbl>
          <w:p w:rsidR="003E6548" w:rsidRPr="00DF41D5" w:rsidRDefault="003E6548" w:rsidP="00795110">
            <w:pPr>
              <w:rPr>
                <w:sz w:val="24"/>
                <w:szCs w:val="24"/>
              </w:rPr>
            </w:pPr>
          </w:p>
        </w:tc>
      </w:tr>
    </w:tbl>
    <w:p w:rsidR="003E6548" w:rsidRDefault="003E6548" w:rsidP="003E6548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3E6548" w:rsidRDefault="003E6548" w:rsidP="003E6548">
      <w:pPr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sectPr w:rsidR="003E6548" w:rsidSect="007E1E2C">
      <w:pgSz w:w="11906" w:h="16838" w:code="9"/>
      <w:pgMar w:top="851" w:right="85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548" w:rsidRDefault="003E6548" w:rsidP="003E6548">
      <w:r>
        <w:separator/>
      </w:r>
    </w:p>
  </w:endnote>
  <w:endnote w:type="continuationSeparator" w:id="0">
    <w:p w:rsidR="003E6548" w:rsidRDefault="003E6548" w:rsidP="003E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548" w:rsidRDefault="003E6548" w:rsidP="003E6548">
      <w:r>
        <w:separator/>
      </w:r>
    </w:p>
  </w:footnote>
  <w:footnote w:type="continuationSeparator" w:id="0">
    <w:p w:rsidR="003E6548" w:rsidRDefault="003E6548" w:rsidP="003E6548">
      <w:r>
        <w:continuationSeparator/>
      </w:r>
    </w:p>
  </w:footnote>
  <w:footnote w:id="1">
    <w:p w:rsidR="00213535" w:rsidRDefault="00213535" w:rsidP="00213535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Термины «коррупция», «конфликт интересов», «доход» применяются в значениях, предусмотренных пунктом 1 статьи 1 и пунктом 1 и пунктом 2 </w:t>
      </w:r>
      <w:r w:rsidRPr="009846D5">
        <w:t xml:space="preserve">статьи 10 </w:t>
      </w:r>
      <w:r w:rsidRPr="00331C35">
        <w:rPr>
          <w:rFonts w:eastAsia="Calibri"/>
          <w:lang w:eastAsia="en-US"/>
        </w:rPr>
        <w:t>Федерального закона от 25.12.2008 № 273-ФЗ «О противодействии коррупции» соответственно</w:t>
      </w:r>
      <w:r>
        <w:rPr>
          <w:rFonts w:eastAsia="Calibri"/>
          <w:lang w:eastAsia="en-US"/>
        </w:rPr>
        <w:t>.</w:t>
      </w:r>
    </w:p>
  </w:footnote>
  <w:footnote w:id="2">
    <w:p w:rsidR="00213535" w:rsidRDefault="00213535" w:rsidP="00213535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Термины «коррупция», «конфликт интересов», «доход» применяются в значениях, предусмотренных пунктом 1 статьи 1 и пунктом 1 и пунктом 2 </w:t>
      </w:r>
      <w:r w:rsidRPr="009846D5">
        <w:t xml:space="preserve">статьи 10 </w:t>
      </w:r>
      <w:r w:rsidRPr="00331C35">
        <w:rPr>
          <w:rFonts w:eastAsia="Calibri"/>
          <w:lang w:eastAsia="en-US"/>
        </w:rPr>
        <w:t>Федерального закона от 25.12.2008 № 273-ФЗ «О противодействии коррупции» соответственно</w:t>
      </w:r>
      <w:r>
        <w:rPr>
          <w:rFonts w:eastAsia="Calibri"/>
          <w:lang w:eastAsia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733"/>
    <w:multiLevelType w:val="multilevel"/>
    <w:tmpl w:val="C592FF6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48"/>
    <w:rsid w:val="00154E46"/>
    <w:rsid w:val="00213535"/>
    <w:rsid w:val="003E6548"/>
    <w:rsid w:val="00456C6C"/>
    <w:rsid w:val="006D1B53"/>
    <w:rsid w:val="006D6E36"/>
    <w:rsid w:val="0072530C"/>
    <w:rsid w:val="007E1307"/>
    <w:rsid w:val="008059AF"/>
    <w:rsid w:val="008B7104"/>
    <w:rsid w:val="00AB6C9F"/>
    <w:rsid w:val="00CA2D96"/>
    <w:rsid w:val="00D04ADC"/>
    <w:rsid w:val="00EE4089"/>
    <w:rsid w:val="00F1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41E9"/>
  <w15:chartTrackingRefBased/>
  <w15:docId w15:val="{A10981C1-7F25-4337-865E-B5BF2CD1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E6548"/>
    <w:rPr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3E654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3E6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Викторовна</dc:creator>
  <cp:keywords/>
  <dc:description/>
  <cp:lastModifiedBy>Аралкина Елена Александровна</cp:lastModifiedBy>
  <cp:revision>13</cp:revision>
  <dcterms:created xsi:type="dcterms:W3CDTF">2023-12-28T13:43:00Z</dcterms:created>
  <dcterms:modified xsi:type="dcterms:W3CDTF">2026-05-08T06:53:00Z</dcterms:modified>
</cp:coreProperties>
</file>