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C3037" w14:textId="04D8EBEB" w:rsidR="0080046E" w:rsidRDefault="0080046E" w:rsidP="0080046E">
      <w:pPr>
        <w:pStyle w:val="ab"/>
        <w:jc w:val="right"/>
      </w:pPr>
      <w:r>
        <w:rPr>
          <w:noProof/>
          <w:lang w:eastAsia="ru-RU"/>
        </w:rPr>
        <mc:AlternateContent>
          <mc:Choice Requires="wps">
            <w:drawing>
              <wp:anchor distT="0" distB="0" distL="114300" distR="114300" simplePos="0" relativeHeight="251659264" behindDoc="0" locked="0" layoutInCell="1" allowOverlap="1" wp14:anchorId="473266ED" wp14:editId="73A36DBB">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5FA3F7"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" filled="f" stroked="f">
                <o:lock v:ext="edit" text="t" shapetype="t"/>
              </v:shape>
            </w:pict>
          </mc:Fallback>
        </mc:AlternateContent>
      </w:r>
    </w:p>
    <w:p w14:paraId="7B34C853" w14:textId="4E57FC85" w:rsidR="005B4CB6" w:rsidRPr="00033AA5" w:rsidRDefault="005B4CB6" w:rsidP="00117012">
      <w:pPr>
        <w:keepNext/>
        <w:tabs>
          <w:tab w:val="left" w:pos="3780"/>
          <w:tab w:val="center" w:pos="4677"/>
          <w:tab w:val="left" w:pos="6786"/>
        </w:tabs>
        <w:outlineLvl w:val="0"/>
        <w:rPr>
          <w:b/>
          <w:bCs/>
          <w:caps/>
          <w:sz w:val="22"/>
          <w:szCs w:val="22"/>
        </w:rPr>
      </w:pPr>
    </w:p>
    <w:p w14:paraId="32F61702" w14:textId="77777777" w:rsidR="005B4CB6" w:rsidRPr="00033AA5" w:rsidRDefault="005B4CB6" w:rsidP="00E74360">
      <w:pPr>
        <w:keepNext/>
        <w:tabs>
          <w:tab w:val="left" w:pos="3780"/>
          <w:tab w:val="center" w:pos="4677"/>
          <w:tab w:val="left" w:pos="6786"/>
        </w:tabs>
        <w:ind w:firstLine="567"/>
        <w:jc w:val="center"/>
        <w:outlineLvl w:val="0"/>
        <w:rPr>
          <w:b/>
          <w:bCs/>
          <w:caps/>
          <w:sz w:val="22"/>
          <w:szCs w:val="22"/>
        </w:rPr>
      </w:pPr>
    </w:p>
    <w:p w14:paraId="25DD6F23" w14:textId="77777777" w:rsidR="00E74360" w:rsidRPr="00033AA5" w:rsidRDefault="00E74360" w:rsidP="00E74360">
      <w:pPr>
        <w:keepNext/>
        <w:tabs>
          <w:tab w:val="left" w:pos="3780"/>
          <w:tab w:val="center" w:pos="4677"/>
          <w:tab w:val="left" w:pos="6786"/>
        </w:tabs>
        <w:ind w:firstLine="567"/>
        <w:jc w:val="center"/>
        <w:outlineLvl w:val="0"/>
        <w:rPr>
          <w:b/>
          <w:bCs/>
          <w:caps/>
          <w:sz w:val="22"/>
          <w:szCs w:val="22"/>
        </w:rPr>
      </w:pPr>
      <w:r w:rsidRPr="00033AA5">
        <w:rPr>
          <w:b/>
          <w:bCs/>
          <w:caps/>
          <w:sz w:val="22"/>
          <w:szCs w:val="22"/>
        </w:rPr>
        <w:t xml:space="preserve">Договор </w:t>
      </w:r>
      <w:r w:rsidRPr="00033AA5">
        <w:rPr>
          <w:b/>
          <w:caps/>
          <w:sz w:val="22"/>
          <w:szCs w:val="22"/>
        </w:rPr>
        <w:t xml:space="preserve">поставкИ </w:t>
      </w:r>
      <w:r w:rsidRPr="00033AA5">
        <w:rPr>
          <w:b/>
          <w:bCs/>
          <w:caps/>
          <w:sz w:val="22"/>
          <w:szCs w:val="22"/>
        </w:rPr>
        <w:t>№ ____________________________</w:t>
      </w:r>
      <w:r w:rsidR="00A8416C" w:rsidRPr="00033AA5">
        <w:rPr>
          <w:b/>
          <w:bCs/>
          <w:caps/>
          <w:sz w:val="22"/>
          <w:szCs w:val="22"/>
        </w:rPr>
        <w:t xml:space="preserve"> </w:t>
      </w:r>
    </w:p>
    <w:p w14:paraId="3AFD492A" w14:textId="77777777" w:rsidR="00E74360" w:rsidRPr="00033AA5" w:rsidRDefault="00E74360" w:rsidP="00E74360">
      <w:pPr>
        <w:ind w:firstLine="567"/>
        <w:rPr>
          <w:sz w:val="22"/>
          <w:szCs w:val="22"/>
        </w:rPr>
      </w:pPr>
      <w:r w:rsidRPr="00033AA5">
        <w:rPr>
          <w:sz w:val="22"/>
          <w:szCs w:val="22"/>
        </w:rPr>
        <w:t xml:space="preserve"> </w:t>
      </w:r>
    </w:p>
    <w:p w14:paraId="21EC939F" w14:textId="77777777" w:rsidR="00E74360" w:rsidRPr="00033AA5" w:rsidRDefault="00E74360" w:rsidP="00E74360">
      <w:pPr>
        <w:keepNext/>
        <w:outlineLvl w:val="1"/>
        <w:rPr>
          <w:bCs/>
          <w:sz w:val="22"/>
          <w:szCs w:val="22"/>
        </w:rPr>
      </w:pPr>
      <w:r w:rsidRPr="00033AA5">
        <w:rPr>
          <w:bCs/>
          <w:sz w:val="22"/>
          <w:szCs w:val="22"/>
        </w:rPr>
        <w:t>г. _______________</w:t>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t>____  _____________20___ г.</w:t>
      </w:r>
    </w:p>
    <w:p w14:paraId="0BE7F98E" w14:textId="05FA256B" w:rsidR="00716D45" w:rsidRPr="00033AA5" w:rsidRDefault="00716D45" w:rsidP="00E74360">
      <w:pPr>
        <w:keepNext/>
        <w:outlineLvl w:val="1"/>
        <w:rPr>
          <w:bCs/>
          <w:sz w:val="18"/>
          <w:szCs w:val="18"/>
        </w:rPr>
      </w:pP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Pr="00033AA5">
        <w:rPr>
          <w:bCs/>
          <w:sz w:val="22"/>
          <w:szCs w:val="22"/>
        </w:rPr>
        <w:tab/>
      </w:r>
      <w:r w:rsidR="00B20D7A" w:rsidRPr="00033AA5">
        <w:rPr>
          <w:bCs/>
          <w:sz w:val="18"/>
          <w:szCs w:val="18"/>
        </w:rPr>
        <w:tab/>
      </w:r>
      <w:r w:rsidR="00B20D7A" w:rsidRPr="00033AA5">
        <w:rPr>
          <w:bCs/>
          <w:sz w:val="18"/>
          <w:szCs w:val="18"/>
        </w:rPr>
        <w:tab/>
        <w:t xml:space="preserve">                 (Дата Д</w:t>
      </w:r>
      <w:r w:rsidRPr="00033AA5">
        <w:rPr>
          <w:bCs/>
          <w:sz w:val="18"/>
          <w:szCs w:val="18"/>
        </w:rPr>
        <w:t>оговора)</w:t>
      </w:r>
    </w:p>
    <w:p w14:paraId="5D5D784D" w14:textId="77777777" w:rsidR="00E74360" w:rsidRPr="00033AA5" w:rsidRDefault="00E74360" w:rsidP="00E74360">
      <w:pPr>
        <w:keepNext/>
        <w:outlineLvl w:val="1"/>
        <w:rPr>
          <w:bCs/>
          <w:sz w:val="22"/>
          <w:szCs w:val="22"/>
        </w:rPr>
      </w:pPr>
    </w:p>
    <w:p w14:paraId="65DD1942" w14:textId="77777777" w:rsidR="00E74360" w:rsidRPr="00033AA5" w:rsidRDefault="00E74360" w:rsidP="00E74360">
      <w:pPr>
        <w:keepNext/>
        <w:outlineLvl w:val="1"/>
        <w:rPr>
          <w:bCs/>
          <w:sz w:val="22"/>
          <w:szCs w:val="22"/>
        </w:rPr>
      </w:pPr>
    </w:p>
    <w:p w14:paraId="6E1ED968" w14:textId="77777777" w:rsidR="00E74360" w:rsidRPr="00033AA5" w:rsidRDefault="00E74360" w:rsidP="00E74360">
      <w:pPr>
        <w:ind w:firstLine="567"/>
        <w:jc w:val="both"/>
        <w:rPr>
          <w:sz w:val="22"/>
          <w:szCs w:val="22"/>
        </w:rPr>
      </w:pPr>
      <w:r w:rsidRPr="00033AA5">
        <w:rPr>
          <w:b/>
          <w:sz w:val="22"/>
          <w:szCs w:val="22"/>
        </w:rPr>
        <w:t>_______________________________________________________</w:t>
      </w:r>
      <w:r w:rsidRPr="00033AA5">
        <w:rPr>
          <w:sz w:val="22"/>
          <w:szCs w:val="22"/>
        </w:rPr>
        <w:t xml:space="preserve">, именуемое в дальнейшем </w:t>
      </w:r>
      <w:r w:rsidRPr="00033AA5">
        <w:rPr>
          <w:b/>
          <w:sz w:val="22"/>
          <w:szCs w:val="22"/>
        </w:rPr>
        <w:t>«Поставщик»</w:t>
      </w:r>
      <w:r w:rsidRPr="00033AA5">
        <w:rPr>
          <w:sz w:val="22"/>
          <w:szCs w:val="22"/>
        </w:rPr>
        <w:t xml:space="preserve">, в лице ______________________________________________, действующего на основании ____________________, с одной стороны, и </w:t>
      </w:r>
      <w:r w:rsidRPr="00033AA5">
        <w:rPr>
          <w:b/>
          <w:sz w:val="22"/>
          <w:szCs w:val="22"/>
        </w:rPr>
        <w:t>Акционерное общество «Инжиниринговая компания «АЭМ-технологии»</w:t>
      </w:r>
      <w:r w:rsidRPr="00033AA5">
        <w:rPr>
          <w:sz w:val="22"/>
          <w:szCs w:val="22"/>
        </w:rPr>
        <w:t xml:space="preserve">, именуемое в дальнейшем </w:t>
      </w:r>
      <w:r w:rsidRPr="00033AA5">
        <w:rPr>
          <w:b/>
          <w:sz w:val="22"/>
          <w:szCs w:val="22"/>
        </w:rPr>
        <w:t>«Покупатель»</w:t>
      </w:r>
      <w:r w:rsidRPr="00033AA5">
        <w:rPr>
          <w:sz w:val="22"/>
          <w:szCs w:val="22"/>
        </w:rPr>
        <w:t>, в лице ___________________________________________________, действующего на основании ________________________, с другой стороны, в дальнейшем совместно именуемые Стороны, а по отдельности – Сторона, заключили настоящий договор (далее – Договор) о нижеследующем:</w:t>
      </w:r>
    </w:p>
    <w:p w14:paraId="30876238" w14:textId="77777777" w:rsidR="00E74360" w:rsidRPr="00033AA5" w:rsidRDefault="00E74360" w:rsidP="00E74360">
      <w:pPr>
        <w:ind w:firstLine="567"/>
        <w:jc w:val="both"/>
        <w:rPr>
          <w:sz w:val="22"/>
          <w:szCs w:val="22"/>
        </w:rPr>
      </w:pPr>
    </w:p>
    <w:p w14:paraId="54CFC680" w14:textId="77777777" w:rsidR="005020CD" w:rsidRPr="00033AA5" w:rsidRDefault="005020CD" w:rsidP="00E74360">
      <w:pPr>
        <w:ind w:firstLine="567"/>
        <w:jc w:val="both"/>
        <w:rPr>
          <w:sz w:val="22"/>
          <w:szCs w:val="22"/>
        </w:rPr>
      </w:pPr>
    </w:p>
    <w:p w14:paraId="41FEF344" w14:textId="6E02C802" w:rsidR="00E74360" w:rsidRPr="00565AE3" w:rsidRDefault="003B032E" w:rsidP="00844F10">
      <w:pPr>
        <w:jc w:val="center"/>
        <w:rPr>
          <w:b/>
          <w:color w:val="000000" w:themeColor="text1"/>
          <w:sz w:val="22"/>
          <w:szCs w:val="22"/>
        </w:rPr>
      </w:pPr>
      <w:r w:rsidRPr="00565AE3">
        <w:rPr>
          <w:b/>
          <w:color w:val="000000" w:themeColor="text1"/>
          <w:sz w:val="22"/>
          <w:szCs w:val="22"/>
        </w:rPr>
        <w:t xml:space="preserve">РАЗДЕЛ 1. </w:t>
      </w:r>
      <w:r w:rsidR="00E74360" w:rsidRPr="00565AE3">
        <w:rPr>
          <w:b/>
          <w:color w:val="000000" w:themeColor="text1"/>
          <w:sz w:val="22"/>
          <w:szCs w:val="22"/>
        </w:rPr>
        <w:t>ПРЕДМЕТ ДОГОВОРА</w:t>
      </w:r>
    </w:p>
    <w:p w14:paraId="6CC75E94" w14:textId="77777777" w:rsidR="00E74360" w:rsidRPr="00033AA5" w:rsidRDefault="00E74360" w:rsidP="00E74360">
      <w:pPr>
        <w:ind w:left="360"/>
        <w:rPr>
          <w:b/>
          <w:sz w:val="22"/>
          <w:szCs w:val="22"/>
        </w:rPr>
      </w:pPr>
    </w:p>
    <w:p w14:paraId="37843CAB" w14:textId="77777777" w:rsidR="00E74360" w:rsidRPr="00033AA5" w:rsidRDefault="00E74360" w:rsidP="00F81BE1">
      <w:pPr>
        <w:pStyle w:val="af0"/>
        <w:numPr>
          <w:ilvl w:val="1"/>
          <w:numId w:val="1"/>
        </w:numPr>
        <w:ind w:left="426" w:hanging="426"/>
        <w:jc w:val="both"/>
        <w:rPr>
          <w:sz w:val="22"/>
          <w:szCs w:val="22"/>
          <w:lang w:eastAsia="ru-RU"/>
        </w:rPr>
      </w:pPr>
      <w:r w:rsidRPr="00033AA5">
        <w:rPr>
          <w:sz w:val="22"/>
          <w:szCs w:val="22"/>
          <w:lang w:eastAsia="ru-RU"/>
        </w:rPr>
        <w:t xml:space="preserve">В порядке и на условиях, установленных в Договоре, Поставщик обязуется передать в собственность Покупателя Товар, а Покупатель обязуется его принять и оплатить обусловленную Договором денежную сумму. </w:t>
      </w:r>
    </w:p>
    <w:p w14:paraId="67182AFC" w14:textId="77777777" w:rsidR="00E74360" w:rsidRPr="00033AA5" w:rsidRDefault="00E74360" w:rsidP="000B53E2">
      <w:pPr>
        <w:pStyle w:val="af0"/>
        <w:ind w:left="426" w:hanging="426"/>
        <w:jc w:val="both"/>
        <w:rPr>
          <w:sz w:val="22"/>
          <w:szCs w:val="22"/>
          <w:lang w:eastAsia="ru-RU"/>
        </w:rPr>
      </w:pPr>
    </w:p>
    <w:p w14:paraId="2535EE99" w14:textId="77777777" w:rsidR="00E74360" w:rsidRPr="00033AA5" w:rsidRDefault="00E74360" w:rsidP="00F81BE1">
      <w:pPr>
        <w:pStyle w:val="af0"/>
        <w:numPr>
          <w:ilvl w:val="1"/>
          <w:numId w:val="1"/>
        </w:numPr>
        <w:ind w:left="426" w:hanging="426"/>
        <w:jc w:val="both"/>
        <w:rPr>
          <w:sz w:val="22"/>
          <w:szCs w:val="22"/>
          <w:lang w:eastAsia="ru-RU"/>
        </w:rPr>
      </w:pPr>
      <w:r w:rsidRPr="00033AA5">
        <w:rPr>
          <w:sz w:val="22"/>
          <w:szCs w:val="22"/>
          <w:lang w:eastAsia="ru-RU"/>
        </w:rPr>
        <w:t xml:space="preserve">Наименование, количество, </w:t>
      </w:r>
      <w:r w:rsidR="00200C92" w:rsidRPr="00033AA5">
        <w:rPr>
          <w:sz w:val="22"/>
          <w:szCs w:val="22"/>
          <w:lang w:eastAsia="ru-RU"/>
        </w:rPr>
        <w:t>цена</w:t>
      </w:r>
      <w:r w:rsidRPr="00033AA5">
        <w:rPr>
          <w:sz w:val="22"/>
          <w:szCs w:val="22"/>
          <w:lang w:eastAsia="ru-RU"/>
        </w:rPr>
        <w:t xml:space="preserve">, ассортимент, иные характеристики Товара, условия доставки, место поставки, наименование и адрес Грузополучателя определяются Сторонами в Спецификации (Спецификациях), являющейся неотъемлемой частью Договора. </w:t>
      </w:r>
    </w:p>
    <w:p w14:paraId="210F3063" w14:textId="77777777" w:rsidR="00E74360" w:rsidRPr="00033AA5" w:rsidRDefault="00E74360" w:rsidP="003231C1">
      <w:pPr>
        <w:pStyle w:val="af0"/>
        <w:ind w:left="852" w:hanging="426"/>
        <w:jc w:val="both"/>
        <w:rPr>
          <w:sz w:val="22"/>
          <w:szCs w:val="22"/>
          <w:lang w:eastAsia="ru-RU"/>
        </w:rPr>
      </w:pPr>
    </w:p>
    <w:p w14:paraId="5EC00068" w14:textId="7A29B55E" w:rsidR="00E74360" w:rsidRPr="00033AA5" w:rsidRDefault="00E74360" w:rsidP="00F81BE1">
      <w:pPr>
        <w:pStyle w:val="af0"/>
        <w:numPr>
          <w:ilvl w:val="1"/>
          <w:numId w:val="1"/>
        </w:numPr>
        <w:suppressAutoHyphens w:val="0"/>
        <w:ind w:left="426" w:hanging="426"/>
        <w:jc w:val="both"/>
        <w:rPr>
          <w:sz w:val="22"/>
          <w:szCs w:val="22"/>
          <w:lang w:eastAsia="ru-RU"/>
        </w:rPr>
      </w:pPr>
      <w:r w:rsidRPr="00033AA5">
        <w:rPr>
          <w:sz w:val="22"/>
          <w:szCs w:val="22"/>
          <w:lang w:eastAsia="ru-RU"/>
        </w:rPr>
        <w:t>Товар должен соответствовать действующим государственным отраслевым стандартам и техническим условиям (далее по тексту – ГОСТ и ТУ), иным обязательным требованиям, конструкторской документации и чертежам, техническому заданию, а также иным требованиям, приведенным в Спецификации.</w:t>
      </w:r>
    </w:p>
    <w:p w14:paraId="06DC89B3" w14:textId="77777777" w:rsidR="002C705F" w:rsidRPr="00033AA5" w:rsidRDefault="002C705F" w:rsidP="002C705F">
      <w:pPr>
        <w:pStyle w:val="af0"/>
        <w:rPr>
          <w:sz w:val="22"/>
          <w:szCs w:val="22"/>
          <w:lang w:eastAsia="ru-RU"/>
        </w:rPr>
      </w:pPr>
    </w:p>
    <w:p w14:paraId="559B4B6D" w14:textId="77777777" w:rsidR="002C705F" w:rsidRPr="00033AA5" w:rsidRDefault="002C705F" w:rsidP="002C705F">
      <w:pPr>
        <w:pStyle w:val="af0"/>
        <w:numPr>
          <w:ilvl w:val="1"/>
          <w:numId w:val="1"/>
        </w:numPr>
        <w:ind w:left="426" w:hanging="426"/>
        <w:jc w:val="both"/>
        <w:rPr>
          <w:sz w:val="22"/>
          <w:szCs w:val="22"/>
          <w:lang w:eastAsia="ru-RU"/>
        </w:rPr>
      </w:pPr>
      <w:r w:rsidRPr="00033AA5">
        <w:rPr>
          <w:sz w:val="22"/>
          <w:szCs w:val="22"/>
          <w:lang w:eastAsia="ru-RU"/>
        </w:rPr>
        <w:t>Товар, поставляемый по Договору, должен быть новым, не бывшим в употреблении, не восстановленным и (или) не изготовленным с использованием из бывших в употреблении и (или) восстановленных материалов (узлов, компонентов).</w:t>
      </w:r>
    </w:p>
    <w:p w14:paraId="41A985AA" w14:textId="77777777" w:rsidR="00E74360" w:rsidRPr="00033AA5" w:rsidRDefault="00E74360" w:rsidP="000B53E2">
      <w:pPr>
        <w:pStyle w:val="af0"/>
        <w:suppressAutoHyphens w:val="0"/>
        <w:ind w:left="426" w:hanging="426"/>
        <w:jc w:val="both"/>
        <w:rPr>
          <w:sz w:val="22"/>
          <w:szCs w:val="22"/>
          <w:lang w:eastAsia="ru-RU"/>
        </w:rPr>
      </w:pPr>
    </w:p>
    <w:p w14:paraId="73DB5485" w14:textId="17210338" w:rsidR="00E74360" w:rsidRPr="00033AA5" w:rsidRDefault="00565AE3" w:rsidP="00565AE3">
      <w:pPr>
        <w:pStyle w:val="af0"/>
        <w:suppressAutoHyphens w:val="0"/>
        <w:ind w:left="426" w:hanging="426"/>
        <w:jc w:val="both"/>
        <w:rPr>
          <w:sz w:val="22"/>
          <w:szCs w:val="22"/>
          <w:highlight w:val="yellow"/>
          <w:lang w:eastAsia="ru-RU"/>
        </w:rPr>
      </w:pPr>
      <w:r>
        <w:rPr>
          <w:sz w:val="22"/>
          <w:szCs w:val="22"/>
          <w:lang w:eastAsia="ru-RU"/>
        </w:rPr>
        <w:t xml:space="preserve">1.5. </w:t>
      </w:r>
      <w:r w:rsidR="00E74360" w:rsidRPr="00565AE3">
        <w:rPr>
          <w:sz w:val="22"/>
          <w:szCs w:val="22"/>
          <w:lang w:eastAsia="ru-RU"/>
        </w:rPr>
        <w:t>Товар,</w:t>
      </w:r>
      <w:r w:rsidR="00E74360" w:rsidRPr="00033AA5">
        <w:rPr>
          <w:sz w:val="22"/>
          <w:szCs w:val="22"/>
          <w:lang w:eastAsia="ru-RU"/>
        </w:rPr>
        <w:t xml:space="preserve"> поставляемый по Договору, приобретается для нужд филиала </w:t>
      </w:r>
      <w:r w:rsidR="00B36E41" w:rsidRPr="00033AA5">
        <w:rPr>
          <w:sz w:val="22"/>
          <w:szCs w:val="22"/>
          <w:lang w:eastAsia="ru-RU"/>
        </w:rPr>
        <w:br/>
      </w:r>
      <w:r w:rsidR="00E74360" w:rsidRPr="00033AA5">
        <w:rPr>
          <w:sz w:val="22"/>
          <w:szCs w:val="22"/>
          <w:lang w:eastAsia="ru-RU"/>
        </w:rPr>
        <w:t>АО «АЭМ-технологии» «Пет</w:t>
      </w:r>
      <w:r>
        <w:rPr>
          <w:sz w:val="22"/>
          <w:szCs w:val="22"/>
          <w:lang w:eastAsia="ru-RU"/>
        </w:rPr>
        <w:t>розаводскмаш» в г. Петрозаводск.</w:t>
      </w:r>
    </w:p>
    <w:p w14:paraId="46655CBE" w14:textId="77777777" w:rsidR="005048CB" w:rsidRPr="00033AA5" w:rsidRDefault="005048CB" w:rsidP="005048CB">
      <w:pPr>
        <w:pStyle w:val="af0"/>
        <w:suppressAutoHyphens w:val="0"/>
        <w:ind w:left="426"/>
        <w:jc w:val="both"/>
        <w:rPr>
          <w:sz w:val="22"/>
          <w:szCs w:val="22"/>
          <w:highlight w:val="yellow"/>
          <w:lang w:eastAsia="ru-RU"/>
        </w:rPr>
      </w:pPr>
    </w:p>
    <w:p w14:paraId="39A3AEAE" w14:textId="479473B2" w:rsidR="005048CB" w:rsidRPr="00565AE3" w:rsidRDefault="003B032E" w:rsidP="00844F10">
      <w:pPr>
        <w:tabs>
          <w:tab w:val="left" w:pos="993"/>
        </w:tabs>
        <w:jc w:val="center"/>
        <w:rPr>
          <w:b/>
          <w:color w:val="000000" w:themeColor="text1"/>
          <w:sz w:val="22"/>
          <w:szCs w:val="22"/>
        </w:rPr>
      </w:pPr>
      <w:r w:rsidRPr="00565AE3">
        <w:rPr>
          <w:b/>
          <w:color w:val="000000" w:themeColor="text1"/>
          <w:sz w:val="22"/>
          <w:szCs w:val="22"/>
        </w:rPr>
        <w:t xml:space="preserve">РАЗДЕЛ 2. </w:t>
      </w:r>
      <w:r w:rsidR="00E870AD" w:rsidRPr="00565AE3">
        <w:rPr>
          <w:b/>
          <w:color w:val="000000" w:themeColor="text1"/>
          <w:sz w:val="22"/>
          <w:szCs w:val="22"/>
        </w:rPr>
        <w:t>ТЕРМИНЫ,</w:t>
      </w:r>
      <w:r w:rsidR="005048CB" w:rsidRPr="00565AE3">
        <w:rPr>
          <w:b/>
          <w:color w:val="000000" w:themeColor="text1"/>
          <w:sz w:val="22"/>
          <w:szCs w:val="22"/>
        </w:rPr>
        <w:t xml:space="preserve"> ОПРЕДЕЛЕНИЯ</w:t>
      </w:r>
      <w:r w:rsidR="00E870AD" w:rsidRPr="00565AE3">
        <w:rPr>
          <w:b/>
          <w:color w:val="000000" w:themeColor="text1"/>
          <w:sz w:val="22"/>
          <w:szCs w:val="22"/>
        </w:rPr>
        <w:t xml:space="preserve"> И СОКРАЩЕНИЯ</w:t>
      </w:r>
      <w:r w:rsidR="005048CB" w:rsidRPr="00565AE3">
        <w:rPr>
          <w:b/>
          <w:color w:val="000000" w:themeColor="text1"/>
          <w:sz w:val="22"/>
          <w:szCs w:val="22"/>
        </w:rPr>
        <w:t>.</w:t>
      </w:r>
    </w:p>
    <w:p w14:paraId="577111E4" w14:textId="77777777" w:rsidR="005048CB" w:rsidRPr="00033AA5" w:rsidRDefault="005048CB" w:rsidP="005048CB">
      <w:pPr>
        <w:jc w:val="center"/>
        <w:rPr>
          <w:b/>
          <w:sz w:val="22"/>
          <w:szCs w:val="22"/>
        </w:rPr>
      </w:pPr>
    </w:p>
    <w:p w14:paraId="27C83903" w14:textId="77777777" w:rsidR="009921C9" w:rsidRPr="00033AA5" w:rsidRDefault="0028389D" w:rsidP="0028389D">
      <w:pPr>
        <w:pStyle w:val="af0"/>
        <w:numPr>
          <w:ilvl w:val="0"/>
          <w:numId w:val="1"/>
        </w:numPr>
        <w:rPr>
          <w:vanish/>
          <w:sz w:val="22"/>
          <w:szCs w:val="22"/>
          <w:lang w:eastAsia="ru-RU"/>
        </w:rPr>
      </w:pPr>
      <w:r w:rsidRPr="00033AA5">
        <w:rPr>
          <w:vanish/>
          <w:sz w:val="22"/>
          <w:szCs w:val="22"/>
          <w:lang w:eastAsia="ru-RU"/>
        </w:rPr>
        <w:t>Термины, используемые в Договоре, означают нижеследующее:</w:t>
      </w:r>
    </w:p>
    <w:p w14:paraId="473FF21E" w14:textId="77777777" w:rsidR="0028389D" w:rsidRPr="00033AA5" w:rsidRDefault="0028389D" w:rsidP="0028389D">
      <w:pPr>
        <w:pStyle w:val="af0"/>
        <w:ind w:left="360"/>
        <w:rPr>
          <w:vanish/>
          <w:sz w:val="22"/>
          <w:szCs w:val="22"/>
          <w:lang w:eastAsia="ru-RU"/>
        </w:rPr>
      </w:pPr>
    </w:p>
    <w:p w14:paraId="7B38546B" w14:textId="77777777" w:rsidR="005F6D6D" w:rsidRPr="00033AA5" w:rsidRDefault="005F6D6D" w:rsidP="009921C9">
      <w:pPr>
        <w:pStyle w:val="af0"/>
        <w:numPr>
          <w:ilvl w:val="1"/>
          <w:numId w:val="1"/>
        </w:numPr>
        <w:ind w:left="426" w:hanging="426"/>
        <w:jc w:val="both"/>
        <w:rPr>
          <w:sz w:val="22"/>
          <w:szCs w:val="22"/>
          <w:lang w:eastAsia="ru-RU"/>
        </w:rPr>
      </w:pPr>
      <w:r w:rsidRPr="00033AA5">
        <w:rPr>
          <w:sz w:val="22"/>
          <w:szCs w:val="22"/>
          <w:lang w:eastAsia="ru-RU"/>
        </w:rPr>
        <w:t>«Аудит обеспечения качества» - документируемые действия, а именно - исследование, осмотр и оценка, определяющие объективное доказательство соответствия и следования принятым процедурам, инструкциям, положениям, стандартам, административным или эксплуатационным программам и другим применяемым документам.</w:t>
      </w:r>
    </w:p>
    <w:p w14:paraId="3B0B7FD0" w14:textId="77777777" w:rsidR="0028389D" w:rsidRPr="00033AA5" w:rsidRDefault="0028389D" w:rsidP="0028389D">
      <w:pPr>
        <w:pStyle w:val="af0"/>
        <w:ind w:left="426"/>
        <w:jc w:val="both"/>
        <w:rPr>
          <w:sz w:val="22"/>
          <w:szCs w:val="22"/>
          <w:lang w:eastAsia="ru-RU"/>
        </w:rPr>
      </w:pPr>
    </w:p>
    <w:p w14:paraId="43331A9D" w14:textId="51A68169" w:rsidR="005F6D6D" w:rsidRPr="00EA30DA" w:rsidRDefault="00EA30DA" w:rsidP="00EA30DA">
      <w:pPr>
        <w:pStyle w:val="af0"/>
        <w:numPr>
          <w:ilvl w:val="1"/>
          <w:numId w:val="1"/>
        </w:numPr>
        <w:ind w:left="426" w:hanging="426"/>
        <w:jc w:val="both"/>
        <w:rPr>
          <w:sz w:val="22"/>
          <w:szCs w:val="22"/>
          <w:lang w:eastAsia="ru-RU"/>
        </w:rPr>
      </w:pPr>
      <w:r w:rsidRPr="00451DD7">
        <w:rPr>
          <w:sz w:val="22"/>
          <w:szCs w:val="22"/>
          <w:lang w:eastAsia="ru-RU"/>
        </w:rPr>
        <w:t>«ВК</w:t>
      </w:r>
      <w:r w:rsidR="006634C3">
        <w:rPr>
          <w:color w:val="000000" w:themeColor="text1"/>
          <w:sz w:val="22"/>
          <w:szCs w:val="22"/>
          <w:lang w:eastAsia="ru-RU"/>
        </w:rPr>
        <w:t xml:space="preserve"> </w:t>
      </w:r>
      <w:r w:rsidR="006634C3" w:rsidRPr="00F47E6C">
        <w:rPr>
          <w:color w:val="000000" w:themeColor="text1"/>
          <w:sz w:val="22"/>
          <w:szCs w:val="22"/>
          <w:lang w:eastAsia="ru-RU"/>
        </w:rPr>
        <w:t>Товара» - процедура Входного Контроля Покупателя (</w:t>
      </w:r>
      <w:r w:rsidR="006634C3" w:rsidRPr="00EA30DA">
        <w:rPr>
          <w:color w:val="000000" w:themeColor="text1"/>
          <w:sz w:val="22"/>
          <w:szCs w:val="22"/>
          <w:lang w:eastAsia="ru-RU"/>
        </w:rPr>
        <w:t xml:space="preserve">филиал </w:t>
      </w:r>
      <w:r w:rsidR="006634C3" w:rsidRPr="00EA30DA">
        <w:rPr>
          <w:color w:val="000000" w:themeColor="text1"/>
          <w:sz w:val="22"/>
          <w:szCs w:val="22"/>
          <w:lang w:eastAsia="ru-RU"/>
        </w:rPr>
        <w:br/>
        <w:t>АО «АЭМ-технологии» «Пет</w:t>
      </w:r>
      <w:r w:rsidR="006634C3">
        <w:rPr>
          <w:color w:val="000000" w:themeColor="text1"/>
          <w:sz w:val="22"/>
          <w:szCs w:val="22"/>
          <w:lang w:eastAsia="ru-RU"/>
        </w:rPr>
        <w:t>розаводскмаш» в г. Петрозаводск).</w:t>
      </w:r>
      <w:r w:rsidR="006634C3" w:rsidRPr="00F47E6C">
        <w:rPr>
          <w:color w:val="000000" w:themeColor="text1"/>
          <w:sz w:val="22"/>
          <w:szCs w:val="22"/>
          <w:lang w:eastAsia="ru-RU"/>
        </w:rPr>
        <w:t xml:space="preserve">) - </w:t>
      </w:r>
      <w:r w:rsidR="006634C3" w:rsidRPr="00F47E6C">
        <w:rPr>
          <w:color w:val="000000" w:themeColor="text1"/>
          <w:sz w:val="22"/>
          <w:szCs w:val="22"/>
        </w:rPr>
        <w:t>контроль количественных и качественных характеристик Товара, проведенный по параметрам (требованиям), установленным в нормативно-технических документах на Товар, поступивший к Покупателю с сопроводительной документацией, оформленной в установленном порядке</w:t>
      </w:r>
      <w:r w:rsidR="006634C3" w:rsidRPr="00F47E6C">
        <w:rPr>
          <w:color w:val="000000" w:themeColor="text1"/>
          <w:sz w:val="22"/>
          <w:szCs w:val="22"/>
          <w:lang w:eastAsia="ru-RU"/>
        </w:rPr>
        <w:t>.</w:t>
      </w:r>
    </w:p>
    <w:p w14:paraId="1A90E0E3" w14:textId="77777777" w:rsidR="0028389D" w:rsidRPr="00033AA5" w:rsidRDefault="0028389D" w:rsidP="0028389D">
      <w:pPr>
        <w:jc w:val="both"/>
        <w:rPr>
          <w:sz w:val="22"/>
          <w:szCs w:val="22"/>
        </w:rPr>
      </w:pPr>
    </w:p>
    <w:p w14:paraId="431034DD" w14:textId="77777777" w:rsidR="005048CB" w:rsidRPr="00033AA5" w:rsidRDefault="005048CB" w:rsidP="0028389D">
      <w:pPr>
        <w:pStyle w:val="af0"/>
        <w:numPr>
          <w:ilvl w:val="1"/>
          <w:numId w:val="1"/>
        </w:numPr>
        <w:ind w:left="426" w:hanging="426"/>
        <w:jc w:val="both"/>
        <w:rPr>
          <w:sz w:val="22"/>
          <w:szCs w:val="22"/>
          <w:lang w:eastAsia="ru-RU"/>
        </w:rPr>
      </w:pPr>
      <w:r w:rsidRPr="00033AA5">
        <w:rPr>
          <w:sz w:val="22"/>
          <w:szCs w:val="22"/>
          <w:lang w:eastAsia="ru-RU"/>
        </w:rPr>
        <w:t>«Грузополучатель» - физическое или юридическое лицо, уполномоченное на получение груза.</w:t>
      </w:r>
    </w:p>
    <w:p w14:paraId="5FC8D84D" w14:textId="77777777" w:rsidR="0028389D" w:rsidRPr="00033AA5" w:rsidRDefault="0028389D" w:rsidP="0028389D">
      <w:pPr>
        <w:ind w:left="426" w:hanging="426"/>
        <w:jc w:val="both"/>
        <w:rPr>
          <w:sz w:val="22"/>
          <w:szCs w:val="22"/>
        </w:rPr>
      </w:pPr>
    </w:p>
    <w:p w14:paraId="371EEFE5" w14:textId="77777777" w:rsidR="00621CC9" w:rsidRPr="00033AA5" w:rsidRDefault="005048CB" w:rsidP="0028389D">
      <w:pPr>
        <w:pStyle w:val="af0"/>
        <w:numPr>
          <w:ilvl w:val="1"/>
          <w:numId w:val="1"/>
        </w:numPr>
        <w:ind w:left="426" w:hanging="426"/>
        <w:jc w:val="both"/>
        <w:rPr>
          <w:sz w:val="22"/>
          <w:szCs w:val="22"/>
          <w:lang w:eastAsia="ru-RU"/>
        </w:rPr>
      </w:pPr>
      <w:r w:rsidRPr="00033AA5">
        <w:rPr>
          <w:sz w:val="22"/>
          <w:szCs w:val="22"/>
          <w:lang w:eastAsia="ru-RU"/>
        </w:rPr>
        <w:t xml:space="preserve">«Дата отгрузки» - дата приёмки Грузовых мест первым перевозчиком Поставщика, </w:t>
      </w:r>
      <w:r w:rsidR="0028389D" w:rsidRPr="00033AA5">
        <w:rPr>
          <w:sz w:val="22"/>
          <w:szCs w:val="22"/>
          <w:lang w:eastAsia="ru-RU"/>
        </w:rPr>
        <w:t>подтвержденная товарно-транспортной накладной, свидетельствующая о принятии им Товара к перевозке в указанную дату</w:t>
      </w:r>
      <w:r w:rsidR="007334C6" w:rsidRPr="00033AA5">
        <w:rPr>
          <w:sz w:val="22"/>
          <w:szCs w:val="22"/>
          <w:lang w:eastAsia="ru-RU"/>
        </w:rPr>
        <w:t>.</w:t>
      </w:r>
    </w:p>
    <w:p w14:paraId="38E5E993" w14:textId="77777777" w:rsidR="0028389D" w:rsidRPr="00033AA5" w:rsidRDefault="0028389D" w:rsidP="0028389D">
      <w:pPr>
        <w:ind w:left="426" w:hanging="426"/>
        <w:jc w:val="both"/>
        <w:rPr>
          <w:sz w:val="22"/>
          <w:szCs w:val="22"/>
        </w:rPr>
      </w:pPr>
    </w:p>
    <w:p w14:paraId="673E8DE2" w14:textId="3CE01B99" w:rsidR="00971135" w:rsidRDefault="005F6D6D" w:rsidP="0028389D">
      <w:pPr>
        <w:pStyle w:val="af0"/>
        <w:numPr>
          <w:ilvl w:val="1"/>
          <w:numId w:val="1"/>
        </w:numPr>
        <w:ind w:left="426" w:hanging="426"/>
        <w:jc w:val="both"/>
        <w:rPr>
          <w:sz w:val="22"/>
          <w:szCs w:val="22"/>
          <w:lang w:eastAsia="ru-RU"/>
        </w:rPr>
      </w:pPr>
      <w:r w:rsidRPr="00033AA5">
        <w:rPr>
          <w:sz w:val="22"/>
          <w:szCs w:val="22"/>
          <w:lang w:eastAsia="ru-RU"/>
        </w:rPr>
        <w:t>«Дата поставки (дата перехода права собственности и риска случайной гибели) Товара</w:t>
      </w:r>
      <w:r w:rsidR="00A050D4" w:rsidRPr="00033AA5">
        <w:rPr>
          <w:sz w:val="22"/>
          <w:szCs w:val="22"/>
          <w:lang w:eastAsia="ru-RU"/>
        </w:rPr>
        <w:t>»</w:t>
      </w:r>
      <w:r w:rsidRPr="00033AA5">
        <w:rPr>
          <w:sz w:val="22"/>
          <w:szCs w:val="22"/>
          <w:lang w:eastAsia="ru-RU"/>
        </w:rPr>
        <w:t xml:space="preserve"> - </w:t>
      </w:r>
      <w:r w:rsidR="00971135" w:rsidRPr="00033AA5">
        <w:rPr>
          <w:sz w:val="22"/>
          <w:szCs w:val="22"/>
          <w:lang w:eastAsia="ru-RU"/>
        </w:rPr>
        <w:t>дата, определяемая в соответствии с п.4.4.</w:t>
      </w:r>
      <w:r w:rsidR="00B24A4E" w:rsidRPr="00033AA5">
        <w:rPr>
          <w:sz w:val="22"/>
          <w:szCs w:val="22"/>
          <w:lang w:eastAsia="ru-RU"/>
        </w:rPr>
        <w:t>, 4.5.</w:t>
      </w:r>
      <w:r w:rsidR="00971135" w:rsidRPr="00033AA5">
        <w:rPr>
          <w:sz w:val="22"/>
          <w:szCs w:val="22"/>
          <w:lang w:eastAsia="ru-RU"/>
        </w:rPr>
        <w:t xml:space="preserve"> Договора.</w:t>
      </w:r>
    </w:p>
    <w:p w14:paraId="1E46B85E" w14:textId="77777777" w:rsidR="00B50164" w:rsidRPr="0089297F" w:rsidRDefault="00B50164" w:rsidP="0089297F">
      <w:pPr>
        <w:pStyle w:val="af0"/>
        <w:rPr>
          <w:sz w:val="22"/>
          <w:szCs w:val="22"/>
          <w:lang w:eastAsia="ru-RU"/>
        </w:rPr>
      </w:pPr>
    </w:p>
    <w:p w14:paraId="7C8F92F9" w14:textId="5C119376" w:rsidR="00B50164" w:rsidRPr="00565AE3" w:rsidRDefault="00B50164" w:rsidP="00DC33FA">
      <w:pPr>
        <w:pStyle w:val="af0"/>
        <w:numPr>
          <w:ilvl w:val="1"/>
          <w:numId w:val="1"/>
        </w:numPr>
        <w:ind w:left="567" w:hanging="567"/>
        <w:jc w:val="both"/>
        <w:rPr>
          <w:color w:val="000000" w:themeColor="text1"/>
          <w:sz w:val="22"/>
          <w:szCs w:val="22"/>
          <w:lang w:eastAsia="ru-RU"/>
        </w:rPr>
      </w:pPr>
      <w:r w:rsidRPr="00565AE3">
        <w:rPr>
          <w:color w:val="000000" w:themeColor="text1"/>
          <w:sz w:val="22"/>
          <w:szCs w:val="22"/>
          <w:lang w:eastAsia="ru-RU"/>
        </w:rPr>
        <w:t>Декларация на товары (ДТ)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p>
    <w:p w14:paraId="65D5FD01" w14:textId="77777777" w:rsidR="0028389D" w:rsidRPr="00033AA5" w:rsidRDefault="0028389D" w:rsidP="0028389D">
      <w:pPr>
        <w:ind w:left="426" w:hanging="426"/>
        <w:jc w:val="both"/>
        <w:rPr>
          <w:sz w:val="22"/>
          <w:szCs w:val="22"/>
        </w:rPr>
      </w:pPr>
    </w:p>
    <w:p w14:paraId="5D57EA66" w14:textId="77777777" w:rsidR="005048CB" w:rsidRPr="00033AA5" w:rsidRDefault="00971135" w:rsidP="0028389D">
      <w:pPr>
        <w:pStyle w:val="af0"/>
        <w:numPr>
          <w:ilvl w:val="1"/>
          <w:numId w:val="1"/>
        </w:numPr>
        <w:ind w:left="426" w:hanging="426"/>
        <w:jc w:val="both"/>
        <w:rPr>
          <w:sz w:val="22"/>
          <w:szCs w:val="22"/>
          <w:lang w:eastAsia="ru-RU"/>
        </w:rPr>
      </w:pPr>
      <w:r w:rsidRPr="00033AA5">
        <w:rPr>
          <w:sz w:val="22"/>
          <w:szCs w:val="22"/>
          <w:lang w:eastAsia="ru-RU"/>
        </w:rPr>
        <w:t xml:space="preserve"> </w:t>
      </w:r>
      <w:r w:rsidR="005048CB" w:rsidRPr="00033AA5">
        <w:rPr>
          <w:sz w:val="22"/>
          <w:szCs w:val="22"/>
          <w:lang w:eastAsia="ru-RU"/>
        </w:rPr>
        <w:t>«Дефект» - несоответствия в Товар</w:t>
      </w:r>
      <w:r w:rsidR="00621CC9" w:rsidRPr="00033AA5">
        <w:rPr>
          <w:sz w:val="22"/>
          <w:szCs w:val="22"/>
          <w:lang w:eastAsia="ru-RU"/>
        </w:rPr>
        <w:t>е</w:t>
      </w:r>
      <w:r w:rsidR="005048CB" w:rsidRPr="00033AA5">
        <w:rPr>
          <w:sz w:val="22"/>
          <w:szCs w:val="22"/>
          <w:lang w:eastAsia="ru-RU"/>
        </w:rPr>
        <w:t xml:space="preserve"> установленным требованиям.</w:t>
      </w:r>
    </w:p>
    <w:p w14:paraId="10C83F7F" w14:textId="77777777" w:rsidR="0028389D" w:rsidRPr="00033AA5" w:rsidRDefault="0028389D" w:rsidP="0028389D">
      <w:pPr>
        <w:ind w:left="426" w:hanging="426"/>
        <w:jc w:val="both"/>
        <w:rPr>
          <w:sz w:val="22"/>
          <w:szCs w:val="22"/>
        </w:rPr>
      </w:pPr>
    </w:p>
    <w:p w14:paraId="6D38A8F3" w14:textId="2E3B0FBC" w:rsidR="005048CB" w:rsidRDefault="005048CB" w:rsidP="0028389D">
      <w:pPr>
        <w:pStyle w:val="af0"/>
        <w:numPr>
          <w:ilvl w:val="1"/>
          <w:numId w:val="1"/>
        </w:numPr>
        <w:ind w:left="426" w:hanging="426"/>
        <w:jc w:val="both"/>
        <w:rPr>
          <w:sz w:val="22"/>
          <w:szCs w:val="22"/>
          <w:lang w:eastAsia="ru-RU"/>
        </w:rPr>
      </w:pPr>
      <w:r w:rsidRPr="00033AA5">
        <w:rPr>
          <w:sz w:val="22"/>
          <w:szCs w:val="22"/>
          <w:lang w:eastAsia="ru-RU"/>
        </w:rPr>
        <w:t>«Качество»</w:t>
      </w:r>
      <w:r w:rsidRPr="00033AA5">
        <w:t xml:space="preserve"> </w:t>
      </w:r>
      <w:r w:rsidRPr="00033AA5">
        <w:rPr>
          <w:sz w:val="22"/>
          <w:szCs w:val="22"/>
          <w:lang w:eastAsia="ru-RU"/>
        </w:rPr>
        <w:t xml:space="preserve">– </w:t>
      </w:r>
      <w:r w:rsidR="00AC12EF" w:rsidRPr="00033AA5">
        <w:rPr>
          <w:sz w:val="22"/>
          <w:szCs w:val="22"/>
          <w:lang w:eastAsia="ru-RU"/>
        </w:rPr>
        <w:t>степень соответствия Товара, работ, процессов, требованиям, установленным Договором, законодательством, технической документацией и/или нормативно-технической документацией, в том числе в сфере ядерной безопасности, требованиям, предъявляемым к подобного рода Товару, а также, без исключения для указанного выше, пригодность Товара для целей, прямо или косвенно предусмотренных Договором, а при отсутствии указаний относительно такого назначения – соответствие своему обычному назначению.</w:t>
      </w:r>
    </w:p>
    <w:p w14:paraId="5F1F175C" w14:textId="77777777" w:rsidR="00C01F69" w:rsidRPr="00844F10" w:rsidRDefault="00C01F69" w:rsidP="00844F10">
      <w:pPr>
        <w:pStyle w:val="af0"/>
        <w:rPr>
          <w:sz w:val="22"/>
          <w:szCs w:val="22"/>
          <w:lang w:eastAsia="ru-RU"/>
        </w:rPr>
      </w:pPr>
    </w:p>
    <w:p w14:paraId="2AD759E4" w14:textId="7F8919BE" w:rsidR="00C01F69" w:rsidRPr="00565AE3" w:rsidRDefault="00C01F69" w:rsidP="00EA30DA">
      <w:pPr>
        <w:pStyle w:val="af0"/>
        <w:numPr>
          <w:ilvl w:val="1"/>
          <w:numId w:val="1"/>
        </w:numPr>
        <w:tabs>
          <w:tab w:val="left" w:pos="567"/>
        </w:tabs>
        <w:ind w:left="426" w:hanging="426"/>
        <w:jc w:val="both"/>
        <w:rPr>
          <w:color w:val="000000" w:themeColor="text1"/>
          <w:sz w:val="22"/>
          <w:szCs w:val="22"/>
          <w:lang w:eastAsia="ru-RU"/>
        </w:rPr>
      </w:pPr>
      <w:r w:rsidRPr="00565AE3">
        <w:rPr>
          <w:color w:val="000000" w:themeColor="text1"/>
          <w:sz w:val="22"/>
          <w:szCs w:val="22"/>
          <w:lang w:eastAsia="ru-RU"/>
        </w:rPr>
        <w:t>Коносамент ((Bill of Lading) -документ, выдаваемый перевозчиком груза его отправителю, удостоверяющий принятие груза к перевозке и содержащий обязательство доставить груз в пункт назначения и передать его получателю.</w:t>
      </w:r>
    </w:p>
    <w:p w14:paraId="31B66CDC" w14:textId="77777777" w:rsidR="0028389D" w:rsidRPr="00033AA5" w:rsidRDefault="0028389D" w:rsidP="0028389D">
      <w:pPr>
        <w:ind w:left="426" w:hanging="426"/>
        <w:jc w:val="both"/>
        <w:rPr>
          <w:sz w:val="22"/>
          <w:szCs w:val="22"/>
        </w:rPr>
      </w:pPr>
    </w:p>
    <w:p w14:paraId="3E7B140E" w14:textId="773D2CA5" w:rsidR="00A050D4" w:rsidRDefault="00A050D4" w:rsidP="0028389D">
      <w:pPr>
        <w:pStyle w:val="af0"/>
        <w:numPr>
          <w:ilvl w:val="1"/>
          <w:numId w:val="1"/>
        </w:numPr>
        <w:ind w:left="426" w:hanging="426"/>
        <w:jc w:val="both"/>
        <w:rPr>
          <w:sz w:val="22"/>
          <w:szCs w:val="22"/>
          <w:lang w:eastAsia="ru-RU"/>
        </w:rPr>
      </w:pPr>
      <w:r w:rsidRPr="00033AA5">
        <w:rPr>
          <w:sz w:val="22"/>
          <w:szCs w:val="22"/>
          <w:lang w:eastAsia="ru-RU"/>
        </w:rPr>
        <w:t xml:space="preserve">«Место поставки» - место, определенное сторонами в </w:t>
      </w:r>
      <w:r w:rsidR="00B24A4E" w:rsidRPr="00033AA5">
        <w:rPr>
          <w:sz w:val="22"/>
          <w:szCs w:val="22"/>
          <w:lang w:eastAsia="ru-RU"/>
        </w:rPr>
        <w:t>пунктах</w:t>
      </w:r>
      <w:r w:rsidRPr="00033AA5">
        <w:rPr>
          <w:sz w:val="22"/>
          <w:szCs w:val="22"/>
          <w:lang w:eastAsia="ru-RU"/>
        </w:rPr>
        <w:t xml:space="preserve"> </w:t>
      </w:r>
      <w:r w:rsidR="00971135" w:rsidRPr="00033AA5">
        <w:rPr>
          <w:sz w:val="22"/>
          <w:szCs w:val="22"/>
          <w:lang w:eastAsia="ru-RU"/>
        </w:rPr>
        <w:t>4</w:t>
      </w:r>
      <w:r w:rsidRPr="00033AA5">
        <w:rPr>
          <w:sz w:val="22"/>
          <w:szCs w:val="22"/>
          <w:lang w:eastAsia="ru-RU"/>
        </w:rPr>
        <w:t>.4.</w:t>
      </w:r>
      <w:r w:rsidR="00B24A4E" w:rsidRPr="00033AA5">
        <w:rPr>
          <w:sz w:val="22"/>
          <w:szCs w:val="22"/>
          <w:lang w:eastAsia="ru-RU"/>
        </w:rPr>
        <w:t>, 4.5.</w:t>
      </w:r>
      <w:r w:rsidRPr="00033AA5">
        <w:rPr>
          <w:sz w:val="22"/>
          <w:szCs w:val="22"/>
          <w:lang w:eastAsia="ru-RU"/>
        </w:rPr>
        <w:t xml:space="preserve"> Договора и/или в Спецификации к Договору.</w:t>
      </w:r>
    </w:p>
    <w:p w14:paraId="4ABC2317" w14:textId="77777777" w:rsidR="00B50164" w:rsidRPr="00DC33FA" w:rsidRDefault="00B50164" w:rsidP="00DC33FA">
      <w:pPr>
        <w:pStyle w:val="af0"/>
        <w:rPr>
          <w:sz w:val="22"/>
          <w:szCs w:val="22"/>
          <w:lang w:eastAsia="ru-RU"/>
        </w:rPr>
      </w:pPr>
    </w:p>
    <w:p w14:paraId="4DB49711" w14:textId="5DBCA200" w:rsidR="00B50164" w:rsidRPr="00565AE3" w:rsidRDefault="00B50164" w:rsidP="001F16D5">
      <w:pPr>
        <w:pStyle w:val="af0"/>
        <w:numPr>
          <w:ilvl w:val="1"/>
          <w:numId w:val="1"/>
        </w:numPr>
        <w:ind w:left="426" w:hanging="426"/>
        <w:jc w:val="both"/>
        <w:rPr>
          <w:color w:val="000000" w:themeColor="text1"/>
          <w:sz w:val="22"/>
          <w:szCs w:val="22"/>
          <w:lang w:eastAsia="ru-RU"/>
        </w:rPr>
      </w:pPr>
      <w:r w:rsidRPr="00565AE3">
        <w:rPr>
          <w:color w:val="000000" w:themeColor="text1"/>
          <w:sz w:val="22"/>
          <w:szCs w:val="22"/>
          <w:lang w:eastAsia="ru-RU"/>
        </w:rPr>
        <w:t>Сертификат происхождения товара - документ определенной формы, свидетельствующий о происхождении товара и выданный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w:t>
      </w:r>
    </w:p>
    <w:p w14:paraId="12BD38A7" w14:textId="551E89F5" w:rsidR="0028389D" w:rsidRPr="00033AA5" w:rsidRDefault="0028389D" w:rsidP="0089297F">
      <w:pPr>
        <w:jc w:val="both"/>
        <w:rPr>
          <w:sz w:val="22"/>
          <w:szCs w:val="22"/>
        </w:rPr>
      </w:pPr>
    </w:p>
    <w:p w14:paraId="003310CD" w14:textId="77777777" w:rsidR="005F6D6D" w:rsidRPr="00033AA5" w:rsidRDefault="005F6D6D" w:rsidP="0028389D">
      <w:pPr>
        <w:pStyle w:val="af0"/>
        <w:numPr>
          <w:ilvl w:val="1"/>
          <w:numId w:val="1"/>
        </w:numPr>
        <w:ind w:left="426" w:hanging="426"/>
        <w:jc w:val="both"/>
        <w:rPr>
          <w:sz w:val="22"/>
          <w:szCs w:val="22"/>
          <w:lang w:eastAsia="ru-RU"/>
        </w:rPr>
      </w:pPr>
      <w:r w:rsidRPr="00033AA5">
        <w:rPr>
          <w:sz w:val="22"/>
          <w:szCs w:val="22"/>
          <w:lang w:eastAsia="ru-RU"/>
        </w:rPr>
        <w:t xml:space="preserve">«Товар» - Оборудование, изделие, материал, полуфабрикат, </w:t>
      </w:r>
      <w:r w:rsidR="00B615F5" w:rsidRPr="00033AA5">
        <w:rPr>
          <w:sz w:val="22"/>
          <w:szCs w:val="22"/>
          <w:lang w:eastAsia="ru-RU"/>
        </w:rPr>
        <w:t>комплектующее</w:t>
      </w:r>
      <w:r w:rsidRPr="00033AA5">
        <w:rPr>
          <w:sz w:val="22"/>
          <w:szCs w:val="22"/>
          <w:lang w:eastAsia="ru-RU"/>
        </w:rPr>
        <w:t xml:space="preserve"> изделие, заготовка или поковка, как определено в Приложении №1 к Договору</w:t>
      </w:r>
      <w:r w:rsidR="0028389D" w:rsidRPr="00033AA5">
        <w:rPr>
          <w:sz w:val="22"/>
          <w:szCs w:val="22"/>
          <w:lang w:eastAsia="ru-RU"/>
        </w:rPr>
        <w:t>, соответствующее требованиям, определенным Договором, и поставляемое Поставщиком Покупателю на условиях и в сроки, установленные Договором.</w:t>
      </w:r>
    </w:p>
    <w:p w14:paraId="42182971" w14:textId="77777777" w:rsidR="0028389D" w:rsidRPr="00033AA5" w:rsidRDefault="0028389D" w:rsidP="0028389D">
      <w:pPr>
        <w:ind w:left="426" w:hanging="426"/>
        <w:jc w:val="both"/>
        <w:rPr>
          <w:sz w:val="22"/>
          <w:szCs w:val="22"/>
        </w:rPr>
      </w:pPr>
    </w:p>
    <w:p w14:paraId="33FAAAE5" w14:textId="2E676B11" w:rsidR="00BD2E65" w:rsidRPr="00033AA5" w:rsidRDefault="00BD2E65" w:rsidP="0028389D">
      <w:pPr>
        <w:pStyle w:val="af0"/>
        <w:numPr>
          <w:ilvl w:val="1"/>
          <w:numId w:val="1"/>
        </w:numPr>
        <w:ind w:left="426" w:hanging="426"/>
        <w:jc w:val="both"/>
        <w:rPr>
          <w:sz w:val="22"/>
          <w:szCs w:val="22"/>
          <w:lang w:eastAsia="ru-RU"/>
        </w:rPr>
      </w:pPr>
      <w:r w:rsidRPr="00033AA5">
        <w:rPr>
          <w:sz w:val="22"/>
          <w:szCs w:val="22"/>
          <w:lang w:eastAsia="ru-RU"/>
        </w:rPr>
        <w:t>«Товарная накладная»</w:t>
      </w:r>
      <w:r w:rsidRPr="00033AA5">
        <w:t xml:space="preserve"> </w:t>
      </w:r>
      <w:r w:rsidRPr="00033AA5">
        <w:rPr>
          <w:sz w:val="22"/>
          <w:szCs w:val="22"/>
          <w:lang w:eastAsia="ru-RU"/>
        </w:rPr>
        <w:t>– товарная накладная ТОРГ-12 по форме, утвержденной постановлением Госкомстата России № 132 от 25.12.1998</w:t>
      </w:r>
      <w:r w:rsidR="00D54018">
        <w:rPr>
          <w:sz w:val="22"/>
          <w:szCs w:val="22"/>
          <w:lang w:eastAsia="ru-RU"/>
        </w:rPr>
        <w:t>.</w:t>
      </w:r>
    </w:p>
    <w:p w14:paraId="327AE90F" w14:textId="77777777" w:rsidR="0028389D" w:rsidRPr="00033AA5" w:rsidRDefault="0028389D" w:rsidP="0028389D">
      <w:pPr>
        <w:pStyle w:val="af0"/>
        <w:ind w:left="426" w:hanging="426"/>
        <w:rPr>
          <w:sz w:val="22"/>
          <w:szCs w:val="22"/>
          <w:lang w:eastAsia="ru-RU"/>
        </w:rPr>
      </w:pPr>
    </w:p>
    <w:p w14:paraId="304BC46F" w14:textId="77777777" w:rsidR="0028389D" w:rsidRPr="00033AA5" w:rsidRDefault="0028389D" w:rsidP="0028389D">
      <w:pPr>
        <w:pStyle w:val="af0"/>
        <w:numPr>
          <w:ilvl w:val="1"/>
          <w:numId w:val="1"/>
        </w:numPr>
        <w:ind w:left="426" w:hanging="426"/>
        <w:jc w:val="both"/>
        <w:rPr>
          <w:sz w:val="22"/>
          <w:szCs w:val="22"/>
          <w:lang w:eastAsia="ru-RU"/>
        </w:rPr>
      </w:pPr>
      <w:r w:rsidRPr="00033AA5">
        <w:rPr>
          <w:sz w:val="22"/>
          <w:szCs w:val="22"/>
          <w:lang w:eastAsia="ru-RU"/>
        </w:rPr>
        <w:t>Товарно-транспортная накладная - товарно-транспортная накладная по форме 1-Т или железнодорожная накладная или иной документ подтверждающий транспортировку Товара, оформленный в соответствии с законодательством Российской Федерации.</w:t>
      </w:r>
    </w:p>
    <w:p w14:paraId="65BBA3F3" w14:textId="77777777" w:rsidR="0028389D" w:rsidRPr="00033AA5" w:rsidRDefault="0028389D" w:rsidP="0028389D">
      <w:pPr>
        <w:ind w:left="426" w:hanging="426"/>
        <w:jc w:val="both"/>
        <w:rPr>
          <w:sz w:val="22"/>
          <w:szCs w:val="22"/>
        </w:rPr>
      </w:pPr>
    </w:p>
    <w:p w14:paraId="6A8D8202" w14:textId="77777777" w:rsidR="005F6D6D" w:rsidRPr="00033AA5" w:rsidRDefault="005F6D6D" w:rsidP="0028389D">
      <w:pPr>
        <w:pStyle w:val="af0"/>
        <w:numPr>
          <w:ilvl w:val="1"/>
          <w:numId w:val="1"/>
        </w:numPr>
        <w:ind w:left="426" w:hanging="426"/>
        <w:jc w:val="both"/>
        <w:rPr>
          <w:sz w:val="22"/>
          <w:szCs w:val="22"/>
          <w:lang w:eastAsia="ru-RU"/>
        </w:rPr>
      </w:pPr>
      <w:r w:rsidRPr="00033AA5">
        <w:rPr>
          <w:sz w:val="22"/>
          <w:szCs w:val="22"/>
          <w:lang w:eastAsia="ru-RU"/>
        </w:rPr>
        <w:t>«Субпоставщик</w:t>
      </w:r>
      <w:r w:rsidR="000F610C" w:rsidRPr="00033AA5">
        <w:rPr>
          <w:sz w:val="22"/>
          <w:szCs w:val="22"/>
          <w:lang w:eastAsia="ru-RU"/>
        </w:rPr>
        <w:t>/соисполнитель</w:t>
      </w:r>
      <w:r w:rsidRPr="00033AA5">
        <w:rPr>
          <w:sz w:val="22"/>
          <w:szCs w:val="22"/>
          <w:lang w:eastAsia="ru-RU"/>
        </w:rPr>
        <w:t>» - организация, привлекаемая Поставщиком к выполнению части его обязательств по исполнению условий договора.</w:t>
      </w:r>
    </w:p>
    <w:p w14:paraId="51C173AC" w14:textId="77777777" w:rsidR="0028389D" w:rsidRPr="00033AA5" w:rsidRDefault="0028389D" w:rsidP="0028389D">
      <w:pPr>
        <w:ind w:left="426" w:hanging="426"/>
        <w:jc w:val="both"/>
        <w:rPr>
          <w:sz w:val="22"/>
          <w:szCs w:val="22"/>
        </w:rPr>
      </w:pPr>
    </w:p>
    <w:p w14:paraId="792CEF59" w14:textId="6B2F011D" w:rsidR="001F16D5" w:rsidRDefault="000A01E7" w:rsidP="001F16D5">
      <w:pPr>
        <w:pStyle w:val="af0"/>
        <w:numPr>
          <w:ilvl w:val="1"/>
          <w:numId w:val="1"/>
        </w:numPr>
        <w:ind w:left="426" w:hanging="426"/>
        <w:jc w:val="both"/>
        <w:rPr>
          <w:sz w:val="22"/>
          <w:szCs w:val="22"/>
          <w:lang w:eastAsia="ru-RU"/>
        </w:rPr>
      </w:pPr>
      <w:r w:rsidRPr="00033AA5">
        <w:rPr>
          <w:sz w:val="22"/>
          <w:szCs w:val="22"/>
          <w:lang w:eastAsia="ru-RU"/>
        </w:rPr>
        <w:t>«УКД» - универсальный корректировочный документ.</w:t>
      </w:r>
    </w:p>
    <w:p w14:paraId="054AB7D7" w14:textId="7EF818F8" w:rsidR="001F16D5" w:rsidRPr="001F16D5" w:rsidRDefault="001F16D5" w:rsidP="001F16D5">
      <w:pPr>
        <w:jc w:val="both"/>
        <w:rPr>
          <w:sz w:val="22"/>
          <w:szCs w:val="22"/>
        </w:rPr>
      </w:pPr>
    </w:p>
    <w:p w14:paraId="15215811" w14:textId="77777777" w:rsidR="00B50164" w:rsidRPr="00565AE3" w:rsidRDefault="00B50164" w:rsidP="00C22717">
      <w:pPr>
        <w:pStyle w:val="af0"/>
        <w:numPr>
          <w:ilvl w:val="1"/>
          <w:numId w:val="1"/>
        </w:numPr>
        <w:ind w:left="709" w:hanging="792"/>
        <w:jc w:val="both"/>
        <w:rPr>
          <w:color w:val="000000" w:themeColor="text1"/>
          <w:sz w:val="22"/>
          <w:szCs w:val="22"/>
          <w:lang w:eastAsia="ru-RU"/>
        </w:rPr>
      </w:pPr>
      <w:r w:rsidRPr="00565AE3">
        <w:rPr>
          <w:color w:val="000000" w:themeColor="text1"/>
          <w:sz w:val="22"/>
          <w:szCs w:val="22"/>
          <w:lang w:eastAsia="ru-RU"/>
        </w:rPr>
        <w:t>Транспортные документы:</w:t>
      </w:r>
    </w:p>
    <w:p w14:paraId="3B3C4D15" w14:textId="7B593854" w:rsidR="00B50164" w:rsidRPr="00565AE3" w:rsidRDefault="00844F10" w:rsidP="00844F10">
      <w:pPr>
        <w:pStyle w:val="af0"/>
        <w:tabs>
          <w:tab w:val="left" w:pos="426"/>
        </w:tabs>
        <w:ind w:left="567" w:hanging="141"/>
        <w:jc w:val="both"/>
        <w:rPr>
          <w:color w:val="000000" w:themeColor="text1"/>
          <w:sz w:val="22"/>
          <w:szCs w:val="22"/>
          <w:lang w:eastAsia="ru-RU"/>
        </w:rPr>
      </w:pPr>
      <w:r w:rsidRPr="00565AE3">
        <w:rPr>
          <w:color w:val="000000" w:themeColor="text1"/>
          <w:sz w:val="22"/>
          <w:szCs w:val="22"/>
          <w:lang w:eastAsia="ru-RU"/>
        </w:rPr>
        <w:t>а</w:t>
      </w:r>
      <w:r w:rsidR="00B50164" w:rsidRPr="00565AE3">
        <w:rPr>
          <w:color w:val="000000" w:themeColor="text1"/>
          <w:sz w:val="22"/>
          <w:szCs w:val="22"/>
          <w:lang w:eastAsia="ru-RU"/>
        </w:rPr>
        <w:t>втомобильные перевозки - товарно-транспортная, либо трансп</w:t>
      </w:r>
      <w:r w:rsidRPr="00565AE3">
        <w:rPr>
          <w:color w:val="000000" w:themeColor="text1"/>
          <w:sz w:val="22"/>
          <w:szCs w:val="22"/>
          <w:lang w:eastAsia="ru-RU"/>
        </w:rPr>
        <w:t xml:space="preserve">ортная накладная, международная </w:t>
      </w:r>
      <w:r w:rsidR="00B50164" w:rsidRPr="00565AE3">
        <w:rPr>
          <w:color w:val="000000" w:themeColor="text1"/>
          <w:sz w:val="22"/>
          <w:szCs w:val="22"/>
          <w:lang w:eastAsia="ru-RU"/>
        </w:rPr>
        <w:t>товарно-транспортная накладная (CMR)</w:t>
      </w:r>
      <w:r w:rsidRPr="00565AE3">
        <w:rPr>
          <w:color w:val="000000" w:themeColor="text1"/>
          <w:sz w:val="22"/>
          <w:szCs w:val="22"/>
          <w:lang w:eastAsia="ru-RU"/>
        </w:rPr>
        <w:t>;</w:t>
      </w:r>
    </w:p>
    <w:p w14:paraId="1365EE5B" w14:textId="446554F0" w:rsidR="00B50164" w:rsidRPr="00565AE3" w:rsidRDefault="00844F10" w:rsidP="001F16D5">
      <w:pPr>
        <w:pStyle w:val="af0"/>
        <w:tabs>
          <w:tab w:val="left" w:pos="567"/>
        </w:tabs>
        <w:ind w:left="567" w:hanging="141"/>
        <w:jc w:val="both"/>
        <w:rPr>
          <w:color w:val="000000" w:themeColor="text1"/>
          <w:sz w:val="22"/>
          <w:szCs w:val="22"/>
          <w:lang w:eastAsia="ru-RU"/>
        </w:rPr>
      </w:pPr>
      <w:r w:rsidRPr="00565AE3">
        <w:rPr>
          <w:color w:val="000000" w:themeColor="text1"/>
          <w:sz w:val="22"/>
          <w:szCs w:val="22"/>
          <w:lang w:eastAsia="ru-RU"/>
        </w:rPr>
        <w:t>ж</w:t>
      </w:r>
      <w:r w:rsidR="00B50164" w:rsidRPr="00565AE3">
        <w:rPr>
          <w:color w:val="000000" w:themeColor="text1"/>
          <w:sz w:val="22"/>
          <w:szCs w:val="22"/>
          <w:lang w:eastAsia="ru-RU"/>
        </w:rPr>
        <w:t>елезнодорожные перевозки – ж/д накладная</w:t>
      </w:r>
      <w:r w:rsidRPr="00565AE3">
        <w:rPr>
          <w:color w:val="000000" w:themeColor="text1"/>
          <w:sz w:val="22"/>
          <w:szCs w:val="22"/>
          <w:lang w:eastAsia="ru-RU"/>
        </w:rPr>
        <w:t>;</w:t>
      </w:r>
    </w:p>
    <w:p w14:paraId="4875D6B9" w14:textId="1F946B63" w:rsidR="00B50164" w:rsidRPr="00565AE3" w:rsidRDefault="00844F10" w:rsidP="001F16D5">
      <w:pPr>
        <w:pStyle w:val="af0"/>
        <w:tabs>
          <w:tab w:val="left" w:pos="567"/>
        </w:tabs>
        <w:ind w:left="567" w:hanging="141"/>
        <w:jc w:val="both"/>
        <w:rPr>
          <w:color w:val="000000" w:themeColor="text1"/>
          <w:sz w:val="22"/>
          <w:szCs w:val="22"/>
          <w:lang w:eastAsia="ru-RU"/>
        </w:rPr>
      </w:pPr>
      <w:r w:rsidRPr="00565AE3">
        <w:rPr>
          <w:color w:val="000000" w:themeColor="text1"/>
          <w:sz w:val="22"/>
          <w:szCs w:val="22"/>
          <w:lang w:eastAsia="ru-RU"/>
        </w:rPr>
        <w:t>а</w:t>
      </w:r>
      <w:r w:rsidR="00B50164" w:rsidRPr="00565AE3">
        <w:rPr>
          <w:color w:val="000000" w:themeColor="text1"/>
          <w:sz w:val="22"/>
          <w:szCs w:val="22"/>
          <w:lang w:eastAsia="ru-RU"/>
        </w:rPr>
        <w:t>виа перевозки - авиагрузовая накладная (Airway bill)</w:t>
      </w:r>
      <w:r w:rsidRPr="00565AE3">
        <w:rPr>
          <w:color w:val="000000" w:themeColor="text1"/>
          <w:sz w:val="22"/>
          <w:szCs w:val="22"/>
          <w:lang w:eastAsia="ru-RU"/>
        </w:rPr>
        <w:t>;</w:t>
      </w:r>
    </w:p>
    <w:p w14:paraId="32A3A4DF" w14:textId="390FBC3B" w:rsidR="00B50164" w:rsidRPr="00565AE3" w:rsidRDefault="00844F10" w:rsidP="001F16D5">
      <w:pPr>
        <w:pStyle w:val="af0"/>
        <w:tabs>
          <w:tab w:val="left" w:pos="567"/>
        </w:tabs>
        <w:ind w:left="567" w:hanging="141"/>
        <w:jc w:val="both"/>
        <w:rPr>
          <w:color w:val="000000" w:themeColor="text1"/>
          <w:sz w:val="22"/>
          <w:szCs w:val="22"/>
          <w:lang w:eastAsia="ru-RU"/>
        </w:rPr>
      </w:pPr>
      <w:r w:rsidRPr="00565AE3">
        <w:rPr>
          <w:color w:val="000000" w:themeColor="text1"/>
          <w:sz w:val="22"/>
          <w:szCs w:val="22"/>
          <w:lang w:eastAsia="ru-RU"/>
        </w:rPr>
        <w:t>м</w:t>
      </w:r>
      <w:r w:rsidR="00B50164" w:rsidRPr="00565AE3">
        <w:rPr>
          <w:color w:val="000000" w:themeColor="text1"/>
          <w:sz w:val="22"/>
          <w:szCs w:val="22"/>
          <w:lang w:eastAsia="ru-RU"/>
        </w:rPr>
        <w:t>орские перевозки - коносамент (Bill of Lading), фрахтовый/ грузовой билет (паромы).</w:t>
      </w:r>
    </w:p>
    <w:p w14:paraId="374A9980" w14:textId="77777777" w:rsidR="000A01E7" w:rsidRPr="00033AA5" w:rsidRDefault="000A01E7" w:rsidP="000A01E7">
      <w:pPr>
        <w:pStyle w:val="af0"/>
        <w:ind w:left="426" w:hanging="426"/>
        <w:rPr>
          <w:sz w:val="22"/>
          <w:szCs w:val="22"/>
          <w:lang w:eastAsia="ru-RU"/>
        </w:rPr>
      </w:pPr>
    </w:p>
    <w:p w14:paraId="057F6B60" w14:textId="62F16863" w:rsidR="005048CB" w:rsidRPr="00033AA5" w:rsidRDefault="00BD2E65" w:rsidP="00027CAA">
      <w:pPr>
        <w:pStyle w:val="af0"/>
        <w:numPr>
          <w:ilvl w:val="1"/>
          <w:numId w:val="1"/>
        </w:numPr>
        <w:ind w:left="426" w:hanging="426"/>
        <w:jc w:val="both"/>
        <w:rPr>
          <w:sz w:val="22"/>
          <w:szCs w:val="22"/>
          <w:lang w:eastAsia="ru-RU"/>
        </w:rPr>
      </w:pPr>
      <w:r w:rsidRPr="00033AA5">
        <w:rPr>
          <w:sz w:val="22"/>
          <w:szCs w:val="22"/>
          <w:lang w:eastAsia="ru-RU"/>
        </w:rPr>
        <w:t xml:space="preserve">«УПД» - </w:t>
      </w:r>
      <w:r w:rsidR="00027CAA" w:rsidRPr="00033AA5">
        <w:rPr>
          <w:sz w:val="22"/>
          <w:szCs w:val="22"/>
          <w:lang w:eastAsia="ru-RU"/>
        </w:rPr>
        <w:t xml:space="preserve">универсальный передаточный документ, применяемый при расчетах по налогу на добавленную стоимость и первичный учетный документ о передаче товаров (услуг), в результате которого изменяется финансовое состояние передающей и принимающей стороны, основанного на форме счета-фактуры, утвержденной Постановлением Правительства РФ от 26.12.2011 N 1137, по </w:t>
      </w:r>
      <w:r w:rsidR="00027CAA" w:rsidRPr="00033AA5">
        <w:rPr>
          <w:sz w:val="22"/>
          <w:szCs w:val="22"/>
          <w:lang w:eastAsia="ru-RU"/>
        </w:rPr>
        <w:lastRenderedPageBreak/>
        <w:t>форме приведенной в Письме ФНС России от 21.10.2013 N ММВ-20-3/96@, согласованном с Минфином России и с учетом действующих на дату выставления документа изменений.</w:t>
      </w:r>
    </w:p>
    <w:p w14:paraId="0446E5D8" w14:textId="77777777" w:rsidR="0028389D" w:rsidRPr="00033AA5" w:rsidRDefault="0028389D" w:rsidP="0028389D">
      <w:pPr>
        <w:jc w:val="both"/>
        <w:rPr>
          <w:sz w:val="22"/>
          <w:szCs w:val="22"/>
        </w:rPr>
      </w:pPr>
    </w:p>
    <w:p w14:paraId="2EEC4A24" w14:textId="6BE04DB9" w:rsidR="00E870AD" w:rsidRDefault="00E870AD" w:rsidP="009921C9">
      <w:pPr>
        <w:pStyle w:val="af0"/>
        <w:numPr>
          <w:ilvl w:val="1"/>
          <w:numId w:val="1"/>
        </w:numPr>
        <w:ind w:left="426" w:hanging="426"/>
        <w:jc w:val="both"/>
        <w:rPr>
          <w:sz w:val="22"/>
          <w:szCs w:val="22"/>
          <w:lang w:eastAsia="ru-RU"/>
        </w:rPr>
      </w:pPr>
      <w:r w:rsidRPr="00033AA5">
        <w:rPr>
          <w:sz w:val="22"/>
          <w:szCs w:val="22"/>
          <w:lang w:eastAsia="ru-RU"/>
        </w:rPr>
        <w:t>«УКЭП» - усиленная квалифицированная электронная подпись уполномоченного лица.</w:t>
      </w:r>
    </w:p>
    <w:p w14:paraId="17129A6F" w14:textId="5394BC9F" w:rsidR="00B50164" w:rsidRPr="00C22717" w:rsidRDefault="00B50164" w:rsidP="00C22717">
      <w:pPr>
        <w:jc w:val="both"/>
        <w:rPr>
          <w:sz w:val="22"/>
          <w:szCs w:val="22"/>
        </w:rPr>
      </w:pPr>
    </w:p>
    <w:p w14:paraId="29EA23AC" w14:textId="77777777" w:rsidR="00B50164" w:rsidRPr="00565AE3" w:rsidRDefault="00B50164" w:rsidP="001F16D5">
      <w:pPr>
        <w:pStyle w:val="af0"/>
        <w:numPr>
          <w:ilvl w:val="1"/>
          <w:numId w:val="1"/>
        </w:numPr>
        <w:ind w:left="426" w:hanging="426"/>
        <w:jc w:val="both"/>
        <w:rPr>
          <w:color w:val="000000" w:themeColor="text1"/>
          <w:sz w:val="22"/>
          <w:szCs w:val="22"/>
          <w:lang w:eastAsia="ru-RU"/>
        </w:rPr>
      </w:pPr>
      <w:r w:rsidRPr="00565AE3">
        <w:rPr>
          <w:color w:val="000000" w:themeColor="text1"/>
          <w:sz w:val="22"/>
          <w:szCs w:val="22"/>
          <w:lang w:eastAsia="ru-RU"/>
        </w:rPr>
        <w:t>CMR - международная товарно-транспортная накладная CMR (фр. Convention relative au contrat de transport international de marchandises par route — Конвенция о договоре международной перевозки грузов автомобильным транспортом) — транспортный документ, который, по сути, подтверждает наличие договора об автодорожной перевозке грузов.</w:t>
      </w:r>
    </w:p>
    <w:p w14:paraId="39E5032C" w14:textId="647D9C64" w:rsidR="00E74360" w:rsidRPr="00565AE3" w:rsidRDefault="00E74360" w:rsidP="00565AE3">
      <w:pPr>
        <w:jc w:val="both"/>
        <w:rPr>
          <w:sz w:val="22"/>
          <w:szCs w:val="22"/>
        </w:rPr>
      </w:pPr>
    </w:p>
    <w:p w14:paraId="21B77C63" w14:textId="77777777" w:rsidR="005020CD" w:rsidRPr="00033AA5" w:rsidRDefault="005F6D6D" w:rsidP="009921C9">
      <w:pPr>
        <w:pStyle w:val="af0"/>
        <w:suppressAutoHyphens w:val="0"/>
        <w:ind w:left="426" w:hanging="426"/>
        <w:jc w:val="both"/>
        <w:rPr>
          <w:sz w:val="22"/>
          <w:szCs w:val="22"/>
          <w:lang w:eastAsia="ru-RU"/>
        </w:rPr>
      </w:pPr>
      <w:r w:rsidRPr="00033AA5">
        <w:rPr>
          <w:sz w:val="22"/>
          <w:szCs w:val="22"/>
          <w:lang w:eastAsia="ru-RU"/>
        </w:rPr>
        <w:t>Приведенные выше термины и определения могут употребляться как в единственном, так и во множественном числе и их перечень может быть расширен в процессе исполнения Договора.</w:t>
      </w:r>
    </w:p>
    <w:p w14:paraId="172BADCC" w14:textId="77777777" w:rsidR="00A050D4" w:rsidRPr="00033AA5" w:rsidRDefault="00A050D4" w:rsidP="000B53E2">
      <w:pPr>
        <w:pStyle w:val="af0"/>
        <w:suppressAutoHyphens w:val="0"/>
        <w:ind w:left="426" w:hanging="426"/>
        <w:jc w:val="both"/>
        <w:rPr>
          <w:sz w:val="22"/>
          <w:szCs w:val="22"/>
          <w:lang w:eastAsia="ru-RU"/>
        </w:rPr>
      </w:pPr>
    </w:p>
    <w:p w14:paraId="6814BE0F" w14:textId="4639FDD3" w:rsidR="00832FC8" w:rsidRPr="00565AE3" w:rsidRDefault="00DE2622" w:rsidP="00844F10">
      <w:pPr>
        <w:tabs>
          <w:tab w:val="left" w:pos="993"/>
        </w:tabs>
        <w:jc w:val="center"/>
        <w:rPr>
          <w:b/>
          <w:color w:val="000000" w:themeColor="text1"/>
          <w:sz w:val="22"/>
          <w:szCs w:val="22"/>
        </w:rPr>
      </w:pPr>
      <w:r w:rsidRPr="00565AE3">
        <w:rPr>
          <w:b/>
          <w:color w:val="000000" w:themeColor="text1"/>
          <w:sz w:val="22"/>
          <w:szCs w:val="22"/>
        </w:rPr>
        <w:t xml:space="preserve">РАЗДЕЛ 3. </w:t>
      </w:r>
      <w:r w:rsidR="009921C9" w:rsidRPr="00565AE3">
        <w:rPr>
          <w:b/>
          <w:color w:val="000000" w:themeColor="text1"/>
          <w:sz w:val="22"/>
          <w:szCs w:val="22"/>
        </w:rPr>
        <w:t>ЦЕНА И ПОРЯДОК РАСЧЕТОВ</w:t>
      </w:r>
      <w:r w:rsidR="00832FC8" w:rsidRPr="00565AE3">
        <w:rPr>
          <w:b/>
          <w:color w:val="000000" w:themeColor="text1"/>
          <w:sz w:val="22"/>
          <w:szCs w:val="22"/>
        </w:rPr>
        <w:t>.</w:t>
      </w:r>
    </w:p>
    <w:p w14:paraId="7ECC40B5" w14:textId="6B736C6C" w:rsidR="009921C9" w:rsidRPr="00EA30DA" w:rsidRDefault="00832FC8" w:rsidP="00B31F9C">
      <w:pPr>
        <w:pStyle w:val="af0"/>
        <w:numPr>
          <w:ilvl w:val="1"/>
          <w:numId w:val="7"/>
        </w:numPr>
        <w:tabs>
          <w:tab w:val="left" w:pos="993"/>
        </w:tabs>
        <w:ind w:left="426" w:hanging="426"/>
        <w:jc w:val="both"/>
        <w:rPr>
          <w:sz w:val="22"/>
          <w:szCs w:val="22"/>
        </w:rPr>
      </w:pPr>
      <w:r w:rsidRPr="00033AA5">
        <w:rPr>
          <w:sz w:val="22"/>
          <w:szCs w:val="22"/>
        </w:rPr>
        <w:t xml:space="preserve"> </w:t>
      </w:r>
      <w:r w:rsidR="00B24A4E" w:rsidRPr="00EA30DA">
        <w:rPr>
          <w:sz w:val="22"/>
          <w:szCs w:val="22"/>
        </w:rPr>
        <w:t>Цена</w:t>
      </w:r>
      <w:r w:rsidR="009921C9" w:rsidRPr="00EA30DA">
        <w:rPr>
          <w:sz w:val="22"/>
          <w:szCs w:val="22"/>
        </w:rPr>
        <w:t xml:space="preserve"> Товар</w:t>
      </w:r>
      <w:r w:rsidR="00B24A4E" w:rsidRPr="00EA30DA">
        <w:rPr>
          <w:sz w:val="22"/>
          <w:szCs w:val="22"/>
        </w:rPr>
        <w:t>а (единицы Товара)</w:t>
      </w:r>
      <w:r w:rsidR="009921C9" w:rsidRPr="00EA30DA">
        <w:rPr>
          <w:sz w:val="22"/>
          <w:szCs w:val="22"/>
        </w:rPr>
        <w:t xml:space="preserve"> определяется Сторонами в Спецификации(ях). Цена Товар</w:t>
      </w:r>
      <w:r w:rsidR="00B24A4E" w:rsidRPr="00EA30DA">
        <w:rPr>
          <w:sz w:val="22"/>
          <w:szCs w:val="22"/>
        </w:rPr>
        <w:t>а</w:t>
      </w:r>
      <w:r w:rsidR="009921C9" w:rsidRPr="00EA30DA">
        <w:rPr>
          <w:sz w:val="22"/>
          <w:szCs w:val="22"/>
        </w:rPr>
        <w:t xml:space="preserve"> является твердой и после подписания соответствующей Спецификации изменению не подлежит, если стороны не договорятся об ином. </w:t>
      </w:r>
    </w:p>
    <w:p w14:paraId="7CDB48E0" w14:textId="77777777" w:rsidR="009921C9" w:rsidRPr="00033AA5" w:rsidRDefault="009921C9" w:rsidP="009921C9">
      <w:pPr>
        <w:pStyle w:val="af0"/>
        <w:ind w:left="426" w:hanging="426"/>
        <w:jc w:val="both"/>
        <w:rPr>
          <w:sz w:val="22"/>
          <w:szCs w:val="22"/>
          <w:lang w:eastAsia="ru-RU"/>
        </w:rPr>
      </w:pPr>
      <w:r w:rsidRPr="00033AA5">
        <w:rPr>
          <w:sz w:val="22"/>
          <w:szCs w:val="22"/>
          <w:lang w:eastAsia="ru-RU"/>
        </w:rPr>
        <w:t xml:space="preserve">Цена Договора (Общая стоимость Договора) складывается </w:t>
      </w:r>
      <w:r w:rsidR="00303F51" w:rsidRPr="00033AA5">
        <w:rPr>
          <w:sz w:val="22"/>
          <w:szCs w:val="22"/>
          <w:lang w:eastAsia="ru-RU"/>
        </w:rPr>
        <w:t>из Общей стоимости Товара</w:t>
      </w:r>
      <w:r w:rsidR="00B24A4E" w:rsidRPr="00033AA5">
        <w:rPr>
          <w:sz w:val="22"/>
          <w:szCs w:val="22"/>
          <w:lang w:eastAsia="ru-RU"/>
        </w:rPr>
        <w:t xml:space="preserve"> (</w:t>
      </w:r>
      <w:r w:rsidR="00303F51" w:rsidRPr="00033AA5">
        <w:rPr>
          <w:sz w:val="22"/>
          <w:szCs w:val="22"/>
          <w:lang w:eastAsia="ru-RU"/>
        </w:rPr>
        <w:t>единиц Товара</w:t>
      </w:r>
      <w:r w:rsidR="00B24A4E" w:rsidRPr="00033AA5">
        <w:rPr>
          <w:sz w:val="22"/>
          <w:szCs w:val="22"/>
          <w:lang w:eastAsia="ru-RU"/>
        </w:rPr>
        <w:t>)</w:t>
      </w:r>
      <w:r w:rsidRPr="00033AA5">
        <w:rPr>
          <w:sz w:val="22"/>
          <w:szCs w:val="22"/>
          <w:lang w:eastAsia="ru-RU"/>
        </w:rPr>
        <w:t xml:space="preserve">, указанной в Спецификации(ях). </w:t>
      </w:r>
    </w:p>
    <w:p w14:paraId="573B57CE" w14:textId="59BCC793" w:rsidR="00844F10" w:rsidRDefault="009921C9" w:rsidP="00EA30DA">
      <w:pPr>
        <w:pStyle w:val="af0"/>
        <w:ind w:left="426" w:hanging="426"/>
        <w:jc w:val="both"/>
        <w:rPr>
          <w:color w:val="000000" w:themeColor="text1"/>
          <w:sz w:val="22"/>
          <w:szCs w:val="22"/>
        </w:rPr>
      </w:pPr>
      <w:r w:rsidRPr="00033AA5">
        <w:rPr>
          <w:sz w:val="22"/>
          <w:szCs w:val="22"/>
          <w:lang w:eastAsia="ru-RU"/>
        </w:rPr>
        <w:t>Цена Товар</w:t>
      </w:r>
      <w:r w:rsidR="00F85A51" w:rsidRPr="00033AA5">
        <w:rPr>
          <w:sz w:val="22"/>
          <w:szCs w:val="22"/>
          <w:lang w:eastAsia="ru-RU"/>
        </w:rPr>
        <w:t>а</w:t>
      </w:r>
      <w:r w:rsidRPr="00033AA5">
        <w:rPr>
          <w:sz w:val="22"/>
          <w:szCs w:val="22"/>
          <w:lang w:eastAsia="ru-RU"/>
        </w:rPr>
        <w:t xml:space="preserve"> </w:t>
      </w:r>
      <w:r w:rsidR="00303F51" w:rsidRPr="00033AA5">
        <w:rPr>
          <w:sz w:val="22"/>
          <w:szCs w:val="22"/>
          <w:lang w:eastAsia="ru-RU"/>
        </w:rPr>
        <w:t xml:space="preserve">и Цена Договора </w:t>
      </w:r>
      <w:r w:rsidRPr="00033AA5">
        <w:rPr>
          <w:sz w:val="22"/>
          <w:szCs w:val="22"/>
          <w:lang w:eastAsia="ru-RU"/>
        </w:rPr>
        <w:t xml:space="preserve">включает в себя вознаграждение, все  и любые затраты и расходы Поставщика в связи с исполнением обязательств, предусмотренных настоящим Договором, включая, но не ограничиваясь: расходы, связанные с изготовлением и поставкой Товара, выполнением требований по обеспечению качества, сертификацией, лицензированием, получением любых согласований и разрешений, необходимых для исполнения обязательств по Договору, страхованием и доставкой товара в Место поставки, гарантийным </w:t>
      </w:r>
      <w:r w:rsidRPr="00565AE3">
        <w:rPr>
          <w:color w:val="000000" w:themeColor="text1"/>
          <w:sz w:val="22"/>
          <w:szCs w:val="22"/>
          <w:lang w:eastAsia="ru-RU"/>
        </w:rPr>
        <w:t>обслуживанием</w:t>
      </w:r>
      <w:r w:rsidRPr="00565AE3">
        <w:rPr>
          <w:color w:val="000000" w:themeColor="text1"/>
          <w:sz w:val="22"/>
          <w:szCs w:val="22"/>
        </w:rPr>
        <w:t xml:space="preserve">, </w:t>
      </w:r>
      <w:r w:rsidR="00E40281" w:rsidRPr="00565AE3">
        <w:rPr>
          <w:color w:val="000000" w:themeColor="text1"/>
          <w:sz w:val="22"/>
          <w:szCs w:val="22"/>
        </w:rPr>
        <w:t>уплатой налогов, сборов, таможенных сборов и пошлин, связанных с ввозом товара на территорию Российской Федерации.</w:t>
      </w:r>
    </w:p>
    <w:p w14:paraId="42488613" w14:textId="07A5C3A0" w:rsidR="002E3330" w:rsidRPr="002E3330" w:rsidRDefault="002E3330" w:rsidP="00EA30DA">
      <w:pPr>
        <w:pStyle w:val="af0"/>
        <w:ind w:left="426" w:hanging="426"/>
        <w:jc w:val="both"/>
        <w:rPr>
          <w:sz w:val="22"/>
          <w:szCs w:val="22"/>
          <w:lang w:eastAsia="ru-RU"/>
        </w:rPr>
      </w:pPr>
      <w:r w:rsidRPr="002E3330">
        <w:rPr>
          <w:sz w:val="22"/>
          <w:szCs w:val="22"/>
          <w:lang w:eastAsia="ru-RU"/>
        </w:rPr>
        <w:t>В случае законодательного изменения ставки налога на добавленную стоимость (НДС), цена Товара с НДС и Цена настоящего Договора с НДС остается неизменной, а цена Товара без НДС и Цена настоящего Договора без НДС подлежит соответствующему пропорциональному уменьшению. Поставщик при выставлении первичных документов руководствуется настоящим пунктом Договора. Первичные документы, выставленные с нарушением условий настоящего пункта Договора, подлежат возврату Покупателем.</w:t>
      </w:r>
    </w:p>
    <w:p w14:paraId="34471F50" w14:textId="77777777" w:rsidR="00EA30DA" w:rsidRPr="00EA30DA" w:rsidRDefault="00EA30DA" w:rsidP="00EA30DA">
      <w:pPr>
        <w:pStyle w:val="af0"/>
        <w:ind w:left="426" w:hanging="426"/>
        <w:jc w:val="both"/>
        <w:rPr>
          <w:color w:val="FF0000"/>
          <w:sz w:val="22"/>
          <w:szCs w:val="22"/>
        </w:rPr>
      </w:pPr>
    </w:p>
    <w:p w14:paraId="42AD09BF" w14:textId="073E3A12" w:rsidR="00565AE3" w:rsidRDefault="00C3566F" w:rsidP="00B31F9C">
      <w:pPr>
        <w:pStyle w:val="af0"/>
        <w:numPr>
          <w:ilvl w:val="1"/>
          <w:numId w:val="7"/>
        </w:numPr>
        <w:ind w:left="426" w:hanging="426"/>
        <w:jc w:val="both"/>
        <w:rPr>
          <w:sz w:val="22"/>
          <w:szCs w:val="22"/>
        </w:rPr>
      </w:pPr>
      <w:r w:rsidRPr="00844F10">
        <w:rPr>
          <w:sz w:val="22"/>
          <w:szCs w:val="22"/>
        </w:rPr>
        <w:t>Порядок расчетов</w:t>
      </w:r>
      <w:r w:rsidR="00565AE3">
        <w:rPr>
          <w:sz w:val="22"/>
          <w:szCs w:val="22"/>
        </w:rPr>
        <w:t>:</w:t>
      </w:r>
    </w:p>
    <w:p w14:paraId="79330CBF" w14:textId="51CEDD58" w:rsidR="00565AE3" w:rsidRPr="00BF3533" w:rsidRDefault="00565AE3" w:rsidP="00BF3533">
      <w:pPr>
        <w:jc w:val="both"/>
        <w:rPr>
          <w:sz w:val="22"/>
          <w:szCs w:val="22"/>
        </w:rPr>
      </w:pPr>
    </w:p>
    <w:p w14:paraId="6D0F2BD5" w14:textId="1E6CDF3B" w:rsidR="008F2D27" w:rsidRPr="007E1386" w:rsidRDefault="00496A81" w:rsidP="00B31F9C">
      <w:pPr>
        <w:pStyle w:val="af0"/>
        <w:numPr>
          <w:ilvl w:val="2"/>
          <w:numId w:val="7"/>
        </w:numPr>
        <w:ind w:left="426" w:hanging="426"/>
        <w:jc w:val="both"/>
        <w:rPr>
          <w:sz w:val="22"/>
          <w:szCs w:val="22"/>
        </w:rPr>
      </w:pPr>
      <w:r w:rsidRPr="00565AE3">
        <w:rPr>
          <w:sz w:val="22"/>
          <w:szCs w:val="22"/>
        </w:rPr>
        <w:t xml:space="preserve"> </w:t>
      </w:r>
      <w:r w:rsidR="008F2D27" w:rsidRPr="00033AA5">
        <w:rPr>
          <w:sz w:val="22"/>
          <w:szCs w:val="22"/>
        </w:rPr>
        <w:t xml:space="preserve">Покупатель оплачивает 100 % </w:t>
      </w:r>
      <w:r w:rsidR="00303F51" w:rsidRPr="00033AA5">
        <w:rPr>
          <w:sz w:val="22"/>
          <w:szCs w:val="22"/>
        </w:rPr>
        <w:t xml:space="preserve">от Общей стоимости поставленного </w:t>
      </w:r>
      <w:r w:rsidR="00CA4547" w:rsidRPr="00033AA5">
        <w:rPr>
          <w:sz w:val="22"/>
          <w:szCs w:val="22"/>
        </w:rPr>
        <w:t>Товара</w:t>
      </w:r>
      <w:r w:rsidR="00CA4547">
        <w:rPr>
          <w:sz w:val="22"/>
          <w:szCs w:val="22"/>
        </w:rPr>
        <w:t xml:space="preserve"> в</w:t>
      </w:r>
      <w:r w:rsidR="00CA4547">
        <w:rPr>
          <w:sz w:val="22"/>
          <w:szCs w:val="22"/>
          <w:highlight w:val="lightGray"/>
        </w:rPr>
        <w:t xml:space="preserve"> течение 45 (сорока пяти</w:t>
      </w:r>
      <w:r w:rsidR="008F2D27" w:rsidRPr="00565AE3">
        <w:rPr>
          <w:sz w:val="22"/>
          <w:szCs w:val="22"/>
          <w:highlight w:val="lightGray"/>
        </w:rPr>
        <w:t>)</w:t>
      </w:r>
      <w:r w:rsidR="00CA4547">
        <w:rPr>
          <w:sz w:val="22"/>
          <w:szCs w:val="22"/>
        </w:rPr>
        <w:t xml:space="preserve"> </w:t>
      </w:r>
      <w:r w:rsidR="008F2D27" w:rsidRPr="00033AA5">
        <w:rPr>
          <w:sz w:val="22"/>
          <w:szCs w:val="22"/>
        </w:rPr>
        <w:t xml:space="preserve">дней от даты поставки </w:t>
      </w:r>
      <w:r w:rsidR="00CA4547" w:rsidRPr="00033AA5">
        <w:rPr>
          <w:sz w:val="22"/>
          <w:szCs w:val="22"/>
        </w:rPr>
        <w:t xml:space="preserve">Товара, при </w:t>
      </w:r>
      <w:r w:rsidR="00CA4547">
        <w:rPr>
          <w:sz w:val="22"/>
          <w:szCs w:val="22"/>
        </w:rPr>
        <w:t>условии</w:t>
      </w:r>
      <w:r w:rsidR="000A7591">
        <w:rPr>
          <w:sz w:val="22"/>
          <w:szCs w:val="22"/>
        </w:rPr>
        <w:t xml:space="preserve"> </w:t>
      </w:r>
      <w:r w:rsidR="008F2D27" w:rsidRPr="00033AA5">
        <w:rPr>
          <w:sz w:val="22"/>
          <w:szCs w:val="22"/>
        </w:rPr>
        <w:t xml:space="preserve">предоставления Покупателю </w:t>
      </w:r>
      <w:r w:rsidR="00CA4547" w:rsidRPr="00033AA5">
        <w:rPr>
          <w:sz w:val="22"/>
          <w:szCs w:val="22"/>
        </w:rPr>
        <w:t>оригиналов,</w:t>
      </w:r>
      <w:r w:rsidR="008F2D27" w:rsidRPr="00033AA5">
        <w:rPr>
          <w:sz w:val="22"/>
          <w:szCs w:val="22"/>
        </w:rPr>
        <w:t xml:space="preserve"> оформленных в соответствии с условиями договора и действующего </w:t>
      </w:r>
      <w:r w:rsidR="008F2D27" w:rsidRPr="009210A4">
        <w:rPr>
          <w:color w:val="000000" w:themeColor="text1"/>
          <w:sz w:val="22"/>
          <w:szCs w:val="22"/>
        </w:rPr>
        <w:t>законодательства счета-фактуры и товарной накладной или УПД</w:t>
      </w:r>
      <w:r w:rsidR="003E05B9" w:rsidRPr="009210A4">
        <w:rPr>
          <w:color w:val="000000" w:themeColor="text1"/>
          <w:sz w:val="22"/>
          <w:szCs w:val="22"/>
        </w:rPr>
        <w:t xml:space="preserve">, а </w:t>
      </w:r>
      <w:r w:rsidR="00CA4547" w:rsidRPr="009210A4">
        <w:rPr>
          <w:color w:val="000000" w:themeColor="text1"/>
          <w:sz w:val="22"/>
          <w:szCs w:val="22"/>
        </w:rPr>
        <w:t>также оригиналов</w:t>
      </w:r>
      <w:r w:rsidR="001D04FD" w:rsidRPr="009210A4">
        <w:rPr>
          <w:color w:val="000000" w:themeColor="text1"/>
        </w:rPr>
        <w:t xml:space="preserve"> или </w:t>
      </w:r>
      <w:r w:rsidR="00CA4547" w:rsidRPr="009210A4">
        <w:rPr>
          <w:color w:val="000000" w:themeColor="text1"/>
        </w:rPr>
        <w:t>заверенных нотариально,</w:t>
      </w:r>
      <w:r w:rsidR="005B69F0" w:rsidRPr="009210A4">
        <w:rPr>
          <w:color w:val="000000" w:themeColor="text1"/>
        </w:rPr>
        <w:t xml:space="preserve"> </w:t>
      </w:r>
      <w:r w:rsidR="00E97F09" w:rsidRPr="009210A4">
        <w:rPr>
          <w:color w:val="000000" w:themeColor="text1"/>
        </w:rPr>
        <w:t xml:space="preserve">или уполномоченным представителем Поставщика </w:t>
      </w:r>
      <w:r w:rsidR="001D04FD" w:rsidRPr="009210A4">
        <w:rPr>
          <w:color w:val="000000" w:themeColor="text1"/>
        </w:rPr>
        <w:t xml:space="preserve">копий </w:t>
      </w:r>
      <w:r w:rsidR="00DA526A" w:rsidRPr="009210A4">
        <w:rPr>
          <w:color w:val="000000" w:themeColor="text1"/>
          <w:sz w:val="22"/>
          <w:szCs w:val="22"/>
        </w:rPr>
        <w:t>Транспортных документов.</w:t>
      </w:r>
    </w:p>
    <w:p w14:paraId="3E490169" w14:textId="77777777" w:rsidR="007E1386" w:rsidRPr="00FE49BC" w:rsidRDefault="007E1386" w:rsidP="00B31F9C">
      <w:pPr>
        <w:pStyle w:val="af0"/>
        <w:numPr>
          <w:ilvl w:val="2"/>
          <w:numId w:val="7"/>
        </w:numPr>
        <w:ind w:left="426" w:hanging="426"/>
        <w:jc w:val="both"/>
        <w:rPr>
          <w:sz w:val="22"/>
          <w:szCs w:val="22"/>
        </w:rPr>
      </w:pPr>
      <w:r w:rsidRPr="00FE49BC">
        <w:rPr>
          <w:rFonts w:eastAsia="Calibri"/>
          <w:sz w:val="22"/>
          <w:szCs w:val="22"/>
          <w:lang w:eastAsia="en-US"/>
        </w:rPr>
        <w:t>В случае наличия организованного между Поставщиком и Покупателем юридически значимого электронного документооборота, предоставление Поставщиком товарной накладной (ТОРГ-12) и счета-фактуры или УПД, подписанных УКЭП уполномоченного лица, осуществляется посредством юридически значимого электронного документооборота.</w:t>
      </w:r>
    </w:p>
    <w:p w14:paraId="5E3079B1" w14:textId="3A5E13CB" w:rsidR="009921C9" w:rsidRPr="00033AA5" w:rsidRDefault="009921C9" w:rsidP="009C29EB">
      <w:pPr>
        <w:shd w:val="clear" w:color="auto" w:fill="FFFFFF" w:themeFill="background1"/>
        <w:jc w:val="both"/>
        <w:rPr>
          <w:sz w:val="22"/>
          <w:szCs w:val="22"/>
        </w:rPr>
      </w:pPr>
    </w:p>
    <w:p w14:paraId="243642F9" w14:textId="0549D407" w:rsidR="00525736" w:rsidRPr="00EA30DA" w:rsidRDefault="00525736" w:rsidP="00B31F9C">
      <w:pPr>
        <w:pStyle w:val="af0"/>
        <w:numPr>
          <w:ilvl w:val="1"/>
          <w:numId w:val="7"/>
        </w:numPr>
        <w:ind w:left="426" w:hanging="284"/>
        <w:jc w:val="both"/>
        <w:rPr>
          <w:sz w:val="22"/>
          <w:szCs w:val="22"/>
        </w:rPr>
      </w:pPr>
      <w:r w:rsidRPr="00EA30DA">
        <w:rPr>
          <w:sz w:val="22"/>
          <w:szCs w:val="22"/>
        </w:rPr>
        <w:t xml:space="preserve">Оплата по Договору осуществляется в безналичной форме путем перечисления денежных средств со счета Покупателя на счет Поставщика. </w:t>
      </w:r>
    </w:p>
    <w:p w14:paraId="50B3FD68" w14:textId="77777777" w:rsidR="00525736" w:rsidRPr="00033AA5" w:rsidRDefault="00525736" w:rsidP="00525736">
      <w:pPr>
        <w:ind w:left="426"/>
        <w:jc w:val="both"/>
        <w:rPr>
          <w:sz w:val="22"/>
          <w:szCs w:val="22"/>
        </w:rPr>
      </w:pPr>
    </w:p>
    <w:p w14:paraId="1A93D550" w14:textId="77777777" w:rsidR="009921C9" w:rsidRPr="00033AA5" w:rsidRDefault="009921C9" w:rsidP="00B31F9C">
      <w:pPr>
        <w:pStyle w:val="af0"/>
        <w:numPr>
          <w:ilvl w:val="1"/>
          <w:numId w:val="7"/>
        </w:numPr>
        <w:ind w:left="432"/>
        <w:jc w:val="both"/>
        <w:rPr>
          <w:sz w:val="22"/>
          <w:szCs w:val="22"/>
        </w:rPr>
      </w:pPr>
      <w:r w:rsidRPr="00033AA5">
        <w:rPr>
          <w:sz w:val="22"/>
          <w:szCs w:val="22"/>
        </w:rPr>
        <w:t>Обязанность по оплате считается исполненной с момента списания денежных средств с расчетного счета Покупателя.</w:t>
      </w:r>
    </w:p>
    <w:p w14:paraId="346B0F37" w14:textId="77777777" w:rsidR="009921C9" w:rsidRPr="00033AA5" w:rsidRDefault="009921C9" w:rsidP="009921C9">
      <w:pPr>
        <w:ind w:left="426" w:hanging="426"/>
        <w:jc w:val="both"/>
        <w:rPr>
          <w:sz w:val="22"/>
          <w:szCs w:val="22"/>
        </w:rPr>
      </w:pPr>
    </w:p>
    <w:p w14:paraId="6FD60D1E" w14:textId="01FFFC4B" w:rsidR="003A656A" w:rsidRPr="00033AA5" w:rsidRDefault="003A656A" w:rsidP="00B31F9C">
      <w:pPr>
        <w:pStyle w:val="af0"/>
        <w:numPr>
          <w:ilvl w:val="1"/>
          <w:numId w:val="7"/>
        </w:numPr>
        <w:ind w:left="426" w:hanging="426"/>
        <w:jc w:val="both"/>
        <w:rPr>
          <w:rFonts w:eastAsiaTheme="minorEastAsia"/>
          <w:i/>
          <w:sz w:val="22"/>
          <w:szCs w:val="22"/>
          <w:highlight w:val="yellow"/>
          <w:lang w:eastAsia="ru-RU"/>
        </w:rPr>
      </w:pPr>
      <w:r w:rsidRPr="00033AA5">
        <w:rPr>
          <w:rFonts w:eastAsiaTheme="minorEastAsia"/>
          <w:i/>
          <w:sz w:val="22"/>
          <w:szCs w:val="22"/>
          <w:highlight w:val="yellow"/>
          <w:lang w:eastAsia="ru-RU"/>
        </w:rPr>
        <w:t xml:space="preserve">Редакция пункта 3.5. в случае, если Поставщик не является организацией Госкорпорации </w:t>
      </w:r>
      <w:r w:rsidR="004B2F1E" w:rsidRPr="00033AA5">
        <w:rPr>
          <w:rFonts w:eastAsiaTheme="minorEastAsia"/>
          <w:i/>
          <w:sz w:val="22"/>
          <w:szCs w:val="22"/>
          <w:highlight w:val="yellow"/>
          <w:lang w:eastAsia="ru-RU"/>
        </w:rPr>
        <w:t>«</w:t>
      </w:r>
      <w:r w:rsidRPr="00033AA5">
        <w:rPr>
          <w:rFonts w:eastAsiaTheme="minorEastAsia"/>
          <w:i/>
          <w:sz w:val="22"/>
          <w:szCs w:val="22"/>
          <w:highlight w:val="yellow"/>
          <w:lang w:eastAsia="ru-RU"/>
        </w:rPr>
        <w:t>Росатом"</w:t>
      </w:r>
      <w:r w:rsidR="004B2F1E" w:rsidRPr="00033AA5">
        <w:rPr>
          <w:rFonts w:eastAsiaTheme="minorEastAsia"/>
          <w:i/>
          <w:sz w:val="22"/>
          <w:szCs w:val="22"/>
          <w:highlight w:val="yellow"/>
          <w:lang w:eastAsia="ru-RU"/>
        </w:rPr>
        <w:t>»</w:t>
      </w:r>
    </w:p>
    <w:p w14:paraId="0A3390D1" w14:textId="6D35EC5F" w:rsidR="009921C9" w:rsidRPr="00033AA5" w:rsidRDefault="003A656A" w:rsidP="0091720B">
      <w:pPr>
        <w:pStyle w:val="af0"/>
        <w:ind w:left="426" w:hanging="426"/>
        <w:jc w:val="both"/>
        <w:rPr>
          <w:rFonts w:eastAsiaTheme="minorEastAsia"/>
          <w:sz w:val="22"/>
          <w:szCs w:val="22"/>
          <w:lang w:eastAsia="ru-RU"/>
        </w:rPr>
      </w:pPr>
      <w:r w:rsidRPr="00033AA5">
        <w:rPr>
          <w:rFonts w:eastAsiaTheme="minorEastAsia"/>
          <w:sz w:val="22"/>
          <w:szCs w:val="22"/>
          <w:lang w:eastAsia="ru-RU"/>
        </w:rPr>
        <w:t xml:space="preserve">Ежеквартально, не позднее 5 (Пятого) числа месяца, следующего за отчетным кварталом, а также в случае досрочного прекращения или расторжения Договора Поставщик предоставляет </w:t>
      </w:r>
      <w:r w:rsidR="006B3DC0">
        <w:rPr>
          <w:rFonts w:eastAsiaTheme="minorEastAsia"/>
          <w:sz w:val="22"/>
          <w:szCs w:val="22"/>
          <w:lang w:eastAsia="ru-RU"/>
        </w:rPr>
        <w:t>Покупателю</w:t>
      </w:r>
      <w:r w:rsidR="006B3DC0" w:rsidRPr="00033AA5">
        <w:rPr>
          <w:rFonts w:eastAsiaTheme="minorEastAsia"/>
          <w:sz w:val="22"/>
          <w:szCs w:val="22"/>
          <w:lang w:eastAsia="ru-RU"/>
        </w:rPr>
        <w:t xml:space="preserve"> </w:t>
      </w:r>
      <w:r w:rsidRPr="00033AA5">
        <w:rPr>
          <w:rFonts w:eastAsiaTheme="minorEastAsia"/>
          <w:sz w:val="22"/>
          <w:szCs w:val="22"/>
          <w:lang w:eastAsia="ru-RU"/>
        </w:rPr>
        <w:t xml:space="preserve">два экземпляра акта сверки взаиморасчетов. После выполнения Сторонами всех договорных обязательств Поставщик в течение 5 (Пяти) календарных дней обязан представить акт сверки </w:t>
      </w:r>
      <w:r w:rsidRPr="00033AA5">
        <w:rPr>
          <w:rFonts w:eastAsiaTheme="minorEastAsia"/>
          <w:sz w:val="22"/>
          <w:szCs w:val="22"/>
          <w:lang w:eastAsia="ru-RU"/>
        </w:rPr>
        <w:lastRenderedPageBreak/>
        <w:t>взаиморасчетов по Договору в двух</w:t>
      </w:r>
      <w:r w:rsidR="009921C9" w:rsidRPr="00033AA5">
        <w:rPr>
          <w:rFonts w:eastAsiaTheme="minorEastAsia"/>
          <w:sz w:val="22"/>
          <w:szCs w:val="22"/>
          <w:lang w:eastAsia="ru-RU"/>
        </w:rPr>
        <w:t xml:space="preserve"> экземпляра</w:t>
      </w:r>
      <w:r w:rsidRPr="00033AA5">
        <w:rPr>
          <w:rFonts w:eastAsiaTheme="minorEastAsia"/>
          <w:sz w:val="22"/>
          <w:szCs w:val="22"/>
          <w:lang w:eastAsia="ru-RU"/>
        </w:rPr>
        <w:t>х</w:t>
      </w:r>
      <w:r w:rsidR="009921C9" w:rsidRPr="00033AA5">
        <w:rPr>
          <w:rFonts w:eastAsiaTheme="minorEastAsia"/>
          <w:sz w:val="22"/>
          <w:szCs w:val="22"/>
          <w:lang w:eastAsia="ru-RU"/>
        </w:rPr>
        <w:t xml:space="preserve">. Покупатель в течение 5 (Пяти) рабочих дней с </w:t>
      </w:r>
      <w:r w:rsidRPr="00033AA5">
        <w:rPr>
          <w:rFonts w:eastAsiaTheme="minorEastAsia"/>
          <w:sz w:val="22"/>
          <w:szCs w:val="22"/>
          <w:lang w:eastAsia="ru-RU"/>
        </w:rPr>
        <w:t>даты</w:t>
      </w:r>
      <w:r w:rsidR="009921C9" w:rsidRPr="00033AA5">
        <w:rPr>
          <w:rFonts w:eastAsiaTheme="minorEastAsia"/>
          <w:sz w:val="22"/>
          <w:szCs w:val="22"/>
          <w:lang w:eastAsia="ru-RU"/>
        </w:rPr>
        <w:t xml:space="preserve"> получения подписывает акт сверки и направляет один экземпляр Поставщику либо направляет письменные возражения в указанный срок.</w:t>
      </w:r>
    </w:p>
    <w:p w14:paraId="7747619D" w14:textId="77777777" w:rsidR="009921C9" w:rsidRPr="00033AA5" w:rsidRDefault="009921C9" w:rsidP="009921C9">
      <w:pPr>
        <w:ind w:left="426" w:hanging="426"/>
        <w:jc w:val="both"/>
        <w:rPr>
          <w:sz w:val="22"/>
          <w:szCs w:val="22"/>
        </w:rPr>
      </w:pPr>
      <w:r w:rsidRPr="00033AA5">
        <w:rPr>
          <w:sz w:val="22"/>
          <w:szCs w:val="22"/>
        </w:rPr>
        <w:t xml:space="preserve"> Покупатель со своей стороны имеет право направить Поставщику два экземпляра акта сверки взаимных расчетов по Договору. Поставщик обязан в течение 5 (Пяти) рабочих дней с момента получения подписать акт сверки и направить один экземпляр Покупателю, либо направить письменные возражения в указанный срок. В случае отсутствия письменных возражений Поставщика в указанные сроки, сверка считается проведенной на условиях Покупателя.</w:t>
      </w:r>
    </w:p>
    <w:p w14:paraId="0878AD03" w14:textId="77777777" w:rsidR="009921C9" w:rsidRPr="00033AA5" w:rsidRDefault="009921C9" w:rsidP="009921C9">
      <w:pPr>
        <w:ind w:left="426" w:hanging="426"/>
        <w:jc w:val="both"/>
        <w:rPr>
          <w:sz w:val="22"/>
          <w:szCs w:val="22"/>
        </w:rPr>
      </w:pPr>
      <w:r w:rsidRPr="00033AA5">
        <w:rPr>
          <w:sz w:val="22"/>
          <w:szCs w:val="22"/>
        </w:rPr>
        <w:t>В случае наличия организованного между Сторонами юридически значимого электронного документооборота, одна Сторона направляет другой Стороне через систему юридически значимого электронного документооборота акт сверки взаимных расчетов по Договору в виде неформализованного документа, подписанного УКЭП уполномоченного лица. Сторона, получившая акт сверки, обязана в течение 5 (Пяти) рабочих дней с момента получения акта сверки расчетов по Договору подписать акт сверки с применением УКЭП в системе юридически значимого документооборота, либо направить письменные возражения в указанный срок.</w:t>
      </w:r>
    </w:p>
    <w:p w14:paraId="66000AC9" w14:textId="77777777" w:rsidR="003A656A" w:rsidRPr="00033AA5" w:rsidRDefault="003A656A" w:rsidP="009921C9">
      <w:pPr>
        <w:ind w:left="426" w:hanging="426"/>
        <w:jc w:val="both"/>
        <w:rPr>
          <w:sz w:val="22"/>
          <w:szCs w:val="22"/>
        </w:rPr>
      </w:pPr>
    </w:p>
    <w:p w14:paraId="2AAAAA25" w14:textId="137DD725" w:rsidR="003A656A" w:rsidRPr="00033AA5" w:rsidRDefault="003A656A" w:rsidP="003A656A">
      <w:pPr>
        <w:ind w:firstLine="426"/>
        <w:jc w:val="both"/>
        <w:rPr>
          <w:i/>
          <w:sz w:val="22"/>
          <w:szCs w:val="22"/>
        </w:rPr>
      </w:pPr>
      <w:r w:rsidRPr="00033AA5">
        <w:rPr>
          <w:i/>
          <w:sz w:val="22"/>
          <w:szCs w:val="22"/>
          <w:highlight w:val="yellow"/>
        </w:rPr>
        <w:t xml:space="preserve">Редакция пункта 3.5. в случае, если Поставщик является организацией Госкорпорации </w:t>
      </w:r>
      <w:r w:rsidR="004B2F1E" w:rsidRPr="00033AA5">
        <w:rPr>
          <w:i/>
          <w:sz w:val="22"/>
          <w:szCs w:val="22"/>
          <w:highlight w:val="yellow"/>
        </w:rPr>
        <w:t>«</w:t>
      </w:r>
      <w:r w:rsidRPr="00033AA5">
        <w:rPr>
          <w:i/>
          <w:sz w:val="22"/>
          <w:szCs w:val="22"/>
          <w:highlight w:val="yellow"/>
        </w:rPr>
        <w:t>Росатом</w:t>
      </w:r>
      <w:r w:rsidR="004B2F1E" w:rsidRPr="00033AA5">
        <w:rPr>
          <w:i/>
          <w:sz w:val="22"/>
          <w:szCs w:val="22"/>
          <w:highlight w:val="yellow"/>
        </w:rPr>
        <w:t>»</w:t>
      </w:r>
      <w:r w:rsidRPr="00033AA5">
        <w:rPr>
          <w:i/>
          <w:sz w:val="22"/>
          <w:szCs w:val="22"/>
          <w:highlight w:val="yellow"/>
        </w:rPr>
        <w:t>:</w:t>
      </w:r>
    </w:p>
    <w:p w14:paraId="676CBB67" w14:textId="26AE0994" w:rsidR="003A656A" w:rsidRPr="00033AA5" w:rsidRDefault="003A656A" w:rsidP="0091720B">
      <w:pPr>
        <w:ind w:left="426" w:hanging="426"/>
        <w:jc w:val="both"/>
        <w:rPr>
          <w:sz w:val="22"/>
          <w:szCs w:val="22"/>
        </w:rPr>
      </w:pPr>
      <w:r w:rsidRPr="00033AA5">
        <w:rPr>
          <w:sz w:val="22"/>
          <w:szCs w:val="22"/>
        </w:rPr>
        <w:t>Ежегодно, в срок не позднее последнего рабочего дня месяца, следующего за отчетным годом,</w:t>
      </w:r>
      <w:r w:rsidRPr="00033AA5">
        <w:t xml:space="preserve"> </w:t>
      </w:r>
      <w:r w:rsidRPr="00033AA5">
        <w:rPr>
          <w:sz w:val="22"/>
          <w:szCs w:val="22"/>
        </w:rPr>
        <w:t xml:space="preserve">а также в случае досрочного прекращения или расторжения Договора Поставщик предоставляет </w:t>
      </w:r>
      <w:r w:rsidR="006B3DC0">
        <w:rPr>
          <w:sz w:val="22"/>
          <w:szCs w:val="22"/>
        </w:rPr>
        <w:t>Покупателю</w:t>
      </w:r>
      <w:r w:rsidR="006B3DC0" w:rsidRPr="00033AA5">
        <w:rPr>
          <w:sz w:val="22"/>
          <w:szCs w:val="22"/>
        </w:rPr>
        <w:t xml:space="preserve"> </w:t>
      </w:r>
      <w:r w:rsidRPr="00033AA5">
        <w:rPr>
          <w:sz w:val="22"/>
          <w:szCs w:val="22"/>
        </w:rPr>
        <w:t>два экземпляра акта сверки взаиморасчетов. После выполнения Сторонами всех договорных обязательств Поставщик в течение 5 (Пяти) календарных дней обязан представить акт сверки взаиморасчетов по Договору в двух экземплярах. Покупатель в течение 5 (Пяти) рабочих дней с даты получения подписывает акт сверки и направляет один экземпляр Поставщику либо направляет письменные возражения в указанный срок.</w:t>
      </w:r>
    </w:p>
    <w:p w14:paraId="515E3CD4" w14:textId="77777777" w:rsidR="003A656A" w:rsidRPr="00033AA5" w:rsidRDefault="003A656A" w:rsidP="004B66D5">
      <w:pPr>
        <w:ind w:left="426" w:hanging="426"/>
        <w:jc w:val="both"/>
        <w:rPr>
          <w:sz w:val="22"/>
          <w:szCs w:val="22"/>
        </w:rPr>
      </w:pPr>
      <w:r w:rsidRPr="00033AA5">
        <w:rPr>
          <w:sz w:val="22"/>
          <w:szCs w:val="22"/>
        </w:rPr>
        <w:t xml:space="preserve"> Покупатель со своей стороны имеет право направить Поставщику два экземпляра акта сверки взаимных расчетов по Договору. Поставщик обязан в течение 5 (Пяти) рабочих дней с момента получения подписать акт сверки и направить один экземпляр Покупателю, либо направить письменные возражения в указанный срок. В случае отсутствия письменных возражений Поставщика в указанные сроки, сверка считается проведенной на условиях Покупателя.</w:t>
      </w:r>
    </w:p>
    <w:p w14:paraId="7B2DC751" w14:textId="275065C3" w:rsidR="003A656A" w:rsidRPr="00033AA5" w:rsidRDefault="003A656A" w:rsidP="004B66D5">
      <w:pPr>
        <w:ind w:left="426" w:hanging="426"/>
        <w:jc w:val="both"/>
        <w:rPr>
          <w:sz w:val="22"/>
          <w:szCs w:val="22"/>
        </w:rPr>
      </w:pPr>
      <w:r w:rsidRPr="00033AA5">
        <w:rPr>
          <w:sz w:val="22"/>
          <w:szCs w:val="22"/>
        </w:rPr>
        <w:t>В случае наличия организованного между Сторонами юридически значимого электронного документооборота, одна Сторона направляет другой Стороне через систему юридически значимого электронного документооборота акт сверки взаимных расчетов по Договору в виде неформализованного документа, подписанного УКЭП уполномоченного лица. Сторона, получившая акт сверки, обязана в течение 5 (Пяти) рабочих дней с момента получения акта сверки расчетов по Договору подписать акт сверки с применением УКЭП в системе юридически значимого документооборота, либо направить письменные возражения в указанный срок.</w:t>
      </w:r>
    </w:p>
    <w:p w14:paraId="18921200" w14:textId="77777777" w:rsidR="009921C9" w:rsidRPr="00033AA5" w:rsidRDefault="009921C9" w:rsidP="004B1B66">
      <w:pPr>
        <w:jc w:val="both"/>
        <w:rPr>
          <w:sz w:val="22"/>
          <w:szCs w:val="22"/>
        </w:rPr>
      </w:pPr>
    </w:p>
    <w:p w14:paraId="36C94F89" w14:textId="77777777" w:rsidR="009921C9" w:rsidRPr="00033AA5" w:rsidRDefault="009921C9" w:rsidP="00B31F9C">
      <w:pPr>
        <w:pStyle w:val="af0"/>
        <w:numPr>
          <w:ilvl w:val="1"/>
          <w:numId w:val="7"/>
        </w:numPr>
        <w:ind w:left="432"/>
        <w:jc w:val="both"/>
        <w:rPr>
          <w:sz w:val="22"/>
          <w:szCs w:val="22"/>
        </w:rPr>
      </w:pPr>
      <w:r w:rsidRPr="00033AA5">
        <w:rPr>
          <w:sz w:val="22"/>
          <w:szCs w:val="22"/>
        </w:rPr>
        <w:t>Товар, поставляемый по настоящему Договору, оплата которого полностью или частично производится после момента его передачи Покупателю не считается находящимся в залоге у Поставщика.</w:t>
      </w:r>
    </w:p>
    <w:p w14:paraId="63FD03D3" w14:textId="77777777" w:rsidR="009921C9" w:rsidRPr="00033AA5" w:rsidRDefault="009921C9" w:rsidP="009921C9">
      <w:pPr>
        <w:pStyle w:val="af0"/>
        <w:ind w:left="426"/>
        <w:jc w:val="both"/>
        <w:rPr>
          <w:sz w:val="22"/>
          <w:szCs w:val="22"/>
        </w:rPr>
      </w:pPr>
    </w:p>
    <w:p w14:paraId="7C88934F" w14:textId="77777777" w:rsidR="009921C9" w:rsidRPr="00033AA5" w:rsidRDefault="009921C9" w:rsidP="00B31F9C">
      <w:pPr>
        <w:pStyle w:val="af0"/>
        <w:numPr>
          <w:ilvl w:val="1"/>
          <w:numId w:val="7"/>
        </w:numPr>
        <w:ind w:left="432"/>
        <w:jc w:val="both"/>
        <w:rPr>
          <w:sz w:val="22"/>
          <w:szCs w:val="22"/>
        </w:rPr>
      </w:pPr>
      <w:r w:rsidRPr="00033AA5">
        <w:rPr>
          <w:sz w:val="22"/>
          <w:szCs w:val="22"/>
        </w:rPr>
        <w:t>В соответствии с настоящим Договором допускается прекращение обязательств путем зачета однородных встречных требований</w:t>
      </w:r>
      <w:r w:rsidRPr="00033AA5">
        <w:t xml:space="preserve"> </w:t>
      </w:r>
      <w:r w:rsidRPr="00033AA5">
        <w:rPr>
          <w:sz w:val="22"/>
          <w:szCs w:val="22"/>
        </w:rPr>
        <w:t>в соответствии со статьей 410 Гражданского кодекса РФ.</w:t>
      </w:r>
    </w:p>
    <w:p w14:paraId="1E883FDA" w14:textId="77777777" w:rsidR="009921C9" w:rsidRPr="00033AA5" w:rsidRDefault="009921C9" w:rsidP="009921C9">
      <w:pPr>
        <w:pStyle w:val="af0"/>
        <w:suppressAutoHyphens w:val="0"/>
        <w:ind w:left="426" w:hanging="426"/>
        <w:rPr>
          <w:i/>
          <w:sz w:val="22"/>
          <w:szCs w:val="22"/>
          <w:highlight w:val="yellow"/>
          <w:lang w:eastAsia="ru-RU"/>
        </w:rPr>
      </w:pPr>
    </w:p>
    <w:p w14:paraId="6C06554D" w14:textId="0E8F4E13" w:rsidR="00E74360" w:rsidRPr="009210A4" w:rsidRDefault="00DE2622" w:rsidP="0091720B">
      <w:pPr>
        <w:jc w:val="center"/>
        <w:rPr>
          <w:b/>
          <w:color w:val="000000" w:themeColor="text1"/>
          <w:sz w:val="22"/>
          <w:szCs w:val="22"/>
        </w:rPr>
      </w:pPr>
      <w:r w:rsidRPr="009210A4">
        <w:rPr>
          <w:b/>
          <w:color w:val="000000" w:themeColor="text1"/>
          <w:sz w:val="22"/>
          <w:szCs w:val="22"/>
        </w:rPr>
        <w:t xml:space="preserve">РАЗДЕЛ 4. </w:t>
      </w:r>
      <w:r w:rsidR="00146365" w:rsidRPr="009210A4">
        <w:rPr>
          <w:b/>
          <w:color w:val="000000" w:themeColor="text1"/>
          <w:sz w:val="22"/>
          <w:szCs w:val="22"/>
        </w:rPr>
        <w:t xml:space="preserve">УСЛОВИЯ </w:t>
      </w:r>
      <w:r w:rsidR="00E74360" w:rsidRPr="009210A4">
        <w:rPr>
          <w:b/>
          <w:color w:val="000000" w:themeColor="text1"/>
          <w:sz w:val="22"/>
          <w:szCs w:val="22"/>
        </w:rPr>
        <w:t>ПОСТАВКИ</w:t>
      </w:r>
      <w:r w:rsidR="00146365" w:rsidRPr="009210A4">
        <w:rPr>
          <w:b/>
          <w:color w:val="000000" w:themeColor="text1"/>
          <w:sz w:val="22"/>
          <w:szCs w:val="22"/>
        </w:rPr>
        <w:t xml:space="preserve">, ПОРЯДОК </w:t>
      </w:r>
      <w:r w:rsidR="003C6E8C" w:rsidRPr="009210A4">
        <w:rPr>
          <w:b/>
          <w:color w:val="000000" w:themeColor="text1"/>
          <w:sz w:val="22"/>
          <w:szCs w:val="22"/>
        </w:rPr>
        <w:t>ОФОРМЛЕНИЯ ДОКУМЕНТОВ</w:t>
      </w:r>
    </w:p>
    <w:p w14:paraId="4A035346" w14:textId="77777777" w:rsidR="00E74360" w:rsidRPr="00033AA5" w:rsidRDefault="00E74360" w:rsidP="000B53E2">
      <w:pPr>
        <w:ind w:left="426" w:hanging="426"/>
        <w:rPr>
          <w:b/>
          <w:sz w:val="22"/>
          <w:szCs w:val="22"/>
        </w:rPr>
      </w:pPr>
    </w:p>
    <w:p w14:paraId="7C9E7845" w14:textId="77777777" w:rsidR="00E74360" w:rsidRPr="00033AA5" w:rsidRDefault="00E74360" w:rsidP="00B31F9C">
      <w:pPr>
        <w:pStyle w:val="af0"/>
        <w:numPr>
          <w:ilvl w:val="1"/>
          <w:numId w:val="8"/>
        </w:numPr>
        <w:ind w:left="426" w:hanging="426"/>
        <w:jc w:val="both"/>
        <w:rPr>
          <w:sz w:val="22"/>
          <w:szCs w:val="22"/>
        </w:rPr>
      </w:pPr>
      <w:r w:rsidRPr="00033AA5">
        <w:rPr>
          <w:sz w:val="22"/>
          <w:szCs w:val="22"/>
        </w:rPr>
        <w:t xml:space="preserve">Срок и/или периоды поставки Товара определяются Сторонами в Спецификации. </w:t>
      </w:r>
    </w:p>
    <w:p w14:paraId="6678F915" w14:textId="77777777" w:rsidR="00E74360" w:rsidRPr="00033AA5" w:rsidRDefault="00E74360" w:rsidP="00FA4451">
      <w:pPr>
        <w:ind w:left="426" w:hanging="426"/>
        <w:jc w:val="both"/>
        <w:rPr>
          <w:sz w:val="22"/>
          <w:szCs w:val="22"/>
        </w:rPr>
      </w:pPr>
      <w:r w:rsidRPr="00033AA5">
        <w:rPr>
          <w:sz w:val="22"/>
          <w:szCs w:val="22"/>
        </w:rPr>
        <w:t>Под периодом поставки Товара Стороны понимают согласованный Сторонами в Спецификации период времени в пределах срока действия Договора, в течение которого осуществляется п</w:t>
      </w:r>
      <w:r w:rsidR="00134F5F" w:rsidRPr="00033AA5">
        <w:rPr>
          <w:sz w:val="22"/>
          <w:szCs w:val="22"/>
        </w:rPr>
        <w:t>оставка партии Товара, указанной</w:t>
      </w:r>
      <w:r w:rsidRPr="00033AA5">
        <w:rPr>
          <w:sz w:val="22"/>
          <w:szCs w:val="22"/>
        </w:rPr>
        <w:t xml:space="preserve"> в Спецификации.</w:t>
      </w:r>
    </w:p>
    <w:p w14:paraId="49F88AF2" w14:textId="77777777" w:rsidR="00E74360" w:rsidRPr="00033AA5" w:rsidRDefault="00E74360" w:rsidP="000B53E2">
      <w:pPr>
        <w:ind w:left="426" w:hanging="426"/>
        <w:jc w:val="both"/>
        <w:rPr>
          <w:sz w:val="22"/>
          <w:szCs w:val="22"/>
        </w:rPr>
      </w:pPr>
    </w:p>
    <w:p w14:paraId="5EF74A77" w14:textId="77777777" w:rsidR="00E74360" w:rsidRPr="00033AA5" w:rsidRDefault="00E74360" w:rsidP="00B31F9C">
      <w:pPr>
        <w:numPr>
          <w:ilvl w:val="1"/>
          <w:numId w:val="8"/>
        </w:numPr>
        <w:ind w:left="426" w:hanging="426"/>
        <w:jc w:val="both"/>
        <w:rPr>
          <w:sz w:val="22"/>
          <w:szCs w:val="22"/>
        </w:rPr>
      </w:pPr>
      <w:r w:rsidRPr="00033AA5">
        <w:rPr>
          <w:sz w:val="22"/>
          <w:szCs w:val="22"/>
        </w:rPr>
        <w:t>Товар должен быть укомплектованным в соответствии с условиями Договора и товаросопроводительной документацией.</w:t>
      </w:r>
    </w:p>
    <w:p w14:paraId="4FF0AE4A" w14:textId="77777777" w:rsidR="00E74360" w:rsidRPr="00033AA5" w:rsidRDefault="00E74360" w:rsidP="000B53E2">
      <w:pPr>
        <w:ind w:left="426" w:hanging="426"/>
        <w:jc w:val="both"/>
        <w:rPr>
          <w:sz w:val="22"/>
          <w:szCs w:val="22"/>
        </w:rPr>
      </w:pPr>
    </w:p>
    <w:p w14:paraId="5F5B3EC6" w14:textId="77777777" w:rsidR="00E74360" w:rsidRPr="00033AA5" w:rsidRDefault="00E74360" w:rsidP="00B31F9C">
      <w:pPr>
        <w:numPr>
          <w:ilvl w:val="1"/>
          <w:numId w:val="8"/>
        </w:numPr>
        <w:ind w:left="426" w:hanging="426"/>
        <w:jc w:val="both"/>
        <w:rPr>
          <w:sz w:val="22"/>
          <w:szCs w:val="22"/>
        </w:rPr>
      </w:pPr>
      <w:r w:rsidRPr="00033AA5">
        <w:rPr>
          <w:sz w:val="22"/>
          <w:szCs w:val="22"/>
        </w:rPr>
        <w:t xml:space="preserve">Право собственности и риск случайной гибели Товара переходит к Покупателю с момента поставки Товара, который определяется в соответствии с положениями пункта </w:t>
      </w:r>
      <w:r w:rsidR="00FA4451" w:rsidRPr="00033AA5">
        <w:rPr>
          <w:sz w:val="22"/>
          <w:szCs w:val="22"/>
        </w:rPr>
        <w:t>4.4</w:t>
      </w:r>
      <w:r w:rsidR="00C3566F" w:rsidRPr="00033AA5">
        <w:rPr>
          <w:sz w:val="22"/>
          <w:szCs w:val="22"/>
        </w:rPr>
        <w:t>.</w:t>
      </w:r>
      <w:r w:rsidRPr="00033AA5">
        <w:rPr>
          <w:sz w:val="22"/>
          <w:szCs w:val="22"/>
        </w:rPr>
        <w:t xml:space="preserve"> Договора. </w:t>
      </w:r>
    </w:p>
    <w:p w14:paraId="4A840F5D" w14:textId="77777777" w:rsidR="00E74360" w:rsidRPr="00033AA5" w:rsidRDefault="00E74360" w:rsidP="000B53E2">
      <w:pPr>
        <w:ind w:left="426" w:hanging="426"/>
        <w:jc w:val="both"/>
        <w:rPr>
          <w:sz w:val="22"/>
          <w:szCs w:val="22"/>
        </w:rPr>
      </w:pPr>
    </w:p>
    <w:p w14:paraId="474E5008" w14:textId="6838501E" w:rsidR="00F41AE8" w:rsidRPr="00033AA5" w:rsidRDefault="00E74360" w:rsidP="00B31F9C">
      <w:pPr>
        <w:numPr>
          <w:ilvl w:val="1"/>
          <w:numId w:val="8"/>
        </w:numPr>
        <w:ind w:left="426" w:hanging="426"/>
        <w:jc w:val="both"/>
        <w:rPr>
          <w:sz w:val="22"/>
          <w:szCs w:val="22"/>
        </w:rPr>
      </w:pPr>
      <w:r w:rsidRPr="00033AA5">
        <w:rPr>
          <w:sz w:val="22"/>
          <w:szCs w:val="22"/>
        </w:rPr>
        <w:lastRenderedPageBreak/>
        <w:t>Если иное не согласовано Сторонами в Спецификации, датой поставки</w:t>
      </w:r>
      <w:r w:rsidR="00B75556" w:rsidRPr="00033AA5">
        <w:rPr>
          <w:sz w:val="22"/>
          <w:szCs w:val="22"/>
        </w:rPr>
        <w:t xml:space="preserve"> (дата перехода права собственности и риска случайной гибели)</w:t>
      </w:r>
      <w:r w:rsidRPr="00033AA5">
        <w:rPr>
          <w:sz w:val="22"/>
          <w:szCs w:val="22"/>
        </w:rPr>
        <w:t xml:space="preserve"> Товара</w:t>
      </w:r>
      <w:r w:rsidR="00B75556" w:rsidRPr="00033AA5">
        <w:rPr>
          <w:sz w:val="22"/>
          <w:szCs w:val="22"/>
        </w:rPr>
        <w:t xml:space="preserve"> </w:t>
      </w:r>
      <w:r w:rsidRPr="00033AA5">
        <w:rPr>
          <w:sz w:val="22"/>
          <w:szCs w:val="22"/>
        </w:rPr>
        <w:t>признается дата предоставления Товара</w:t>
      </w:r>
      <w:r w:rsidR="00F41AE8" w:rsidRPr="00033AA5">
        <w:rPr>
          <w:sz w:val="22"/>
          <w:szCs w:val="22"/>
        </w:rPr>
        <w:t>, готового к разгрузке с транспортного средства,</w:t>
      </w:r>
      <w:r w:rsidRPr="00033AA5">
        <w:rPr>
          <w:sz w:val="22"/>
          <w:szCs w:val="22"/>
        </w:rPr>
        <w:t xml:space="preserve"> в распоряжение Покупателя либо иного уполномоченного Покупателем лица (Грузополучателя)</w:t>
      </w:r>
      <w:r w:rsidR="00F41AE8" w:rsidRPr="00033AA5">
        <w:rPr>
          <w:sz w:val="22"/>
          <w:szCs w:val="22"/>
        </w:rPr>
        <w:t xml:space="preserve"> в месте назначения</w:t>
      </w:r>
      <w:r w:rsidR="00AC785C" w:rsidRPr="00033AA5">
        <w:rPr>
          <w:sz w:val="22"/>
          <w:szCs w:val="22"/>
        </w:rPr>
        <w:t xml:space="preserve"> </w:t>
      </w:r>
      <w:r w:rsidR="00321F6D" w:rsidRPr="00033AA5">
        <w:rPr>
          <w:sz w:val="22"/>
          <w:szCs w:val="22"/>
        </w:rPr>
        <w:t xml:space="preserve">- на складе, указанном Покупателем, на территории Покупателя </w:t>
      </w:r>
      <w:r w:rsidR="00AC785C" w:rsidRPr="00033AA5">
        <w:rPr>
          <w:sz w:val="22"/>
          <w:szCs w:val="22"/>
        </w:rPr>
        <w:t>(</w:t>
      </w:r>
      <w:r w:rsidR="00FA4451" w:rsidRPr="00033AA5">
        <w:rPr>
          <w:sz w:val="22"/>
          <w:szCs w:val="22"/>
        </w:rPr>
        <w:t>М</w:t>
      </w:r>
      <w:r w:rsidR="00AC785C" w:rsidRPr="00033AA5">
        <w:rPr>
          <w:sz w:val="22"/>
          <w:szCs w:val="22"/>
        </w:rPr>
        <w:t>есте поставки)</w:t>
      </w:r>
      <w:r w:rsidR="00F41AE8" w:rsidRPr="00033AA5">
        <w:rPr>
          <w:sz w:val="22"/>
          <w:szCs w:val="22"/>
        </w:rPr>
        <w:t>:</w:t>
      </w:r>
    </w:p>
    <w:p w14:paraId="2261164E" w14:textId="00FDEB3B" w:rsidR="00F41AE8" w:rsidRPr="00EA30DA" w:rsidRDefault="009210A4" w:rsidP="009210A4">
      <w:pPr>
        <w:pStyle w:val="af0"/>
        <w:suppressAutoHyphens w:val="0"/>
        <w:ind w:left="709" w:hanging="709"/>
        <w:jc w:val="both"/>
        <w:rPr>
          <w:i/>
          <w:sz w:val="22"/>
          <w:szCs w:val="22"/>
          <w:highlight w:val="lightGray"/>
          <w:lang w:eastAsia="ru-RU"/>
        </w:rPr>
      </w:pPr>
      <w:r w:rsidRPr="00EA30DA">
        <w:rPr>
          <w:sz w:val="22"/>
          <w:szCs w:val="22"/>
          <w:highlight w:val="lightGray"/>
          <w:lang w:eastAsia="ru-RU"/>
        </w:rPr>
        <w:t xml:space="preserve">-       </w:t>
      </w:r>
      <w:r w:rsidR="00F41AE8" w:rsidRPr="00EA30DA">
        <w:rPr>
          <w:sz w:val="22"/>
          <w:szCs w:val="22"/>
          <w:highlight w:val="lightGray"/>
          <w:lang w:eastAsia="ru-RU"/>
        </w:rPr>
        <w:t>Республика Карелия, г. Петр</w:t>
      </w:r>
      <w:r w:rsidRPr="00EA30DA">
        <w:rPr>
          <w:sz w:val="22"/>
          <w:szCs w:val="22"/>
          <w:highlight w:val="lightGray"/>
          <w:lang w:eastAsia="ru-RU"/>
        </w:rPr>
        <w:t>озаводск, улица Зайцева, дом 65.</w:t>
      </w:r>
    </w:p>
    <w:p w14:paraId="3A909810" w14:textId="77777777" w:rsidR="00E74360" w:rsidRPr="00033AA5" w:rsidRDefault="00E74360" w:rsidP="000B53E2">
      <w:pPr>
        <w:ind w:left="426" w:hanging="426"/>
        <w:jc w:val="both"/>
        <w:rPr>
          <w:sz w:val="22"/>
          <w:szCs w:val="22"/>
        </w:rPr>
      </w:pPr>
    </w:p>
    <w:p w14:paraId="582667C4" w14:textId="77777777" w:rsidR="004520F3" w:rsidRPr="00033AA5" w:rsidRDefault="00E74360" w:rsidP="00303F51">
      <w:pPr>
        <w:ind w:left="426" w:hanging="426"/>
        <w:jc w:val="both"/>
        <w:rPr>
          <w:sz w:val="22"/>
          <w:szCs w:val="22"/>
        </w:rPr>
      </w:pPr>
      <w:r w:rsidRPr="00033AA5">
        <w:rPr>
          <w:sz w:val="22"/>
          <w:szCs w:val="22"/>
        </w:rPr>
        <w:t xml:space="preserve">В случае </w:t>
      </w:r>
      <w:r w:rsidR="004520F3" w:rsidRPr="00033AA5">
        <w:rPr>
          <w:sz w:val="22"/>
          <w:szCs w:val="22"/>
        </w:rPr>
        <w:t>поставки Товара железнодорожным транспортом датой поставки признается дата, указанная в оригинале накладной в разделе «Календарные штемпеля» в графе «Выдача оригинала накладной грузополучателю», фиксирующая дату выдачи груза грузополучателю. При этом моментом полного исполнения обязательств Поставщика по поставке Товара признается дата предоставления Товара, готового к разгрузке с транспортного средства, в распоряжение Покупателя (Грузополучателя) в месте назначения</w:t>
      </w:r>
      <w:r w:rsidR="00FA4451" w:rsidRPr="00033AA5">
        <w:rPr>
          <w:sz w:val="22"/>
          <w:szCs w:val="22"/>
        </w:rPr>
        <w:t xml:space="preserve"> (Месте поставки)</w:t>
      </w:r>
      <w:r w:rsidR="004520F3" w:rsidRPr="00033AA5">
        <w:rPr>
          <w:sz w:val="22"/>
          <w:szCs w:val="22"/>
        </w:rPr>
        <w:t xml:space="preserve">, указанном в п. </w:t>
      </w:r>
      <w:r w:rsidR="00FA4451" w:rsidRPr="00033AA5">
        <w:rPr>
          <w:sz w:val="22"/>
          <w:szCs w:val="22"/>
        </w:rPr>
        <w:t>4</w:t>
      </w:r>
      <w:r w:rsidR="00C3566F" w:rsidRPr="00033AA5">
        <w:rPr>
          <w:sz w:val="22"/>
          <w:szCs w:val="22"/>
        </w:rPr>
        <w:t>.</w:t>
      </w:r>
      <w:r w:rsidR="00FA4451" w:rsidRPr="00033AA5">
        <w:rPr>
          <w:sz w:val="22"/>
          <w:szCs w:val="22"/>
        </w:rPr>
        <w:t>4</w:t>
      </w:r>
      <w:r w:rsidR="00C3566F" w:rsidRPr="00033AA5">
        <w:rPr>
          <w:sz w:val="22"/>
          <w:szCs w:val="22"/>
        </w:rPr>
        <w:t>.</w:t>
      </w:r>
      <w:r w:rsidR="004520F3" w:rsidRPr="00033AA5">
        <w:rPr>
          <w:sz w:val="22"/>
          <w:szCs w:val="22"/>
        </w:rPr>
        <w:t xml:space="preserve"> Договора. </w:t>
      </w:r>
    </w:p>
    <w:p w14:paraId="5467AEC2" w14:textId="21A3789D" w:rsidR="004520F3" w:rsidRPr="00033AA5" w:rsidRDefault="004520F3" w:rsidP="004870D2">
      <w:pPr>
        <w:ind w:left="426" w:hanging="426"/>
        <w:jc w:val="both"/>
        <w:rPr>
          <w:sz w:val="22"/>
          <w:szCs w:val="22"/>
        </w:rPr>
      </w:pPr>
      <w:r w:rsidRPr="00033AA5">
        <w:rPr>
          <w:sz w:val="22"/>
          <w:szCs w:val="22"/>
        </w:rPr>
        <w:t>В этом случае в связи с необходимостью доставки Товара до места назначения железнодорожными путями необщего пользования Покупатель от своего имени и за счет Поставщика организует услуги по подаче-уборке железнодорожных вагонов на пер</w:t>
      </w:r>
      <w:r w:rsidR="00971135" w:rsidRPr="00033AA5">
        <w:rPr>
          <w:sz w:val="22"/>
          <w:szCs w:val="22"/>
        </w:rPr>
        <w:t>егоне от станции назначения до М</w:t>
      </w:r>
      <w:r w:rsidRPr="00033AA5">
        <w:rPr>
          <w:sz w:val="22"/>
          <w:szCs w:val="22"/>
        </w:rPr>
        <w:t>еста поставки (места назначения), а Поставщик возмещает понесенные Покупателем расходы по оплате сборов за подачу-уборку вагонов на путях необщего пользования</w:t>
      </w:r>
      <w:r w:rsidRPr="00033AA5">
        <w:t xml:space="preserve"> </w:t>
      </w:r>
      <w:r w:rsidRPr="00033AA5">
        <w:rPr>
          <w:sz w:val="22"/>
          <w:szCs w:val="22"/>
        </w:rPr>
        <w:t>в соответствии с тарифами</w:t>
      </w:r>
      <w:r w:rsidR="004870D2" w:rsidRPr="00033AA5">
        <w:rPr>
          <w:sz w:val="22"/>
          <w:szCs w:val="22"/>
        </w:rPr>
        <w:t xml:space="preserve"> установленными в соответствии с Федеральным законом от 10.01.2003 № 17-ФЗ «О железнодорожном транспорте в Российской Федерации» в действующей редакции</w:t>
      </w:r>
      <w:r w:rsidRPr="00033AA5">
        <w:rPr>
          <w:sz w:val="22"/>
          <w:szCs w:val="22"/>
        </w:rPr>
        <w:t xml:space="preserve">, а также иных платежей, сборов, штрафов, которые могут возникнуть при транспортировке Товара от станции  назначения до места поставки (места назначения) на основании отчета о произведенных расходах в форме справки-расчета произведенных расходов и счета-фактуры в срок не позднее 20 (Двадцати) календарных дней с даты предоставления указанных документов. </w:t>
      </w:r>
    </w:p>
    <w:p w14:paraId="28A8192D" w14:textId="77777777" w:rsidR="004520F3" w:rsidRPr="00033AA5" w:rsidRDefault="004520F3" w:rsidP="004520F3">
      <w:pPr>
        <w:pStyle w:val="af0"/>
        <w:ind w:left="426" w:hanging="426"/>
        <w:jc w:val="both"/>
        <w:rPr>
          <w:sz w:val="22"/>
          <w:szCs w:val="22"/>
          <w:lang w:eastAsia="ru-RU"/>
        </w:rPr>
      </w:pPr>
      <w:r w:rsidRPr="00033AA5">
        <w:rPr>
          <w:sz w:val="22"/>
          <w:szCs w:val="22"/>
          <w:lang w:eastAsia="ru-RU"/>
        </w:rPr>
        <w:t>Оплата указанных расходов производится Поставщиком платежным поручением на расчетный счет Покупателя.</w:t>
      </w:r>
    </w:p>
    <w:p w14:paraId="53DA9EE0" w14:textId="77777777" w:rsidR="00E10AB1" w:rsidRPr="00033AA5" w:rsidRDefault="00E10AB1" w:rsidP="00E10AB1">
      <w:pPr>
        <w:pStyle w:val="af0"/>
        <w:ind w:left="426" w:hanging="426"/>
        <w:jc w:val="both"/>
        <w:rPr>
          <w:sz w:val="22"/>
          <w:szCs w:val="22"/>
          <w:lang w:eastAsia="ru-RU"/>
        </w:rPr>
      </w:pPr>
      <w:r w:rsidRPr="00033AA5">
        <w:rPr>
          <w:sz w:val="22"/>
          <w:szCs w:val="22"/>
          <w:lang w:eastAsia="ru-RU"/>
        </w:rPr>
        <w:t>Допускается прекращение обязательств по оплате указанных расходов путем одностороннего зачета встречных однородных требований при осуществлении окончательного расчета по настоящему Договору.</w:t>
      </w:r>
    </w:p>
    <w:p w14:paraId="050DD4D1" w14:textId="76336444" w:rsidR="00C646F3" w:rsidRPr="00033AA5" w:rsidRDefault="004520F3" w:rsidP="004520F3">
      <w:pPr>
        <w:pStyle w:val="af0"/>
        <w:ind w:left="426" w:hanging="426"/>
        <w:jc w:val="both"/>
        <w:rPr>
          <w:sz w:val="22"/>
          <w:szCs w:val="22"/>
          <w:lang w:eastAsia="ru-RU"/>
        </w:rPr>
      </w:pPr>
      <w:r w:rsidRPr="00033AA5">
        <w:rPr>
          <w:sz w:val="22"/>
          <w:szCs w:val="22"/>
          <w:lang w:eastAsia="ru-RU"/>
        </w:rPr>
        <w:t xml:space="preserve">Покупатель вправе удержать сумму расходов, подлежащих возмещению, при проведении расчетов по Договору в соответствии пунктом </w:t>
      </w:r>
      <w:r w:rsidR="006634C3">
        <w:rPr>
          <w:sz w:val="22"/>
          <w:szCs w:val="22"/>
          <w:lang w:eastAsia="ru-RU"/>
        </w:rPr>
        <w:t>7.12</w:t>
      </w:r>
      <w:r w:rsidRPr="00033AA5">
        <w:rPr>
          <w:sz w:val="22"/>
          <w:szCs w:val="22"/>
          <w:lang w:eastAsia="ru-RU"/>
        </w:rPr>
        <w:t xml:space="preserve"> Договора.</w:t>
      </w:r>
    </w:p>
    <w:p w14:paraId="768BED29" w14:textId="77777777" w:rsidR="009210A4" w:rsidRDefault="009210A4" w:rsidP="000B53E2">
      <w:pPr>
        <w:ind w:left="426" w:hanging="426"/>
        <w:jc w:val="both"/>
        <w:rPr>
          <w:sz w:val="22"/>
          <w:szCs w:val="22"/>
        </w:rPr>
      </w:pPr>
    </w:p>
    <w:p w14:paraId="00EC7E50" w14:textId="63029E9E" w:rsidR="00E74360" w:rsidRPr="00033AA5" w:rsidRDefault="00E74360" w:rsidP="000B53E2">
      <w:pPr>
        <w:ind w:left="426" w:hanging="426"/>
        <w:jc w:val="both"/>
        <w:rPr>
          <w:sz w:val="22"/>
          <w:szCs w:val="22"/>
        </w:rPr>
      </w:pPr>
      <w:r w:rsidRPr="00033AA5">
        <w:rPr>
          <w:sz w:val="22"/>
          <w:szCs w:val="22"/>
        </w:rPr>
        <w:t>В случае поставки Товара автомобильным транспортом датой поставки признается дата, указанная в товарной накладной в разделе «ГРУЗ ПОЛУЧИЛ ГРУЗОПОЛУЧАТЕЛЬ»</w:t>
      </w:r>
      <w:r w:rsidR="00FA4451" w:rsidRPr="00033AA5">
        <w:rPr>
          <w:sz w:val="22"/>
          <w:szCs w:val="22"/>
        </w:rPr>
        <w:t xml:space="preserve"> или</w:t>
      </w:r>
      <w:r w:rsidR="006377A3" w:rsidRPr="00033AA5">
        <w:rPr>
          <w:sz w:val="22"/>
          <w:szCs w:val="22"/>
        </w:rPr>
        <w:t xml:space="preserve"> УПД в разделе «Товар (груз) получил / услуги, результаты работ, права принял»</w:t>
      </w:r>
      <w:r w:rsidRPr="00033AA5">
        <w:rPr>
          <w:sz w:val="22"/>
          <w:szCs w:val="22"/>
        </w:rPr>
        <w:t>.</w:t>
      </w:r>
    </w:p>
    <w:p w14:paraId="0BB67378" w14:textId="77777777" w:rsidR="001F0B74" w:rsidRPr="00033AA5" w:rsidRDefault="001F0B74" w:rsidP="000B53E2">
      <w:pPr>
        <w:pStyle w:val="af0"/>
        <w:suppressAutoHyphens w:val="0"/>
        <w:ind w:left="426" w:hanging="426"/>
        <w:jc w:val="both"/>
        <w:rPr>
          <w:sz w:val="22"/>
          <w:szCs w:val="22"/>
          <w:lang w:eastAsia="ru-RU"/>
        </w:rPr>
      </w:pPr>
    </w:p>
    <w:p w14:paraId="7178831B" w14:textId="77777777" w:rsidR="00E74360" w:rsidRPr="00033AA5" w:rsidRDefault="00B63B79" w:rsidP="00303F51">
      <w:pPr>
        <w:ind w:left="426" w:hanging="426"/>
        <w:jc w:val="both"/>
        <w:rPr>
          <w:sz w:val="22"/>
          <w:szCs w:val="22"/>
        </w:rPr>
      </w:pPr>
      <w:r w:rsidRPr="00033AA5">
        <w:rPr>
          <w:sz w:val="22"/>
          <w:szCs w:val="22"/>
        </w:rPr>
        <w:t xml:space="preserve">Поставка Товара может осуществляться железнодорожным и/или автомобильным   транспортом. Допустимы перевозки в прямом смешанном сообщении. Вид транспорта, которым осуществляется доставка груза, определяется Поставщиком. </w:t>
      </w:r>
      <w:r w:rsidR="00E74360" w:rsidRPr="00033AA5">
        <w:rPr>
          <w:sz w:val="22"/>
          <w:szCs w:val="22"/>
        </w:rPr>
        <w:t>В случае перевозки груза в прямом смешанном сообщении датой поставки признается дата, указанная в товаросопроводительном/товарораспорядительном документе, оформленном при последней перевозке</w:t>
      </w:r>
      <w:r w:rsidR="00B75556" w:rsidRPr="00033AA5">
        <w:rPr>
          <w:sz w:val="22"/>
          <w:szCs w:val="22"/>
        </w:rPr>
        <w:t xml:space="preserve"> и подтверждающая передачу Товара Грузополучателю</w:t>
      </w:r>
      <w:r w:rsidR="00E74360" w:rsidRPr="00033AA5">
        <w:rPr>
          <w:sz w:val="22"/>
          <w:szCs w:val="22"/>
        </w:rPr>
        <w:t xml:space="preserve">. </w:t>
      </w:r>
    </w:p>
    <w:p w14:paraId="374A9736" w14:textId="77777777" w:rsidR="001F0B74" w:rsidRPr="00033AA5" w:rsidRDefault="001F0B74" w:rsidP="000B53E2">
      <w:pPr>
        <w:ind w:left="426" w:hanging="426"/>
        <w:jc w:val="both"/>
        <w:rPr>
          <w:sz w:val="22"/>
          <w:szCs w:val="22"/>
        </w:rPr>
      </w:pPr>
    </w:p>
    <w:p w14:paraId="4397C02B" w14:textId="490650BB" w:rsidR="00E74360" w:rsidRPr="001D7C5E" w:rsidRDefault="00E74360" w:rsidP="00B31F9C">
      <w:pPr>
        <w:pStyle w:val="af0"/>
        <w:numPr>
          <w:ilvl w:val="1"/>
          <w:numId w:val="8"/>
        </w:numPr>
        <w:suppressAutoHyphens w:val="0"/>
        <w:ind w:left="426" w:hanging="426"/>
        <w:jc w:val="both"/>
        <w:rPr>
          <w:color w:val="FF0000"/>
          <w:sz w:val="22"/>
          <w:szCs w:val="22"/>
          <w:lang w:eastAsia="ru-RU"/>
        </w:rPr>
      </w:pPr>
      <w:r w:rsidRPr="00033AA5">
        <w:rPr>
          <w:sz w:val="22"/>
          <w:szCs w:val="22"/>
          <w:lang w:eastAsia="ru-RU"/>
        </w:rPr>
        <w:t>Если доставка Товара Покупателю Поставщиком не предусмотрена, датой поставки признается дата передачи Товара перевозчику, указанному Покупателем, либо самому Покупателю</w:t>
      </w:r>
      <w:r w:rsidR="001D7C5E">
        <w:rPr>
          <w:sz w:val="22"/>
          <w:szCs w:val="22"/>
          <w:lang w:eastAsia="ru-RU"/>
        </w:rPr>
        <w:t xml:space="preserve"> </w:t>
      </w:r>
      <w:r w:rsidR="00321474" w:rsidRPr="001D7C5E">
        <w:rPr>
          <w:sz w:val="22"/>
          <w:szCs w:val="22"/>
          <w:lang w:eastAsia="ru-RU"/>
        </w:rPr>
        <w:t xml:space="preserve">которая подтверждается подписью </w:t>
      </w:r>
      <w:r w:rsidR="001D7C5E" w:rsidRPr="001D7C5E">
        <w:rPr>
          <w:sz w:val="22"/>
          <w:szCs w:val="22"/>
          <w:lang w:eastAsia="ru-RU"/>
        </w:rPr>
        <w:t>Покупателя,</w:t>
      </w:r>
      <w:r w:rsidR="00321474" w:rsidRPr="001D7C5E">
        <w:rPr>
          <w:sz w:val="22"/>
          <w:szCs w:val="22"/>
          <w:lang w:eastAsia="ru-RU"/>
        </w:rPr>
        <w:t xml:space="preserve"> либо уполномоченного предста</w:t>
      </w:r>
      <w:r w:rsidR="00321474" w:rsidRPr="009210A4">
        <w:rPr>
          <w:color w:val="000000" w:themeColor="text1"/>
          <w:sz w:val="22"/>
          <w:szCs w:val="22"/>
          <w:lang w:eastAsia="ru-RU"/>
        </w:rPr>
        <w:t xml:space="preserve">вителя Покупателя </w:t>
      </w:r>
      <w:r w:rsidR="003B032E" w:rsidRPr="009210A4">
        <w:rPr>
          <w:color w:val="000000" w:themeColor="text1"/>
          <w:sz w:val="22"/>
          <w:szCs w:val="22"/>
          <w:lang w:eastAsia="ru-RU"/>
        </w:rPr>
        <w:t xml:space="preserve">в </w:t>
      </w:r>
      <w:r w:rsidR="00A33A68" w:rsidRPr="009210A4">
        <w:rPr>
          <w:color w:val="000000" w:themeColor="text1"/>
          <w:sz w:val="22"/>
          <w:szCs w:val="22"/>
          <w:lang w:eastAsia="ru-RU"/>
        </w:rPr>
        <w:t>товарной накладной или Транспортном документе.</w:t>
      </w:r>
    </w:p>
    <w:p w14:paraId="700C36B6" w14:textId="77777777" w:rsidR="00E4457E" w:rsidRPr="0091720B" w:rsidRDefault="00E4457E" w:rsidP="00E4457E">
      <w:pPr>
        <w:jc w:val="both"/>
        <w:rPr>
          <w:i/>
          <w:color w:val="FF0000"/>
          <w:sz w:val="22"/>
          <w:szCs w:val="22"/>
        </w:rPr>
      </w:pPr>
    </w:p>
    <w:p w14:paraId="29259FAC" w14:textId="77777777" w:rsidR="00024AE0" w:rsidRPr="00033AA5" w:rsidRDefault="00E74360" w:rsidP="00B31F9C">
      <w:pPr>
        <w:numPr>
          <w:ilvl w:val="1"/>
          <w:numId w:val="8"/>
        </w:numPr>
        <w:ind w:left="426" w:hanging="426"/>
        <w:jc w:val="both"/>
        <w:rPr>
          <w:sz w:val="22"/>
          <w:szCs w:val="22"/>
        </w:rPr>
      </w:pPr>
      <w:r w:rsidRPr="00033AA5">
        <w:rPr>
          <w:sz w:val="22"/>
          <w:szCs w:val="22"/>
        </w:rPr>
        <w:t>Поставщик обязан уведомить Покупателя о готовности Товара к отгрузке в соответствии со сроками, указанными в Договоре</w:t>
      </w:r>
      <w:r w:rsidR="00024AE0" w:rsidRPr="00033AA5">
        <w:rPr>
          <w:sz w:val="22"/>
          <w:szCs w:val="22"/>
        </w:rPr>
        <w:t>, и согласовать с Покупателем дату отгрузки Товара в следующем порядке:</w:t>
      </w:r>
      <w:r w:rsidRPr="00033AA5">
        <w:rPr>
          <w:sz w:val="22"/>
          <w:szCs w:val="22"/>
        </w:rPr>
        <w:t xml:space="preserve"> </w:t>
      </w:r>
    </w:p>
    <w:p w14:paraId="236B40A2" w14:textId="77777777" w:rsidR="00971135" w:rsidRPr="00033AA5" w:rsidRDefault="00971135" w:rsidP="00971135">
      <w:pPr>
        <w:ind w:left="426"/>
        <w:jc w:val="both"/>
        <w:rPr>
          <w:sz w:val="22"/>
          <w:szCs w:val="22"/>
        </w:rPr>
      </w:pPr>
    </w:p>
    <w:p w14:paraId="649B54B3" w14:textId="39BCFE2C" w:rsidR="00E74360" w:rsidRPr="00033AA5" w:rsidRDefault="00E74360" w:rsidP="002F5B53">
      <w:pPr>
        <w:pStyle w:val="af0"/>
        <w:numPr>
          <w:ilvl w:val="2"/>
          <w:numId w:val="8"/>
        </w:numPr>
        <w:suppressAutoHyphens w:val="0"/>
        <w:jc w:val="both"/>
        <w:rPr>
          <w:sz w:val="22"/>
          <w:szCs w:val="22"/>
          <w:lang w:eastAsia="ru-RU"/>
        </w:rPr>
      </w:pPr>
      <w:r w:rsidRPr="00033AA5">
        <w:rPr>
          <w:sz w:val="22"/>
          <w:szCs w:val="22"/>
          <w:lang w:eastAsia="ru-RU"/>
        </w:rPr>
        <w:t>Не позднее</w:t>
      </w:r>
      <w:r w:rsidR="00971135" w:rsidRPr="00033AA5">
        <w:rPr>
          <w:sz w:val="22"/>
          <w:szCs w:val="22"/>
          <w:lang w:eastAsia="ru-RU"/>
        </w:rPr>
        <w:t>,</w:t>
      </w:r>
      <w:r w:rsidRPr="00033AA5">
        <w:rPr>
          <w:sz w:val="22"/>
          <w:szCs w:val="22"/>
          <w:lang w:eastAsia="ru-RU"/>
        </w:rPr>
        <w:t xml:space="preserve"> чем за </w:t>
      </w:r>
      <w:r w:rsidR="00EA30DA">
        <w:rPr>
          <w:sz w:val="22"/>
          <w:szCs w:val="22"/>
          <w:lang w:eastAsia="ru-RU"/>
        </w:rPr>
        <w:t>7</w:t>
      </w:r>
      <w:r w:rsidR="00024AE0" w:rsidRPr="00033AA5">
        <w:rPr>
          <w:sz w:val="22"/>
          <w:szCs w:val="22"/>
          <w:lang w:eastAsia="ru-RU"/>
        </w:rPr>
        <w:t xml:space="preserve"> (</w:t>
      </w:r>
      <w:r w:rsidR="00EA30DA">
        <w:rPr>
          <w:sz w:val="22"/>
          <w:szCs w:val="22"/>
          <w:lang w:eastAsia="ru-RU"/>
        </w:rPr>
        <w:t>семь</w:t>
      </w:r>
      <w:r w:rsidR="00024AE0" w:rsidRPr="00033AA5">
        <w:rPr>
          <w:sz w:val="22"/>
          <w:szCs w:val="22"/>
          <w:lang w:eastAsia="ru-RU"/>
        </w:rPr>
        <w:t>)</w:t>
      </w:r>
      <w:r w:rsidRPr="00033AA5">
        <w:rPr>
          <w:sz w:val="22"/>
          <w:szCs w:val="22"/>
          <w:lang w:eastAsia="ru-RU"/>
        </w:rPr>
        <w:t xml:space="preserve"> календарных дней до предполагаемой даты отгрузки Поставщик направляет Покупателю по электронной почте на адрес </w:t>
      </w:r>
      <w:r w:rsidR="002F5B53" w:rsidRPr="002F5B53">
        <w:rPr>
          <w:sz w:val="22"/>
          <w:szCs w:val="22"/>
          <w:lang w:eastAsia="ru-RU"/>
        </w:rPr>
        <w:t xml:space="preserve"> </w:t>
      </w:r>
      <w:hyperlink r:id="rId8" w:history="1">
        <w:r w:rsidR="00D939D5" w:rsidRPr="00D939D5">
          <w:rPr>
            <w:sz w:val="22"/>
            <w:szCs w:val="22"/>
          </w:rPr>
          <w:t>e.jaroshevich@pzm.su</w:t>
        </w:r>
      </w:hyperlink>
      <w:r w:rsidR="002F5B53" w:rsidRPr="002F5B53">
        <w:rPr>
          <w:sz w:val="22"/>
          <w:szCs w:val="22"/>
          <w:lang w:eastAsia="ru-RU"/>
        </w:rPr>
        <w:t xml:space="preserve">, info@pzm.su </w:t>
      </w:r>
      <w:r w:rsidR="00024AE0" w:rsidRPr="00033AA5">
        <w:rPr>
          <w:sz w:val="22"/>
          <w:szCs w:val="22"/>
          <w:lang w:eastAsia="ru-RU"/>
        </w:rPr>
        <w:t>Запрос о согласовании даты отгрузки Товара</w:t>
      </w:r>
      <w:r w:rsidRPr="00033AA5">
        <w:rPr>
          <w:sz w:val="22"/>
          <w:szCs w:val="22"/>
          <w:lang w:eastAsia="ru-RU"/>
        </w:rPr>
        <w:t>, содержащ</w:t>
      </w:r>
      <w:r w:rsidR="00024AE0" w:rsidRPr="00033AA5">
        <w:rPr>
          <w:sz w:val="22"/>
          <w:szCs w:val="22"/>
          <w:lang w:eastAsia="ru-RU"/>
        </w:rPr>
        <w:t>ий</w:t>
      </w:r>
      <w:r w:rsidRPr="00033AA5">
        <w:rPr>
          <w:sz w:val="22"/>
          <w:szCs w:val="22"/>
          <w:lang w:eastAsia="ru-RU"/>
        </w:rPr>
        <w:t xml:space="preserve"> следующую информацию:</w:t>
      </w:r>
    </w:p>
    <w:p w14:paraId="360D4CAA" w14:textId="77777777" w:rsidR="00E74360" w:rsidRPr="00033AA5" w:rsidRDefault="00E74360" w:rsidP="000B53E2">
      <w:pPr>
        <w:ind w:left="426" w:hanging="426"/>
        <w:jc w:val="both"/>
        <w:rPr>
          <w:sz w:val="22"/>
          <w:szCs w:val="22"/>
        </w:rPr>
      </w:pPr>
    </w:p>
    <w:p w14:paraId="3742F657"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наименование Товара;</w:t>
      </w:r>
    </w:p>
    <w:p w14:paraId="1EF1469E"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lastRenderedPageBreak/>
        <w:t>ожидаемую дату отгрузки Товара;</w:t>
      </w:r>
    </w:p>
    <w:p w14:paraId="292EDB2A"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общее количество грузовых мест;</w:t>
      </w:r>
    </w:p>
    <w:p w14:paraId="059AA3D7"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вид транспорта, используемого при перевозке;</w:t>
      </w:r>
    </w:p>
    <w:p w14:paraId="188C30D2"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 xml:space="preserve">ориентировочную дату прибытия Товара в </w:t>
      </w:r>
      <w:r w:rsidR="00200C92" w:rsidRPr="00033AA5">
        <w:rPr>
          <w:sz w:val="22"/>
          <w:szCs w:val="22"/>
        </w:rPr>
        <w:t>место поставки</w:t>
      </w:r>
      <w:r w:rsidRPr="00033AA5">
        <w:rPr>
          <w:sz w:val="22"/>
          <w:szCs w:val="22"/>
        </w:rPr>
        <w:t>.</w:t>
      </w:r>
    </w:p>
    <w:p w14:paraId="5539A73A" w14:textId="77777777" w:rsidR="00E74360" w:rsidRPr="00033AA5" w:rsidRDefault="00E74360" w:rsidP="000B53E2">
      <w:pPr>
        <w:pStyle w:val="31"/>
        <w:tabs>
          <w:tab w:val="left" w:pos="4536"/>
        </w:tabs>
        <w:spacing w:after="0"/>
        <w:ind w:left="426" w:hanging="426"/>
        <w:jc w:val="both"/>
        <w:rPr>
          <w:b/>
          <w:i/>
          <w:sz w:val="22"/>
          <w:szCs w:val="22"/>
        </w:rPr>
      </w:pPr>
    </w:p>
    <w:p w14:paraId="1FD14C17" w14:textId="77777777" w:rsidR="00E74360" w:rsidRPr="00033AA5" w:rsidRDefault="00E74360" w:rsidP="000B53E2">
      <w:pPr>
        <w:pStyle w:val="17"/>
        <w:tabs>
          <w:tab w:val="left" w:pos="4536"/>
        </w:tabs>
        <w:suppressAutoHyphens w:val="0"/>
        <w:ind w:left="426" w:hanging="426"/>
        <w:contextualSpacing/>
        <w:rPr>
          <w:rFonts w:ascii="Times New Roman" w:hAnsi="Times New Roman" w:cs="Times New Roman"/>
          <w:u w:val="single"/>
        </w:rPr>
      </w:pPr>
      <w:r w:rsidRPr="00033AA5">
        <w:rPr>
          <w:rFonts w:ascii="Times New Roman" w:hAnsi="Times New Roman" w:cs="Times New Roman"/>
          <w:u w:val="single"/>
        </w:rPr>
        <w:t>Дополнительно указывается следующая информация:</w:t>
      </w:r>
    </w:p>
    <w:p w14:paraId="3B60D709"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 xml:space="preserve">наименование Товара, для которого требуется специальная упаковка, меры предосторожности, защиты т.п.; </w:t>
      </w:r>
    </w:p>
    <w:p w14:paraId="0D265574"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 xml:space="preserve">описание специальных мер предосторожности, которые должны применяться для такого Товара, включая требования к температуре, удару и т.д. во время погрузки на транспортное средство, крепления, транспортировки, выгрузки и хранения; </w:t>
      </w:r>
    </w:p>
    <w:p w14:paraId="12A90D2C" w14:textId="77777777" w:rsidR="00E74360" w:rsidRPr="00033AA5" w:rsidRDefault="00E74360" w:rsidP="00F81BE1">
      <w:pPr>
        <w:pStyle w:val="31"/>
        <w:numPr>
          <w:ilvl w:val="0"/>
          <w:numId w:val="2"/>
        </w:numPr>
        <w:tabs>
          <w:tab w:val="left" w:pos="4536"/>
        </w:tabs>
        <w:spacing w:after="0"/>
        <w:ind w:left="426" w:hanging="426"/>
        <w:jc w:val="both"/>
        <w:rPr>
          <w:rFonts w:eastAsia="SimSun"/>
          <w:b/>
          <w:i/>
          <w:sz w:val="22"/>
          <w:szCs w:val="22"/>
          <w:lang w:eastAsia="zh-CN"/>
        </w:rPr>
      </w:pPr>
      <w:r w:rsidRPr="00033AA5">
        <w:rPr>
          <w:sz w:val="22"/>
          <w:szCs w:val="22"/>
        </w:rPr>
        <w:t xml:space="preserve">место отгрузки Товара, если отгрузка осуществляется вне места деятельности Поставщика; </w:t>
      </w:r>
    </w:p>
    <w:p w14:paraId="7A6B1624" w14:textId="77777777" w:rsidR="00E74360" w:rsidRPr="00033AA5" w:rsidRDefault="00E74360" w:rsidP="00F81BE1">
      <w:pPr>
        <w:pStyle w:val="31"/>
        <w:numPr>
          <w:ilvl w:val="0"/>
          <w:numId w:val="2"/>
        </w:numPr>
        <w:tabs>
          <w:tab w:val="left" w:pos="4536"/>
        </w:tabs>
        <w:spacing w:after="0"/>
        <w:ind w:left="426" w:hanging="426"/>
        <w:jc w:val="both"/>
        <w:rPr>
          <w:rFonts w:eastAsia="SimSun"/>
          <w:b/>
          <w:i/>
          <w:sz w:val="22"/>
          <w:szCs w:val="22"/>
          <w:lang w:eastAsia="zh-CN"/>
        </w:rPr>
      </w:pPr>
      <w:r w:rsidRPr="00033AA5">
        <w:rPr>
          <w:sz w:val="22"/>
          <w:szCs w:val="22"/>
        </w:rPr>
        <w:t>возможность штабелирования Товара с указанием предельной нагрузки (кг) на верхнюю крышку ящика;</w:t>
      </w:r>
    </w:p>
    <w:p w14:paraId="793D5604" w14:textId="77777777" w:rsidR="00E74360" w:rsidRPr="00033AA5" w:rsidRDefault="00E74360" w:rsidP="00F81BE1">
      <w:pPr>
        <w:pStyle w:val="31"/>
        <w:numPr>
          <w:ilvl w:val="0"/>
          <w:numId w:val="2"/>
        </w:numPr>
        <w:tabs>
          <w:tab w:val="left" w:pos="4536"/>
        </w:tabs>
        <w:spacing w:after="0"/>
        <w:ind w:left="426" w:hanging="426"/>
        <w:jc w:val="both"/>
        <w:rPr>
          <w:b/>
          <w:i/>
          <w:sz w:val="22"/>
          <w:szCs w:val="22"/>
        </w:rPr>
      </w:pPr>
      <w:r w:rsidRPr="00033AA5">
        <w:rPr>
          <w:sz w:val="22"/>
          <w:szCs w:val="22"/>
        </w:rPr>
        <w:t>схемы строповки Товара при разгрузке.</w:t>
      </w:r>
    </w:p>
    <w:p w14:paraId="4119C9DE" w14:textId="77777777" w:rsidR="00E74360" w:rsidRPr="00033AA5" w:rsidRDefault="00E74360" w:rsidP="000B53E2">
      <w:pPr>
        <w:pStyle w:val="31"/>
        <w:tabs>
          <w:tab w:val="left" w:pos="4536"/>
        </w:tabs>
        <w:spacing w:after="0"/>
        <w:ind w:left="426" w:hanging="426"/>
        <w:jc w:val="both"/>
        <w:rPr>
          <w:sz w:val="22"/>
          <w:szCs w:val="22"/>
        </w:rPr>
      </w:pPr>
    </w:p>
    <w:p w14:paraId="15623194" w14:textId="4EC1E2D8" w:rsidR="00024AE0" w:rsidRPr="00033AA5" w:rsidRDefault="00B15B21" w:rsidP="00B31F9C">
      <w:pPr>
        <w:pStyle w:val="31"/>
        <w:numPr>
          <w:ilvl w:val="2"/>
          <w:numId w:val="8"/>
        </w:numPr>
        <w:spacing w:after="0"/>
        <w:ind w:left="426" w:hanging="426"/>
        <w:jc w:val="both"/>
        <w:rPr>
          <w:sz w:val="22"/>
          <w:szCs w:val="22"/>
        </w:rPr>
      </w:pPr>
      <w:r>
        <w:rPr>
          <w:sz w:val="22"/>
          <w:szCs w:val="22"/>
        </w:rPr>
        <w:t>Покупатель в течение</w:t>
      </w:r>
      <w:r w:rsidR="00024AE0" w:rsidRPr="00033AA5">
        <w:rPr>
          <w:sz w:val="22"/>
          <w:szCs w:val="22"/>
        </w:rPr>
        <w:t xml:space="preserve"> </w:t>
      </w:r>
      <w:r w:rsidR="0098492E">
        <w:rPr>
          <w:sz w:val="22"/>
          <w:szCs w:val="22"/>
        </w:rPr>
        <w:t xml:space="preserve">5 </w:t>
      </w:r>
      <w:r w:rsidR="00024AE0" w:rsidRPr="00033AA5">
        <w:rPr>
          <w:sz w:val="22"/>
          <w:szCs w:val="22"/>
        </w:rPr>
        <w:t>(</w:t>
      </w:r>
      <w:r w:rsidR="0098492E">
        <w:rPr>
          <w:sz w:val="22"/>
          <w:szCs w:val="22"/>
        </w:rPr>
        <w:t>пяти</w:t>
      </w:r>
      <w:r w:rsidR="00024AE0" w:rsidRPr="00033AA5">
        <w:rPr>
          <w:sz w:val="22"/>
          <w:szCs w:val="22"/>
        </w:rPr>
        <w:t>) календарных дней от даты получения Запроса о согласовании даты отгрузк</w:t>
      </w:r>
      <w:r w:rsidR="00AF7E38" w:rsidRPr="00033AA5">
        <w:rPr>
          <w:sz w:val="22"/>
          <w:szCs w:val="22"/>
        </w:rPr>
        <w:t>и Товара имеет право</w:t>
      </w:r>
      <w:r w:rsidR="00024AE0" w:rsidRPr="00033AA5">
        <w:rPr>
          <w:sz w:val="22"/>
          <w:szCs w:val="22"/>
        </w:rPr>
        <w:t xml:space="preserve"> перенести (отложить) срок отгрузки Товара (срок поставки Товара по Договору) на срок, не превышающий 30 (Тридцать) календарных дней от срока поставки Товара, указанного в Спецификации, путем направления </w:t>
      </w:r>
      <w:r w:rsidR="00291E62" w:rsidRPr="00AE2C1C">
        <w:rPr>
          <w:sz w:val="22"/>
          <w:szCs w:val="22"/>
          <w:highlight w:val="lightGray"/>
        </w:rPr>
        <w:t>в адрес Поставщика</w:t>
      </w:r>
      <w:r w:rsidR="00291E62" w:rsidRPr="00033AA5">
        <w:rPr>
          <w:sz w:val="22"/>
          <w:szCs w:val="22"/>
        </w:rPr>
        <w:t xml:space="preserve"> </w:t>
      </w:r>
      <w:r w:rsidR="00024AE0" w:rsidRPr="00033AA5">
        <w:rPr>
          <w:sz w:val="22"/>
          <w:szCs w:val="22"/>
        </w:rPr>
        <w:t xml:space="preserve">Уведомления </w:t>
      </w:r>
      <w:r w:rsidR="00291E62" w:rsidRPr="00033AA5">
        <w:rPr>
          <w:sz w:val="22"/>
          <w:szCs w:val="22"/>
        </w:rPr>
        <w:t xml:space="preserve">по электронной почте на </w:t>
      </w:r>
      <w:r w:rsidR="00291E62" w:rsidRPr="00B2662F">
        <w:rPr>
          <w:sz w:val="22"/>
          <w:szCs w:val="22"/>
        </w:rPr>
        <w:t xml:space="preserve">адрес </w:t>
      </w:r>
      <w:hyperlink r:id="rId9" w:history="1">
        <w:r w:rsidR="00B2662F" w:rsidRPr="00B2662F">
          <w:rPr>
            <w:sz w:val="22"/>
            <w:szCs w:val="22"/>
          </w:rPr>
          <w:t>e.jaroshevich@pzm.su</w:t>
        </w:r>
      </w:hyperlink>
      <w:r w:rsidR="00291E62" w:rsidRPr="00033AA5">
        <w:rPr>
          <w:sz w:val="22"/>
          <w:szCs w:val="22"/>
        </w:rPr>
        <w:t xml:space="preserve"> </w:t>
      </w:r>
      <w:r w:rsidR="00024AE0" w:rsidRPr="00033AA5">
        <w:rPr>
          <w:sz w:val="22"/>
          <w:szCs w:val="22"/>
        </w:rPr>
        <w:t xml:space="preserve">либо согласовать указанную Поставщиком дату отгрузки Товара. </w:t>
      </w:r>
    </w:p>
    <w:p w14:paraId="7314ABC4" w14:textId="77777777" w:rsidR="00E01571" w:rsidRPr="00033AA5" w:rsidRDefault="00E01571" w:rsidP="000F610C">
      <w:pPr>
        <w:pStyle w:val="31"/>
        <w:spacing w:after="0"/>
        <w:ind w:left="426"/>
        <w:jc w:val="both"/>
        <w:rPr>
          <w:sz w:val="22"/>
          <w:szCs w:val="22"/>
        </w:rPr>
      </w:pPr>
    </w:p>
    <w:p w14:paraId="7B0E7676" w14:textId="77777777" w:rsidR="00A43F6E" w:rsidRPr="00033AA5" w:rsidRDefault="00E01571" w:rsidP="00B31F9C">
      <w:pPr>
        <w:pStyle w:val="31"/>
        <w:numPr>
          <w:ilvl w:val="2"/>
          <w:numId w:val="8"/>
        </w:numPr>
        <w:spacing w:after="0"/>
        <w:ind w:left="426" w:hanging="426"/>
        <w:jc w:val="both"/>
        <w:rPr>
          <w:sz w:val="22"/>
          <w:szCs w:val="22"/>
        </w:rPr>
      </w:pPr>
      <w:r w:rsidRPr="00033AA5">
        <w:rPr>
          <w:sz w:val="22"/>
          <w:szCs w:val="22"/>
        </w:rPr>
        <w:t>Отгрузка</w:t>
      </w:r>
      <w:r w:rsidR="00200C92" w:rsidRPr="00033AA5">
        <w:rPr>
          <w:sz w:val="22"/>
          <w:szCs w:val="22"/>
        </w:rPr>
        <w:t xml:space="preserve"> Товара</w:t>
      </w:r>
      <w:r w:rsidR="00A43F6E" w:rsidRPr="00033AA5">
        <w:rPr>
          <w:sz w:val="22"/>
          <w:szCs w:val="22"/>
        </w:rPr>
        <w:t xml:space="preserve"> Поставщиком без получения подтверждения Покупателя о готовности принять </w:t>
      </w:r>
      <w:r w:rsidRPr="00033AA5">
        <w:rPr>
          <w:sz w:val="22"/>
          <w:szCs w:val="22"/>
        </w:rPr>
        <w:t>Товар</w:t>
      </w:r>
      <w:r w:rsidR="00A43F6E" w:rsidRPr="00033AA5">
        <w:rPr>
          <w:sz w:val="22"/>
          <w:szCs w:val="22"/>
        </w:rPr>
        <w:t xml:space="preserve"> не допускается. В случае если поставка </w:t>
      </w:r>
      <w:r w:rsidRPr="00033AA5">
        <w:rPr>
          <w:sz w:val="22"/>
          <w:szCs w:val="22"/>
        </w:rPr>
        <w:t>Товара</w:t>
      </w:r>
      <w:r w:rsidR="00A43F6E" w:rsidRPr="00033AA5">
        <w:rPr>
          <w:sz w:val="22"/>
          <w:szCs w:val="22"/>
        </w:rPr>
        <w:t xml:space="preserve"> произведена Поставщиком без получения от Покупателя подтверждения о</w:t>
      </w:r>
      <w:r w:rsidR="00200C92" w:rsidRPr="00033AA5">
        <w:rPr>
          <w:sz w:val="22"/>
          <w:szCs w:val="22"/>
        </w:rPr>
        <w:t xml:space="preserve"> готовности принять Товар</w:t>
      </w:r>
      <w:r w:rsidR="00A43F6E" w:rsidRPr="00033AA5">
        <w:rPr>
          <w:sz w:val="22"/>
          <w:szCs w:val="22"/>
        </w:rPr>
        <w:t>, Покупатель оставляет за собой</w:t>
      </w:r>
      <w:r w:rsidR="00200C92" w:rsidRPr="00033AA5">
        <w:rPr>
          <w:sz w:val="22"/>
          <w:szCs w:val="22"/>
        </w:rPr>
        <w:t xml:space="preserve"> право не принимать Товар</w:t>
      </w:r>
      <w:r w:rsidR="00971135" w:rsidRPr="00033AA5">
        <w:rPr>
          <w:sz w:val="22"/>
          <w:szCs w:val="22"/>
        </w:rPr>
        <w:t xml:space="preserve"> в М</w:t>
      </w:r>
      <w:r w:rsidR="00A43F6E" w:rsidRPr="00033AA5">
        <w:rPr>
          <w:sz w:val="22"/>
          <w:szCs w:val="22"/>
        </w:rPr>
        <w:t>есте поставки.</w:t>
      </w:r>
    </w:p>
    <w:p w14:paraId="74E37B3C" w14:textId="77777777" w:rsidR="007041F8" w:rsidRPr="00033AA5" w:rsidRDefault="007041F8" w:rsidP="000F610C">
      <w:pPr>
        <w:pStyle w:val="31"/>
        <w:tabs>
          <w:tab w:val="left" w:pos="1134"/>
        </w:tabs>
        <w:spacing w:after="0"/>
        <w:ind w:left="426" w:hanging="426"/>
        <w:jc w:val="both"/>
        <w:rPr>
          <w:sz w:val="22"/>
          <w:szCs w:val="22"/>
        </w:rPr>
      </w:pPr>
    </w:p>
    <w:p w14:paraId="55FB9C10" w14:textId="77777777" w:rsidR="00AF7E38" w:rsidRPr="00033AA5" w:rsidRDefault="00024AE0" w:rsidP="00B31F9C">
      <w:pPr>
        <w:pStyle w:val="31"/>
        <w:numPr>
          <w:ilvl w:val="2"/>
          <w:numId w:val="8"/>
        </w:numPr>
        <w:spacing w:after="0"/>
        <w:ind w:left="426" w:hanging="426"/>
        <w:jc w:val="both"/>
        <w:rPr>
          <w:sz w:val="22"/>
          <w:szCs w:val="22"/>
        </w:rPr>
      </w:pPr>
      <w:r w:rsidRPr="00033AA5">
        <w:rPr>
          <w:sz w:val="22"/>
          <w:szCs w:val="22"/>
        </w:rPr>
        <w:t xml:space="preserve">В случае переноса срока отгрузки Товара (срока поставки Товара по Договору) на основании и в соответствии с Уведомлением Покупателя, указанным в п. </w:t>
      </w:r>
      <w:r w:rsidR="00971135" w:rsidRPr="00033AA5">
        <w:rPr>
          <w:sz w:val="22"/>
          <w:szCs w:val="22"/>
        </w:rPr>
        <w:t>4</w:t>
      </w:r>
      <w:r w:rsidR="004620A9" w:rsidRPr="00033AA5">
        <w:rPr>
          <w:sz w:val="22"/>
          <w:szCs w:val="22"/>
        </w:rPr>
        <w:t>.6</w:t>
      </w:r>
      <w:r w:rsidRPr="00033AA5">
        <w:rPr>
          <w:sz w:val="22"/>
          <w:szCs w:val="22"/>
        </w:rPr>
        <w:t>.2</w:t>
      </w:r>
      <w:r w:rsidR="00AF7E38" w:rsidRPr="00033AA5">
        <w:rPr>
          <w:sz w:val="22"/>
          <w:szCs w:val="22"/>
        </w:rPr>
        <w:t>,</w:t>
      </w:r>
      <w:r w:rsidRPr="00033AA5">
        <w:rPr>
          <w:sz w:val="22"/>
          <w:szCs w:val="22"/>
        </w:rPr>
        <w:t xml:space="preserve"> Поставщик не будет считаться просрочившим срок </w:t>
      </w:r>
      <w:r w:rsidR="00AF7E38" w:rsidRPr="00033AA5">
        <w:rPr>
          <w:sz w:val="22"/>
          <w:szCs w:val="22"/>
        </w:rPr>
        <w:t>поставки Товара по Спецификации</w:t>
      </w:r>
      <w:r w:rsidR="005212A4" w:rsidRPr="00033AA5">
        <w:rPr>
          <w:sz w:val="22"/>
          <w:szCs w:val="22"/>
        </w:rPr>
        <w:t xml:space="preserve"> (если просрочка поставки допущена вследствие перенесения срока отгрузки)</w:t>
      </w:r>
      <w:r w:rsidR="00AF7E38" w:rsidRPr="00033AA5">
        <w:rPr>
          <w:sz w:val="22"/>
          <w:szCs w:val="22"/>
        </w:rPr>
        <w:t>;</w:t>
      </w:r>
      <w:r w:rsidRPr="00033AA5">
        <w:rPr>
          <w:sz w:val="22"/>
          <w:szCs w:val="22"/>
        </w:rPr>
        <w:t xml:space="preserve"> в течение всего срока такого переноса ответственность, предусмотренная </w:t>
      </w:r>
      <w:r w:rsidR="00DB1033" w:rsidRPr="00033AA5">
        <w:rPr>
          <w:sz w:val="22"/>
          <w:szCs w:val="22"/>
        </w:rPr>
        <w:t>п. 7</w:t>
      </w:r>
      <w:r w:rsidRPr="00033AA5">
        <w:rPr>
          <w:sz w:val="22"/>
          <w:szCs w:val="22"/>
        </w:rPr>
        <w:t>.2 настоящего Договора</w:t>
      </w:r>
      <w:r w:rsidR="00AF7E38" w:rsidRPr="00033AA5">
        <w:rPr>
          <w:sz w:val="22"/>
          <w:szCs w:val="22"/>
        </w:rPr>
        <w:t>,</w:t>
      </w:r>
      <w:r w:rsidRPr="00033AA5">
        <w:rPr>
          <w:sz w:val="22"/>
          <w:szCs w:val="22"/>
        </w:rPr>
        <w:t xml:space="preserve"> применяться к Поставщику не будет. Одновременно, Поставщик не будет иметь оснований для предъявления к Покупателю требований о возмещении любых расходов, убытков, упущенной выгоды, неустоек и любых иных </w:t>
      </w:r>
      <w:r w:rsidR="003A5AB2" w:rsidRPr="00033AA5">
        <w:rPr>
          <w:sz w:val="22"/>
          <w:szCs w:val="22"/>
        </w:rPr>
        <w:t xml:space="preserve">выплат, </w:t>
      </w:r>
      <w:r w:rsidR="00AF7E38" w:rsidRPr="00033AA5">
        <w:rPr>
          <w:sz w:val="22"/>
          <w:szCs w:val="22"/>
        </w:rPr>
        <w:t xml:space="preserve">а также требований об исполнении обязательств по </w:t>
      </w:r>
      <w:r w:rsidR="00FA203F" w:rsidRPr="00033AA5">
        <w:rPr>
          <w:sz w:val="22"/>
          <w:szCs w:val="22"/>
        </w:rPr>
        <w:t>Договору в</w:t>
      </w:r>
      <w:r w:rsidR="007041F8" w:rsidRPr="00033AA5">
        <w:rPr>
          <w:sz w:val="22"/>
          <w:szCs w:val="22"/>
        </w:rPr>
        <w:t xml:space="preserve"> связи с таким перен</w:t>
      </w:r>
      <w:r w:rsidR="005212A4" w:rsidRPr="00033AA5">
        <w:rPr>
          <w:sz w:val="22"/>
          <w:szCs w:val="22"/>
        </w:rPr>
        <w:t>есением</w:t>
      </w:r>
      <w:r w:rsidR="007041F8" w:rsidRPr="00033AA5">
        <w:rPr>
          <w:sz w:val="22"/>
          <w:szCs w:val="22"/>
        </w:rPr>
        <w:t>.</w:t>
      </w:r>
    </w:p>
    <w:p w14:paraId="309F07FA" w14:textId="77777777" w:rsidR="007041F8" w:rsidRPr="00033AA5" w:rsidRDefault="007041F8" w:rsidP="000B53E2">
      <w:pPr>
        <w:pStyle w:val="31"/>
        <w:tabs>
          <w:tab w:val="left" w:pos="993"/>
        </w:tabs>
        <w:spacing w:after="0"/>
        <w:ind w:left="426" w:hanging="426"/>
        <w:jc w:val="both"/>
        <w:rPr>
          <w:sz w:val="22"/>
          <w:szCs w:val="22"/>
        </w:rPr>
      </w:pPr>
    </w:p>
    <w:p w14:paraId="6001C674" w14:textId="387D7882" w:rsidR="00024AE0" w:rsidRPr="00033AA5" w:rsidRDefault="00AF7E38" w:rsidP="00B31F9C">
      <w:pPr>
        <w:pStyle w:val="31"/>
        <w:numPr>
          <w:ilvl w:val="2"/>
          <w:numId w:val="8"/>
        </w:numPr>
        <w:spacing w:after="0"/>
        <w:ind w:left="426" w:hanging="426"/>
        <w:jc w:val="both"/>
        <w:rPr>
          <w:sz w:val="22"/>
          <w:szCs w:val="22"/>
        </w:rPr>
      </w:pPr>
      <w:r w:rsidRPr="00033AA5">
        <w:rPr>
          <w:sz w:val="22"/>
          <w:szCs w:val="22"/>
        </w:rPr>
        <w:t>В случае нарушения Поставщиком обязанности по предварительному согласованию даты отгрузки Товара в порядке, установленном настоящим Договором, Покупатель будет иметь право отказаться в одностороннем внесудебном порядке от исполнения Договора.</w:t>
      </w:r>
    </w:p>
    <w:p w14:paraId="592A3837" w14:textId="1AB35FA3" w:rsidR="009D5EFF" w:rsidRPr="00033AA5" w:rsidRDefault="009D5EFF" w:rsidP="0098492E">
      <w:pPr>
        <w:pStyle w:val="31"/>
        <w:tabs>
          <w:tab w:val="left" w:pos="993"/>
        </w:tabs>
        <w:spacing w:after="0"/>
        <w:jc w:val="both"/>
        <w:rPr>
          <w:sz w:val="22"/>
          <w:szCs w:val="22"/>
        </w:rPr>
      </w:pPr>
    </w:p>
    <w:p w14:paraId="5EB5BA82" w14:textId="77777777" w:rsidR="00E74360" w:rsidRPr="00033AA5" w:rsidRDefault="00E74360" w:rsidP="00B31F9C">
      <w:pPr>
        <w:numPr>
          <w:ilvl w:val="1"/>
          <w:numId w:val="8"/>
        </w:numPr>
        <w:ind w:left="426" w:hanging="426"/>
        <w:jc w:val="both"/>
        <w:rPr>
          <w:sz w:val="22"/>
          <w:szCs w:val="22"/>
        </w:rPr>
      </w:pPr>
      <w:r w:rsidRPr="00033AA5">
        <w:rPr>
          <w:sz w:val="22"/>
          <w:szCs w:val="22"/>
        </w:rPr>
        <w:t>Погрузка Товара в транспортное средство, перевозка, перегрузка Товара при прямом смешанном сообщении и доставк</w:t>
      </w:r>
      <w:r w:rsidR="003A590C" w:rsidRPr="00033AA5">
        <w:rPr>
          <w:sz w:val="22"/>
          <w:szCs w:val="22"/>
        </w:rPr>
        <w:t>а Товара до места назначения</w:t>
      </w:r>
      <w:r w:rsidRPr="00033AA5">
        <w:rPr>
          <w:sz w:val="22"/>
          <w:szCs w:val="22"/>
        </w:rPr>
        <w:t xml:space="preserve"> осуществляется за счет Поставщика, его силами и средствами, если иное не согласовано Сторонами в Спецификации</w:t>
      </w:r>
      <w:r w:rsidR="003A590C" w:rsidRPr="00033AA5">
        <w:rPr>
          <w:sz w:val="22"/>
          <w:szCs w:val="22"/>
        </w:rPr>
        <w:t xml:space="preserve">, с учетом положений п. </w:t>
      </w:r>
      <w:r w:rsidR="000C46F1" w:rsidRPr="00033AA5">
        <w:rPr>
          <w:sz w:val="22"/>
          <w:szCs w:val="22"/>
        </w:rPr>
        <w:t>4</w:t>
      </w:r>
      <w:r w:rsidR="004620A9" w:rsidRPr="00033AA5">
        <w:rPr>
          <w:sz w:val="22"/>
          <w:szCs w:val="22"/>
        </w:rPr>
        <w:t>.4.</w:t>
      </w:r>
      <w:r w:rsidR="003A590C" w:rsidRPr="00033AA5">
        <w:rPr>
          <w:sz w:val="22"/>
          <w:szCs w:val="22"/>
        </w:rPr>
        <w:t xml:space="preserve"> настоящего Договора</w:t>
      </w:r>
      <w:r w:rsidRPr="00033AA5">
        <w:rPr>
          <w:sz w:val="22"/>
          <w:szCs w:val="22"/>
        </w:rPr>
        <w:t>.</w:t>
      </w:r>
    </w:p>
    <w:p w14:paraId="7CC0E484" w14:textId="77777777" w:rsidR="00E74360" w:rsidRPr="00033AA5" w:rsidRDefault="00E74360" w:rsidP="000B53E2">
      <w:pPr>
        <w:ind w:left="426" w:hanging="426"/>
        <w:jc w:val="both"/>
        <w:rPr>
          <w:sz w:val="22"/>
          <w:szCs w:val="22"/>
        </w:rPr>
      </w:pPr>
    </w:p>
    <w:p w14:paraId="0F0B8D3F" w14:textId="77777777" w:rsidR="00E74360" w:rsidRPr="00033AA5" w:rsidRDefault="00E74360" w:rsidP="00B31F9C">
      <w:pPr>
        <w:numPr>
          <w:ilvl w:val="1"/>
          <w:numId w:val="8"/>
        </w:numPr>
        <w:ind w:left="426" w:hanging="426"/>
        <w:jc w:val="both"/>
        <w:rPr>
          <w:sz w:val="22"/>
          <w:szCs w:val="22"/>
        </w:rPr>
      </w:pPr>
      <w:r w:rsidRPr="00033AA5">
        <w:rPr>
          <w:sz w:val="22"/>
          <w:szCs w:val="22"/>
        </w:rPr>
        <w:t>Если иное не установлено в Спецификации, стоимость доставки Товара в место, указанное Покупателем (адрес разгрузки</w:t>
      </w:r>
      <w:r w:rsidR="003A590C" w:rsidRPr="00033AA5">
        <w:rPr>
          <w:sz w:val="22"/>
          <w:szCs w:val="22"/>
        </w:rPr>
        <w:t>/мес</w:t>
      </w:r>
      <w:r w:rsidR="00E01571" w:rsidRPr="00033AA5">
        <w:rPr>
          <w:sz w:val="22"/>
          <w:szCs w:val="22"/>
        </w:rPr>
        <w:t>то поставки</w:t>
      </w:r>
      <w:r w:rsidRPr="00033AA5">
        <w:rPr>
          <w:sz w:val="22"/>
          <w:szCs w:val="22"/>
        </w:rPr>
        <w:t>), включена в стоимость Товара и отдельно не оплачивается.</w:t>
      </w:r>
    </w:p>
    <w:p w14:paraId="493675F0" w14:textId="77777777" w:rsidR="00833987" w:rsidRPr="00033AA5" w:rsidRDefault="00833987" w:rsidP="000B53E2">
      <w:pPr>
        <w:ind w:left="426" w:hanging="426"/>
        <w:jc w:val="both"/>
        <w:rPr>
          <w:sz w:val="22"/>
          <w:szCs w:val="22"/>
        </w:rPr>
      </w:pPr>
      <w:r w:rsidRPr="00033AA5">
        <w:rPr>
          <w:sz w:val="22"/>
          <w:szCs w:val="22"/>
        </w:rPr>
        <w:t>При этом, в случае поставки Товара железнодорожным транспортом о</w:t>
      </w:r>
      <w:r w:rsidR="0040218E" w:rsidRPr="00033AA5">
        <w:rPr>
          <w:sz w:val="22"/>
          <w:szCs w:val="22"/>
        </w:rPr>
        <w:t xml:space="preserve">плата </w:t>
      </w:r>
      <w:r w:rsidR="00E01571" w:rsidRPr="00033AA5">
        <w:rPr>
          <w:sz w:val="22"/>
          <w:szCs w:val="22"/>
        </w:rPr>
        <w:t xml:space="preserve">Поставщиком </w:t>
      </w:r>
      <w:r w:rsidR="0040218E" w:rsidRPr="00033AA5">
        <w:rPr>
          <w:sz w:val="22"/>
          <w:szCs w:val="22"/>
        </w:rPr>
        <w:t>расходов</w:t>
      </w:r>
      <w:r w:rsidRPr="00033AA5">
        <w:rPr>
          <w:sz w:val="22"/>
          <w:szCs w:val="22"/>
        </w:rPr>
        <w:t xml:space="preserve"> </w:t>
      </w:r>
      <w:r w:rsidR="0040218E" w:rsidRPr="00033AA5">
        <w:rPr>
          <w:sz w:val="22"/>
          <w:szCs w:val="22"/>
        </w:rPr>
        <w:t>по подаче-уборке</w:t>
      </w:r>
      <w:r w:rsidR="00CB327E" w:rsidRPr="00033AA5">
        <w:rPr>
          <w:sz w:val="22"/>
          <w:szCs w:val="22"/>
        </w:rPr>
        <w:t xml:space="preserve"> железнодорожных вагонов на перегоне</w:t>
      </w:r>
      <w:r w:rsidRPr="00033AA5">
        <w:rPr>
          <w:sz w:val="22"/>
          <w:szCs w:val="22"/>
        </w:rPr>
        <w:t xml:space="preserve"> от станции назначения до места </w:t>
      </w:r>
      <w:r w:rsidR="00E01571" w:rsidRPr="00033AA5">
        <w:rPr>
          <w:sz w:val="22"/>
          <w:szCs w:val="22"/>
        </w:rPr>
        <w:t>поставки</w:t>
      </w:r>
      <w:r w:rsidRPr="00033AA5">
        <w:rPr>
          <w:sz w:val="22"/>
          <w:szCs w:val="22"/>
        </w:rPr>
        <w:t xml:space="preserve"> осуществляется в порядке, указанном в пункте </w:t>
      </w:r>
      <w:r w:rsidR="0030225B" w:rsidRPr="00033AA5">
        <w:rPr>
          <w:sz w:val="22"/>
          <w:szCs w:val="22"/>
        </w:rPr>
        <w:t>4</w:t>
      </w:r>
      <w:r w:rsidR="004620A9" w:rsidRPr="00033AA5">
        <w:rPr>
          <w:sz w:val="22"/>
          <w:szCs w:val="22"/>
        </w:rPr>
        <w:t>.4.</w:t>
      </w:r>
      <w:r w:rsidRPr="00033AA5">
        <w:rPr>
          <w:sz w:val="22"/>
          <w:szCs w:val="22"/>
        </w:rPr>
        <w:t xml:space="preserve"> настоящего Договора. </w:t>
      </w:r>
    </w:p>
    <w:p w14:paraId="4957600A" w14:textId="77777777" w:rsidR="00E74360" w:rsidRPr="00033AA5" w:rsidRDefault="00E74360" w:rsidP="000B53E2">
      <w:pPr>
        <w:ind w:left="426" w:hanging="426"/>
        <w:jc w:val="both"/>
        <w:rPr>
          <w:sz w:val="22"/>
          <w:szCs w:val="22"/>
        </w:rPr>
      </w:pPr>
    </w:p>
    <w:p w14:paraId="380C3008" w14:textId="77777777" w:rsidR="00E74360" w:rsidRPr="00033AA5" w:rsidRDefault="00E74360" w:rsidP="00B31F9C">
      <w:pPr>
        <w:numPr>
          <w:ilvl w:val="1"/>
          <w:numId w:val="8"/>
        </w:numPr>
        <w:ind w:left="426" w:hanging="426"/>
        <w:jc w:val="both"/>
        <w:rPr>
          <w:sz w:val="22"/>
          <w:szCs w:val="22"/>
        </w:rPr>
      </w:pPr>
      <w:r w:rsidRPr="00033AA5">
        <w:rPr>
          <w:sz w:val="22"/>
          <w:szCs w:val="22"/>
        </w:rPr>
        <w:t>Поставщик обязан в течение 1 (Одного) календарного дня после отгрузки Товара предоставить Покупателю информацию о транспортном средстве, которое используется для перевозки Товара, реквизиты транспортных документов, номенклатуру отгруженного Товара, номер и дату Спецификации.</w:t>
      </w:r>
    </w:p>
    <w:p w14:paraId="469B78ED" w14:textId="77777777" w:rsidR="00E74360" w:rsidRPr="00033AA5" w:rsidRDefault="00E74360" w:rsidP="000B53E2">
      <w:pPr>
        <w:ind w:left="426" w:hanging="426"/>
        <w:jc w:val="both"/>
        <w:rPr>
          <w:sz w:val="22"/>
          <w:szCs w:val="22"/>
        </w:rPr>
      </w:pPr>
    </w:p>
    <w:p w14:paraId="557AE3A7" w14:textId="1839CBB0" w:rsidR="00E74360" w:rsidRPr="00033AA5" w:rsidRDefault="00E74360" w:rsidP="002F5B53">
      <w:pPr>
        <w:numPr>
          <w:ilvl w:val="1"/>
          <w:numId w:val="8"/>
        </w:numPr>
        <w:jc w:val="both"/>
        <w:rPr>
          <w:sz w:val="22"/>
          <w:szCs w:val="22"/>
        </w:rPr>
      </w:pPr>
      <w:r w:rsidRPr="00033AA5">
        <w:rPr>
          <w:sz w:val="22"/>
          <w:szCs w:val="22"/>
        </w:rPr>
        <w:t xml:space="preserve">В течение 2 (Двух) дней от даты отгрузки Товара Поставщик направляет по электронной почте на адрес  </w:t>
      </w:r>
      <w:hyperlink r:id="rId10" w:history="1">
        <w:r w:rsidR="00D939D5" w:rsidRPr="00B2662F">
          <w:t>e.jaroshevich@pzm.su</w:t>
        </w:r>
      </w:hyperlink>
      <w:r w:rsidR="002F5B53" w:rsidRPr="00B2662F">
        <w:rPr>
          <w:sz w:val="22"/>
          <w:szCs w:val="22"/>
        </w:rPr>
        <w:t xml:space="preserve">, </w:t>
      </w:r>
      <w:hyperlink r:id="rId11" w:history="1">
        <w:r w:rsidR="002F5B53" w:rsidRPr="00B2662F">
          <w:t>info@pzm.su</w:t>
        </w:r>
      </w:hyperlink>
      <w:r w:rsidR="002F5B53" w:rsidRPr="002F5B53">
        <w:rPr>
          <w:sz w:val="22"/>
          <w:szCs w:val="22"/>
        </w:rPr>
        <w:t xml:space="preserve"> </w:t>
      </w:r>
      <w:r w:rsidRPr="00033AA5">
        <w:rPr>
          <w:sz w:val="22"/>
          <w:szCs w:val="22"/>
        </w:rPr>
        <w:t>или по номеру факса_</w:t>
      </w:r>
      <w:r w:rsidR="0098492E" w:rsidRPr="005A702F">
        <w:rPr>
          <w:sz w:val="22"/>
          <w:szCs w:val="22"/>
        </w:rPr>
        <w:t>8(8142)716500</w:t>
      </w:r>
      <w:r w:rsidRPr="00033AA5">
        <w:rPr>
          <w:sz w:val="22"/>
          <w:szCs w:val="22"/>
        </w:rPr>
        <w:t>, копии следующих документов:</w:t>
      </w:r>
    </w:p>
    <w:p w14:paraId="667C696A" w14:textId="77777777" w:rsidR="00E74360" w:rsidRPr="00033AA5" w:rsidRDefault="00E74360" w:rsidP="000B53E2">
      <w:pPr>
        <w:ind w:left="426" w:hanging="426"/>
        <w:jc w:val="both"/>
        <w:rPr>
          <w:sz w:val="22"/>
          <w:szCs w:val="22"/>
        </w:rPr>
      </w:pPr>
    </w:p>
    <w:p w14:paraId="4DE4E8FD" w14:textId="77777777" w:rsidR="00E74360" w:rsidRPr="00033AA5" w:rsidRDefault="00E74360" w:rsidP="00F81BE1">
      <w:pPr>
        <w:pStyle w:val="af0"/>
        <w:numPr>
          <w:ilvl w:val="2"/>
          <w:numId w:val="3"/>
        </w:numPr>
        <w:tabs>
          <w:tab w:val="left" w:pos="993"/>
        </w:tabs>
        <w:suppressAutoHyphens w:val="0"/>
        <w:ind w:left="426" w:hanging="426"/>
        <w:jc w:val="both"/>
        <w:rPr>
          <w:sz w:val="22"/>
          <w:szCs w:val="22"/>
          <w:lang w:eastAsia="ru-RU"/>
        </w:rPr>
      </w:pPr>
      <w:r w:rsidRPr="00033AA5">
        <w:rPr>
          <w:sz w:val="22"/>
          <w:szCs w:val="22"/>
          <w:lang w:eastAsia="ru-RU"/>
        </w:rPr>
        <w:t xml:space="preserve">транспортную накладную и (или) товарно-транспортную накладную (с отметкой о приемке груза к перевозке) и (или) железнодорожную квитанцию о приеме груза с отметкой о приеме груза к перевозке и (или) транспортную накладную на перевозку грузов водным транспортном (бортовой коносамент); </w:t>
      </w:r>
    </w:p>
    <w:p w14:paraId="61CB17D0" w14:textId="77777777" w:rsidR="00A73DF8" w:rsidRPr="00033AA5" w:rsidRDefault="00A73DF8" w:rsidP="008C3876">
      <w:pPr>
        <w:tabs>
          <w:tab w:val="right" w:pos="851"/>
        </w:tabs>
        <w:ind w:left="426" w:hanging="426"/>
        <w:jc w:val="both"/>
        <w:rPr>
          <w:sz w:val="22"/>
          <w:szCs w:val="22"/>
        </w:rPr>
      </w:pPr>
      <w:r w:rsidRPr="00033AA5">
        <w:rPr>
          <w:sz w:val="22"/>
          <w:szCs w:val="22"/>
        </w:rPr>
        <w:t>-</w:t>
      </w:r>
      <w:r w:rsidRPr="00033AA5">
        <w:rPr>
          <w:sz w:val="22"/>
          <w:szCs w:val="22"/>
        </w:rPr>
        <w:tab/>
      </w:r>
      <w:r w:rsidR="006377A3" w:rsidRPr="00033AA5">
        <w:rPr>
          <w:sz w:val="22"/>
          <w:szCs w:val="22"/>
        </w:rPr>
        <w:t xml:space="preserve">счет-фактуру и </w:t>
      </w:r>
      <w:r w:rsidR="00E74360" w:rsidRPr="00033AA5">
        <w:rPr>
          <w:sz w:val="22"/>
          <w:szCs w:val="22"/>
        </w:rPr>
        <w:t xml:space="preserve">товарную накладную на поставку Товаров </w:t>
      </w:r>
      <w:r w:rsidR="00D303F5" w:rsidRPr="00033AA5">
        <w:rPr>
          <w:sz w:val="22"/>
          <w:szCs w:val="22"/>
        </w:rPr>
        <w:t>(применимо для российских поставщиков)</w:t>
      </w:r>
      <w:r w:rsidRPr="00033AA5">
        <w:rPr>
          <w:sz w:val="22"/>
          <w:szCs w:val="22"/>
        </w:rPr>
        <w:t xml:space="preserve"> или универсальный передаточный документ (УПД)</w:t>
      </w:r>
      <w:r w:rsidR="00A050D4" w:rsidRPr="00033AA5">
        <w:rPr>
          <w:rFonts w:eastAsia="MS Mincho"/>
        </w:rPr>
        <w:t>.</w:t>
      </w:r>
    </w:p>
    <w:p w14:paraId="475D619A" w14:textId="77777777" w:rsidR="00A73DF8" w:rsidRPr="00033AA5" w:rsidRDefault="00A73DF8" w:rsidP="008C3876">
      <w:pPr>
        <w:pStyle w:val="af0"/>
        <w:tabs>
          <w:tab w:val="right" w:pos="851"/>
        </w:tabs>
        <w:ind w:left="426" w:hanging="426"/>
        <w:jc w:val="both"/>
        <w:rPr>
          <w:sz w:val="22"/>
        </w:rPr>
      </w:pPr>
      <w:r w:rsidRPr="00033AA5">
        <w:rPr>
          <w:sz w:val="22"/>
        </w:rPr>
        <w:t>В случае наличия организованного между Поставщиком и Покупателем юридически значимого электронного документооборота, Поставщик в день отгрузки Товара направляет:</w:t>
      </w:r>
    </w:p>
    <w:p w14:paraId="64761F05" w14:textId="77777777" w:rsidR="00A73DF8" w:rsidRPr="00033AA5" w:rsidRDefault="00A73DF8" w:rsidP="008C3876">
      <w:pPr>
        <w:pStyle w:val="af0"/>
        <w:tabs>
          <w:tab w:val="right" w:pos="851"/>
        </w:tabs>
        <w:ind w:left="426" w:hanging="426"/>
        <w:jc w:val="both"/>
        <w:rPr>
          <w:sz w:val="22"/>
        </w:rPr>
      </w:pPr>
      <w:r w:rsidRPr="00033AA5">
        <w:rPr>
          <w:sz w:val="22"/>
        </w:rPr>
        <w:t>а) через систему юридически значимого электронного документооборота, организованного между Сторонами, в электронном виде: товарную накладную на поставку Товаров (ТОРГ-12) и счет-</w:t>
      </w:r>
      <w:r w:rsidR="006A2BE7" w:rsidRPr="00033AA5">
        <w:rPr>
          <w:sz w:val="22"/>
        </w:rPr>
        <w:t>фактуру или</w:t>
      </w:r>
      <w:r w:rsidRPr="00033AA5">
        <w:rPr>
          <w:sz w:val="22"/>
        </w:rPr>
        <w:t xml:space="preserve"> </w:t>
      </w:r>
      <w:r w:rsidRPr="00033AA5">
        <w:rPr>
          <w:sz w:val="22"/>
          <w:szCs w:val="22"/>
        </w:rPr>
        <w:t>УПД</w:t>
      </w:r>
      <w:r w:rsidRPr="00033AA5">
        <w:rPr>
          <w:sz w:val="22"/>
        </w:rPr>
        <w:t xml:space="preserve">, подписанные </w:t>
      </w:r>
      <w:r w:rsidR="00A050D4" w:rsidRPr="00033AA5">
        <w:rPr>
          <w:sz w:val="22"/>
        </w:rPr>
        <w:t>УКЭП</w:t>
      </w:r>
      <w:r w:rsidRPr="00033AA5">
        <w:rPr>
          <w:sz w:val="22"/>
        </w:rPr>
        <w:t xml:space="preserve"> уполномоченного лица;</w:t>
      </w:r>
    </w:p>
    <w:p w14:paraId="2290E6FF" w14:textId="5A9C7B61" w:rsidR="00E74360" w:rsidRPr="00033AA5" w:rsidRDefault="00A73DF8" w:rsidP="008C3876">
      <w:pPr>
        <w:pStyle w:val="af0"/>
        <w:tabs>
          <w:tab w:val="right" w:pos="851"/>
        </w:tabs>
        <w:suppressAutoHyphens w:val="0"/>
        <w:ind w:left="426" w:hanging="426"/>
        <w:jc w:val="both"/>
        <w:rPr>
          <w:sz w:val="22"/>
        </w:rPr>
      </w:pPr>
      <w:r w:rsidRPr="00033AA5">
        <w:rPr>
          <w:sz w:val="22"/>
        </w:rPr>
        <w:t xml:space="preserve">б) по электронной почте на </w:t>
      </w:r>
      <w:r w:rsidRPr="00B830A7">
        <w:rPr>
          <w:rFonts w:eastAsiaTheme="minorEastAsia"/>
          <w:lang w:eastAsia="ru-RU"/>
        </w:rPr>
        <w:t>адрес</w:t>
      </w:r>
      <w:r w:rsidR="00D939D5" w:rsidRPr="00B830A7">
        <w:rPr>
          <w:rFonts w:eastAsiaTheme="minorEastAsia"/>
          <w:lang w:eastAsia="ru-RU"/>
        </w:rPr>
        <w:t xml:space="preserve"> </w:t>
      </w:r>
      <w:hyperlink r:id="rId12" w:history="1">
        <w:r w:rsidR="00D939D5" w:rsidRPr="00B830A7">
          <w:rPr>
            <w:rFonts w:eastAsiaTheme="minorEastAsia"/>
            <w:lang w:eastAsia="ru-RU"/>
          </w:rPr>
          <w:t>e.jaroshevich@pzm.su</w:t>
        </w:r>
      </w:hyperlink>
      <w:r w:rsidR="002F5B53" w:rsidRPr="00B830A7">
        <w:rPr>
          <w:rFonts w:eastAsiaTheme="minorEastAsia"/>
          <w:lang w:eastAsia="ru-RU"/>
        </w:rPr>
        <w:t xml:space="preserve">, </w:t>
      </w:r>
      <w:hyperlink r:id="rId13" w:history="1">
        <w:r w:rsidR="002F5B53" w:rsidRPr="00B830A7">
          <w:rPr>
            <w:rFonts w:eastAsiaTheme="minorEastAsia"/>
            <w:lang w:eastAsia="ru-RU"/>
          </w:rPr>
          <w:t>info@pzm.su</w:t>
        </w:r>
      </w:hyperlink>
      <w:r w:rsidR="002F5B53" w:rsidRPr="00B830A7">
        <w:rPr>
          <w:rFonts w:eastAsiaTheme="minorEastAsia"/>
          <w:lang w:eastAsia="ru-RU"/>
        </w:rPr>
        <w:t xml:space="preserve"> </w:t>
      </w:r>
      <w:r w:rsidRPr="00B830A7">
        <w:rPr>
          <w:rFonts w:eastAsiaTheme="minorEastAsia"/>
          <w:lang w:eastAsia="ru-RU"/>
        </w:rPr>
        <w:t xml:space="preserve"> </w:t>
      </w:r>
      <w:r w:rsidR="0098492E" w:rsidRPr="00B830A7">
        <w:rPr>
          <w:rFonts w:eastAsiaTheme="minorEastAsia"/>
          <w:lang w:eastAsia="ru-RU"/>
        </w:rPr>
        <w:t>или по</w:t>
      </w:r>
      <w:r w:rsidR="0098492E" w:rsidRPr="00033AA5">
        <w:rPr>
          <w:sz w:val="22"/>
          <w:szCs w:val="22"/>
        </w:rPr>
        <w:t xml:space="preserve"> номеру факса_</w:t>
      </w:r>
      <w:r w:rsidR="0098492E" w:rsidRPr="005A702F">
        <w:rPr>
          <w:sz w:val="22"/>
          <w:szCs w:val="22"/>
        </w:rPr>
        <w:t>8(8142)716500</w:t>
      </w:r>
      <w:r w:rsidR="0098492E">
        <w:rPr>
          <w:sz w:val="22"/>
          <w:szCs w:val="22"/>
        </w:rPr>
        <w:t xml:space="preserve"> </w:t>
      </w:r>
      <w:r w:rsidRPr="00033AA5">
        <w:rPr>
          <w:sz w:val="22"/>
        </w:rPr>
        <w:t>копии товарно-транспортной накладной (с отметкой о приемке груза к перевозке) и (или) транспортной накладной, и (или) железнодорожной квитанции о приеме груза с отметкой о приеме груза к перевозке, и (или) транспортной накладной на перевозку грузов водным транспортном (бортового коносамента).</w:t>
      </w:r>
    </w:p>
    <w:p w14:paraId="2BFA98DC" w14:textId="77777777" w:rsidR="00E74360" w:rsidRPr="00033AA5" w:rsidRDefault="00E74360" w:rsidP="000B53E2">
      <w:pPr>
        <w:ind w:left="426" w:hanging="426"/>
        <w:jc w:val="both"/>
        <w:rPr>
          <w:sz w:val="22"/>
          <w:szCs w:val="22"/>
        </w:rPr>
      </w:pPr>
    </w:p>
    <w:p w14:paraId="47C6E9B1" w14:textId="77777777" w:rsidR="00E74360" w:rsidRPr="00033AA5" w:rsidRDefault="00E74360" w:rsidP="00B31F9C">
      <w:pPr>
        <w:numPr>
          <w:ilvl w:val="1"/>
          <w:numId w:val="8"/>
        </w:numPr>
        <w:ind w:left="426" w:hanging="426"/>
        <w:jc w:val="both"/>
        <w:rPr>
          <w:sz w:val="22"/>
          <w:szCs w:val="22"/>
        </w:rPr>
      </w:pPr>
      <w:r w:rsidRPr="00033AA5">
        <w:rPr>
          <w:sz w:val="22"/>
          <w:szCs w:val="22"/>
        </w:rPr>
        <w:t>Товар поставляется в таре и упаковке, соответствующей стандартам, техническим условиям, техническим регламентам изготовителя, а также условиям Договора, для исключения повреждения, порчи либо уничтожения Товара в процессе его транспортировки или хранения.</w:t>
      </w:r>
    </w:p>
    <w:p w14:paraId="350006DD" w14:textId="77777777" w:rsidR="00E74360" w:rsidRPr="00033AA5" w:rsidRDefault="00E74360" w:rsidP="000B53E2">
      <w:pPr>
        <w:tabs>
          <w:tab w:val="left" w:pos="993"/>
        </w:tabs>
        <w:ind w:left="426" w:hanging="426"/>
        <w:jc w:val="both"/>
        <w:rPr>
          <w:sz w:val="22"/>
          <w:szCs w:val="22"/>
        </w:rPr>
      </w:pPr>
    </w:p>
    <w:p w14:paraId="5D1424C6" w14:textId="77777777" w:rsidR="00E74360" w:rsidRPr="00033AA5" w:rsidRDefault="00E74360" w:rsidP="00B31F9C">
      <w:pPr>
        <w:numPr>
          <w:ilvl w:val="1"/>
          <w:numId w:val="8"/>
        </w:numPr>
        <w:ind w:left="426" w:hanging="426"/>
        <w:jc w:val="both"/>
        <w:rPr>
          <w:sz w:val="22"/>
          <w:szCs w:val="22"/>
        </w:rPr>
      </w:pPr>
      <w:r w:rsidRPr="00033AA5">
        <w:rPr>
          <w:sz w:val="22"/>
          <w:szCs w:val="22"/>
        </w:rPr>
        <w:t>Тара не является многооборотной и возврату не подлежит.</w:t>
      </w:r>
    </w:p>
    <w:p w14:paraId="68D3AD9F" w14:textId="77777777" w:rsidR="00E74360" w:rsidRPr="00033AA5" w:rsidRDefault="00E74360" w:rsidP="000B53E2">
      <w:pPr>
        <w:tabs>
          <w:tab w:val="left" w:pos="993"/>
        </w:tabs>
        <w:ind w:left="426" w:hanging="426"/>
        <w:jc w:val="both"/>
        <w:rPr>
          <w:sz w:val="22"/>
          <w:szCs w:val="22"/>
        </w:rPr>
      </w:pPr>
    </w:p>
    <w:p w14:paraId="1BB8A9F8" w14:textId="77777777" w:rsidR="00E74360" w:rsidRPr="00033AA5" w:rsidRDefault="00E74360" w:rsidP="00B31F9C">
      <w:pPr>
        <w:numPr>
          <w:ilvl w:val="1"/>
          <w:numId w:val="8"/>
        </w:numPr>
        <w:ind w:left="426" w:hanging="426"/>
        <w:jc w:val="both"/>
        <w:rPr>
          <w:sz w:val="22"/>
          <w:szCs w:val="22"/>
        </w:rPr>
      </w:pPr>
      <w:r w:rsidRPr="00033AA5">
        <w:rPr>
          <w:sz w:val="22"/>
          <w:szCs w:val="22"/>
        </w:rPr>
        <w:t xml:space="preserve">Стоимость тары и упаковки входит в стоимость Товара. </w:t>
      </w:r>
    </w:p>
    <w:p w14:paraId="165D5694" w14:textId="77777777" w:rsidR="00E74360" w:rsidRPr="00033AA5" w:rsidRDefault="00E74360" w:rsidP="000B53E2">
      <w:pPr>
        <w:tabs>
          <w:tab w:val="left" w:pos="993"/>
        </w:tabs>
        <w:ind w:left="426" w:hanging="426"/>
        <w:jc w:val="both"/>
        <w:rPr>
          <w:sz w:val="22"/>
          <w:szCs w:val="22"/>
        </w:rPr>
      </w:pPr>
    </w:p>
    <w:p w14:paraId="15CF2A2F" w14:textId="77777777" w:rsidR="00E74360" w:rsidRPr="00033AA5" w:rsidRDefault="00E74360" w:rsidP="00B31F9C">
      <w:pPr>
        <w:numPr>
          <w:ilvl w:val="1"/>
          <w:numId w:val="8"/>
        </w:numPr>
        <w:ind w:left="426" w:hanging="426"/>
        <w:jc w:val="both"/>
        <w:rPr>
          <w:sz w:val="22"/>
          <w:szCs w:val="22"/>
        </w:rPr>
      </w:pPr>
      <w:r w:rsidRPr="00033AA5">
        <w:rPr>
          <w:sz w:val="22"/>
          <w:szCs w:val="22"/>
        </w:rPr>
        <w:t>Если при поставке Товара будут применяться другие условия, касающиеся тары и упаковки, то они должны быть установлены Сторонами в соответствующей Спецификации.</w:t>
      </w:r>
    </w:p>
    <w:p w14:paraId="47920C50" w14:textId="77777777" w:rsidR="0030225B" w:rsidRPr="00033AA5" w:rsidRDefault="0030225B" w:rsidP="0030225B">
      <w:pPr>
        <w:pStyle w:val="af0"/>
        <w:rPr>
          <w:sz w:val="22"/>
          <w:szCs w:val="22"/>
        </w:rPr>
      </w:pPr>
    </w:p>
    <w:p w14:paraId="48EF3E97" w14:textId="77777777" w:rsidR="00515032" w:rsidRPr="00033AA5" w:rsidRDefault="00E74360" w:rsidP="00B31F9C">
      <w:pPr>
        <w:numPr>
          <w:ilvl w:val="1"/>
          <w:numId w:val="8"/>
        </w:numPr>
        <w:ind w:left="426" w:hanging="426"/>
        <w:jc w:val="both"/>
        <w:rPr>
          <w:sz w:val="22"/>
          <w:szCs w:val="22"/>
        </w:rPr>
      </w:pPr>
      <w:r w:rsidRPr="00033AA5">
        <w:rPr>
          <w:sz w:val="22"/>
          <w:szCs w:val="22"/>
        </w:rPr>
        <w:t>Маркировка Товара дол</w:t>
      </w:r>
      <w:r w:rsidR="0049524E" w:rsidRPr="00033AA5">
        <w:rPr>
          <w:sz w:val="22"/>
          <w:szCs w:val="22"/>
        </w:rPr>
        <w:t xml:space="preserve">жна соответствовать ГОСТ и ТУ, </w:t>
      </w:r>
      <w:r w:rsidRPr="00033AA5">
        <w:rPr>
          <w:sz w:val="22"/>
          <w:szCs w:val="22"/>
        </w:rPr>
        <w:t>техническим регламентам изготовителя, иным обязательным требованиям, и условиям Договора.</w:t>
      </w:r>
    </w:p>
    <w:p w14:paraId="1D41056B" w14:textId="77777777" w:rsidR="00515032" w:rsidRPr="00033AA5" w:rsidRDefault="00515032" w:rsidP="00515032">
      <w:pPr>
        <w:tabs>
          <w:tab w:val="left" w:pos="993"/>
        </w:tabs>
        <w:jc w:val="both"/>
        <w:rPr>
          <w:sz w:val="22"/>
          <w:szCs w:val="22"/>
        </w:rPr>
      </w:pPr>
    </w:p>
    <w:p w14:paraId="62799630" w14:textId="77777777" w:rsidR="00515032" w:rsidRPr="00033AA5" w:rsidRDefault="00515032" w:rsidP="00B31F9C">
      <w:pPr>
        <w:numPr>
          <w:ilvl w:val="1"/>
          <w:numId w:val="8"/>
        </w:numPr>
        <w:ind w:left="426" w:hanging="426"/>
        <w:jc w:val="both"/>
        <w:rPr>
          <w:sz w:val="22"/>
          <w:szCs w:val="22"/>
        </w:rPr>
      </w:pPr>
      <w:r w:rsidRPr="00033AA5">
        <w:rPr>
          <w:sz w:val="22"/>
          <w:szCs w:val="22"/>
        </w:rPr>
        <w:t xml:space="preserve">В случае если это предусмотрено Спецификацией, условие об одновременной поставке партии Товара либо условие об одновременной поставке комплекта Товара являются существенными условиями настоящего Договора. Под партией Товара понимается количество Товара одного наименования и качества, подлежащего поставке в определенный срок (период поставки), указанный в Спецификации к настоящему Договору, а под комплектом Товара понимается определенный набор взаимосвязанного Товара, подлежащий поставке в определенный срок (период поставки), указанный в Спецификации к настоящему Договору. </w:t>
      </w:r>
    </w:p>
    <w:p w14:paraId="6D8391BE" w14:textId="77777777" w:rsidR="0030225B" w:rsidRPr="00033AA5" w:rsidRDefault="0030225B" w:rsidP="0030225B">
      <w:pPr>
        <w:jc w:val="both"/>
        <w:rPr>
          <w:sz w:val="22"/>
          <w:szCs w:val="22"/>
        </w:rPr>
      </w:pPr>
    </w:p>
    <w:p w14:paraId="2787C03A" w14:textId="7F50D5B5" w:rsidR="00081963" w:rsidRPr="009210A4" w:rsidRDefault="00081963" w:rsidP="00B31F9C">
      <w:pPr>
        <w:numPr>
          <w:ilvl w:val="1"/>
          <w:numId w:val="8"/>
        </w:numPr>
        <w:ind w:left="426" w:hanging="426"/>
        <w:jc w:val="both"/>
        <w:rPr>
          <w:sz w:val="22"/>
          <w:szCs w:val="22"/>
        </w:rPr>
      </w:pPr>
      <w:r w:rsidRPr="00033AA5">
        <w:rPr>
          <w:sz w:val="22"/>
          <w:szCs w:val="22"/>
        </w:rPr>
        <w:t xml:space="preserve">В дату поставки Поставщик обязан </w:t>
      </w:r>
      <w:r w:rsidRPr="009210A4">
        <w:rPr>
          <w:sz w:val="22"/>
          <w:szCs w:val="22"/>
        </w:rPr>
        <w:t>предоставить в адрес Покупателя надлежащим образом, оформленный комплект документов на Товар:</w:t>
      </w:r>
    </w:p>
    <w:p w14:paraId="1DE62D51" w14:textId="4666E8B0" w:rsidR="00081963" w:rsidRPr="00033AA5" w:rsidRDefault="00081963" w:rsidP="00081963">
      <w:pPr>
        <w:ind w:left="426" w:hanging="426"/>
        <w:jc w:val="both"/>
        <w:rPr>
          <w:sz w:val="22"/>
          <w:szCs w:val="22"/>
        </w:rPr>
      </w:pPr>
      <w:r w:rsidRPr="00033AA5">
        <w:rPr>
          <w:sz w:val="22"/>
          <w:szCs w:val="22"/>
        </w:rPr>
        <w:t>-</w:t>
      </w:r>
      <w:r w:rsidR="00577724" w:rsidRPr="00033AA5">
        <w:rPr>
          <w:sz w:val="22"/>
          <w:szCs w:val="22"/>
        </w:rPr>
        <w:t xml:space="preserve"> </w:t>
      </w:r>
      <w:r w:rsidRPr="00033AA5">
        <w:rPr>
          <w:sz w:val="22"/>
          <w:szCs w:val="22"/>
        </w:rPr>
        <w:t>оригинал счета-фактуры на Товар, оформленный в соответствии с Налоговым кодексом РФ, – 1 (Один) экз. и</w:t>
      </w:r>
    </w:p>
    <w:p w14:paraId="22653167" w14:textId="2192F0E0" w:rsidR="00081963" w:rsidRPr="00033AA5" w:rsidRDefault="00081963" w:rsidP="00081963">
      <w:pPr>
        <w:ind w:left="426" w:hanging="426"/>
        <w:jc w:val="both"/>
        <w:rPr>
          <w:sz w:val="22"/>
          <w:szCs w:val="22"/>
        </w:rPr>
      </w:pPr>
      <w:r w:rsidRPr="00033AA5">
        <w:rPr>
          <w:sz w:val="22"/>
          <w:szCs w:val="22"/>
        </w:rPr>
        <w:t>-</w:t>
      </w:r>
      <w:r w:rsidR="00577724" w:rsidRPr="00033AA5">
        <w:rPr>
          <w:sz w:val="22"/>
          <w:szCs w:val="22"/>
        </w:rPr>
        <w:t xml:space="preserve"> </w:t>
      </w:r>
      <w:r w:rsidRPr="00033AA5">
        <w:rPr>
          <w:sz w:val="22"/>
          <w:szCs w:val="22"/>
        </w:rPr>
        <w:t>оригинал товарной накладной– 2 (Два) экз.</w:t>
      </w:r>
    </w:p>
    <w:p w14:paraId="1F250001" w14:textId="77777777" w:rsidR="00081963" w:rsidRPr="00033AA5" w:rsidRDefault="00081963" w:rsidP="00081963">
      <w:pPr>
        <w:ind w:left="426" w:hanging="426"/>
        <w:jc w:val="both"/>
        <w:rPr>
          <w:sz w:val="22"/>
          <w:szCs w:val="22"/>
        </w:rPr>
      </w:pPr>
      <w:r w:rsidRPr="00033AA5">
        <w:rPr>
          <w:sz w:val="22"/>
          <w:szCs w:val="22"/>
        </w:rPr>
        <w:t>или</w:t>
      </w:r>
    </w:p>
    <w:p w14:paraId="697DFA0E" w14:textId="41CD936B" w:rsidR="00081963" w:rsidRPr="009210A4" w:rsidRDefault="00081963" w:rsidP="00081963">
      <w:pPr>
        <w:ind w:left="426" w:hanging="426"/>
        <w:jc w:val="both"/>
        <w:rPr>
          <w:color w:val="000000" w:themeColor="text1"/>
          <w:sz w:val="22"/>
          <w:szCs w:val="22"/>
        </w:rPr>
      </w:pPr>
      <w:r w:rsidRPr="00033AA5">
        <w:rPr>
          <w:sz w:val="22"/>
          <w:szCs w:val="22"/>
        </w:rPr>
        <w:t>-</w:t>
      </w:r>
      <w:r w:rsidR="00577724" w:rsidRPr="00033AA5">
        <w:rPr>
          <w:sz w:val="22"/>
          <w:szCs w:val="22"/>
        </w:rPr>
        <w:t xml:space="preserve"> </w:t>
      </w:r>
      <w:r w:rsidRPr="00033AA5">
        <w:rPr>
          <w:sz w:val="22"/>
          <w:szCs w:val="22"/>
        </w:rPr>
        <w:t xml:space="preserve">оригинал </w:t>
      </w:r>
      <w:r w:rsidRPr="009210A4">
        <w:rPr>
          <w:color w:val="000000" w:themeColor="text1"/>
          <w:sz w:val="22"/>
          <w:szCs w:val="22"/>
        </w:rPr>
        <w:t>УПД – 2 (Два) экз.;</w:t>
      </w:r>
    </w:p>
    <w:p w14:paraId="6AE2A69F" w14:textId="77777777" w:rsidR="009B54C9" w:rsidRPr="009210A4" w:rsidRDefault="009B54C9" w:rsidP="009B54C9">
      <w:pPr>
        <w:pStyle w:val="af0"/>
        <w:ind w:left="426" w:hanging="426"/>
        <w:jc w:val="both"/>
        <w:rPr>
          <w:color w:val="000000" w:themeColor="text1"/>
          <w:sz w:val="22"/>
          <w:szCs w:val="22"/>
          <w:lang w:eastAsia="ru-RU"/>
        </w:rPr>
      </w:pPr>
      <w:r w:rsidRPr="009210A4">
        <w:rPr>
          <w:color w:val="000000" w:themeColor="text1"/>
          <w:sz w:val="22"/>
          <w:szCs w:val="22"/>
          <w:lang w:eastAsia="ru-RU"/>
        </w:rPr>
        <w:t xml:space="preserve">- оригиналы </w:t>
      </w:r>
      <w:r w:rsidRPr="009210A4">
        <w:rPr>
          <w:color w:val="000000" w:themeColor="text1"/>
        </w:rPr>
        <w:t xml:space="preserve">или заверенные нотариально или уполномоченным представителем Поставщика копии   Транспортных </w:t>
      </w:r>
      <w:r w:rsidRPr="009210A4">
        <w:rPr>
          <w:color w:val="000000" w:themeColor="text1"/>
          <w:sz w:val="22"/>
          <w:szCs w:val="22"/>
          <w:lang w:eastAsia="ru-RU"/>
        </w:rPr>
        <w:t>документов, подтверждающих транспортировку Товара;</w:t>
      </w:r>
    </w:p>
    <w:p w14:paraId="141F12D5" w14:textId="77777777" w:rsidR="009B54C9" w:rsidRPr="00233260" w:rsidRDefault="009B54C9" w:rsidP="009B54C9">
      <w:pPr>
        <w:pStyle w:val="af0"/>
        <w:ind w:left="426" w:hanging="426"/>
        <w:jc w:val="both"/>
        <w:rPr>
          <w:sz w:val="22"/>
          <w:szCs w:val="22"/>
          <w:lang w:eastAsia="ru-RU"/>
        </w:rPr>
      </w:pPr>
      <w:r w:rsidRPr="00233260">
        <w:rPr>
          <w:sz w:val="22"/>
          <w:szCs w:val="22"/>
          <w:lang w:eastAsia="ru-RU"/>
        </w:rPr>
        <w:t>-оригиналы или заверенные нотариально или уполномоченным представителем Поставщика копии документов, подтверждающих качество Товара (Сертификат качества Поставщика/Изготовителя и/или Сертификат соответствия /Декларация о соответствии и иные документы);</w:t>
      </w:r>
    </w:p>
    <w:p w14:paraId="07222C9B" w14:textId="77777777" w:rsidR="009B54C9" w:rsidRPr="009210A4" w:rsidRDefault="009B54C9" w:rsidP="009B54C9">
      <w:pPr>
        <w:pStyle w:val="af0"/>
        <w:tabs>
          <w:tab w:val="left" w:pos="426"/>
          <w:tab w:val="left" w:pos="567"/>
        </w:tabs>
        <w:ind w:left="426" w:hanging="426"/>
        <w:jc w:val="both"/>
        <w:rPr>
          <w:color w:val="000000" w:themeColor="text1"/>
          <w:sz w:val="22"/>
          <w:szCs w:val="22"/>
          <w:lang w:eastAsia="ru-RU"/>
        </w:rPr>
      </w:pPr>
      <w:r w:rsidRPr="00233260">
        <w:rPr>
          <w:sz w:val="22"/>
          <w:szCs w:val="22"/>
          <w:lang w:eastAsia="ru-RU"/>
        </w:rPr>
        <w:lastRenderedPageBreak/>
        <w:t xml:space="preserve">- заверенная Поставщиком копия Декларации/ий на Товары, в случае если Товар не является товаром российского </w:t>
      </w:r>
      <w:r w:rsidRPr="009210A4">
        <w:rPr>
          <w:color w:val="000000" w:themeColor="text1"/>
          <w:sz w:val="22"/>
          <w:szCs w:val="22"/>
          <w:lang w:eastAsia="ru-RU"/>
        </w:rPr>
        <w:t xml:space="preserve">производства и/или </w:t>
      </w:r>
      <w:r w:rsidRPr="009210A4">
        <w:rPr>
          <w:color w:val="000000" w:themeColor="text1"/>
        </w:rPr>
        <w:t>Товар иностранного происхождения ввезен в Российскую Федерацию из государства, не входящего в ЕАЭС;</w:t>
      </w:r>
    </w:p>
    <w:p w14:paraId="4515E4C4" w14:textId="38301D01" w:rsidR="009B54C9" w:rsidRPr="009210A4" w:rsidRDefault="009B54C9" w:rsidP="009B54C9">
      <w:pPr>
        <w:pStyle w:val="af0"/>
        <w:tabs>
          <w:tab w:val="left" w:pos="426"/>
          <w:tab w:val="left" w:pos="567"/>
        </w:tabs>
        <w:ind w:left="426" w:hanging="426"/>
        <w:jc w:val="both"/>
        <w:rPr>
          <w:color w:val="000000" w:themeColor="text1"/>
          <w:sz w:val="22"/>
          <w:szCs w:val="22"/>
          <w:lang w:eastAsia="ru-RU"/>
        </w:rPr>
      </w:pPr>
      <w:r w:rsidRPr="009210A4">
        <w:rPr>
          <w:color w:val="000000" w:themeColor="text1"/>
          <w:sz w:val="22"/>
          <w:szCs w:val="22"/>
          <w:lang w:eastAsia="ru-RU"/>
        </w:rPr>
        <w:t xml:space="preserve">-заверенные Поставщиком копии документов, подтверждающих страну происхождения Товара, в случае если Товар не является товаром российского производства и/или </w:t>
      </w:r>
      <w:r w:rsidRPr="009210A4">
        <w:rPr>
          <w:color w:val="000000" w:themeColor="text1"/>
        </w:rPr>
        <w:t>Товар иностранного происхождения ввезен в Российскую Федерацию из государства, не входящего в ЕАЭС</w:t>
      </w:r>
      <w:r w:rsidRPr="009210A4">
        <w:rPr>
          <w:color w:val="000000" w:themeColor="text1"/>
          <w:sz w:val="22"/>
          <w:szCs w:val="22"/>
          <w:lang w:eastAsia="ru-RU"/>
        </w:rPr>
        <w:t xml:space="preserve"> (заверенная Поставщиком копия Сертификата о происхождении Товара и иные документы, касающиеся изготовления и поставки Товара).</w:t>
      </w:r>
    </w:p>
    <w:p w14:paraId="0FD539E1" w14:textId="77777777" w:rsidR="00C22717" w:rsidRPr="00033AA5" w:rsidRDefault="00C22717" w:rsidP="00C22717">
      <w:pPr>
        <w:ind w:left="426" w:hanging="426"/>
        <w:jc w:val="both"/>
        <w:rPr>
          <w:sz w:val="22"/>
          <w:szCs w:val="22"/>
        </w:rPr>
      </w:pPr>
    </w:p>
    <w:p w14:paraId="35BEE6D1" w14:textId="77777777" w:rsidR="000009DF" w:rsidRPr="00033AA5" w:rsidRDefault="000009DF" w:rsidP="000009DF">
      <w:pPr>
        <w:ind w:left="426" w:hanging="426"/>
        <w:jc w:val="both"/>
        <w:rPr>
          <w:sz w:val="22"/>
          <w:szCs w:val="22"/>
        </w:rPr>
      </w:pPr>
      <w:r w:rsidRPr="00033AA5">
        <w:rPr>
          <w:sz w:val="22"/>
          <w:szCs w:val="22"/>
        </w:rPr>
        <w:t>Поставщик обязан передать вместе с Товаром оригинал товарной накладной или УПД в 2 (Двух) экземплярах.</w:t>
      </w:r>
    </w:p>
    <w:p w14:paraId="4C3DFAE7" w14:textId="43A36930" w:rsidR="00E77B33" w:rsidRPr="00033AA5" w:rsidRDefault="00081963" w:rsidP="0098492E">
      <w:pPr>
        <w:ind w:left="426" w:hanging="426"/>
        <w:jc w:val="both"/>
        <w:rPr>
          <w:sz w:val="22"/>
          <w:szCs w:val="22"/>
        </w:rPr>
      </w:pPr>
      <w:r w:rsidRPr="00033AA5">
        <w:rPr>
          <w:sz w:val="22"/>
          <w:szCs w:val="22"/>
        </w:rPr>
        <w:t>В случае наличия организованного между Поставщиком и Покупателем юридически значимого электронного документооборота Поставщик в дату отгрузки Товара направляет через систему юридически значимого электронного документооборота, организованного между Сторонами, в  электронном виде товарную накладную и счет-фактуру или УПД, подписанные УКЭП уполномоченного лица, а также  заверенные УКЭП уполномоченного лица документы, подтверждающие страну происхождения товаров, в случае, если поставленный Товар не является товаром российского производства (копии грузовых таможенных деклараций и иных документов, касающихся изготовления и п</w:t>
      </w:r>
      <w:r w:rsidR="0098492E">
        <w:rPr>
          <w:sz w:val="22"/>
          <w:szCs w:val="22"/>
        </w:rPr>
        <w:t xml:space="preserve">оставки Товара). </w:t>
      </w:r>
    </w:p>
    <w:p w14:paraId="26C729DB" w14:textId="77777777" w:rsidR="00081963" w:rsidRPr="00033AA5" w:rsidRDefault="00081963" w:rsidP="00081963">
      <w:pPr>
        <w:ind w:left="426" w:hanging="426"/>
        <w:jc w:val="both"/>
        <w:rPr>
          <w:sz w:val="22"/>
          <w:szCs w:val="22"/>
        </w:rPr>
      </w:pPr>
      <w:r w:rsidRPr="00033AA5">
        <w:rPr>
          <w:sz w:val="22"/>
          <w:szCs w:val="22"/>
        </w:rPr>
        <w:t>Покупатель подписывает УКЭП товарную накладную или УПД по результатам приемки Товара на складе в течении 5 (пяти) рабочих дней с даты доставки Товара в место назначения.</w:t>
      </w:r>
    </w:p>
    <w:p w14:paraId="419D8ED3" w14:textId="499FF206" w:rsidR="00081963" w:rsidRPr="00033AA5" w:rsidRDefault="00081963" w:rsidP="00081963">
      <w:pPr>
        <w:ind w:left="426" w:hanging="426"/>
        <w:jc w:val="both"/>
        <w:rPr>
          <w:sz w:val="22"/>
          <w:szCs w:val="22"/>
        </w:rPr>
      </w:pPr>
      <w:r w:rsidRPr="00033AA5">
        <w:rPr>
          <w:sz w:val="22"/>
          <w:szCs w:val="22"/>
        </w:rPr>
        <w:t xml:space="preserve">В случае осуществления поставки Товара, входящего в перечень товаров, подлежащих прослеживаемости в соответствии с Постановлением Правительства РФ от 01.07.2021 № 1110, Поставщик указывает идентификатор – регистрационный номер партии товаров, подлежащих прослеживаемости (РНПТ), в счете-фактуре или </w:t>
      </w:r>
      <w:r w:rsidR="00291E62" w:rsidRPr="00033AA5">
        <w:rPr>
          <w:sz w:val="22"/>
          <w:szCs w:val="22"/>
        </w:rPr>
        <w:t>УПД</w:t>
      </w:r>
      <w:r w:rsidRPr="00033AA5">
        <w:rPr>
          <w:sz w:val="22"/>
          <w:szCs w:val="22"/>
        </w:rPr>
        <w:t>. В этом случае Поставщик направляет Покупателю счет-фактуру и товарную накладную или УПД только через систему юридически значимого электронного документооборота, организованного между Сторонами.</w:t>
      </w:r>
    </w:p>
    <w:p w14:paraId="547D0D71" w14:textId="77777777" w:rsidR="00081963" w:rsidRPr="00033AA5" w:rsidRDefault="00081963" w:rsidP="00081963">
      <w:pPr>
        <w:ind w:left="426" w:hanging="426"/>
        <w:jc w:val="both"/>
        <w:rPr>
          <w:sz w:val="22"/>
          <w:szCs w:val="22"/>
        </w:rPr>
      </w:pPr>
      <w:r w:rsidRPr="00033AA5">
        <w:rPr>
          <w:sz w:val="22"/>
          <w:szCs w:val="22"/>
        </w:rPr>
        <w:t>В случае, если Товар не является товаром российского производства, Поставщик обязан указать необходимые сведения о стране происхождения Товара и номере грузовой таможенной декларации, по которой осуществлен ввоз Товара на территорию Российской Федерации, в счете-фактуре (УПД), выставляемой в адрес Покупателя, в случае отсутствия такой информации в счете-фактуре (УПД), счет-фактура (УПД) считается ненадлежаще оформленным.</w:t>
      </w:r>
    </w:p>
    <w:p w14:paraId="5C798B41" w14:textId="77777777" w:rsidR="00081963" w:rsidRPr="00033AA5" w:rsidRDefault="00081963" w:rsidP="00081963">
      <w:pPr>
        <w:ind w:left="426" w:hanging="426"/>
        <w:jc w:val="both"/>
        <w:rPr>
          <w:sz w:val="22"/>
          <w:szCs w:val="22"/>
        </w:rPr>
      </w:pPr>
      <w:r w:rsidRPr="00033AA5">
        <w:rPr>
          <w:sz w:val="22"/>
          <w:szCs w:val="22"/>
        </w:rPr>
        <w:t>Если по каким-либо причинам Поставщик не обеспечил передачу Покупателю оригиналов вышеперечисленных документов вместе с Товаром, он обязан отправить их в адрес Покупателя заказным письмом с уведомлением о вручении в течение 2 (Двух) календарных дней от даты отгрузки Товара.</w:t>
      </w:r>
    </w:p>
    <w:p w14:paraId="3DE02956" w14:textId="77777777" w:rsidR="00081963" w:rsidRPr="00033AA5" w:rsidRDefault="00081963" w:rsidP="00081963">
      <w:pPr>
        <w:ind w:left="426" w:hanging="426"/>
        <w:jc w:val="both"/>
        <w:rPr>
          <w:sz w:val="22"/>
          <w:szCs w:val="22"/>
        </w:rPr>
      </w:pPr>
    </w:p>
    <w:p w14:paraId="4DD33EF6" w14:textId="391840D7" w:rsidR="00081963" w:rsidRDefault="00081963" w:rsidP="00B31F9C">
      <w:pPr>
        <w:numPr>
          <w:ilvl w:val="1"/>
          <w:numId w:val="8"/>
        </w:numPr>
        <w:ind w:left="426" w:hanging="426"/>
        <w:jc w:val="both"/>
        <w:rPr>
          <w:sz w:val="22"/>
          <w:szCs w:val="22"/>
        </w:rPr>
      </w:pPr>
      <w:r w:rsidRPr="00033AA5">
        <w:rPr>
          <w:sz w:val="22"/>
          <w:szCs w:val="22"/>
        </w:rPr>
        <w:t xml:space="preserve">Наименование Товара в первичных документах бухгалтерского и налогового учета (счете-фактуре и товарной накладной или УПД) должно строго соответствовать наименованию Товара, указанному в Спецификации, являющейся неотъемлемой частью Договора. В случае выявления расхождений в указанных документах, Поставщик обязан внести соответствующие исправления в первичные документы в срок, не превышающий 3-х рабочих дней от даты получения уведомления Покупателя о выявленных несоответствиях. Уведомление о выявленных несоответствиях в указании наименования Товара в первичных документах </w:t>
      </w:r>
      <w:r w:rsidRPr="0098492E">
        <w:rPr>
          <w:sz w:val="22"/>
          <w:szCs w:val="22"/>
          <w:highlight w:val="lightGray"/>
        </w:rPr>
        <w:t>направляется поставщику</w:t>
      </w:r>
      <w:r w:rsidRPr="00033AA5">
        <w:rPr>
          <w:sz w:val="22"/>
          <w:szCs w:val="22"/>
        </w:rPr>
        <w:t xml:space="preserve"> по электронной почте на адрес </w:t>
      </w:r>
      <w:r w:rsidRPr="0098492E">
        <w:rPr>
          <w:sz w:val="22"/>
          <w:szCs w:val="22"/>
          <w:highlight w:val="lightGray"/>
        </w:rPr>
        <w:t>_____________@___________</w:t>
      </w:r>
      <w:r w:rsidR="00B3321F" w:rsidRPr="0098492E">
        <w:rPr>
          <w:sz w:val="22"/>
          <w:szCs w:val="22"/>
          <w:highlight w:val="lightGray"/>
        </w:rPr>
        <w:t>_.</w:t>
      </w:r>
    </w:p>
    <w:p w14:paraId="13436BE2" w14:textId="77777777" w:rsidR="00C22717" w:rsidRPr="00C22717" w:rsidRDefault="00C22717" w:rsidP="00C22717">
      <w:pPr>
        <w:ind w:left="426"/>
        <w:jc w:val="both"/>
        <w:rPr>
          <w:sz w:val="22"/>
          <w:szCs w:val="22"/>
        </w:rPr>
      </w:pPr>
    </w:p>
    <w:p w14:paraId="3C235063" w14:textId="77777777" w:rsidR="00081963" w:rsidRPr="00033AA5" w:rsidRDefault="00081963" w:rsidP="00B31F9C">
      <w:pPr>
        <w:numPr>
          <w:ilvl w:val="1"/>
          <w:numId w:val="8"/>
        </w:numPr>
        <w:ind w:left="426" w:hanging="426"/>
        <w:jc w:val="both"/>
        <w:rPr>
          <w:sz w:val="22"/>
          <w:szCs w:val="22"/>
        </w:rPr>
      </w:pPr>
      <w:r w:rsidRPr="00033AA5">
        <w:rPr>
          <w:sz w:val="22"/>
          <w:szCs w:val="22"/>
        </w:rPr>
        <w:t xml:space="preserve">Все документы, направленные Поставщиком, должны быть надлежащим образом им оформлены. </w:t>
      </w:r>
    </w:p>
    <w:p w14:paraId="31CFCAD2" w14:textId="353C3E60" w:rsidR="00081963" w:rsidRDefault="00081963" w:rsidP="00081963">
      <w:pPr>
        <w:pStyle w:val="af0"/>
        <w:suppressAutoHyphens w:val="0"/>
        <w:ind w:left="426" w:hanging="426"/>
        <w:jc w:val="both"/>
        <w:rPr>
          <w:sz w:val="22"/>
          <w:szCs w:val="22"/>
          <w:lang w:eastAsia="ru-RU"/>
        </w:rPr>
      </w:pPr>
      <w:r w:rsidRPr="00033AA5">
        <w:rPr>
          <w:sz w:val="22"/>
          <w:szCs w:val="22"/>
          <w:lang w:eastAsia="ru-RU"/>
        </w:rPr>
        <w:tab/>
        <w:t>При выявлении несоответствия в представленных документах Сторона, направившая документ, обязуется в течение 3 (Трех) дней с момента получения соответствующего уведомления представить исправленные документы.</w:t>
      </w:r>
    </w:p>
    <w:p w14:paraId="3E60CF59" w14:textId="77777777" w:rsidR="00FF6C15" w:rsidRPr="00F9433A" w:rsidRDefault="00FF6C15" w:rsidP="00FF6C15">
      <w:pPr>
        <w:pStyle w:val="af0"/>
        <w:suppressAutoHyphens w:val="0"/>
        <w:ind w:left="426" w:hanging="426"/>
        <w:jc w:val="both"/>
        <w:rPr>
          <w:color w:val="000000" w:themeColor="text1"/>
          <w:sz w:val="22"/>
          <w:szCs w:val="22"/>
          <w:lang w:eastAsia="ru-RU"/>
        </w:rPr>
      </w:pPr>
      <w:r w:rsidRPr="00F9433A">
        <w:rPr>
          <w:color w:val="000000" w:themeColor="text1"/>
          <w:sz w:val="22"/>
          <w:szCs w:val="22"/>
        </w:rPr>
        <w:t>Поставщик гарантирует соответствие качества переданной по Договору Сопроводительной документации условиям Договора, в том числе ИТД, а также то, что Сопроводительная документация является достаточной для использования Товара в производстве Покупателя.</w:t>
      </w:r>
    </w:p>
    <w:p w14:paraId="6331A6B0" w14:textId="77777777" w:rsidR="00FF6C15" w:rsidRPr="00033AA5" w:rsidRDefault="00FF6C15" w:rsidP="00081963">
      <w:pPr>
        <w:pStyle w:val="af0"/>
        <w:suppressAutoHyphens w:val="0"/>
        <w:ind w:left="426" w:hanging="426"/>
        <w:jc w:val="both"/>
        <w:rPr>
          <w:sz w:val="22"/>
          <w:szCs w:val="22"/>
          <w:lang w:eastAsia="ru-RU"/>
        </w:rPr>
      </w:pPr>
    </w:p>
    <w:p w14:paraId="0BA4A080" w14:textId="77777777" w:rsidR="00081963" w:rsidRPr="00033AA5" w:rsidRDefault="00081963" w:rsidP="00081963">
      <w:pPr>
        <w:pStyle w:val="af0"/>
        <w:suppressAutoHyphens w:val="0"/>
        <w:ind w:left="426" w:hanging="426"/>
        <w:jc w:val="both"/>
        <w:rPr>
          <w:sz w:val="22"/>
          <w:szCs w:val="22"/>
          <w:lang w:eastAsia="ru-RU"/>
        </w:rPr>
      </w:pPr>
    </w:p>
    <w:p w14:paraId="1E4C2A68" w14:textId="0E91CD85" w:rsidR="006634C3" w:rsidRPr="00F9433A" w:rsidRDefault="006634C3" w:rsidP="006634C3">
      <w:pPr>
        <w:numPr>
          <w:ilvl w:val="1"/>
          <w:numId w:val="8"/>
        </w:numPr>
        <w:ind w:left="426" w:hanging="426"/>
        <w:jc w:val="both"/>
        <w:rPr>
          <w:color w:val="000000" w:themeColor="text1"/>
          <w:sz w:val="22"/>
          <w:szCs w:val="22"/>
        </w:rPr>
      </w:pPr>
      <w:r w:rsidRPr="00F9433A">
        <w:rPr>
          <w:color w:val="000000" w:themeColor="text1"/>
          <w:sz w:val="22"/>
          <w:szCs w:val="22"/>
        </w:rPr>
        <w:t>В случае непредставления Поставщиком (предоставления в ненадлежаще оформленном виде</w:t>
      </w:r>
      <w:r w:rsidR="001B1B95">
        <w:rPr>
          <w:color w:val="000000" w:themeColor="text1"/>
          <w:sz w:val="22"/>
          <w:szCs w:val="22"/>
        </w:rPr>
        <w:t>) документов, указанных в п.4.1</w:t>
      </w:r>
      <w:r w:rsidR="001B1B95" w:rsidRPr="001B1B95">
        <w:rPr>
          <w:color w:val="000000" w:themeColor="text1"/>
          <w:sz w:val="22"/>
          <w:szCs w:val="22"/>
        </w:rPr>
        <w:t>7</w:t>
      </w:r>
      <w:r w:rsidRPr="00F9433A">
        <w:rPr>
          <w:color w:val="000000" w:themeColor="text1"/>
          <w:sz w:val="22"/>
          <w:szCs w:val="22"/>
        </w:rPr>
        <w:t xml:space="preserve"> Договора, Товар считается переданным некомплектным, </w:t>
      </w:r>
      <w:r w:rsidRPr="00F9433A">
        <w:rPr>
          <w:color w:val="000000" w:themeColor="text1"/>
          <w:sz w:val="22"/>
          <w:szCs w:val="22"/>
        </w:rPr>
        <w:lastRenderedPageBreak/>
        <w:t xml:space="preserve">обязательство по поставке Товара (партии Товара) не считается исполненным, а обязательство по оплате Товара (партии Товара) у Покупателя не возникает, ответственность в виде неустойки, предусмотренная пунктом 7.1 настоящего Договора, к Покупателю не применяется. </w:t>
      </w:r>
    </w:p>
    <w:p w14:paraId="4A4839F6" w14:textId="77777777" w:rsidR="00081963" w:rsidRPr="00033AA5" w:rsidRDefault="00081963" w:rsidP="00081963">
      <w:pPr>
        <w:pStyle w:val="af0"/>
        <w:suppressAutoHyphens w:val="0"/>
        <w:ind w:left="426" w:hanging="426"/>
        <w:jc w:val="both"/>
        <w:rPr>
          <w:sz w:val="22"/>
          <w:szCs w:val="22"/>
          <w:lang w:eastAsia="ru-RU"/>
        </w:rPr>
      </w:pPr>
    </w:p>
    <w:p w14:paraId="4FE47A11" w14:textId="434A7C4F" w:rsidR="00081963" w:rsidRDefault="00081963" w:rsidP="00B31F9C">
      <w:pPr>
        <w:numPr>
          <w:ilvl w:val="1"/>
          <w:numId w:val="8"/>
        </w:numPr>
        <w:ind w:left="426" w:hanging="426"/>
        <w:jc w:val="both"/>
        <w:rPr>
          <w:sz w:val="22"/>
          <w:szCs w:val="22"/>
        </w:rPr>
      </w:pPr>
      <w:r w:rsidRPr="00033AA5">
        <w:rPr>
          <w:sz w:val="22"/>
          <w:szCs w:val="22"/>
        </w:rPr>
        <w:t>Поставщик обязуется по запросу Покупателя предоставлять информацию о заключенных для целей исполнения настоящего Договора сделках.</w:t>
      </w:r>
    </w:p>
    <w:p w14:paraId="529994FA" w14:textId="77777777" w:rsidR="0098492E" w:rsidRDefault="0098492E" w:rsidP="0098492E">
      <w:pPr>
        <w:pStyle w:val="af0"/>
        <w:rPr>
          <w:sz w:val="22"/>
          <w:szCs w:val="22"/>
        </w:rPr>
      </w:pPr>
    </w:p>
    <w:p w14:paraId="1B8FC263" w14:textId="77777777" w:rsidR="0098492E" w:rsidRPr="00033AA5" w:rsidRDefault="0098492E" w:rsidP="0098492E">
      <w:pPr>
        <w:ind w:left="426"/>
        <w:jc w:val="both"/>
        <w:rPr>
          <w:sz w:val="22"/>
          <w:szCs w:val="22"/>
        </w:rPr>
      </w:pPr>
    </w:p>
    <w:p w14:paraId="0B2BC701" w14:textId="77777777" w:rsidR="00081963" w:rsidRPr="00033AA5" w:rsidRDefault="00081963" w:rsidP="00081963">
      <w:pPr>
        <w:ind w:left="426"/>
        <w:jc w:val="both"/>
        <w:rPr>
          <w:sz w:val="22"/>
          <w:szCs w:val="22"/>
        </w:rPr>
      </w:pPr>
    </w:p>
    <w:p w14:paraId="297E2943" w14:textId="4A38EBD3" w:rsidR="001F441B" w:rsidRPr="00233260" w:rsidRDefault="00DE2622" w:rsidP="00233260">
      <w:pPr>
        <w:jc w:val="center"/>
        <w:rPr>
          <w:b/>
          <w:sz w:val="22"/>
          <w:szCs w:val="22"/>
        </w:rPr>
      </w:pPr>
      <w:r w:rsidRPr="009210A4">
        <w:rPr>
          <w:b/>
          <w:color w:val="000000" w:themeColor="text1"/>
          <w:sz w:val="22"/>
          <w:szCs w:val="22"/>
        </w:rPr>
        <w:t xml:space="preserve">РАЗДЕЛ 5. </w:t>
      </w:r>
      <w:r w:rsidR="001F441B" w:rsidRPr="009210A4">
        <w:rPr>
          <w:b/>
          <w:color w:val="000000" w:themeColor="text1"/>
          <w:sz w:val="22"/>
          <w:szCs w:val="22"/>
        </w:rPr>
        <w:t xml:space="preserve">КАЧЕСТВО </w:t>
      </w:r>
      <w:r w:rsidR="001F441B" w:rsidRPr="00233260">
        <w:rPr>
          <w:b/>
          <w:sz w:val="22"/>
          <w:szCs w:val="22"/>
        </w:rPr>
        <w:t>И ПОРЯДОК ПРИЕМКИ ТОВАРА</w:t>
      </w:r>
    </w:p>
    <w:p w14:paraId="6801B625" w14:textId="77777777" w:rsidR="00E74360" w:rsidRPr="00033AA5" w:rsidRDefault="00E74360" w:rsidP="00B12D93">
      <w:pPr>
        <w:jc w:val="both"/>
        <w:rPr>
          <w:sz w:val="22"/>
          <w:szCs w:val="22"/>
        </w:rPr>
      </w:pPr>
    </w:p>
    <w:p w14:paraId="24B59C3C" w14:textId="2539EFA9" w:rsidR="00E74360" w:rsidRPr="00033AA5" w:rsidRDefault="00E74360" w:rsidP="00B31F9C">
      <w:pPr>
        <w:pStyle w:val="af0"/>
        <w:numPr>
          <w:ilvl w:val="1"/>
          <w:numId w:val="6"/>
        </w:numPr>
        <w:ind w:left="426" w:hanging="426"/>
        <w:jc w:val="both"/>
        <w:rPr>
          <w:sz w:val="22"/>
          <w:szCs w:val="22"/>
        </w:rPr>
      </w:pPr>
      <w:r w:rsidRPr="00033AA5">
        <w:rPr>
          <w:sz w:val="22"/>
          <w:szCs w:val="22"/>
        </w:rPr>
        <w:t>Если иное не предусмотрено Спецификацией, Поставщик обязан предоставить Покупателю и его представителям возможность проведения аудита обеспечения качества с целью подтверждения того, что деятельность Поставщика ведется в соответствии с условиями Договора</w:t>
      </w:r>
      <w:r w:rsidR="00AE13A0">
        <w:rPr>
          <w:sz w:val="22"/>
          <w:szCs w:val="22"/>
        </w:rPr>
        <w:t xml:space="preserve">. </w:t>
      </w:r>
      <w:r w:rsidR="007645AD" w:rsidRPr="00033AA5">
        <w:rPr>
          <w:sz w:val="22"/>
          <w:szCs w:val="22"/>
        </w:rPr>
        <w:t xml:space="preserve">Поставщик обязан обеспечить выполнение согласованных с Покупателем требований по обеспечению качества субпоставщиками/соисполнителями, выбранными в соответствии с настоящим пунктом. </w:t>
      </w:r>
      <w:r w:rsidRPr="00033AA5">
        <w:rPr>
          <w:sz w:val="22"/>
          <w:szCs w:val="22"/>
        </w:rPr>
        <w:t>Поставщик должен предусмотреть возможность участия представителей Покупателя в проведении аудита обеспечения качества у выбранных субпоставщиков</w:t>
      </w:r>
      <w:r w:rsidR="004169D1" w:rsidRPr="00033AA5">
        <w:rPr>
          <w:sz w:val="22"/>
          <w:szCs w:val="22"/>
        </w:rPr>
        <w:t>/соисполнителей</w:t>
      </w:r>
      <w:r w:rsidRPr="00033AA5">
        <w:rPr>
          <w:sz w:val="22"/>
          <w:szCs w:val="22"/>
        </w:rPr>
        <w:t xml:space="preserve">. </w:t>
      </w:r>
    </w:p>
    <w:p w14:paraId="663767C3" w14:textId="02BAFF18" w:rsidR="00E74360" w:rsidRPr="00033AA5" w:rsidRDefault="007645AD" w:rsidP="000B53E2">
      <w:pPr>
        <w:ind w:left="426" w:hanging="426"/>
        <w:jc w:val="both"/>
        <w:rPr>
          <w:sz w:val="22"/>
          <w:szCs w:val="22"/>
        </w:rPr>
      </w:pPr>
      <w:r w:rsidRPr="00033AA5">
        <w:rPr>
          <w:sz w:val="22"/>
          <w:szCs w:val="22"/>
        </w:rPr>
        <w:t xml:space="preserve">В случае </w:t>
      </w:r>
      <w:r w:rsidR="00146365" w:rsidRPr="00033AA5">
        <w:rPr>
          <w:sz w:val="22"/>
          <w:szCs w:val="22"/>
        </w:rPr>
        <w:t>привлечения к</w:t>
      </w:r>
      <w:r w:rsidR="006845D4" w:rsidRPr="00033AA5">
        <w:rPr>
          <w:sz w:val="22"/>
          <w:szCs w:val="22"/>
        </w:rPr>
        <w:t xml:space="preserve"> исполнению обязательств по Договору субпоставщиков/ субподрядчиков /соисполнителей Поставщик несет ответственность за действия привлеченных к исполнению Договора лиц, а также за последствия неисполнения или ненадлежащего исполнения обязательств субподрядчиком/субпоставщиком/ соисполнителем, в том числе ответственность за убытки/имущественные потери, причиненные участием субподрядчика/субпоставщика/соисполнителя в исполнении Договора</w:t>
      </w:r>
      <w:r w:rsidRPr="00033AA5">
        <w:rPr>
          <w:sz w:val="22"/>
          <w:szCs w:val="22"/>
        </w:rPr>
        <w:t>.</w:t>
      </w:r>
    </w:p>
    <w:p w14:paraId="769485FE" w14:textId="77777777" w:rsidR="007645AD" w:rsidRPr="00033AA5" w:rsidRDefault="007645AD" w:rsidP="000B53E2">
      <w:pPr>
        <w:ind w:left="426" w:hanging="426"/>
        <w:jc w:val="both"/>
        <w:rPr>
          <w:sz w:val="22"/>
          <w:szCs w:val="22"/>
        </w:rPr>
      </w:pPr>
    </w:p>
    <w:p w14:paraId="3AE55F87" w14:textId="45966DB9" w:rsidR="00E74360" w:rsidRPr="00033AA5" w:rsidRDefault="00E74360" w:rsidP="00B31F9C">
      <w:pPr>
        <w:pStyle w:val="af0"/>
        <w:numPr>
          <w:ilvl w:val="1"/>
          <w:numId w:val="6"/>
        </w:numPr>
        <w:ind w:left="426" w:hanging="426"/>
        <w:jc w:val="both"/>
        <w:rPr>
          <w:sz w:val="22"/>
          <w:szCs w:val="22"/>
          <w:lang w:eastAsia="ru-RU"/>
        </w:rPr>
      </w:pPr>
      <w:r w:rsidRPr="00033AA5">
        <w:rPr>
          <w:sz w:val="22"/>
          <w:szCs w:val="22"/>
        </w:rPr>
        <w:t>Качество</w:t>
      </w:r>
      <w:r w:rsidRPr="00033AA5">
        <w:rPr>
          <w:sz w:val="22"/>
          <w:szCs w:val="22"/>
          <w:lang w:eastAsia="ru-RU"/>
        </w:rPr>
        <w:t xml:space="preserve"> Товара, поставляемого по Договору, должно </w:t>
      </w:r>
      <w:r w:rsidR="00FA203F" w:rsidRPr="00033AA5">
        <w:rPr>
          <w:sz w:val="22"/>
          <w:szCs w:val="22"/>
          <w:lang w:eastAsia="ru-RU"/>
        </w:rPr>
        <w:t>соответствовать требованиям</w:t>
      </w:r>
      <w:r w:rsidRPr="00033AA5">
        <w:rPr>
          <w:sz w:val="22"/>
          <w:szCs w:val="22"/>
          <w:lang w:eastAsia="ru-RU"/>
        </w:rPr>
        <w:t xml:space="preserve"> нормативных документов (ГОСТ; ТУ и др.), конструкторской документации и чертежам, согласованным с изготовителем требованиям, техническому заданию, другим требованиям, в соответствии с </w:t>
      </w:r>
      <w:r w:rsidR="00721F16" w:rsidRPr="00033AA5">
        <w:rPr>
          <w:sz w:val="22"/>
          <w:szCs w:val="22"/>
          <w:lang w:eastAsia="ru-RU"/>
        </w:rPr>
        <w:t>Д</w:t>
      </w:r>
      <w:r w:rsidR="00FA203F" w:rsidRPr="00033AA5">
        <w:rPr>
          <w:sz w:val="22"/>
          <w:szCs w:val="22"/>
          <w:lang w:eastAsia="ru-RU"/>
        </w:rPr>
        <w:t>оговором; подтверждаться</w:t>
      </w:r>
      <w:r w:rsidRPr="00033AA5">
        <w:rPr>
          <w:sz w:val="22"/>
          <w:szCs w:val="22"/>
          <w:lang w:eastAsia="ru-RU"/>
        </w:rPr>
        <w:t xml:space="preserve"> сертификатом П</w:t>
      </w:r>
      <w:r w:rsidR="002B7D91" w:rsidRPr="00033AA5">
        <w:rPr>
          <w:sz w:val="22"/>
          <w:szCs w:val="22"/>
          <w:lang w:eastAsia="ru-RU"/>
        </w:rPr>
        <w:t>оставщика/Изготовителя и</w:t>
      </w:r>
      <w:r w:rsidRPr="00033AA5">
        <w:rPr>
          <w:sz w:val="22"/>
          <w:szCs w:val="22"/>
          <w:lang w:eastAsia="ru-RU"/>
        </w:rPr>
        <w:t>/или иными подтверждающим</w:t>
      </w:r>
      <w:r w:rsidR="00FF6C15">
        <w:rPr>
          <w:sz w:val="22"/>
          <w:szCs w:val="22"/>
          <w:lang w:eastAsia="ru-RU"/>
        </w:rPr>
        <w:t>и качество Товара документами.</w:t>
      </w:r>
      <w:r w:rsidRPr="00033AA5">
        <w:rPr>
          <w:sz w:val="22"/>
          <w:szCs w:val="22"/>
          <w:lang w:eastAsia="ru-RU"/>
        </w:rPr>
        <w:t xml:space="preserve"> </w:t>
      </w:r>
    </w:p>
    <w:p w14:paraId="0C8E9A6F" w14:textId="77777777" w:rsidR="00D303F5" w:rsidRPr="00033AA5" w:rsidRDefault="00D303F5" w:rsidP="00D303F5">
      <w:pPr>
        <w:jc w:val="both"/>
        <w:rPr>
          <w:sz w:val="22"/>
          <w:szCs w:val="22"/>
        </w:rPr>
      </w:pPr>
    </w:p>
    <w:p w14:paraId="55C74660" w14:textId="77777777" w:rsidR="00E74360" w:rsidRPr="00033AA5" w:rsidRDefault="00E74360" w:rsidP="00B31F9C">
      <w:pPr>
        <w:pStyle w:val="af0"/>
        <w:numPr>
          <w:ilvl w:val="1"/>
          <w:numId w:val="6"/>
        </w:numPr>
        <w:ind w:left="426" w:hanging="426"/>
        <w:jc w:val="both"/>
        <w:rPr>
          <w:sz w:val="22"/>
          <w:szCs w:val="22"/>
          <w:lang w:eastAsia="ru-RU"/>
        </w:rPr>
      </w:pPr>
      <w:r w:rsidRPr="00033AA5">
        <w:rPr>
          <w:sz w:val="22"/>
          <w:szCs w:val="22"/>
        </w:rPr>
        <w:t>Товар</w:t>
      </w:r>
      <w:r w:rsidRPr="00033AA5">
        <w:rPr>
          <w:sz w:val="22"/>
          <w:szCs w:val="22"/>
          <w:lang w:eastAsia="ru-RU"/>
        </w:rPr>
        <w:t xml:space="preserve"> сдается Поставщиком и принимается Покупателем: </w:t>
      </w:r>
    </w:p>
    <w:p w14:paraId="58E3B79A" w14:textId="653B4744" w:rsidR="00E74360" w:rsidRPr="00033AA5" w:rsidRDefault="00577724" w:rsidP="00577724">
      <w:pPr>
        <w:pStyle w:val="af0"/>
        <w:suppressAutoHyphens w:val="0"/>
        <w:ind w:left="426" w:hanging="426"/>
        <w:jc w:val="both"/>
        <w:rPr>
          <w:sz w:val="22"/>
          <w:szCs w:val="22"/>
          <w:lang w:eastAsia="ru-RU"/>
        </w:rPr>
      </w:pPr>
      <w:r w:rsidRPr="00033AA5">
        <w:rPr>
          <w:sz w:val="22"/>
          <w:szCs w:val="22"/>
          <w:lang w:eastAsia="ru-RU"/>
        </w:rPr>
        <w:t xml:space="preserve">- </w:t>
      </w:r>
      <w:r w:rsidR="00E74360" w:rsidRPr="00033AA5">
        <w:rPr>
          <w:sz w:val="22"/>
          <w:szCs w:val="22"/>
          <w:lang w:eastAsia="ru-RU"/>
        </w:rPr>
        <w:t xml:space="preserve">по качеству – в соответствии с требованиями действующих нормативных документов и условиями Договора; </w:t>
      </w:r>
    </w:p>
    <w:p w14:paraId="330769E9" w14:textId="2E29EF78" w:rsidR="00E74360" w:rsidRPr="00033AA5" w:rsidRDefault="00577724" w:rsidP="00577724">
      <w:pPr>
        <w:pStyle w:val="af0"/>
        <w:suppressAutoHyphens w:val="0"/>
        <w:ind w:left="426" w:hanging="426"/>
        <w:jc w:val="both"/>
        <w:rPr>
          <w:sz w:val="22"/>
          <w:szCs w:val="22"/>
          <w:lang w:eastAsia="ru-RU"/>
        </w:rPr>
      </w:pPr>
      <w:r w:rsidRPr="00033AA5">
        <w:rPr>
          <w:sz w:val="22"/>
          <w:szCs w:val="22"/>
          <w:lang w:eastAsia="ru-RU"/>
        </w:rPr>
        <w:t xml:space="preserve">- </w:t>
      </w:r>
      <w:r w:rsidR="00E74360" w:rsidRPr="00033AA5">
        <w:rPr>
          <w:sz w:val="22"/>
          <w:szCs w:val="22"/>
          <w:lang w:eastAsia="ru-RU"/>
        </w:rPr>
        <w:t>по количеству – согласно данным, указанным в товарной накладной</w:t>
      </w:r>
      <w:r w:rsidR="00A658EF" w:rsidRPr="00033AA5">
        <w:rPr>
          <w:sz w:val="22"/>
          <w:szCs w:val="22"/>
          <w:lang w:eastAsia="ru-RU"/>
        </w:rPr>
        <w:t xml:space="preserve"> (ТОРГ-12) или УПД</w:t>
      </w:r>
      <w:r w:rsidR="00E74360" w:rsidRPr="00033AA5">
        <w:rPr>
          <w:sz w:val="22"/>
          <w:szCs w:val="22"/>
          <w:lang w:eastAsia="ru-RU"/>
        </w:rPr>
        <w:t>.</w:t>
      </w:r>
    </w:p>
    <w:p w14:paraId="0BCA5E8F" w14:textId="34AE1313" w:rsidR="008A6CF6" w:rsidRPr="00033AA5" w:rsidRDefault="008A6CF6" w:rsidP="0098492E">
      <w:pPr>
        <w:jc w:val="both"/>
        <w:rPr>
          <w:sz w:val="22"/>
          <w:szCs w:val="22"/>
        </w:rPr>
      </w:pPr>
    </w:p>
    <w:p w14:paraId="6D9A403B" w14:textId="46B5341E" w:rsidR="00E74360" w:rsidRPr="00033AA5" w:rsidRDefault="00E74360" w:rsidP="00B31F9C">
      <w:pPr>
        <w:pStyle w:val="af0"/>
        <w:numPr>
          <w:ilvl w:val="1"/>
          <w:numId w:val="6"/>
        </w:numPr>
        <w:ind w:left="426" w:hanging="426"/>
        <w:jc w:val="both"/>
        <w:rPr>
          <w:sz w:val="22"/>
          <w:szCs w:val="22"/>
        </w:rPr>
      </w:pPr>
      <w:r w:rsidRPr="00033AA5">
        <w:rPr>
          <w:sz w:val="22"/>
          <w:szCs w:val="22"/>
        </w:rPr>
        <w:t>Товар считается принятым Покупателем при положительных результатах приемки Товара по количеству и качеству. При этом Товар считается принятым по качеству при положительных результатах проведения ВК Товара</w:t>
      </w:r>
      <w:r w:rsidR="00490A7B" w:rsidRPr="00033AA5">
        <w:rPr>
          <w:rFonts w:eastAsia="Calibri"/>
          <w:sz w:val="22"/>
          <w:szCs w:val="22"/>
          <w:lang w:eastAsia="en-US"/>
        </w:rPr>
        <w:t>.</w:t>
      </w:r>
      <w:r w:rsidRPr="00033AA5">
        <w:rPr>
          <w:sz w:val="22"/>
          <w:szCs w:val="22"/>
        </w:rPr>
        <w:t xml:space="preserve"> Стороны установили, что процедура проведения ВК Товара производится в соответствии с порядком проведения ВК Товара</w:t>
      </w:r>
      <w:r w:rsidR="00B8602C" w:rsidRPr="00033AA5">
        <w:rPr>
          <w:sz w:val="22"/>
          <w:szCs w:val="22"/>
        </w:rPr>
        <w:t>,</w:t>
      </w:r>
      <w:r w:rsidRPr="00033AA5">
        <w:rPr>
          <w:sz w:val="22"/>
          <w:szCs w:val="22"/>
        </w:rPr>
        <w:t xml:space="preserve"> утвержденного на предприятии Покупателя</w:t>
      </w:r>
      <w:r w:rsidR="00B8602C" w:rsidRPr="009210A4">
        <w:rPr>
          <w:color w:val="000000" w:themeColor="text1"/>
          <w:sz w:val="22"/>
          <w:szCs w:val="22"/>
        </w:rPr>
        <w:t>,</w:t>
      </w:r>
      <w:r w:rsidR="00490A7B" w:rsidRPr="009210A4">
        <w:rPr>
          <w:color w:val="000000" w:themeColor="text1"/>
          <w:sz w:val="22"/>
          <w:szCs w:val="22"/>
        </w:rPr>
        <w:t xml:space="preserve"> </w:t>
      </w:r>
      <w:r w:rsidR="0023398B" w:rsidRPr="009210A4">
        <w:rPr>
          <w:color w:val="000000" w:themeColor="text1"/>
          <w:sz w:val="22"/>
          <w:szCs w:val="22"/>
        </w:rPr>
        <w:t>в том числе с использованием системы ЕОС-Качество,</w:t>
      </w:r>
      <w:r w:rsidR="0023398B" w:rsidRPr="009210A4">
        <w:rPr>
          <w:color w:val="000000" w:themeColor="text1"/>
        </w:rPr>
        <w:t xml:space="preserve"> </w:t>
      </w:r>
      <w:r w:rsidR="0023398B" w:rsidRPr="009210A4">
        <w:rPr>
          <w:color w:val="000000" w:themeColor="text1"/>
          <w:sz w:val="22"/>
          <w:szCs w:val="22"/>
        </w:rPr>
        <w:t xml:space="preserve">если это определено Договором, </w:t>
      </w:r>
      <w:r w:rsidR="00490A7B" w:rsidRPr="009210A4">
        <w:rPr>
          <w:color w:val="000000" w:themeColor="text1"/>
          <w:sz w:val="22"/>
          <w:szCs w:val="22"/>
        </w:rPr>
        <w:t xml:space="preserve">с применением </w:t>
      </w:r>
      <w:r w:rsidR="00490A7B" w:rsidRPr="009210A4">
        <w:rPr>
          <w:rFonts w:eastAsia="Calibri"/>
          <w:color w:val="000000" w:themeColor="text1"/>
          <w:sz w:val="22"/>
          <w:szCs w:val="22"/>
          <w:lang w:eastAsia="en-US"/>
        </w:rPr>
        <w:t>методик и</w:t>
      </w:r>
      <w:r w:rsidR="00B8602C" w:rsidRPr="009210A4">
        <w:rPr>
          <w:rFonts w:eastAsia="Calibri"/>
          <w:color w:val="000000" w:themeColor="text1"/>
          <w:sz w:val="22"/>
          <w:szCs w:val="22"/>
          <w:lang w:eastAsia="en-US"/>
        </w:rPr>
        <w:t xml:space="preserve"> программ испытаний Покупателя </w:t>
      </w:r>
      <w:r w:rsidR="00490A7B" w:rsidRPr="009210A4">
        <w:rPr>
          <w:rFonts w:eastAsia="Calibri"/>
          <w:color w:val="000000" w:themeColor="text1"/>
          <w:sz w:val="22"/>
          <w:szCs w:val="22"/>
          <w:lang w:eastAsia="en-US"/>
        </w:rPr>
        <w:t>при использовании аттестованного испытательного оборудования</w:t>
      </w:r>
      <w:r w:rsidRPr="009210A4">
        <w:rPr>
          <w:color w:val="000000" w:themeColor="text1"/>
          <w:sz w:val="22"/>
          <w:szCs w:val="22"/>
        </w:rPr>
        <w:t>. Товар подлеж</w:t>
      </w:r>
      <w:r w:rsidR="00B8602C" w:rsidRPr="009210A4">
        <w:rPr>
          <w:color w:val="000000" w:themeColor="text1"/>
          <w:sz w:val="22"/>
          <w:szCs w:val="22"/>
        </w:rPr>
        <w:t xml:space="preserve">ит окончательной оплате </w:t>
      </w:r>
      <w:r w:rsidR="00FA203F" w:rsidRPr="009210A4">
        <w:rPr>
          <w:color w:val="000000" w:themeColor="text1"/>
          <w:sz w:val="22"/>
          <w:szCs w:val="22"/>
        </w:rPr>
        <w:t>в соответствии</w:t>
      </w:r>
      <w:r w:rsidRPr="009210A4">
        <w:rPr>
          <w:color w:val="000000" w:themeColor="text1"/>
          <w:sz w:val="22"/>
          <w:szCs w:val="22"/>
        </w:rPr>
        <w:t xml:space="preserve"> с условиями</w:t>
      </w:r>
      <w:r w:rsidR="00B8602C" w:rsidRPr="009210A4">
        <w:rPr>
          <w:color w:val="000000" w:themeColor="text1"/>
          <w:sz w:val="22"/>
          <w:szCs w:val="22"/>
        </w:rPr>
        <w:t>,</w:t>
      </w:r>
      <w:r w:rsidRPr="009210A4">
        <w:rPr>
          <w:color w:val="000000" w:themeColor="text1"/>
          <w:sz w:val="22"/>
          <w:szCs w:val="22"/>
        </w:rPr>
        <w:t xml:space="preserve"> установленными п.3.2.</w:t>
      </w:r>
      <w:r w:rsidR="00093F84" w:rsidRPr="009210A4">
        <w:rPr>
          <w:color w:val="000000" w:themeColor="text1"/>
          <w:sz w:val="22"/>
          <w:szCs w:val="22"/>
        </w:rPr>
        <w:t>2</w:t>
      </w:r>
      <w:r w:rsidRPr="009210A4">
        <w:rPr>
          <w:color w:val="000000" w:themeColor="text1"/>
          <w:sz w:val="22"/>
          <w:szCs w:val="22"/>
        </w:rPr>
        <w:t xml:space="preserve"> настоящего Договора.</w:t>
      </w:r>
    </w:p>
    <w:p w14:paraId="519EFEAF" w14:textId="77777777" w:rsidR="008A6CF6" w:rsidRPr="00033AA5" w:rsidRDefault="008A6CF6" w:rsidP="008A6CF6">
      <w:pPr>
        <w:jc w:val="both"/>
        <w:rPr>
          <w:sz w:val="22"/>
          <w:szCs w:val="22"/>
        </w:rPr>
      </w:pPr>
    </w:p>
    <w:p w14:paraId="5B9D651A" w14:textId="030655EE" w:rsidR="008A6CF6" w:rsidRPr="00033AA5" w:rsidRDefault="00E74360" w:rsidP="00B31F9C">
      <w:pPr>
        <w:pStyle w:val="af0"/>
        <w:numPr>
          <w:ilvl w:val="1"/>
          <w:numId w:val="6"/>
        </w:numPr>
        <w:ind w:left="426" w:hanging="426"/>
        <w:jc w:val="both"/>
        <w:rPr>
          <w:sz w:val="22"/>
          <w:szCs w:val="22"/>
        </w:rPr>
      </w:pPr>
      <w:r w:rsidRPr="00033AA5">
        <w:rPr>
          <w:sz w:val="22"/>
          <w:szCs w:val="22"/>
        </w:rPr>
        <w:t>Фактическое количество полученного Товара подтверждается подписью представителя Покупателя на товарной накладной</w:t>
      </w:r>
      <w:r w:rsidR="007B7298" w:rsidRPr="00033AA5">
        <w:rPr>
          <w:sz w:val="22"/>
          <w:szCs w:val="22"/>
        </w:rPr>
        <w:t xml:space="preserve"> </w:t>
      </w:r>
      <w:r w:rsidR="00CA0086" w:rsidRPr="00033AA5">
        <w:rPr>
          <w:sz w:val="22"/>
          <w:szCs w:val="22"/>
        </w:rPr>
        <w:t xml:space="preserve">(ТОРГ-12) </w:t>
      </w:r>
      <w:r w:rsidR="005F0C29" w:rsidRPr="00033AA5">
        <w:rPr>
          <w:sz w:val="22"/>
          <w:szCs w:val="22"/>
        </w:rPr>
        <w:t xml:space="preserve">или в </w:t>
      </w:r>
      <w:r w:rsidR="00826681" w:rsidRPr="00033AA5">
        <w:rPr>
          <w:sz w:val="22"/>
          <w:szCs w:val="22"/>
        </w:rPr>
        <w:t>УПД</w:t>
      </w:r>
      <w:r w:rsidR="007B7298" w:rsidRPr="00033AA5">
        <w:rPr>
          <w:sz w:val="22"/>
          <w:szCs w:val="22"/>
        </w:rPr>
        <w:t>.</w:t>
      </w:r>
    </w:p>
    <w:p w14:paraId="403C7501" w14:textId="77777777" w:rsidR="008A6CF6" w:rsidRPr="00033AA5" w:rsidRDefault="008A6CF6" w:rsidP="008A6CF6">
      <w:pPr>
        <w:jc w:val="both"/>
        <w:rPr>
          <w:sz w:val="22"/>
          <w:szCs w:val="22"/>
        </w:rPr>
      </w:pPr>
    </w:p>
    <w:p w14:paraId="6A618A0B" w14:textId="186A2C20" w:rsidR="00D303F5" w:rsidRPr="00033AA5" w:rsidRDefault="00D303F5" w:rsidP="00B31F9C">
      <w:pPr>
        <w:pStyle w:val="af0"/>
        <w:numPr>
          <w:ilvl w:val="1"/>
          <w:numId w:val="6"/>
        </w:numPr>
        <w:ind w:left="426" w:hanging="426"/>
        <w:jc w:val="both"/>
        <w:rPr>
          <w:sz w:val="22"/>
          <w:szCs w:val="22"/>
        </w:rPr>
      </w:pPr>
      <w:r w:rsidRPr="00033AA5">
        <w:rPr>
          <w:sz w:val="22"/>
          <w:szCs w:val="22"/>
        </w:rPr>
        <w:t xml:space="preserve">При обнаружении несоответствия количества Товара в неповрежденной упаковке отгрузочным документам Покупатель </w:t>
      </w:r>
      <w:r w:rsidR="003639D6" w:rsidRPr="00033AA5">
        <w:rPr>
          <w:sz w:val="22"/>
          <w:szCs w:val="22"/>
        </w:rPr>
        <w:t>составляет</w:t>
      </w:r>
      <w:r w:rsidRPr="00033AA5">
        <w:rPr>
          <w:sz w:val="22"/>
          <w:szCs w:val="22"/>
        </w:rPr>
        <w:t xml:space="preserve"> Акт по форме ТОРГ-2 или ТОРГ-3 (или Акта</w:t>
      </w:r>
      <w:r w:rsidR="00B8602C" w:rsidRPr="00033AA5">
        <w:rPr>
          <w:sz w:val="22"/>
          <w:szCs w:val="22"/>
        </w:rPr>
        <w:t>,</w:t>
      </w:r>
      <w:r w:rsidRPr="00033AA5">
        <w:rPr>
          <w:sz w:val="22"/>
          <w:szCs w:val="22"/>
        </w:rPr>
        <w:t xml:space="preserve"> составленного в любой иной форме, подходящей для конкретной поставки на ус</w:t>
      </w:r>
      <w:r w:rsidR="003639D6" w:rsidRPr="00033AA5">
        <w:rPr>
          <w:sz w:val="22"/>
          <w:szCs w:val="22"/>
        </w:rPr>
        <w:t>мотрение Покупателя) и направляет</w:t>
      </w:r>
      <w:r w:rsidRPr="00033AA5">
        <w:rPr>
          <w:sz w:val="22"/>
          <w:szCs w:val="22"/>
        </w:rPr>
        <w:t xml:space="preserve"> их </w:t>
      </w:r>
      <w:r w:rsidRPr="0098492E">
        <w:rPr>
          <w:sz w:val="22"/>
          <w:szCs w:val="22"/>
          <w:highlight w:val="lightGray"/>
        </w:rPr>
        <w:t>Поставщику</w:t>
      </w:r>
      <w:r w:rsidRPr="00033AA5">
        <w:rPr>
          <w:sz w:val="22"/>
          <w:szCs w:val="22"/>
        </w:rPr>
        <w:t xml:space="preserve"> по электронной почте на адрес </w:t>
      </w:r>
      <w:r w:rsidRPr="0098492E">
        <w:rPr>
          <w:sz w:val="22"/>
          <w:szCs w:val="22"/>
          <w:highlight w:val="lightGray"/>
        </w:rPr>
        <w:t>_____________@____________</w:t>
      </w:r>
      <w:r w:rsidRPr="00033AA5">
        <w:rPr>
          <w:sz w:val="22"/>
          <w:szCs w:val="22"/>
        </w:rPr>
        <w:t xml:space="preserve"> с последующей отправкой оригинала.</w:t>
      </w:r>
    </w:p>
    <w:p w14:paraId="1B30386C" w14:textId="77777777" w:rsidR="003540B7" w:rsidRPr="00033AA5" w:rsidRDefault="003540B7" w:rsidP="003540B7">
      <w:pPr>
        <w:jc w:val="both"/>
        <w:rPr>
          <w:sz w:val="22"/>
          <w:szCs w:val="22"/>
        </w:rPr>
      </w:pPr>
    </w:p>
    <w:p w14:paraId="170731CE" w14:textId="2FDFD7F1" w:rsidR="003C0364" w:rsidRPr="00033AA5" w:rsidRDefault="008A6CF6" w:rsidP="00B31F9C">
      <w:pPr>
        <w:pStyle w:val="af0"/>
        <w:numPr>
          <w:ilvl w:val="1"/>
          <w:numId w:val="6"/>
        </w:numPr>
        <w:ind w:left="426" w:hanging="426"/>
        <w:jc w:val="both"/>
        <w:rPr>
          <w:sz w:val="22"/>
          <w:szCs w:val="22"/>
        </w:rPr>
      </w:pPr>
      <w:r w:rsidRPr="00033AA5">
        <w:rPr>
          <w:sz w:val="22"/>
          <w:szCs w:val="22"/>
        </w:rPr>
        <w:t>Претензии по внешнему виду Товара (явные дефекты) м</w:t>
      </w:r>
      <w:r w:rsidR="0098492E">
        <w:rPr>
          <w:sz w:val="22"/>
          <w:szCs w:val="22"/>
        </w:rPr>
        <w:t>огут быть заявлены в течение 1 (одного) месяца</w:t>
      </w:r>
      <w:r w:rsidRPr="00033AA5">
        <w:rPr>
          <w:sz w:val="22"/>
          <w:szCs w:val="22"/>
        </w:rPr>
        <w:t xml:space="preserve"> с момента получения Товара Покупателем. </w:t>
      </w:r>
      <w:r w:rsidR="0031019C" w:rsidRPr="00033AA5">
        <w:rPr>
          <w:sz w:val="22"/>
          <w:szCs w:val="22"/>
        </w:rPr>
        <w:t xml:space="preserve">При обнаружении явных дефектов в момент приемки Товара от перевозчика Покупатель направляет Поставщику уведомление о наличии </w:t>
      </w:r>
      <w:r w:rsidR="0031019C" w:rsidRPr="00033AA5">
        <w:rPr>
          <w:sz w:val="22"/>
          <w:szCs w:val="22"/>
        </w:rPr>
        <w:lastRenderedPageBreak/>
        <w:t xml:space="preserve">дефектов/расхождений/несоответствий поставленного Товара по количеству и (или) </w:t>
      </w:r>
      <w:r w:rsidR="0031019C" w:rsidRPr="009210A4">
        <w:rPr>
          <w:color w:val="000000" w:themeColor="text1"/>
          <w:sz w:val="22"/>
          <w:szCs w:val="22"/>
        </w:rPr>
        <w:t>качеству</w:t>
      </w:r>
      <w:r w:rsidR="0023398B" w:rsidRPr="009210A4">
        <w:rPr>
          <w:color w:val="000000" w:themeColor="text1"/>
        </w:rPr>
        <w:t xml:space="preserve"> (</w:t>
      </w:r>
      <w:r w:rsidR="0023398B" w:rsidRPr="009210A4">
        <w:rPr>
          <w:color w:val="000000" w:themeColor="text1"/>
          <w:sz w:val="22"/>
          <w:szCs w:val="22"/>
        </w:rPr>
        <w:t>в том числе с использованием системы ЕОС-Качество, если это определено Договором)</w:t>
      </w:r>
      <w:r w:rsidR="0031019C" w:rsidRPr="009210A4">
        <w:rPr>
          <w:color w:val="000000" w:themeColor="text1"/>
          <w:sz w:val="22"/>
          <w:szCs w:val="22"/>
        </w:rPr>
        <w:t xml:space="preserve">. </w:t>
      </w:r>
      <w:r w:rsidRPr="00033AA5">
        <w:rPr>
          <w:sz w:val="22"/>
          <w:szCs w:val="22"/>
        </w:rPr>
        <w:t>Поставщик обязан направить уполномоченного представителя для оформления Акта по форме ТОРГ-2 или ТОРГ-3 (или Акта</w:t>
      </w:r>
      <w:r w:rsidR="00B8602C" w:rsidRPr="00033AA5">
        <w:rPr>
          <w:sz w:val="22"/>
          <w:szCs w:val="22"/>
        </w:rPr>
        <w:t>,</w:t>
      </w:r>
      <w:r w:rsidRPr="00033AA5">
        <w:rPr>
          <w:sz w:val="22"/>
          <w:szCs w:val="22"/>
        </w:rPr>
        <w:t xml:space="preserve"> составленного в любой иной форме, подходящей для конкретной поставки на усмотрение Покупателя) в течение 5 (Пяти) рабочих дней с момента получения уведомления Покупателя. Отказ Поставщика от направления представителя, неприбытие </w:t>
      </w:r>
      <w:r w:rsidR="008568B3" w:rsidRPr="00033AA5">
        <w:rPr>
          <w:sz w:val="22"/>
          <w:szCs w:val="22"/>
        </w:rPr>
        <w:t>представителя</w:t>
      </w:r>
      <w:r w:rsidRPr="00033AA5">
        <w:rPr>
          <w:sz w:val="22"/>
          <w:szCs w:val="22"/>
        </w:rPr>
        <w:t xml:space="preserve"> Поставщика в установленный срок, а равно неполучение Покупателем ответа от Поставщика о направлении представителя для продолжения </w:t>
      </w:r>
      <w:r w:rsidR="008568B3" w:rsidRPr="00033AA5">
        <w:rPr>
          <w:sz w:val="22"/>
          <w:szCs w:val="22"/>
        </w:rPr>
        <w:t>приёмки</w:t>
      </w:r>
      <w:r w:rsidRPr="00033AA5">
        <w:rPr>
          <w:sz w:val="22"/>
          <w:szCs w:val="22"/>
        </w:rPr>
        <w:t xml:space="preserve"> Товара, означает согласие Поставщика на </w:t>
      </w:r>
      <w:r w:rsidR="008568B3" w:rsidRPr="00033AA5">
        <w:rPr>
          <w:sz w:val="22"/>
          <w:szCs w:val="22"/>
        </w:rPr>
        <w:t>одностороннюю</w:t>
      </w:r>
      <w:r w:rsidRPr="00033AA5">
        <w:rPr>
          <w:sz w:val="22"/>
          <w:szCs w:val="22"/>
        </w:rPr>
        <w:t xml:space="preserve"> приемку Товара Покупателем (Грузополучателем). В случае неявки представителя Поставщика в срок, согласованный Сторонами в настоящем пункте Договора, Покупатель имеет право составить Акт о выявлении расхождений/несоответствий поставленного Товара в одностороннем порядке, а Поставщик не имеет права предъявлять в таких случаях претензии по поряд</w:t>
      </w:r>
      <w:r w:rsidR="00B8602C" w:rsidRPr="00033AA5">
        <w:rPr>
          <w:sz w:val="22"/>
          <w:szCs w:val="22"/>
        </w:rPr>
        <w:t xml:space="preserve">ку оформления указанного акта, </w:t>
      </w:r>
      <w:r w:rsidRPr="00033AA5">
        <w:rPr>
          <w:sz w:val="22"/>
          <w:szCs w:val="22"/>
        </w:rPr>
        <w:t>его содержанию и установленным в нем обстоятельствам. Составленный Покупателем (Гру</w:t>
      </w:r>
      <w:r w:rsidR="00B8602C" w:rsidRPr="00033AA5">
        <w:rPr>
          <w:sz w:val="22"/>
          <w:szCs w:val="22"/>
        </w:rPr>
        <w:t xml:space="preserve">зополучателем) в одностороннем </w:t>
      </w:r>
      <w:r w:rsidRPr="00033AA5">
        <w:rPr>
          <w:sz w:val="22"/>
          <w:szCs w:val="22"/>
        </w:rPr>
        <w:t xml:space="preserve">порядке акт является подтверждением факта </w:t>
      </w:r>
      <w:r w:rsidR="008568B3" w:rsidRPr="00033AA5">
        <w:rPr>
          <w:sz w:val="22"/>
          <w:szCs w:val="22"/>
        </w:rPr>
        <w:t>несоответствия</w:t>
      </w:r>
      <w:r w:rsidRPr="00033AA5">
        <w:rPr>
          <w:sz w:val="22"/>
          <w:szCs w:val="22"/>
        </w:rPr>
        <w:t xml:space="preserve"> качества и/или количества и/или комплектности Товара и/или </w:t>
      </w:r>
      <w:r w:rsidR="008568B3" w:rsidRPr="00033AA5">
        <w:rPr>
          <w:sz w:val="22"/>
          <w:szCs w:val="22"/>
        </w:rPr>
        <w:t>несоответствия</w:t>
      </w:r>
      <w:r w:rsidR="00B8602C" w:rsidRPr="00033AA5">
        <w:rPr>
          <w:sz w:val="22"/>
          <w:szCs w:val="22"/>
        </w:rPr>
        <w:t xml:space="preserve"> иным условиям настоящего Д</w:t>
      </w:r>
      <w:r w:rsidRPr="00033AA5">
        <w:rPr>
          <w:sz w:val="22"/>
          <w:szCs w:val="22"/>
        </w:rPr>
        <w:t xml:space="preserve">оговора. При этом Поставщик в дальнейшем не вправе </w:t>
      </w:r>
      <w:r w:rsidR="008568B3" w:rsidRPr="00033AA5">
        <w:rPr>
          <w:sz w:val="22"/>
          <w:szCs w:val="22"/>
        </w:rPr>
        <w:t>ссылаться</w:t>
      </w:r>
      <w:r w:rsidRPr="00033AA5">
        <w:rPr>
          <w:sz w:val="22"/>
          <w:szCs w:val="22"/>
        </w:rPr>
        <w:t xml:space="preserve"> на ненадлежащую приемку Товара. Акт</w:t>
      </w:r>
      <w:r w:rsidR="00B8602C" w:rsidRPr="00033AA5">
        <w:rPr>
          <w:sz w:val="22"/>
          <w:szCs w:val="22"/>
        </w:rPr>
        <w:t>,</w:t>
      </w:r>
      <w:r w:rsidRPr="00033AA5">
        <w:rPr>
          <w:sz w:val="22"/>
          <w:szCs w:val="22"/>
        </w:rPr>
        <w:t xml:space="preserve"> составленный Покупателем (Грузополучателем) в </w:t>
      </w:r>
      <w:r w:rsidR="008568B3" w:rsidRPr="00033AA5">
        <w:rPr>
          <w:sz w:val="22"/>
          <w:szCs w:val="22"/>
        </w:rPr>
        <w:t>одностороннем</w:t>
      </w:r>
      <w:r w:rsidRPr="00033AA5">
        <w:rPr>
          <w:sz w:val="22"/>
          <w:szCs w:val="22"/>
        </w:rPr>
        <w:t xml:space="preserve"> порядке, будет иметь силу документа, составленного с участием Поставщика. </w:t>
      </w:r>
    </w:p>
    <w:p w14:paraId="0A0E598C" w14:textId="77777777" w:rsidR="002B357D" w:rsidRPr="00033AA5" w:rsidRDefault="002B357D" w:rsidP="002B357D">
      <w:pPr>
        <w:pStyle w:val="af0"/>
        <w:ind w:left="426"/>
        <w:jc w:val="both"/>
        <w:rPr>
          <w:sz w:val="22"/>
          <w:szCs w:val="22"/>
        </w:rPr>
      </w:pPr>
    </w:p>
    <w:p w14:paraId="638DFBB1" w14:textId="77777777" w:rsidR="002B357D" w:rsidRPr="00033AA5" w:rsidRDefault="002B357D" w:rsidP="00EC5F86">
      <w:pPr>
        <w:pStyle w:val="af0"/>
        <w:ind w:left="426" w:hanging="426"/>
        <w:jc w:val="both"/>
        <w:rPr>
          <w:sz w:val="22"/>
          <w:szCs w:val="22"/>
        </w:rPr>
      </w:pPr>
      <w:r w:rsidRPr="00033AA5">
        <w:rPr>
          <w:sz w:val="22"/>
          <w:szCs w:val="22"/>
        </w:rPr>
        <w:t xml:space="preserve">При обнаружении недостатков/дефектов Товара в течение гарантийного срока, Покупатель направляет Поставщику уведомление о наличии несоответствий поставленного Товара по качеству комплектности и/или несоответствий иным условиям настоящего Договора. Поставщик обязан направить уполномоченного представителя для оформления Акта о выявлении несоответствий поставленного Товара (составленного в любой форме, подходящей для конкретной поставки на усмотрение Покупателя) в течение 5 (Пяти) рабочих дней с момента получения уведомления Покупателя. Отказ Поставщика от направления представителя, неприбытие представителя Поставщика в установленный срок, а равно неполучение Покупателем ответа от Поставщика о направлении представителя означает согласие Поставщика на составление Акта о выявлении несоответствий поставленного Товара в одностороннем порядке. В таком случае Покупатель имеет право составить Акт без представителя Поставщика в одностороннем порядке, а Поставщик не имеет права предъявлять в таких случаях претензии по порядку оформления указанного Акта, его содержанию и установленным в нем обстоятельствам, факту и моменту обнаружения и установления несоответствий (недостатков/дефектов) поставленного Товара, а также периода и причин возникновения его несоответствий (недостатков/дефектов). Составленный Покупателем в одностороннем порядке Акт является подтверждением факта обнаруженного несоответствия качества и/или комплектности поставленного Товара и/или несоответствия иным условиям настоящего Договора. При этом Поставщик в дальнейшем не вправе ссылаться на ненадлежащее установление недостатков/дефектов Товара. Акт, составленный Покупателем в одностороннем порядке, будет иметь силу документа, составленного с участием Поставщика.   </w:t>
      </w:r>
    </w:p>
    <w:p w14:paraId="13E7788D" w14:textId="77777777" w:rsidR="00013582" w:rsidRPr="00033AA5" w:rsidRDefault="00013582" w:rsidP="00EC5F86">
      <w:pPr>
        <w:ind w:left="426" w:hanging="426"/>
        <w:jc w:val="both"/>
        <w:rPr>
          <w:sz w:val="22"/>
          <w:szCs w:val="22"/>
        </w:rPr>
      </w:pPr>
    </w:p>
    <w:p w14:paraId="32088799" w14:textId="6F9F121A" w:rsidR="008A6CF6" w:rsidRPr="00033AA5" w:rsidRDefault="00FA203F" w:rsidP="00B31F9C">
      <w:pPr>
        <w:pStyle w:val="af0"/>
        <w:numPr>
          <w:ilvl w:val="1"/>
          <w:numId w:val="6"/>
        </w:numPr>
        <w:ind w:left="426" w:hanging="426"/>
        <w:jc w:val="both"/>
        <w:rPr>
          <w:sz w:val="22"/>
          <w:szCs w:val="22"/>
        </w:rPr>
      </w:pPr>
      <w:r w:rsidRPr="00033AA5">
        <w:rPr>
          <w:sz w:val="22"/>
          <w:szCs w:val="22"/>
        </w:rPr>
        <w:t>Товар,</w:t>
      </w:r>
      <w:r w:rsidR="008A6CF6" w:rsidRPr="00033AA5">
        <w:rPr>
          <w:sz w:val="22"/>
          <w:szCs w:val="22"/>
        </w:rPr>
        <w:t xml:space="preserve"> не </w:t>
      </w:r>
      <w:r w:rsidR="008568B3" w:rsidRPr="00033AA5">
        <w:rPr>
          <w:sz w:val="22"/>
          <w:szCs w:val="22"/>
        </w:rPr>
        <w:t>соответствующий</w:t>
      </w:r>
      <w:r w:rsidR="008A6CF6" w:rsidRPr="00033AA5">
        <w:rPr>
          <w:sz w:val="22"/>
          <w:szCs w:val="22"/>
        </w:rPr>
        <w:t xml:space="preserve"> условиям по качеству и/или </w:t>
      </w:r>
      <w:r w:rsidR="00B8602C" w:rsidRPr="00033AA5">
        <w:rPr>
          <w:sz w:val="22"/>
          <w:szCs w:val="22"/>
        </w:rPr>
        <w:t xml:space="preserve">количеству и/или комплектности </w:t>
      </w:r>
      <w:r w:rsidR="008A6CF6" w:rsidRPr="00033AA5">
        <w:rPr>
          <w:sz w:val="22"/>
          <w:szCs w:val="22"/>
        </w:rPr>
        <w:t xml:space="preserve">и/или </w:t>
      </w:r>
      <w:r w:rsidR="00397AE4" w:rsidRPr="00033AA5">
        <w:rPr>
          <w:sz w:val="22"/>
          <w:szCs w:val="22"/>
        </w:rPr>
        <w:t>несоответствующий</w:t>
      </w:r>
      <w:r w:rsidR="008A6CF6" w:rsidRPr="00033AA5">
        <w:rPr>
          <w:sz w:val="22"/>
          <w:szCs w:val="22"/>
        </w:rPr>
        <w:t xml:space="preserve"> иным условиям настоящего договора, а также </w:t>
      </w:r>
      <w:r w:rsidRPr="00033AA5">
        <w:rPr>
          <w:sz w:val="22"/>
          <w:szCs w:val="22"/>
        </w:rPr>
        <w:t>Товар,</w:t>
      </w:r>
      <w:r w:rsidR="008A6CF6" w:rsidRPr="00033AA5">
        <w:rPr>
          <w:sz w:val="22"/>
          <w:szCs w:val="22"/>
        </w:rPr>
        <w:t xml:space="preserve"> признанный Покупателем </w:t>
      </w:r>
      <w:r w:rsidRPr="00033AA5">
        <w:rPr>
          <w:sz w:val="22"/>
          <w:szCs w:val="22"/>
        </w:rPr>
        <w:t>браком,</w:t>
      </w:r>
      <w:r w:rsidR="008A6CF6" w:rsidRPr="00033AA5">
        <w:rPr>
          <w:sz w:val="22"/>
          <w:szCs w:val="22"/>
        </w:rPr>
        <w:t xml:space="preserve"> считается не поставленным и оплате не подлежит.</w:t>
      </w:r>
    </w:p>
    <w:p w14:paraId="0C46D246" w14:textId="77777777" w:rsidR="008A6CF6" w:rsidRPr="00033AA5" w:rsidRDefault="008A6CF6" w:rsidP="00EC5F86">
      <w:pPr>
        <w:ind w:left="426" w:hanging="426"/>
        <w:jc w:val="both"/>
        <w:rPr>
          <w:sz w:val="22"/>
          <w:szCs w:val="22"/>
        </w:rPr>
      </w:pPr>
    </w:p>
    <w:p w14:paraId="13FD8B2B" w14:textId="77777777" w:rsidR="008A6CF6" w:rsidRPr="00033AA5" w:rsidRDefault="008A6CF6" w:rsidP="00B31F9C">
      <w:pPr>
        <w:pStyle w:val="af0"/>
        <w:numPr>
          <w:ilvl w:val="1"/>
          <w:numId w:val="6"/>
        </w:numPr>
        <w:ind w:left="426" w:hanging="426"/>
        <w:jc w:val="both"/>
        <w:rPr>
          <w:sz w:val="22"/>
          <w:szCs w:val="22"/>
        </w:rPr>
      </w:pPr>
      <w:r w:rsidRPr="00033AA5">
        <w:rPr>
          <w:sz w:val="22"/>
          <w:szCs w:val="22"/>
        </w:rPr>
        <w:t>Обязательства Поставщика по поставке Товара считаются исполненными с момента передачи Товара</w:t>
      </w:r>
      <w:r w:rsidR="00B8602C" w:rsidRPr="00033AA5">
        <w:rPr>
          <w:sz w:val="22"/>
          <w:szCs w:val="22"/>
        </w:rPr>
        <w:t>,</w:t>
      </w:r>
      <w:r w:rsidRPr="00033AA5">
        <w:rPr>
          <w:sz w:val="22"/>
          <w:szCs w:val="22"/>
        </w:rPr>
        <w:t xml:space="preserve"> </w:t>
      </w:r>
      <w:r w:rsidR="008568B3" w:rsidRPr="00033AA5">
        <w:rPr>
          <w:sz w:val="22"/>
          <w:szCs w:val="22"/>
        </w:rPr>
        <w:t>соответствующего</w:t>
      </w:r>
      <w:r w:rsidRPr="00033AA5">
        <w:rPr>
          <w:sz w:val="22"/>
          <w:szCs w:val="22"/>
        </w:rPr>
        <w:t xml:space="preserve"> условиям Договора по количеству и качеству</w:t>
      </w:r>
      <w:r w:rsidR="003639D6" w:rsidRPr="00033AA5">
        <w:rPr>
          <w:sz w:val="22"/>
          <w:szCs w:val="22"/>
        </w:rPr>
        <w:t xml:space="preserve">, </w:t>
      </w:r>
      <w:r w:rsidR="003639D6" w:rsidRPr="00033AA5">
        <w:rPr>
          <w:sz w:val="22"/>
          <w:szCs w:val="22"/>
        </w:rPr>
        <w:br/>
      </w:r>
      <w:r w:rsidR="003639D6" w:rsidRPr="00033AA5">
        <w:t xml:space="preserve"> </w:t>
      </w:r>
      <w:r w:rsidR="003639D6" w:rsidRPr="00033AA5">
        <w:rPr>
          <w:sz w:val="22"/>
          <w:szCs w:val="22"/>
        </w:rPr>
        <w:t>и докум</w:t>
      </w:r>
      <w:r w:rsidR="00C619D7" w:rsidRPr="00033AA5">
        <w:rPr>
          <w:sz w:val="22"/>
          <w:szCs w:val="22"/>
        </w:rPr>
        <w:t>ентов, определенных пунктом 4.17</w:t>
      </w:r>
      <w:r w:rsidR="003639D6" w:rsidRPr="00033AA5">
        <w:rPr>
          <w:sz w:val="22"/>
          <w:szCs w:val="22"/>
        </w:rPr>
        <w:t xml:space="preserve"> Договора</w:t>
      </w:r>
      <w:r w:rsidRPr="00033AA5">
        <w:rPr>
          <w:sz w:val="22"/>
          <w:szCs w:val="22"/>
        </w:rPr>
        <w:t>.</w:t>
      </w:r>
    </w:p>
    <w:p w14:paraId="00D0ABE5" w14:textId="77777777" w:rsidR="00E74360" w:rsidRPr="00033AA5" w:rsidRDefault="00E74360" w:rsidP="00EC5F86">
      <w:pPr>
        <w:tabs>
          <w:tab w:val="left" w:pos="851"/>
        </w:tabs>
        <w:ind w:left="426" w:hanging="426"/>
        <w:jc w:val="both"/>
        <w:rPr>
          <w:sz w:val="22"/>
          <w:szCs w:val="22"/>
        </w:rPr>
      </w:pPr>
    </w:p>
    <w:p w14:paraId="605F174D" w14:textId="73D2AE03" w:rsidR="00E74360" w:rsidRPr="00033AA5" w:rsidRDefault="00E74360" w:rsidP="00B31F9C">
      <w:pPr>
        <w:pStyle w:val="af0"/>
        <w:numPr>
          <w:ilvl w:val="1"/>
          <w:numId w:val="6"/>
        </w:numPr>
        <w:ind w:left="426" w:hanging="426"/>
        <w:jc w:val="both"/>
        <w:rPr>
          <w:sz w:val="22"/>
          <w:szCs w:val="22"/>
        </w:rPr>
      </w:pPr>
      <w:r w:rsidRPr="00033AA5">
        <w:rPr>
          <w:sz w:val="22"/>
          <w:szCs w:val="22"/>
        </w:rPr>
        <w:t xml:space="preserve">Гарантийный срок на поставляемый </w:t>
      </w:r>
      <w:r w:rsidR="009210A4">
        <w:rPr>
          <w:sz w:val="22"/>
          <w:szCs w:val="22"/>
        </w:rPr>
        <w:t xml:space="preserve">по Договору Товар составляет </w:t>
      </w:r>
      <w:r w:rsidR="009210A4" w:rsidRPr="009210A4">
        <w:rPr>
          <w:sz w:val="22"/>
          <w:szCs w:val="22"/>
          <w:highlight w:val="lightGray"/>
        </w:rPr>
        <w:t>12</w:t>
      </w:r>
      <w:r w:rsidRPr="009210A4">
        <w:rPr>
          <w:sz w:val="22"/>
          <w:szCs w:val="22"/>
          <w:highlight w:val="lightGray"/>
        </w:rPr>
        <w:t xml:space="preserve"> (</w:t>
      </w:r>
      <w:r w:rsidR="009210A4" w:rsidRPr="009210A4">
        <w:rPr>
          <w:sz w:val="22"/>
          <w:szCs w:val="22"/>
          <w:highlight w:val="lightGray"/>
        </w:rPr>
        <w:t>двенадцать</w:t>
      </w:r>
      <w:r w:rsidRPr="009210A4">
        <w:rPr>
          <w:sz w:val="22"/>
          <w:szCs w:val="22"/>
          <w:highlight w:val="lightGray"/>
        </w:rPr>
        <w:t>)</w:t>
      </w:r>
      <w:r w:rsidRPr="00033AA5">
        <w:rPr>
          <w:sz w:val="22"/>
          <w:szCs w:val="22"/>
        </w:rPr>
        <w:t xml:space="preserve"> месяцев от даты поставки.</w:t>
      </w:r>
      <w:r w:rsidR="00721F16" w:rsidRPr="00033AA5">
        <w:rPr>
          <w:sz w:val="22"/>
          <w:szCs w:val="22"/>
        </w:rPr>
        <w:t xml:space="preserve"> </w:t>
      </w:r>
    </w:p>
    <w:p w14:paraId="3B0DDE22" w14:textId="77777777" w:rsidR="00C56436" w:rsidRPr="00033AA5" w:rsidRDefault="00C56436" w:rsidP="00EC5F86">
      <w:pPr>
        <w:pStyle w:val="af0"/>
        <w:ind w:left="426" w:hanging="426"/>
        <w:rPr>
          <w:sz w:val="22"/>
          <w:szCs w:val="22"/>
        </w:rPr>
      </w:pPr>
    </w:p>
    <w:p w14:paraId="0AA4B3B2" w14:textId="3A6794D0" w:rsidR="002B357D" w:rsidRPr="00033AA5" w:rsidRDefault="002B357D" w:rsidP="00B31F9C">
      <w:pPr>
        <w:pStyle w:val="af0"/>
        <w:numPr>
          <w:ilvl w:val="1"/>
          <w:numId w:val="6"/>
        </w:numPr>
        <w:ind w:left="426" w:hanging="426"/>
        <w:jc w:val="both"/>
        <w:rPr>
          <w:sz w:val="22"/>
          <w:szCs w:val="22"/>
        </w:rPr>
      </w:pPr>
      <w:r w:rsidRPr="00033AA5">
        <w:rPr>
          <w:sz w:val="22"/>
          <w:szCs w:val="22"/>
        </w:rPr>
        <w:t xml:space="preserve">Товар, в котором при приёмке либо в течение гарантийного срока были обнаружены дефекты (далее – бракованный Товар), Поставщик обязан заменить либо устранить выявленные дефекты за свой счет в согласованный с Покупателем срок, который в любом случае не может превышать 30 (тридцать) календарных дней, с даты обнаружения дефектов Товара. </w:t>
      </w:r>
      <w:r w:rsidR="00EC5F86" w:rsidRPr="00033AA5">
        <w:rPr>
          <w:sz w:val="22"/>
          <w:szCs w:val="22"/>
        </w:rPr>
        <w:t>В случае, если срок замены либо устранения дефекта связан с технологическим циклом изготовления Товара, то не более срока изготовления Товара взамен дефектного.</w:t>
      </w:r>
    </w:p>
    <w:p w14:paraId="6B8E5DC5" w14:textId="77777777" w:rsidR="002B357D" w:rsidRPr="00033AA5" w:rsidRDefault="002B357D" w:rsidP="00EC5F86">
      <w:pPr>
        <w:ind w:left="426" w:hanging="426"/>
        <w:jc w:val="both"/>
        <w:rPr>
          <w:sz w:val="22"/>
          <w:szCs w:val="22"/>
        </w:rPr>
      </w:pPr>
      <w:r w:rsidRPr="00033AA5">
        <w:rPr>
          <w:sz w:val="22"/>
          <w:szCs w:val="22"/>
        </w:rPr>
        <w:lastRenderedPageBreak/>
        <w:t xml:space="preserve">Поставщик обязуется принять бракованной Товар в течение 10 (десяти) календарных дней с даты обнаружения его недостатков/дефектов. </w:t>
      </w:r>
    </w:p>
    <w:p w14:paraId="4FB051EA" w14:textId="77777777" w:rsidR="002B357D" w:rsidRPr="00033AA5" w:rsidRDefault="002B357D" w:rsidP="00EC5F86">
      <w:pPr>
        <w:ind w:left="426" w:hanging="426"/>
        <w:jc w:val="both"/>
        <w:rPr>
          <w:sz w:val="22"/>
          <w:szCs w:val="22"/>
        </w:rPr>
      </w:pPr>
      <w:r w:rsidRPr="00033AA5">
        <w:rPr>
          <w:sz w:val="22"/>
          <w:szCs w:val="22"/>
        </w:rPr>
        <w:t>Возврат Поставщику бракованного Товара, его доставка и транспортировка осуществляется силами, средствами и за счёт Поставщика.</w:t>
      </w:r>
    </w:p>
    <w:p w14:paraId="3A4367E2" w14:textId="1BDF35F7"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При возврате бракованного Товара и передачи его Поставщику для замены на товар, соответствующий условиям настоящего Договора, Покупатель оформляет оригинал товарной накладной (ТОРГ-12</w:t>
      </w:r>
      <w:r w:rsidR="00291E62" w:rsidRPr="00033AA5">
        <w:rPr>
          <w:sz w:val="22"/>
          <w:szCs w:val="22"/>
        </w:rPr>
        <w:t>)</w:t>
      </w:r>
      <w:r w:rsidRPr="00033AA5">
        <w:rPr>
          <w:sz w:val="22"/>
          <w:szCs w:val="22"/>
        </w:rPr>
        <w:t xml:space="preserve"> в 2 (Двух) экз. (далее - товарная накладная на возврат), а Поставщик обязан выставить и передать Покупателю оригинал корректировочного счета-фактуры, оформленный в соответствии с Налоговым кодексом РФ (1 (Один) экз.) на стоимость бракованного Товара. </w:t>
      </w:r>
    </w:p>
    <w:p w14:paraId="46F515D4" w14:textId="74189F1D" w:rsidR="002B357D" w:rsidRPr="00233260" w:rsidRDefault="002B357D" w:rsidP="00EC5F86">
      <w:pPr>
        <w:widowControl w:val="0"/>
        <w:autoSpaceDE w:val="0"/>
        <w:autoSpaceDN w:val="0"/>
        <w:adjustRightInd w:val="0"/>
        <w:ind w:left="426" w:hanging="426"/>
        <w:jc w:val="both"/>
        <w:rPr>
          <w:color w:val="FF0000"/>
          <w:sz w:val="22"/>
          <w:szCs w:val="22"/>
        </w:rPr>
      </w:pPr>
      <w:r w:rsidRPr="00033AA5">
        <w:rPr>
          <w:sz w:val="22"/>
          <w:szCs w:val="22"/>
        </w:rPr>
        <w:t xml:space="preserve">В случае, если стоимость бракованного Товара оплачена Покупателем до передачи его Поставщику для замены, обязательство </w:t>
      </w:r>
      <w:r w:rsidRPr="009210A4">
        <w:rPr>
          <w:color w:val="000000" w:themeColor="text1"/>
          <w:sz w:val="22"/>
          <w:szCs w:val="22"/>
        </w:rPr>
        <w:t xml:space="preserve">Поставщика перед Покупателем по оплате денежной суммы за возвращённый бракованный Товар прекращается </w:t>
      </w:r>
      <w:r w:rsidR="0006466D" w:rsidRPr="009210A4">
        <w:rPr>
          <w:color w:val="000000" w:themeColor="text1"/>
          <w:sz w:val="22"/>
          <w:szCs w:val="22"/>
        </w:rPr>
        <w:t xml:space="preserve">путём зачёта суммы, указанной в товарной накладной на возврат, в счёт суммы задолженности Покупателя за вновь поставленный Товар надлежащего качества.   </w:t>
      </w:r>
    </w:p>
    <w:p w14:paraId="43533FDB" w14:textId="77777777"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С даты обнаружения дефектов бракованного Товара и до даты передачи его Поставщику для замены, бракованный Товар считается находящимся на ответственном хранении у Покупателя. В случае нарушения Поставщиком указанного в настоящем пункте срока принятия Поставщиком бракованного Товара, Поставщик возмещает Покупателю все необходимые расходы, понесённые Покупателем в связи с принятием бракованного Товара на ответственное хранение, его реализацией и/или его возвратом Поставщику.</w:t>
      </w:r>
    </w:p>
    <w:p w14:paraId="6BC5863A" w14:textId="77777777" w:rsidR="002B357D" w:rsidRPr="00033AA5" w:rsidRDefault="002B357D" w:rsidP="00EC5F86">
      <w:pPr>
        <w:autoSpaceDE w:val="0"/>
        <w:autoSpaceDN w:val="0"/>
        <w:adjustRightInd w:val="0"/>
        <w:ind w:left="426" w:hanging="426"/>
        <w:jc w:val="both"/>
        <w:rPr>
          <w:sz w:val="22"/>
          <w:szCs w:val="22"/>
        </w:rPr>
      </w:pPr>
      <w:r w:rsidRPr="00033AA5">
        <w:rPr>
          <w:sz w:val="22"/>
          <w:szCs w:val="22"/>
        </w:rPr>
        <w:t>По истечении указанного в настоящем пункте срока ответственность за риск случайной гибели бракованного Товара и/или его повреждения, за последствия, повлёкшие его утрату, включая возмещение стоимости бракованного Товара и возникшие убытки возлагаются на Поставщика.</w:t>
      </w:r>
    </w:p>
    <w:p w14:paraId="13BB5ED3" w14:textId="7000BA47"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Доставка, транспортировка товара, соответствующего условиям настоящего Договора и переданного Поставщиком взамен бракованного Товара (далее – заменяемый Товар) осуществляется силами и за счёт Поставщика на территорию промышленной площадки Покупателя, рас</w:t>
      </w:r>
      <w:r w:rsidR="00D93074" w:rsidRPr="00033AA5">
        <w:rPr>
          <w:sz w:val="22"/>
          <w:szCs w:val="22"/>
        </w:rPr>
        <w:t xml:space="preserve">положенной по адресу: </w:t>
      </w:r>
      <w:r w:rsidR="0098492E" w:rsidRPr="0098492E">
        <w:rPr>
          <w:sz w:val="22"/>
          <w:szCs w:val="22"/>
          <w:highlight w:val="lightGray"/>
        </w:rPr>
        <w:t>Республика Карелия, г. Петрозаводск, улица Зайцева, дом 65</w:t>
      </w:r>
      <w:r w:rsidR="0098492E">
        <w:rPr>
          <w:i/>
          <w:sz w:val="22"/>
          <w:szCs w:val="22"/>
        </w:rPr>
        <w:t>.</w:t>
      </w:r>
    </w:p>
    <w:p w14:paraId="163192F5" w14:textId="77777777"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 xml:space="preserve">Поставщик обязан в течение 1 (Одного) календарного дня после отгрузки заменяемого Товара предоставить Покупателю информацию о транспортном средстве, используемого для перевозки заменяемого Товара, реквизиты транспортных документов, номенклатуру отгруженного заменяемого Товара. </w:t>
      </w:r>
    </w:p>
    <w:p w14:paraId="06DF6D5E" w14:textId="28E0B426"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 xml:space="preserve">В течение 5 (пяти) дней от даты отгрузки заменяемого Товара Поставщик обязан направить по электронной почте на адрес </w:t>
      </w:r>
      <w:r w:rsidR="00D939D5">
        <w:rPr>
          <w:sz w:val="22"/>
          <w:szCs w:val="22"/>
        </w:rPr>
        <w:t xml:space="preserve"> </w:t>
      </w:r>
      <w:hyperlink r:id="rId14" w:history="1">
        <w:r w:rsidR="00D939D5" w:rsidRPr="00A260AA">
          <w:t>e.jaroshevich@pzm.su</w:t>
        </w:r>
      </w:hyperlink>
      <w:r w:rsidR="002F5B53" w:rsidRPr="00A260AA">
        <w:rPr>
          <w:sz w:val="22"/>
          <w:szCs w:val="22"/>
        </w:rPr>
        <w:t>,</w:t>
      </w:r>
      <w:r w:rsidR="002F5B53" w:rsidRPr="002F5B53">
        <w:rPr>
          <w:sz w:val="22"/>
          <w:szCs w:val="22"/>
        </w:rPr>
        <w:t xml:space="preserve"> </w:t>
      </w:r>
      <w:hyperlink r:id="rId15" w:history="1">
        <w:r w:rsidR="002F5B53" w:rsidRPr="00A260AA">
          <w:t>info@pzm.su</w:t>
        </w:r>
      </w:hyperlink>
      <w:r w:rsidR="002F5B53" w:rsidRPr="002F5B53">
        <w:rPr>
          <w:sz w:val="22"/>
          <w:szCs w:val="22"/>
        </w:rPr>
        <w:t xml:space="preserve">  </w:t>
      </w:r>
      <w:r w:rsidRPr="00033AA5">
        <w:rPr>
          <w:sz w:val="22"/>
          <w:szCs w:val="22"/>
        </w:rPr>
        <w:t>копии следующих документов:</w:t>
      </w:r>
    </w:p>
    <w:p w14:paraId="447350A4" w14:textId="77777777"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 транспортную накладную и (или) товарно-транспортную накладную (с отметкой о приемке груза к перевозке) и (или) железнодорожную квитанцию о приеме груза с отметкой о приеме груза к перевозке.</w:t>
      </w:r>
    </w:p>
    <w:p w14:paraId="16E984D6" w14:textId="77777777"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 счет-фактуру (в случае составления УПД (со статусом документа «1») счёт-фактура не направляется);</w:t>
      </w:r>
    </w:p>
    <w:p w14:paraId="1799D6BE" w14:textId="50EE21A3"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 товарную накладную на поставку товаров (ТОРГ-12</w:t>
      </w:r>
      <w:r w:rsidR="00D93074" w:rsidRPr="00033AA5">
        <w:rPr>
          <w:sz w:val="22"/>
          <w:szCs w:val="22"/>
        </w:rPr>
        <w:t>)</w:t>
      </w:r>
      <w:r w:rsidRPr="00033AA5">
        <w:rPr>
          <w:sz w:val="22"/>
          <w:szCs w:val="22"/>
        </w:rPr>
        <w:t xml:space="preserve"> или УПД</w:t>
      </w:r>
      <w:r w:rsidR="00D93074" w:rsidRPr="00033AA5">
        <w:rPr>
          <w:sz w:val="22"/>
          <w:szCs w:val="22"/>
        </w:rPr>
        <w:t xml:space="preserve">. </w:t>
      </w:r>
    </w:p>
    <w:p w14:paraId="5C6C4AC3" w14:textId="6240C880" w:rsidR="002B357D" w:rsidRPr="00033AA5" w:rsidRDefault="002B357D" w:rsidP="00EC5F86">
      <w:pPr>
        <w:widowControl w:val="0"/>
        <w:autoSpaceDE w:val="0"/>
        <w:autoSpaceDN w:val="0"/>
        <w:adjustRightInd w:val="0"/>
        <w:ind w:left="426" w:hanging="426"/>
        <w:jc w:val="both"/>
        <w:rPr>
          <w:sz w:val="22"/>
          <w:szCs w:val="22"/>
        </w:rPr>
      </w:pPr>
      <w:r w:rsidRPr="00033AA5">
        <w:rPr>
          <w:sz w:val="22"/>
          <w:szCs w:val="22"/>
        </w:rPr>
        <w:t xml:space="preserve">Подлинники документов, указанные в настоящем пункте, предоставляются вместе с заменяемым Товаром. </w:t>
      </w:r>
    </w:p>
    <w:p w14:paraId="417D0996" w14:textId="77777777" w:rsidR="00A97669" w:rsidRPr="00033AA5" w:rsidRDefault="00A97669" w:rsidP="00EC5F86">
      <w:pPr>
        <w:pStyle w:val="af0"/>
        <w:ind w:left="426" w:hanging="426"/>
        <w:rPr>
          <w:sz w:val="22"/>
          <w:szCs w:val="22"/>
        </w:rPr>
      </w:pPr>
    </w:p>
    <w:p w14:paraId="74E584CC" w14:textId="77777777" w:rsidR="00E74360" w:rsidRPr="00033AA5" w:rsidRDefault="00E74360" w:rsidP="00B31F9C">
      <w:pPr>
        <w:pStyle w:val="af0"/>
        <w:numPr>
          <w:ilvl w:val="1"/>
          <w:numId w:val="6"/>
        </w:numPr>
        <w:ind w:left="426" w:hanging="426"/>
        <w:jc w:val="both"/>
        <w:rPr>
          <w:sz w:val="22"/>
          <w:szCs w:val="22"/>
        </w:rPr>
      </w:pPr>
      <w:r w:rsidRPr="00033AA5">
        <w:rPr>
          <w:sz w:val="22"/>
          <w:szCs w:val="22"/>
        </w:rPr>
        <w:t xml:space="preserve">Дефекты (недостатки), которые были обнаружены в Товаре при приемке либо в течение </w:t>
      </w:r>
      <w:r w:rsidRPr="00033AA5">
        <w:rPr>
          <w:rFonts w:eastAsiaTheme="minorEastAsia"/>
          <w:sz w:val="22"/>
          <w:szCs w:val="22"/>
          <w:lang w:eastAsia="ru-RU"/>
        </w:rPr>
        <w:t>гарантийного</w:t>
      </w:r>
      <w:r w:rsidRPr="00033AA5">
        <w:rPr>
          <w:sz w:val="22"/>
          <w:szCs w:val="22"/>
        </w:rPr>
        <w:t xml:space="preserve"> срока, могут быть устранены силами и за счет Покупателя. В этом случае Поставщик обязан возместить Покупателю на основании письменного требования и счета в течение 20 (Двадцати) дней расходы, подтвержденные документально. Стороны согласовали, что достаточным документальным подтверждением понесенных Покупателем расходов на уст</w:t>
      </w:r>
      <w:r w:rsidR="00B8602C" w:rsidRPr="00033AA5">
        <w:rPr>
          <w:sz w:val="22"/>
          <w:szCs w:val="22"/>
        </w:rPr>
        <w:t>ранение дефектов (недостатков) Т</w:t>
      </w:r>
      <w:r w:rsidRPr="00033AA5">
        <w:rPr>
          <w:sz w:val="22"/>
          <w:szCs w:val="22"/>
        </w:rPr>
        <w:t xml:space="preserve">овара является подписанная Покупателем калькуляция. </w:t>
      </w:r>
    </w:p>
    <w:p w14:paraId="242486FD" w14:textId="77777777" w:rsidR="00E74360" w:rsidRPr="00033AA5" w:rsidRDefault="00E74360" w:rsidP="00EC5F86">
      <w:pPr>
        <w:pStyle w:val="af0"/>
        <w:suppressAutoHyphens w:val="0"/>
        <w:ind w:left="426" w:hanging="426"/>
        <w:jc w:val="both"/>
        <w:rPr>
          <w:sz w:val="22"/>
          <w:szCs w:val="22"/>
          <w:lang w:eastAsia="ru-RU"/>
        </w:rPr>
      </w:pPr>
      <w:r w:rsidRPr="00033AA5">
        <w:rPr>
          <w:sz w:val="22"/>
          <w:szCs w:val="22"/>
          <w:lang w:eastAsia="ru-RU"/>
        </w:rPr>
        <w:t>Для этих целей стороны согласовывают следующие основные параметры калькуляции:</w:t>
      </w:r>
    </w:p>
    <w:p w14:paraId="285B5B92" w14:textId="5E0C8E57" w:rsidR="00E74360" w:rsidRPr="00033AA5" w:rsidRDefault="00577724" w:rsidP="00EC5F86">
      <w:pPr>
        <w:ind w:left="426" w:hanging="426"/>
        <w:jc w:val="both"/>
        <w:rPr>
          <w:sz w:val="22"/>
          <w:szCs w:val="22"/>
        </w:rPr>
      </w:pPr>
      <w:r w:rsidRPr="00033AA5">
        <w:rPr>
          <w:sz w:val="22"/>
          <w:szCs w:val="22"/>
        </w:rPr>
        <w:t xml:space="preserve">- </w:t>
      </w:r>
      <w:r w:rsidR="00E74360" w:rsidRPr="00033AA5">
        <w:rPr>
          <w:sz w:val="22"/>
          <w:szCs w:val="22"/>
        </w:rPr>
        <w:t>стоимость но</w:t>
      </w:r>
      <w:r w:rsidR="0098492E">
        <w:rPr>
          <w:sz w:val="22"/>
          <w:szCs w:val="22"/>
        </w:rPr>
        <w:t>рмочаса – в размере не ниже 420</w:t>
      </w:r>
      <w:r w:rsidR="00E74360" w:rsidRPr="00033AA5">
        <w:rPr>
          <w:sz w:val="22"/>
          <w:szCs w:val="22"/>
        </w:rPr>
        <w:t>;</w:t>
      </w:r>
    </w:p>
    <w:p w14:paraId="53D4CAB4" w14:textId="4FE5B6E3" w:rsidR="00E74360" w:rsidRPr="00033AA5" w:rsidRDefault="00577724" w:rsidP="00EC5F86">
      <w:pPr>
        <w:ind w:left="426" w:hanging="426"/>
        <w:jc w:val="both"/>
        <w:rPr>
          <w:sz w:val="22"/>
          <w:szCs w:val="22"/>
        </w:rPr>
      </w:pPr>
      <w:r w:rsidRPr="00033AA5">
        <w:rPr>
          <w:sz w:val="22"/>
          <w:szCs w:val="22"/>
        </w:rPr>
        <w:t xml:space="preserve">- </w:t>
      </w:r>
      <w:r w:rsidR="00E74360" w:rsidRPr="00033AA5">
        <w:rPr>
          <w:sz w:val="22"/>
          <w:szCs w:val="22"/>
        </w:rPr>
        <w:t>% Общепроизводственные расходы–в р</w:t>
      </w:r>
      <w:r w:rsidR="0098492E">
        <w:rPr>
          <w:sz w:val="22"/>
          <w:szCs w:val="22"/>
        </w:rPr>
        <w:t>азмере не ниже 400%</w:t>
      </w:r>
      <w:r w:rsidR="00E74360" w:rsidRPr="00033AA5">
        <w:rPr>
          <w:sz w:val="22"/>
          <w:szCs w:val="22"/>
        </w:rPr>
        <w:t>.</w:t>
      </w:r>
    </w:p>
    <w:p w14:paraId="25712CFD" w14:textId="77777777" w:rsidR="00E74360" w:rsidRPr="00033AA5" w:rsidRDefault="00E74360" w:rsidP="00EC5F86">
      <w:pPr>
        <w:ind w:left="426" w:hanging="426"/>
        <w:jc w:val="both"/>
        <w:rPr>
          <w:sz w:val="22"/>
          <w:szCs w:val="22"/>
        </w:rPr>
      </w:pPr>
    </w:p>
    <w:p w14:paraId="01D7B856" w14:textId="77777777" w:rsidR="00E74360" w:rsidRPr="00033AA5" w:rsidRDefault="00E74360" w:rsidP="00B31F9C">
      <w:pPr>
        <w:pStyle w:val="af0"/>
        <w:numPr>
          <w:ilvl w:val="1"/>
          <w:numId w:val="6"/>
        </w:numPr>
        <w:ind w:left="426" w:hanging="426"/>
        <w:jc w:val="both"/>
        <w:rPr>
          <w:sz w:val="22"/>
          <w:szCs w:val="22"/>
        </w:rPr>
      </w:pPr>
      <w:r w:rsidRPr="00033AA5">
        <w:rPr>
          <w:sz w:val="22"/>
          <w:szCs w:val="22"/>
        </w:rPr>
        <w:t>Возврат Поставщику Товара, в котором были обнаружены дефекты, осуществляется силами и средствами Поставщика в срок, согласованный с Покупателем.</w:t>
      </w:r>
    </w:p>
    <w:p w14:paraId="4BC7673A" w14:textId="77777777" w:rsidR="00E74360" w:rsidRPr="00033AA5" w:rsidRDefault="00E74360" w:rsidP="00EC5F86">
      <w:pPr>
        <w:ind w:left="426" w:hanging="426"/>
        <w:jc w:val="both"/>
        <w:rPr>
          <w:sz w:val="22"/>
          <w:szCs w:val="22"/>
        </w:rPr>
      </w:pPr>
    </w:p>
    <w:p w14:paraId="3BCFE773" w14:textId="77777777" w:rsidR="00E74360" w:rsidRPr="00033AA5" w:rsidRDefault="00E74360" w:rsidP="00B31F9C">
      <w:pPr>
        <w:pStyle w:val="af0"/>
        <w:numPr>
          <w:ilvl w:val="1"/>
          <w:numId w:val="6"/>
        </w:numPr>
        <w:ind w:left="426" w:hanging="426"/>
        <w:jc w:val="both"/>
        <w:rPr>
          <w:sz w:val="22"/>
          <w:szCs w:val="22"/>
        </w:rPr>
      </w:pPr>
      <w:r w:rsidRPr="00033AA5">
        <w:rPr>
          <w:sz w:val="22"/>
          <w:szCs w:val="22"/>
        </w:rPr>
        <w:t>Иные претензии по качеству Товара (скрытые) дефекты могут быть заявлены в течение гарантийного срока на Товар, а в случае, если гарантийный срок не установлен или составляет менее 24 месяцев, то в течение 24 месяцев с момента передачи Товара Покупателю.</w:t>
      </w:r>
    </w:p>
    <w:p w14:paraId="3ADD4937" w14:textId="77777777" w:rsidR="002A0478" w:rsidRPr="00033AA5" w:rsidRDefault="002A0478" w:rsidP="00577724">
      <w:pPr>
        <w:jc w:val="both"/>
        <w:rPr>
          <w:sz w:val="22"/>
          <w:szCs w:val="22"/>
        </w:rPr>
      </w:pPr>
    </w:p>
    <w:p w14:paraId="564E9673" w14:textId="5DF4B753" w:rsidR="00E74360" w:rsidRDefault="002A0478" w:rsidP="00B31F9C">
      <w:pPr>
        <w:pStyle w:val="af0"/>
        <w:numPr>
          <w:ilvl w:val="1"/>
          <w:numId w:val="6"/>
        </w:numPr>
        <w:ind w:left="426" w:hanging="426"/>
        <w:jc w:val="both"/>
        <w:rPr>
          <w:rFonts w:eastAsiaTheme="minorEastAsia"/>
          <w:sz w:val="22"/>
          <w:szCs w:val="22"/>
          <w:lang w:eastAsia="ru-RU"/>
        </w:rPr>
      </w:pPr>
      <w:r w:rsidRPr="00033AA5">
        <w:rPr>
          <w:rFonts w:eastAsiaTheme="minorEastAsia"/>
          <w:sz w:val="22"/>
          <w:szCs w:val="22"/>
          <w:lang w:eastAsia="ru-RU"/>
        </w:rPr>
        <w:lastRenderedPageBreak/>
        <w:t>Поставщик обязан возместить Покупателю все убытки и иные расходы Покупателя, связанные с поставкой Товара ненадлежащего качества.</w:t>
      </w:r>
    </w:p>
    <w:p w14:paraId="2EFAFDC2" w14:textId="3E509CC1" w:rsidR="0023398B" w:rsidRPr="005816FF" w:rsidRDefault="0023398B" w:rsidP="005816FF">
      <w:pPr>
        <w:jc w:val="both"/>
        <w:rPr>
          <w:sz w:val="22"/>
          <w:szCs w:val="22"/>
        </w:rPr>
      </w:pPr>
    </w:p>
    <w:p w14:paraId="1029E690" w14:textId="32EBCF87" w:rsidR="007237E2" w:rsidRPr="0089548E" w:rsidRDefault="007237E2" w:rsidP="0089548E">
      <w:pPr>
        <w:jc w:val="both"/>
        <w:rPr>
          <w:sz w:val="22"/>
          <w:szCs w:val="22"/>
        </w:rPr>
      </w:pPr>
    </w:p>
    <w:p w14:paraId="1FEEA0F5" w14:textId="3683A6D7" w:rsidR="009921C9" w:rsidRPr="0089548E" w:rsidRDefault="00EF7221" w:rsidP="0089548E">
      <w:pPr>
        <w:jc w:val="center"/>
        <w:rPr>
          <w:b/>
          <w:i/>
          <w:vanish/>
          <w:sz w:val="22"/>
          <w:szCs w:val="22"/>
          <w:highlight w:val="yellow"/>
        </w:rPr>
      </w:pPr>
      <w:r w:rsidRPr="00F77B36">
        <w:rPr>
          <w:b/>
          <w:color w:val="000000" w:themeColor="text1"/>
          <w:sz w:val="22"/>
          <w:szCs w:val="22"/>
        </w:rPr>
        <w:t>РАЗДЕЛ 6.</w:t>
      </w:r>
      <w:r w:rsidR="001D280B" w:rsidRPr="00F77B36">
        <w:rPr>
          <w:b/>
          <w:color w:val="000000" w:themeColor="text1"/>
          <w:sz w:val="22"/>
          <w:szCs w:val="22"/>
        </w:rPr>
        <w:t xml:space="preserve"> ОБЕСП</w:t>
      </w:r>
      <w:r w:rsidR="001D280B">
        <w:rPr>
          <w:b/>
          <w:sz w:val="22"/>
          <w:szCs w:val="22"/>
        </w:rPr>
        <w:t>ЕЧЕНИЯ</w:t>
      </w:r>
    </w:p>
    <w:p w14:paraId="20A18F0D" w14:textId="04075855" w:rsidR="005020CD" w:rsidRPr="00033AA5" w:rsidRDefault="005020CD" w:rsidP="00B31F9C">
      <w:pPr>
        <w:pStyle w:val="af0"/>
        <w:numPr>
          <w:ilvl w:val="0"/>
          <w:numId w:val="6"/>
        </w:numPr>
        <w:ind w:left="426" w:hanging="426"/>
        <w:jc w:val="center"/>
        <w:rPr>
          <w:b/>
          <w:sz w:val="22"/>
          <w:szCs w:val="22"/>
        </w:rPr>
      </w:pPr>
    </w:p>
    <w:p w14:paraId="70F9BA77" w14:textId="77777777" w:rsidR="001C343A" w:rsidRPr="00033AA5" w:rsidRDefault="001C343A" w:rsidP="00EC5F86">
      <w:pPr>
        <w:pStyle w:val="af0"/>
        <w:ind w:left="426" w:hanging="426"/>
        <w:jc w:val="both"/>
        <w:rPr>
          <w:sz w:val="22"/>
          <w:szCs w:val="22"/>
        </w:rPr>
      </w:pPr>
    </w:p>
    <w:p w14:paraId="62C5D118" w14:textId="502A500F" w:rsidR="00C619D7" w:rsidRPr="00F77B36" w:rsidRDefault="00C619D7" w:rsidP="00B31F9C">
      <w:pPr>
        <w:pStyle w:val="af0"/>
        <w:numPr>
          <w:ilvl w:val="1"/>
          <w:numId w:val="6"/>
        </w:numPr>
        <w:ind w:left="426" w:hanging="426"/>
        <w:jc w:val="both"/>
        <w:rPr>
          <w:sz w:val="22"/>
          <w:szCs w:val="22"/>
        </w:rPr>
      </w:pPr>
      <w:r w:rsidRPr="00F77B36">
        <w:rPr>
          <w:sz w:val="22"/>
          <w:szCs w:val="22"/>
        </w:rPr>
        <w:t>Обеспечение Договором не предусмотрено.</w:t>
      </w:r>
    </w:p>
    <w:p w14:paraId="59F37BE1" w14:textId="77777777" w:rsidR="00C619D7" w:rsidRPr="00033AA5" w:rsidRDefault="00C619D7" w:rsidP="00EC5F86">
      <w:pPr>
        <w:pStyle w:val="af0"/>
        <w:ind w:left="426" w:hanging="426"/>
        <w:jc w:val="both"/>
        <w:rPr>
          <w:sz w:val="22"/>
          <w:szCs w:val="22"/>
        </w:rPr>
      </w:pPr>
    </w:p>
    <w:p w14:paraId="6ABF94CC" w14:textId="77777777" w:rsidR="001C343A" w:rsidRPr="00033AA5" w:rsidRDefault="001C343A" w:rsidP="00EC5F86">
      <w:pPr>
        <w:pStyle w:val="af0"/>
        <w:ind w:left="426" w:hanging="426"/>
        <w:jc w:val="both"/>
        <w:rPr>
          <w:sz w:val="22"/>
          <w:szCs w:val="22"/>
        </w:rPr>
      </w:pPr>
    </w:p>
    <w:p w14:paraId="52BC4BAC" w14:textId="67F56505" w:rsidR="00E74360" w:rsidRPr="00033AA5" w:rsidRDefault="00EF7221" w:rsidP="0089548E">
      <w:pPr>
        <w:ind w:left="426"/>
        <w:jc w:val="center"/>
        <w:rPr>
          <w:b/>
          <w:sz w:val="22"/>
          <w:szCs w:val="22"/>
        </w:rPr>
      </w:pPr>
      <w:r w:rsidRPr="00F77B36">
        <w:rPr>
          <w:b/>
          <w:color w:val="000000" w:themeColor="text1"/>
          <w:sz w:val="22"/>
          <w:szCs w:val="22"/>
        </w:rPr>
        <w:t xml:space="preserve">РАЗДЕЛ 7. </w:t>
      </w:r>
      <w:r w:rsidR="00E74360" w:rsidRPr="00F77B36">
        <w:rPr>
          <w:b/>
          <w:color w:val="000000" w:themeColor="text1"/>
          <w:sz w:val="22"/>
          <w:szCs w:val="22"/>
        </w:rPr>
        <w:t xml:space="preserve">ОТВЕТСТВЕННОСТЬ </w:t>
      </w:r>
      <w:r w:rsidR="00E74360" w:rsidRPr="00033AA5">
        <w:rPr>
          <w:b/>
          <w:sz w:val="22"/>
          <w:szCs w:val="22"/>
        </w:rPr>
        <w:t>СТОРОН</w:t>
      </w:r>
    </w:p>
    <w:p w14:paraId="1CAFDF1A" w14:textId="77777777" w:rsidR="00B47A19" w:rsidRPr="00033AA5" w:rsidRDefault="00B47A19" w:rsidP="00EC5F86">
      <w:pPr>
        <w:ind w:left="426" w:hanging="426"/>
        <w:jc w:val="center"/>
        <w:rPr>
          <w:b/>
          <w:sz w:val="22"/>
          <w:szCs w:val="22"/>
        </w:rPr>
      </w:pPr>
    </w:p>
    <w:p w14:paraId="27181E31" w14:textId="77777777" w:rsidR="00C9498B" w:rsidRPr="00DD1161" w:rsidRDefault="00C9498B" w:rsidP="00C9498B">
      <w:pPr>
        <w:pStyle w:val="af0"/>
        <w:widowControl w:val="0"/>
        <w:numPr>
          <w:ilvl w:val="1"/>
          <w:numId w:val="10"/>
        </w:numPr>
        <w:autoSpaceDE w:val="0"/>
        <w:autoSpaceDN w:val="0"/>
        <w:adjustRightInd w:val="0"/>
        <w:jc w:val="both"/>
        <w:rPr>
          <w:sz w:val="22"/>
          <w:szCs w:val="22"/>
        </w:rPr>
      </w:pPr>
      <w:r w:rsidRPr="00DD1161">
        <w:rPr>
          <w:sz w:val="22"/>
          <w:szCs w:val="22"/>
        </w:rPr>
        <w:t xml:space="preserve">В случае нарушения сроков оплаты поставленного в срок Товара Поставщик вправе потребовать у </w:t>
      </w:r>
      <w:r w:rsidRPr="00164104">
        <w:rPr>
          <w:sz w:val="22"/>
          <w:szCs w:val="22"/>
        </w:rPr>
        <w:t xml:space="preserve">Покупателя уплаты неустойки в размере </w:t>
      </w:r>
      <w:r w:rsidRPr="00F90D66">
        <w:rPr>
          <w:color w:val="FF0000"/>
          <w:sz w:val="22"/>
          <w:szCs w:val="22"/>
        </w:rPr>
        <w:t xml:space="preserve">0,07% (Ноль целых семь сотых процента) </w:t>
      </w:r>
      <w:r w:rsidRPr="00DD1161">
        <w:rPr>
          <w:sz w:val="22"/>
          <w:szCs w:val="22"/>
        </w:rPr>
        <w:t>за каждый день просрочки от суммы просроченной оплаты, но не более 10 (Десяти) % несвоевременно оплаченной суммы.</w:t>
      </w:r>
      <w:r w:rsidRPr="00DD1161">
        <w:t xml:space="preserve"> </w:t>
      </w:r>
    </w:p>
    <w:p w14:paraId="103EACD7" w14:textId="77777777" w:rsidR="00FF6C15" w:rsidRPr="00FF6C15" w:rsidRDefault="00FF6C15" w:rsidP="00FF6C15">
      <w:pPr>
        <w:pStyle w:val="af0"/>
        <w:widowControl w:val="0"/>
        <w:autoSpaceDE w:val="0"/>
        <w:autoSpaceDN w:val="0"/>
        <w:adjustRightInd w:val="0"/>
        <w:ind w:left="360"/>
        <w:jc w:val="both"/>
        <w:rPr>
          <w:sz w:val="22"/>
          <w:szCs w:val="22"/>
        </w:rPr>
      </w:pPr>
    </w:p>
    <w:p w14:paraId="37405804" w14:textId="1FF58E54" w:rsidR="00FF6C15" w:rsidRPr="00FF6C15" w:rsidRDefault="00E74360" w:rsidP="00B31F9C">
      <w:pPr>
        <w:pStyle w:val="af0"/>
        <w:widowControl w:val="0"/>
        <w:numPr>
          <w:ilvl w:val="1"/>
          <w:numId w:val="10"/>
        </w:numPr>
        <w:autoSpaceDE w:val="0"/>
        <w:autoSpaceDN w:val="0"/>
        <w:adjustRightInd w:val="0"/>
        <w:jc w:val="both"/>
        <w:rPr>
          <w:sz w:val="22"/>
          <w:szCs w:val="22"/>
        </w:rPr>
      </w:pPr>
      <w:r w:rsidRPr="00FF6C15">
        <w:rPr>
          <w:i/>
          <w:sz w:val="22"/>
          <w:szCs w:val="22"/>
        </w:rPr>
        <w:t xml:space="preserve"> </w:t>
      </w:r>
      <w:r w:rsidR="00FF6C15" w:rsidRPr="00FF6C15">
        <w:rPr>
          <w:sz w:val="22"/>
          <w:szCs w:val="22"/>
        </w:rPr>
        <w:t xml:space="preserve">В случае </w:t>
      </w:r>
      <w:r w:rsidR="00FF6C15" w:rsidRPr="00FF6C15">
        <w:rPr>
          <w:color w:val="000000" w:themeColor="text1"/>
          <w:sz w:val="22"/>
          <w:szCs w:val="22"/>
        </w:rPr>
        <w:t>недопоставки/непоставки Товара (и/или партии Товара) и нарушения Поставщиком иных обязательств по поставке предусмотренных настоящим Договором, Покупатель вправе взыскать с Поставщика пеню:</w:t>
      </w:r>
    </w:p>
    <w:p w14:paraId="3A7D6633" w14:textId="54B2B9E8" w:rsidR="00FF6C15" w:rsidRPr="0096744E" w:rsidRDefault="00FF6C15" w:rsidP="00FF6C15">
      <w:pPr>
        <w:pStyle w:val="af0"/>
        <w:suppressAutoHyphens w:val="0"/>
        <w:ind w:left="426" w:hanging="426"/>
        <w:jc w:val="both"/>
        <w:rPr>
          <w:color w:val="000000" w:themeColor="text1"/>
          <w:sz w:val="22"/>
          <w:szCs w:val="22"/>
          <w:lang w:eastAsia="ru-RU"/>
        </w:rPr>
      </w:pPr>
      <w:r w:rsidRPr="0096744E">
        <w:rPr>
          <w:color w:val="000000" w:themeColor="text1"/>
          <w:sz w:val="22"/>
          <w:szCs w:val="22"/>
          <w:lang w:eastAsia="ru-RU"/>
        </w:rPr>
        <w:t>- с 1-го по 30-й день просрочки включительно – в размере 0,07% (Ноль целых семь сотых процента) от Цены недопоставленного / непоставленного /</w:t>
      </w:r>
      <w:r w:rsidRPr="0096744E" w:rsidDel="0087040F">
        <w:rPr>
          <w:color w:val="000000" w:themeColor="text1"/>
          <w:sz w:val="22"/>
          <w:szCs w:val="22"/>
          <w:lang w:eastAsia="ru-RU"/>
        </w:rPr>
        <w:t xml:space="preserve"> </w:t>
      </w:r>
      <w:r w:rsidRPr="0096744E">
        <w:rPr>
          <w:color w:val="000000" w:themeColor="text1"/>
          <w:sz w:val="22"/>
          <w:szCs w:val="22"/>
          <w:lang w:eastAsia="ru-RU"/>
        </w:rPr>
        <w:t>поставленного с нарушением иных обязательств по поставке Товара (и/или партии Товара) за каждый день просрочки;</w:t>
      </w:r>
    </w:p>
    <w:p w14:paraId="77C676B6" w14:textId="619FAF08" w:rsidR="00FF6C15" w:rsidRPr="00DD1161" w:rsidRDefault="00FF6C15" w:rsidP="00FF6C15">
      <w:pPr>
        <w:pStyle w:val="af0"/>
        <w:suppressAutoHyphens w:val="0"/>
        <w:ind w:left="426" w:hanging="426"/>
        <w:jc w:val="both"/>
        <w:rPr>
          <w:sz w:val="22"/>
          <w:szCs w:val="22"/>
          <w:lang w:eastAsia="ru-RU"/>
        </w:rPr>
      </w:pPr>
      <w:r w:rsidRPr="0096744E">
        <w:rPr>
          <w:color w:val="000000" w:themeColor="text1"/>
          <w:sz w:val="22"/>
          <w:szCs w:val="22"/>
          <w:lang w:eastAsia="ru-RU"/>
        </w:rPr>
        <w:t xml:space="preserve"> - с 31-го дня просрочки по фактическую дату поставки Товара (и/или партии Товара) включительно - в размере 0,1% (Ноль целых одна десятая процента) от Цены недопоставленного / непоставленного /</w:t>
      </w:r>
      <w:r w:rsidRPr="0096744E" w:rsidDel="0087040F">
        <w:rPr>
          <w:color w:val="000000" w:themeColor="text1"/>
          <w:sz w:val="22"/>
          <w:szCs w:val="22"/>
          <w:lang w:eastAsia="ru-RU"/>
        </w:rPr>
        <w:t xml:space="preserve"> </w:t>
      </w:r>
      <w:r w:rsidRPr="0096744E">
        <w:rPr>
          <w:color w:val="000000" w:themeColor="text1"/>
          <w:sz w:val="22"/>
          <w:szCs w:val="22"/>
          <w:lang w:eastAsia="ru-RU"/>
        </w:rPr>
        <w:t xml:space="preserve">поставленного с нарушением иных обязательств </w:t>
      </w:r>
      <w:r>
        <w:rPr>
          <w:sz w:val="22"/>
          <w:szCs w:val="22"/>
          <w:lang w:eastAsia="ru-RU"/>
        </w:rPr>
        <w:t xml:space="preserve">по поставке </w:t>
      </w:r>
      <w:r w:rsidRPr="00DD1161">
        <w:rPr>
          <w:sz w:val="22"/>
          <w:szCs w:val="22"/>
          <w:lang w:eastAsia="ru-RU"/>
        </w:rPr>
        <w:t>Товара (и/или партии Товара) за каждый день просрочки.</w:t>
      </w:r>
    </w:p>
    <w:p w14:paraId="5F602091" w14:textId="07CD374B" w:rsidR="00731091" w:rsidRPr="00F6641C" w:rsidRDefault="00731091" w:rsidP="00FF6C15">
      <w:pPr>
        <w:pStyle w:val="af0"/>
        <w:widowControl w:val="0"/>
        <w:autoSpaceDE w:val="0"/>
        <w:autoSpaceDN w:val="0"/>
        <w:adjustRightInd w:val="0"/>
        <w:ind w:left="360"/>
        <w:jc w:val="both"/>
        <w:rPr>
          <w:sz w:val="22"/>
          <w:szCs w:val="22"/>
        </w:rPr>
      </w:pPr>
    </w:p>
    <w:p w14:paraId="05CE51BE" w14:textId="77777777" w:rsidR="00E74360" w:rsidRPr="00033AA5" w:rsidRDefault="00E74360" w:rsidP="00B31F9C">
      <w:pPr>
        <w:pStyle w:val="af0"/>
        <w:widowControl w:val="0"/>
        <w:numPr>
          <w:ilvl w:val="1"/>
          <w:numId w:val="10"/>
        </w:numPr>
        <w:suppressAutoHyphens w:val="0"/>
        <w:autoSpaceDE w:val="0"/>
        <w:autoSpaceDN w:val="0"/>
        <w:adjustRightInd w:val="0"/>
        <w:ind w:left="426" w:hanging="426"/>
        <w:jc w:val="both"/>
        <w:rPr>
          <w:sz w:val="22"/>
          <w:szCs w:val="22"/>
          <w:lang w:eastAsia="ru-RU"/>
        </w:rPr>
      </w:pPr>
      <w:r w:rsidRPr="00033AA5">
        <w:rPr>
          <w:sz w:val="22"/>
          <w:szCs w:val="22"/>
          <w:lang w:eastAsia="ru-RU"/>
        </w:rPr>
        <w:t>В случае непредставления или нарушения сроков представления документов, предусмотренных Договором, а равно нарушения сроков исправления ненадлежащим образом оформленных документов, Покупатель вправе потребовать от Поставщика уплаты штрафа в размере 100 (Сто) рублей в день за каждый непредставленный документ.</w:t>
      </w:r>
    </w:p>
    <w:p w14:paraId="57228B30" w14:textId="77777777" w:rsidR="00E74360" w:rsidRPr="00033AA5" w:rsidRDefault="00E74360" w:rsidP="000B53E2">
      <w:pPr>
        <w:pStyle w:val="af0"/>
        <w:widowControl w:val="0"/>
        <w:suppressAutoHyphens w:val="0"/>
        <w:autoSpaceDE w:val="0"/>
        <w:autoSpaceDN w:val="0"/>
        <w:adjustRightInd w:val="0"/>
        <w:ind w:left="426" w:hanging="426"/>
        <w:jc w:val="both"/>
        <w:rPr>
          <w:sz w:val="22"/>
          <w:szCs w:val="22"/>
          <w:lang w:eastAsia="ru-RU"/>
        </w:rPr>
      </w:pPr>
    </w:p>
    <w:p w14:paraId="63428DDF" w14:textId="77777777" w:rsidR="00DA18F3" w:rsidRPr="00033AA5" w:rsidRDefault="00E74360" w:rsidP="00B31F9C">
      <w:pPr>
        <w:pStyle w:val="af0"/>
        <w:widowControl w:val="0"/>
        <w:numPr>
          <w:ilvl w:val="1"/>
          <w:numId w:val="10"/>
        </w:numPr>
        <w:suppressAutoHyphens w:val="0"/>
        <w:autoSpaceDE w:val="0"/>
        <w:autoSpaceDN w:val="0"/>
        <w:adjustRightInd w:val="0"/>
        <w:ind w:left="426" w:hanging="426"/>
        <w:jc w:val="both"/>
        <w:rPr>
          <w:sz w:val="22"/>
          <w:szCs w:val="22"/>
          <w:lang w:eastAsia="ru-RU"/>
        </w:rPr>
      </w:pPr>
      <w:r w:rsidRPr="00033AA5">
        <w:rPr>
          <w:sz w:val="22"/>
          <w:szCs w:val="22"/>
          <w:lang w:eastAsia="ru-RU"/>
        </w:rPr>
        <w:t>В случае нарушения Пос</w:t>
      </w:r>
      <w:r w:rsidR="00F42E9B" w:rsidRPr="00033AA5">
        <w:rPr>
          <w:sz w:val="22"/>
          <w:szCs w:val="22"/>
          <w:lang w:eastAsia="ru-RU"/>
        </w:rPr>
        <w:t>тавщиком сроков поставки Товара</w:t>
      </w:r>
      <w:r w:rsidRPr="00033AA5">
        <w:rPr>
          <w:sz w:val="22"/>
          <w:szCs w:val="22"/>
          <w:lang w:eastAsia="ru-RU"/>
        </w:rPr>
        <w:t>, установленных Договором, Покупатель имеет право задержать очере</w:t>
      </w:r>
      <w:r w:rsidR="00F42E9B" w:rsidRPr="00033AA5">
        <w:rPr>
          <w:sz w:val="22"/>
          <w:szCs w:val="22"/>
          <w:lang w:eastAsia="ru-RU"/>
        </w:rPr>
        <w:t>дные платежи за поставку Товара</w:t>
      </w:r>
      <w:r w:rsidRPr="00033AA5">
        <w:rPr>
          <w:sz w:val="22"/>
          <w:szCs w:val="22"/>
          <w:lang w:eastAsia="ru-RU"/>
        </w:rPr>
        <w:t xml:space="preserve"> до момента исполнения Поставщиком соответствующего обязательства по </w:t>
      </w:r>
      <w:r w:rsidR="00F42E9B" w:rsidRPr="00033AA5">
        <w:rPr>
          <w:sz w:val="22"/>
          <w:szCs w:val="22"/>
          <w:lang w:eastAsia="ru-RU"/>
        </w:rPr>
        <w:t>поставке Товара</w:t>
      </w:r>
      <w:r w:rsidR="00B26C34" w:rsidRPr="00033AA5">
        <w:rPr>
          <w:sz w:val="22"/>
          <w:szCs w:val="22"/>
          <w:lang w:eastAsia="ru-RU"/>
        </w:rPr>
        <w:t xml:space="preserve">, при этом ответственность в виде уплаты неустойки, определенная пунктом </w:t>
      </w:r>
      <w:r w:rsidR="00F42E9B" w:rsidRPr="00033AA5">
        <w:rPr>
          <w:sz w:val="22"/>
          <w:szCs w:val="22"/>
          <w:lang w:eastAsia="ru-RU"/>
        </w:rPr>
        <w:t>7</w:t>
      </w:r>
      <w:r w:rsidR="00B26C34" w:rsidRPr="00033AA5">
        <w:rPr>
          <w:sz w:val="22"/>
          <w:szCs w:val="22"/>
          <w:lang w:eastAsia="ru-RU"/>
        </w:rPr>
        <w:t xml:space="preserve">.1 настоящего Договора, к Покупателю не применяется. </w:t>
      </w:r>
    </w:p>
    <w:p w14:paraId="0B499143" w14:textId="77777777" w:rsidR="00DA18F3" w:rsidRPr="00033AA5" w:rsidRDefault="00DA18F3" w:rsidP="00DA18F3">
      <w:pPr>
        <w:widowControl w:val="0"/>
        <w:autoSpaceDE w:val="0"/>
        <w:autoSpaceDN w:val="0"/>
        <w:adjustRightInd w:val="0"/>
        <w:jc w:val="both"/>
        <w:rPr>
          <w:sz w:val="22"/>
          <w:szCs w:val="22"/>
        </w:rPr>
      </w:pPr>
    </w:p>
    <w:p w14:paraId="20566460" w14:textId="77777777" w:rsidR="005E1130" w:rsidRPr="00033AA5" w:rsidRDefault="005E1130" w:rsidP="00B31F9C">
      <w:pPr>
        <w:pStyle w:val="af0"/>
        <w:widowControl w:val="0"/>
        <w:numPr>
          <w:ilvl w:val="1"/>
          <w:numId w:val="10"/>
        </w:numPr>
        <w:suppressAutoHyphens w:val="0"/>
        <w:autoSpaceDE w:val="0"/>
        <w:autoSpaceDN w:val="0"/>
        <w:adjustRightInd w:val="0"/>
        <w:ind w:left="426" w:hanging="426"/>
        <w:jc w:val="both"/>
        <w:rPr>
          <w:sz w:val="22"/>
          <w:szCs w:val="22"/>
          <w:lang w:eastAsia="ru-RU"/>
        </w:rPr>
      </w:pPr>
      <w:r w:rsidRPr="00033AA5">
        <w:rPr>
          <w:sz w:val="22"/>
          <w:szCs w:val="22"/>
          <w:lang w:eastAsia="ru-RU"/>
        </w:rPr>
        <w:t>В случае ненадлежащего исполнения обязательства по поставке Товара (партии Товара) в части комплектности, качества, ассортимента, а также предоставления документов (</w:t>
      </w:r>
      <w:r w:rsidR="00F42E9B" w:rsidRPr="00033AA5">
        <w:rPr>
          <w:sz w:val="22"/>
          <w:szCs w:val="22"/>
          <w:lang w:eastAsia="ru-RU"/>
        </w:rPr>
        <w:t xml:space="preserve">пункт </w:t>
      </w:r>
      <w:r w:rsidR="00C619D7" w:rsidRPr="00033AA5">
        <w:rPr>
          <w:sz w:val="22"/>
          <w:szCs w:val="22"/>
          <w:lang w:eastAsia="ru-RU"/>
        </w:rPr>
        <w:t>4.17</w:t>
      </w:r>
      <w:r w:rsidRPr="00033AA5">
        <w:rPr>
          <w:sz w:val="22"/>
          <w:szCs w:val="22"/>
          <w:lang w:eastAsia="ru-RU"/>
        </w:rPr>
        <w:t xml:space="preserve"> настоящего Договора) обязательство по поставке Товара (партии Товара) не считается исполненным, а обязательство по оплате Товара (партии Товара) у Покупателя не возникает. При этом Поставщик несет ответственность, предусмотренную п</w:t>
      </w:r>
      <w:r w:rsidR="00F42E9B" w:rsidRPr="00033AA5">
        <w:rPr>
          <w:sz w:val="22"/>
          <w:szCs w:val="22"/>
          <w:lang w:eastAsia="ru-RU"/>
        </w:rPr>
        <w:t>. 7.2.</w:t>
      </w:r>
      <w:r w:rsidRPr="00033AA5">
        <w:rPr>
          <w:sz w:val="22"/>
          <w:szCs w:val="22"/>
          <w:lang w:eastAsia="ru-RU"/>
        </w:rPr>
        <w:t xml:space="preserve"> настоящего Договора, до даты фактического исполнения соответствующего обязательства по поставке Товара (партии Товара) надлежащим образом. </w:t>
      </w:r>
    </w:p>
    <w:p w14:paraId="2D5570B9" w14:textId="77777777" w:rsidR="005E1130" w:rsidRPr="00033AA5" w:rsidRDefault="005E1130" w:rsidP="00374993">
      <w:pPr>
        <w:widowControl w:val="0"/>
        <w:autoSpaceDE w:val="0"/>
        <w:autoSpaceDN w:val="0"/>
        <w:adjustRightInd w:val="0"/>
        <w:ind w:left="426" w:hanging="426"/>
        <w:jc w:val="both"/>
        <w:rPr>
          <w:sz w:val="22"/>
          <w:szCs w:val="22"/>
        </w:rPr>
      </w:pPr>
      <w:r w:rsidRPr="00033AA5">
        <w:rPr>
          <w:sz w:val="22"/>
          <w:szCs w:val="22"/>
        </w:rPr>
        <w:t xml:space="preserve">В случае поставки некачественного или некомплектного Товара Поставщик по требованию Покупателя уплачивает Покупателю штраф в размере 10% от </w:t>
      </w:r>
      <w:r w:rsidR="002E3545" w:rsidRPr="00033AA5">
        <w:rPr>
          <w:sz w:val="22"/>
          <w:szCs w:val="22"/>
        </w:rPr>
        <w:t>Цены</w:t>
      </w:r>
      <w:r w:rsidRPr="00033AA5">
        <w:rPr>
          <w:sz w:val="22"/>
          <w:szCs w:val="22"/>
        </w:rPr>
        <w:t xml:space="preserve"> некачественного или некомплектного Товара. Уплата данного штрафа не освобождает Поставщика от исполнения обязательства в натуре и от ответственности за нарушение сроков исполнения обязательства согласно п. </w:t>
      </w:r>
      <w:r w:rsidR="00F42E9B" w:rsidRPr="00033AA5">
        <w:rPr>
          <w:sz w:val="22"/>
          <w:szCs w:val="22"/>
        </w:rPr>
        <w:t>7</w:t>
      </w:r>
      <w:r w:rsidRPr="00033AA5">
        <w:rPr>
          <w:sz w:val="22"/>
          <w:szCs w:val="22"/>
        </w:rPr>
        <w:t>.2. настоящего Договора, а также от возмещения всех убытков Покупателя.</w:t>
      </w:r>
    </w:p>
    <w:p w14:paraId="41D22560" w14:textId="77777777" w:rsidR="005E1130" w:rsidRPr="00033AA5" w:rsidRDefault="005E1130" w:rsidP="005E1130">
      <w:pPr>
        <w:pStyle w:val="af0"/>
        <w:widowControl w:val="0"/>
        <w:suppressAutoHyphens w:val="0"/>
        <w:autoSpaceDE w:val="0"/>
        <w:autoSpaceDN w:val="0"/>
        <w:adjustRightInd w:val="0"/>
        <w:ind w:left="426" w:hanging="426"/>
        <w:jc w:val="both"/>
        <w:rPr>
          <w:sz w:val="22"/>
          <w:szCs w:val="22"/>
          <w:lang w:eastAsia="ru-RU"/>
        </w:rPr>
      </w:pPr>
      <w:r w:rsidRPr="00033AA5">
        <w:rPr>
          <w:sz w:val="22"/>
          <w:szCs w:val="22"/>
          <w:lang w:eastAsia="ru-RU"/>
        </w:rPr>
        <w:t>Покупатель вправе приостановить оплату Товара без ущерба для иных способов защиты своего права до надлежащего исполне</w:t>
      </w:r>
      <w:r w:rsidR="002246CA" w:rsidRPr="00033AA5">
        <w:rPr>
          <w:sz w:val="22"/>
          <w:szCs w:val="22"/>
          <w:lang w:eastAsia="ru-RU"/>
        </w:rPr>
        <w:t>ния всех обязанностей Поставщиком</w:t>
      </w:r>
      <w:r w:rsidRPr="00033AA5">
        <w:rPr>
          <w:sz w:val="22"/>
          <w:szCs w:val="22"/>
          <w:lang w:eastAsia="ru-RU"/>
        </w:rPr>
        <w:t xml:space="preserve">, и в том случае, если допущенные Поставщиком нарушения Договора, поименованные в настоящем пункте, не носят существенного характера. Настоящим стороны договорились исключить требование о </w:t>
      </w:r>
      <w:r w:rsidR="00FA203F" w:rsidRPr="00033AA5">
        <w:rPr>
          <w:sz w:val="22"/>
          <w:szCs w:val="22"/>
          <w:lang w:eastAsia="ru-RU"/>
        </w:rPr>
        <w:t>существенности нарушения</w:t>
      </w:r>
      <w:r w:rsidRPr="00033AA5">
        <w:rPr>
          <w:sz w:val="22"/>
          <w:szCs w:val="22"/>
          <w:lang w:eastAsia="ru-RU"/>
        </w:rPr>
        <w:t xml:space="preserve"> договора (ст. 450 ГК РФ) для целей настоящего пункта.</w:t>
      </w:r>
    </w:p>
    <w:p w14:paraId="35F0A83F" w14:textId="77777777" w:rsidR="005E1130" w:rsidRPr="00033AA5" w:rsidRDefault="005E1130" w:rsidP="005E1130">
      <w:pPr>
        <w:widowControl w:val="0"/>
        <w:autoSpaceDE w:val="0"/>
        <w:autoSpaceDN w:val="0"/>
        <w:adjustRightInd w:val="0"/>
        <w:jc w:val="both"/>
        <w:rPr>
          <w:sz w:val="22"/>
          <w:szCs w:val="22"/>
        </w:rPr>
      </w:pPr>
    </w:p>
    <w:p w14:paraId="6C734097" w14:textId="0CDBF479" w:rsidR="00E74360" w:rsidRPr="00033AA5" w:rsidRDefault="00E74360" w:rsidP="00B31F9C">
      <w:pPr>
        <w:pStyle w:val="af0"/>
        <w:widowControl w:val="0"/>
        <w:numPr>
          <w:ilvl w:val="1"/>
          <w:numId w:val="10"/>
        </w:numPr>
        <w:suppressAutoHyphens w:val="0"/>
        <w:autoSpaceDE w:val="0"/>
        <w:autoSpaceDN w:val="0"/>
        <w:adjustRightInd w:val="0"/>
        <w:ind w:left="426" w:hanging="426"/>
        <w:jc w:val="both"/>
        <w:rPr>
          <w:sz w:val="22"/>
          <w:szCs w:val="22"/>
          <w:lang w:eastAsia="ru-RU"/>
        </w:rPr>
      </w:pPr>
      <w:r w:rsidRPr="00033AA5">
        <w:rPr>
          <w:sz w:val="22"/>
          <w:szCs w:val="22"/>
          <w:lang w:eastAsia="ru-RU"/>
        </w:rPr>
        <w:t xml:space="preserve">Поставщик несет ответственность за повреждение или утрату груза при его транспортировке и хранении, вызванное ненадлежащей или неправильной </w:t>
      </w:r>
      <w:r w:rsidR="00A260AA" w:rsidRPr="00033AA5">
        <w:rPr>
          <w:sz w:val="22"/>
          <w:szCs w:val="22"/>
          <w:lang w:eastAsia="ru-RU"/>
        </w:rPr>
        <w:t>упаковкой,</w:t>
      </w:r>
      <w:r w:rsidR="00C619D7" w:rsidRPr="00033AA5">
        <w:rPr>
          <w:sz w:val="22"/>
          <w:szCs w:val="22"/>
          <w:lang w:eastAsia="ru-RU"/>
        </w:rPr>
        <w:t xml:space="preserve"> или маркировкой Товара</w:t>
      </w:r>
      <w:r w:rsidRPr="00033AA5">
        <w:rPr>
          <w:sz w:val="22"/>
          <w:szCs w:val="22"/>
          <w:lang w:eastAsia="ru-RU"/>
        </w:rPr>
        <w:t xml:space="preserve">, а также </w:t>
      </w:r>
      <w:r w:rsidRPr="00033AA5">
        <w:rPr>
          <w:sz w:val="22"/>
          <w:szCs w:val="22"/>
          <w:lang w:eastAsia="ru-RU"/>
        </w:rPr>
        <w:lastRenderedPageBreak/>
        <w:t>ненадлежащим оформлением товаросопроводительной документации.</w:t>
      </w:r>
    </w:p>
    <w:p w14:paraId="1C81DA8B" w14:textId="77777777" w:rsidR="00097D2F" w:rsidRPr="00033AA5" w:rsidRDefault="00097D2F" w:rsidP="00097D2F">
      <w:pPr>
        <w:pStyle w:val="af0"/>
        <w:widowControl w:val="0"/>
        <w:suppressAutoHyphens w:val="0"/>
        <w:autoSpaceDE w:val="0"/>
        <w:autoSpaceDN w:val="0"/>
        <w:adjustRightInd w:val="0"/>
        <w:ind w:left="426"/>
        <w:jc w:val="both"/>
        <w:rPr>
          <w:sz w:val="22"/>
          <w:szCs w:val="22"/>
          <w:lang w:eastAsia="ru-RU"/>
        </w:rPr>
      </w:pPr>
    </w:p>
    <w:p w14:paraId="3CA9B95F" w14:textId="3BA7B13E" w:rsidR="00097D2F" w:rsidRPr="00033AA5" w:rsidRDefault="00097D2F" w:rsidP="00B31F9C">
      <w:pPr>
        <w:pStyle w:val="af0"/>
        <w:numPr>
          <w:ilvl w:val="1"/>
          <w:numId w:val="10"/>
        </w:numPr>
        <w:ind w:left="426" w:hanging="426"/>
        <w:jc w:val="both"/>
        <w:rPr>
          <w:sz w:val="22"/>
          <w:szCs w:val="22"/>
          <w:lang w:eastAsia="ru-RU"/>
        </w:rPr>
      </w:pPr>
      <w:r w:rsidRPr="00033AA5">
        <w:rPr>
          <w:sz w:val="22"/>
          <w:szCs w:val="22"/>
          <w:lang w:eastAsia="ru-RU"/>
        </w:rPr>
        <w:t>При выявлении дефектов/недостатков/несоответствий</w:t>
      </w:r>
      <w:r w:rsidR="00370B16" w:rsidRPr="00033AA5">
        <w:rPr>
          <w:sz w:val="22"/>
          <w:szCs w:val="22"/>
          <w:lang w:eastAsia="ru-RU"/>
        </w:rPr>
        <w:t xml:space="preserve">, </w:t>
      </w:r>
      <w:r w:rsidRPr="00033AA5">
        <w:rPr>
          <w:sz w:val="22"/>
          <w:szCs w:val="22"/>
          <w:lang w:eastAsia="ru-RU"/>
        </w:rPr>
        <w:t>в течение гарантийного срока, в случае если срок устранения таких дефектов/недостатков/несоответстви</w:t>
      </w:r>
      <w:r w:rsidR="00754F55" w:rsidRPr="00033AA5">
        <w:rPr>
          <w:sz w:val="22"/>
          <w:szCs w:val="22"/>
          <w:lang w:eastAsia="ru-RU"/>
        </w:rPr>
        <w:t xml:space="preserve">й превысит </w:t>
      </w:r>
      <w:r w:rsidR="00731091" w:rsidRPr="00033AA5">
        <w:rPr>
          <w:sz w:val="22"/>
          <w:szCs w:val="22"/>
          <w:lang w:eastAsia="ru-RU"/>
        </w:rPr>
        <w:t xml:space="preserve">срок, </w:t>
      </w:r>
      <w:r w:rsidR="00754F55" w:rsidRPr="00033AA5">
        <w:rPr>
          <w:sz w:val="22"/>
          <w:szCs w:val="22"/>
          <w:lang w:eastAsia="ru-RU"/>
        </w:rPr>
        <w:t xml:space="preserve">установленный </w:t>
      </w:r>
      <w:r w:rsidR="00731091" w:rsidRPr="00033AA5">
        <w:rPr>
          <w:sz w:val="22"/>
          <w:szCs w:val="22"/>
          <w:lang w:eastAsia="ru-RU"/>
        </w:rPr>
        <w:t>Договором,</w:t>
      </w:r>
      <w:r w:rsidRPr="00033AA5">
        <w:rPr>
          <w:sz w:val="22"/>
          <w:szCs w:val="22"/>
          <w:lang w:eastAsia="ru-RU"/>
        </w:rPr>
        <w:t xml:space="preserve"> или иной установленный Покупателем срок, Покупатель </w:t>
      </w:r>
      <w:r w:rsidRPr="0064398D">
        <w:rPr>
          <w:color w:val="000000" w:themeColor="text1"/>
          <w:sz w:val="22"/>
          <w:szCs w:val="22"/>
          <w:lang w:eastAsia="ru-RU"/>
        </w:rPr>
        <w:t>имеет право взыскать с Поставщика неустойку в виде пени за каждый день просрочки в размере 0,</w:t>
      </w:r>
      <w:r w:rsidR="0064766F" w:rsidRPr="0064398D">
        <w:rPr>
          <w:color w:val="000000" w:themeColor="text1"/>
          <w:sz w:val="22"/>
          <w:szCs w:val="22"/>
          <w:lang w:eastAsia="ru-RU"/>
        </w:rPr>
        <w:t xml:space="preserve">04 </w:t>
      </w:r>
      <w:r w:rsidRPr="0064398D">
        <w:rPr>
          <w:color w:val="000000" w:themeColor="text1"/>
          <w:sz w:val="22"/>
          <w:szCs w:val="22"/>
          <w:lang w:eastAsia="ru-RU"/>
        </w:rPr>
        <w:t>(</w:t>
      </w:r>
      <w:r w:rsidR="00AE13A0">
        <w:rPr>
          <w:color w:val="000000" w:themeColor="text1"/>
          <w:sz w:val="22"/>
          <w:szCs w:val="22"/>
          <w:lang w:eastAsia="ru-RU"/>
        </w:rPr>
        <w:t xml:space="preserve">ноль целых </w:t>
      </w:r>
      <w:r w:rsidR="0064766F" w:rsidRPr="0064398D">
        <w:rPr>
          <w:color w:val="000000" w:themeColor="text1"/>
          <w:sz w:val="22"/>
          <w:szCs w:val="22"/>
          <w:lang w:eastAsia="ru-RU"/>
        </w:rPr>
        <w:t xml:space="preserve">четыре </w:t>
      </w:r>
      <w:r w:rsidRPr="0064398D">
        <w:rPr>
          <w:color w:val="000000" w:themeColor="text1"/>
          <w:sz w:val="22"/>
          <w:szCs w:val="22"/>
          <w:lang w:eastAsia="ru-RU"/>
        </w:rPr>
        <w:t xml:space="preserve">сотых) % от </w:t>
      </w:r>
      <w:r w:rsidR="00C619D7" w:rsidRPr="00033AA5">
        <w:rPr>
          <w:sz w:val="22"/>
          <w:szCs w:val="22"/>
          <w:lang w:eastAsia="ru-RU"/>
        </w:rPr>
        <w:t>Ц</w:t>
      </w:r>
      <w:r w:rsidR="00754F55" w:rsidRPr="00033AA5">
        <w:rPr>
          <w:sz w:val="22"/>
          <w:szCs w:val="22"/>
          <w:lang w:eastAsia="ru-RU"/>
        </w:rPr>
        <w:t>ены Товара</w:t>
      </w:r>
      <w:r w:rsidRPr="00033AA5">
        <w:rPr>
          <w:sz w:val="22"/>
          <w:szCs w:val="22"/>
          <w:lang w:eastAsia="ru-RU"/>
        </w:rPr>
        <w:t>, в котором выя</w:t>
      </w:r>
      <w:r w:rsidR="00754F55" w:rsidRPr="00033AA5">
        <w:rPr>
          <w:sz w:val="22"/>
          <w:szCs w:val="22"/>
          <w:lang w:eastAsia="ru-RU"/>
        </w:rPr>
        <w:t>влены дефекты, недостатки/несоответствия</w:t>
      </w:r>
      <w:r w:rsidRPr="00033AA5">
        <w:rPr>
          <w:sz w:val="22"/>
          <w:szCs w:val="22"/>
          <w:lang w:eastAsia="ru-RU"/>
        </w:rPr>
        <w:t>, за каждый календарный день просрочки.</w:t>
      </w:r>
    </w:p>
    <w:p w14:paraId="5639582A" w14:textId="77777777" w:rsidR="002732F9" w:rsidRPr="00033AA5" w:rsidRDefault="002732F9" w:rsidP="002732F9">
      <w:pPr>
        <w:pStyle w:val="af0"/>
        <w:rPr>
          <w:sz w:val="22"/>
          <w:szCs w:val="22"/>
          <w:lang w:eastAsia="ru-RU"/>
        </w:rPr>
      </w:pPr>
    </w:p>
    <w:p w14:paraId="70F81740" w14:textId="77777777" w:rsidR="002732F9" w:rsidRPr="00033AA5" w:rsidRDefault="002732F9" w:rsidP="00B31F9C">
      <w:pPr>
        <w:pStyle w:val="af0"/>
        <w:numPr>
          <w:ilvl w:val="1"/>
          <w:numId w:val="10"/>
        </w:numPr>
        <w:ind w:left="426" w:hanging="426"/>
        <w:jc w:val="both"/>
        <w:rPr>
          <w:sz w:val="22"/>
          <w:szCs w:val="22"/>
          <w:lang w:eastAsia="ru-RU"/>
        </w:rPr>
      </w:pPr>
      <w:r w:rsidRPr="00033AA5">
        <w:rPr>
          <w:sz w:val="22"/>
          <w:szCs w:val="22"/>
          <w:lang w:eastAsia="ru-RU"/>
        </w:rPr>
        <w:t xml:space="preserve">В случае нарушения </w:t>
      </w:r>
      <w:r w:rsidR="00631582" w:rsidRPr="00033AA5">
        <w:rPr>
          <w:sz w:val="22"/>
          <w:szCs w:val="22"/>
          <w:lang w:eastAsia="ru-RU"/>
        </w:rPr>
        <w:t xml:space="preserve">Поставщиком обязанности по возмещению расходов в соответствии с пунктом </w:t>
      </w:r>
      <w:r w:rsidR="00731091" w:rsidRPr="00033AA5">
        <w:rPr>
          <w:sz w:val="22"/>
          <w:szCs w:val="22"/>
          <w:lang w:eastAsia="ru-RU"/>
        </w:rPr>
        <w:t>4</w:t>
      </w:r>
      <w:r w:rsidR="00C619D7" w:rsidRPr="00033AA5">
        <w:rPr>
          <w:sz w:val="22"/>
          <w:szCs w:val="22"/>
          <w:lang w:eastAsia="ru-RU"/>
        </w:rPr>
        <w:t>.4.</w:t>
      </w:r>
      <w:r w:rsidR="00631582" w:rsidRPr="00033AA5">
        <w:rPr>
          <w:sz w:val="22"/>
          <w:szCs w:val="22"/>
          <w:lang w:eastAsia="ru-RU"/>
        </w:rPr>
        <w:t xml:space="preserve"> Договора в установленные указанным пунктом сроки, </w:t>
      </w:r>
      <w:r w:rsidR="00376EE9" w:rsidRPr="00033AA5">
        <w:rPr>
          <w:sz w:val="22"/>
          <w:szCs w:val="22"/>
          <w:lang w:eastAsia="ru-RU"/>
        </w:rPr>
        <w:t xml:space="preserve">Покупатель вправе взыскать с </w:t>
      </w:r>
      <w:r w:rsidRPr="00033AA5">
        <w:rPr>
          <w:sz w:val="22"/>
          <w:szCs w:val="22"/>
          <w:lang w:eastAsia="ru-RU"/>
        </w:rPr>
        <w:t>Поставщик</w:t>
      </w:r>
      <w:r w:rsidR="00376EE9" w:rsidRPr="00033AA5">
        <w:rPr>
          <w:sz w:val="22"/>
          <w:szCs w:val="22"/>
          <w:lang w:eastAsia="ru-RU"/>
        </w:rPr>
        <w:t>а</w:t>
      </w:r>
      <w:r w:rsidRPr="00033AA5">
        <w:rPr>
          <w:sz w:val="22"/>
          <w:szCs w:val="22"/>
          <w:lang w:eastAsia="ru-RU"/>
        </w:rPr>
        <w:t xml:space="preserve"> </w:t>
      </w:r>
      <w:r w:rsidR="00376EE9" w:rsidRPr="00033AA5">
        <w:rPr>
          <w:sz w:val="22"/>
          <w:szCs w:val="22"/>
          <w:lang w:eastAsia="ru-RU"/>
        </w:rPr>
        <w:t>неустойку в виде пени в размере, определяемом</w:t>
      </w:r>
      <w:r w:rsidRPr="00033AA5">
        <w:rPr>
          <w:sz w:val="22"/>
          <w:szCs w:val="22"/>
          <w:lang w:eastAsia="ru-RU"/>
        </w:rPr>
        <w:t xml:space="preserve"> в соответствии со ст. 395 ГК РФ</w:t>
      </w:r>
      <w:r w:rsidR="00376EE9" w:rsidRPr="00033AA5">
        <w:rPr>
          <w:sz w:val="22"/>
          <w:szCs w:val="22"/>
          <w:lang w:eastAsia="ru-RU"/>
        </w:rPr>
        <w:t xml:space="preserve"> на дату уплаты пени</w:t>
      </w:r>
      <w:r w:rsidRPr="00033AA5">
        <w:rPr>
          <w:sz w:val="22"/>
          <w:szCs w:val="22"/>
          <w:lang w:eastAsia="ru-RU"/>
        </w:rPr>
        <w:t xml:space="preserve">, при этом </w:t>
      </w:r>
      <w:r w:rsidR="00376EE9" w:rsidRPr="00033AA5">
        <w:rPr>
          <w:sz w:val="22"/>
          <w:szCs w:val="22"/>
          <w:lang w:eastAsia="ru-RU"/>
        </w:rPr>
        <w:t>неустойка исчисляется от неоплаченной Поставщиком суммы</w:t>
      </w:r>
      <w:r w:rsidRPr="00033AA5">
        <w:rPr>
          <w:sz w:val="22"/>
          <w:szCs w:val="22"/>
          <w:lang w:eastAsia="ru-RU"/>
        </w:rPr>
        <w:t>, но не бо</w:t>
      </w:r>
      <w:r w:rsidR="006735A2" w:rsidRPr="00033AA5">
        <w:rPr>
          <w:sz w:val="22"/>
          <w:szCs w:val="22"/>
          <w:lang w:eastAsia="ru-RU"/>
        </w:rPr>
        <w:t>лее 2</w:t>
      </w:r>
      <w:r w:rsidR="00376EE9" w:rsidRPr="00033AA5">
        <w:rPr>
          <w:sz w:val="22"/>
          <w:szCs w:val="22"/>
          <w:lang w:eastAsia="ru-RU"/>
        </w:rPr>
        <w:t>% (двух процентов) от нео</w:t>
      </w:r>
      <w:r w:rsidRPr="00033AA5">
        <w:rPr>
          <w:sz w:val="22"/>
          <w:szCs w:val="22"/>
          <w:lang w:eastAsia="ru-RU"/>
        </w:rPr>
        <w:t>плаченной в срок суммы за все время просрочки.</w:t>
      </w:r>
    </w:p>
    <w:p w14:paraId="78A0E3D7" w14:textId="77777777" w:rsidR="00E74360" w:rsidRPr="00033AA5" w:rsidRDefault="00E74360" w:rsidP="000B53E2">
      <w:pPr>
        <w:pStyle w:val="af0"/>
        <w:widowControl w:val="0"/>
        <w:suppressAutoHyphens w:val="0"/>
        <w:autoSpaceDE w:val="0"/>
        <w:autoSpaceDN w:val="0"/>
        <w:adjustRightInd w:val="0"/>
        <w:ind w:left="426" w:hanging="426"/>
        <w:jc w:val="both"/>
        <w:rPr>
          <w:sz w:val="22"/>
          <w:szCs w:val="22"/>
          <w:lang w:eastAsia="ru-RU"/>
        </w:rPr>
      </w:pPr>
    </w:p>
    <w:p w14:paraId="4F519708" w14:textId="2347A13A" w:rsidR="00731091" w:rsidRDefault="00731091" w:rsidP="00B31F9C">
      <w:pPr>
        <w:pStyle w:val="af0"/>
        <w:numPr>
          <w:ilvl w:val="1"/>
          <w:numId w:val="10"/>
        </w:numPr>
        <w:ind w:left="426" w:hanging="426"/>
        <w:jc w:val="both"/>
        <w:rPr>
          <w:sz w:val="22"/>
          <w:szCs w:val="22"/>
          <w:lang w:eastAsia="ru-RU"/>
        </w:rPr>
      </w:pPr>
      <w:r w:rsidRPr="00033AA5">
        <w:rPr>
          <w:sz w:val="22"/>
          <w:szCs w:val="22"/>
          <w:lang w:eastAsia="ru-RU"/>
        </w:rPr>
        <w:t>При непредоставлении Поставщиком решения о применении импортной продукции (когда такое решение является обязательным в соответствии с условиями настоящего Договора), Покупатель вправе потребовать от Поставщика у</w:t>
      </w:r>
      <w:r w:rsidR="005A6242" w:rsidRPr="00033AA5">
        <w:rPr>
          <w:sz w:val="22"/>
          <w:szCs w:val="22"/>
          <w:lang w:eastAsia="ru-RU"/>
        </w:rPr>
        <w:t>платы штрафа в размере 0,1% от Ц</w:t>
      </w:r>
      <w:r w:rsidRPr="00033AA5">
        <w:rPr>
          <w:sz w:val="22"/>
          <w:szCs w:val="22"/>
          <w:lang w:eastAsia="ru-RU"/>
        </w:rPr>
        <w:t>ены Товара, на который не предоставлено такое решение, но не более 100000 (Сто тысяч) рублей.</w:t>
      </w:r>
    </w:p>
    <w:p w14:paraId="5BBBC7D0" w14:textId="77777777" w:rsidR="00FF6C15" w:rsidRPr="00FF6C15" w:rsidRDefault="00FF6C15" w:rsidP="00FF6C15">
      <w:pPr>
        <w:pStyle w:val="af0"/>
        <w:rPr>
          <w:sz w:val="22"/>
          <w:szCs w:val="22"/>
          <w:lang w:eastAsia="ru-RU"/>
        </w:rPr>
      </w:pPr>
    </w:p>
    <w:p w14:paraId="7A76012A" w14:textId="77777777" w:rsidR="00FF6C15" w:rsidRPr="00FE5B07" w:rsidRDefault="00FF6C15" w:rsidP="00B31F9C">
      <w:pPr>
        <w:pStyle w:val="af0"/>
        <w:numPr>
          <w:ilvl w:val="1"/>
          <w:numId w:val="10"/>
        </w:numPr>
        <w:ind w:left="426" w:hanging="426"/>
        <w:jc w:val="both"/>
        <w:rPr>
          <w:color w:val="000000" w:themeColor="text1"/>
          <w:sz w:val="22"/>
          <w:szCs w:val="22"/>
          <w:lang w:eastAsia="ru-RU"/>
        </w:rPr>
      </w:pPr>
      <w:r w:rsidRPr="00FE5B07">
        <w:rPr>
          <w:color w:val="000000" w:themeColor="text1"/>
          <w:sz w:val="22"/>
          <w:szCs w:val="22"/>
          <w:lang w:eastAsia="ru-RU"/>
        </w:rPr>
        <w:t>Покупатель вправе взыскать с Поставщика штраф в размере 5% от Цены настоящего Договора за срыв исполнения настоящего Договора. Под срывом исполнения настоящего Договора понимается ситуация, при которой достижение цели настоящего Договора оказалось невозможным по обстоятельствам, за которые отвечает Поставщик, включая, но не ограничиваясь:</w:t>
      </w:r>
    </w:p>
    <w:p w14:paraId="1C1798CD" w14:textId="77777777" w:rsidR="00FF6C15" w:rsidRPr="00FE5B07" w:rsidRDefault="00FF6C15" w:rsidP="00B31F9C">
      <w:pPr>
        <w:pStyle w:val="af0"/>
        <w:numPr>
          <w:ilvl w:val="0"/>
          <w:numId w:val="12"/>
        </w:numPr>
        <w:ind w:left="426" w:hanging="426"/>
        <w:jc w:val="both"/>
        <w:rPr>
          <w:color w:val="000000" w:themeColor="text1"/>
          <w:sz w:val="22"/>
          <w:szCs w:val="22"/>
        </w:rPr>
      </w:pPr>
      <w:r w:rsidRPr="00FE5B07">
        <w:rPr>
          <w:color w:val="000000" w:themeColor="text1"/>
          <w:sz w:val="22"/>
          <w:szCs w:val="22"/>
        </w:rPr>
        <w:t xml:space="preserve">неправомерный односторонний отказ Поставщика от исполнения настоящего Договора, </w:t>
      </w:r>
    </w:p>
    <w:p w14:paraId="504DC3B8" w14:textId="77777777" w:rsidR="00FF6C15" w:rsidRPr="00FE5B07" w:rsidRDefault="00FF6C15" w:rsidP="00B31F9C">
      <w:pPr>
        <w:pStyle w:val="af0"/>
        <w:numPr>
          <w:ilvl w:val="0"/>
          <w:numId w:val="12"/>
        </w:numPr>
        <w:ind w:left="426" w:hanging="426"/>
        <w:jc w:val="both"/>
        <w:rPr>
          <w:color w:val="000000" w:themeColor="text1"/>
          <w:sz w:val="22"/>
          <w:szCs w:val="22"/>
        </w:rPr>
      </w:pPr>
      <w:r w:rsidRPr="00FE5B07">
        <w:rPr>
          <w:color w:val="000000" w:themeColor="text1"/>
          <w:sz w:val="22"/>
          <w:szCs w:val="22"/>
        </w:rPr>
        <w:t xml:space="preserve">любое нарушение Поставщиком настоящего Договора, повлекшее отказ Покупателя от настоящего Договора, предоставленный Покупателю законодательством либо настоящим Договором, </w:t>
      </w:r>
    </w:p>
    <w:p w14:paraId="525A3C1D" w14:textId="77777777" w:rsidR="00FF6C15" w:rsidRPr="00FE5B07" w:rsidRDefault="00FF6C15" w:rsidP="00B31F9C">
      <w:pPr>
        <w:pStyle w:val="af0"/>
        <w:numPr>
          <w:ilvl w:val="0"/>
          <w:numId w:val="12"/>
        </w:numPr>
        <w:ind w:left="426" w:hanging="426"/>
        <w:jc w:val="both"/>
        <w:rPr>
          <w:color w:val="000000" w:themeColor="text1"/>
          <w:sz w:val="22"/>
          <w:szCs w:val="22"/>
        </w:rPr>
      </w:pPr>
      <w:r w:rsidRPr="00FE5B07">
        <w:rPr>
          <w:color w:val="000000" w:themeColor="text1"/>
          <w:sz w:val="22"/>
          <w:szCs w:val="22"/>
        </w:rPr>
        <w:t xml:space="preserve">любое нарушение Поставщиком настоящего Договора, повлекшее расторжение настоящего Договора в судебном порядке по иску Покупателя, </w:t>
      </w:r>
    </w:p>
    <w:p w14:paraId="6AC10F4E" w14:textId="77777777" w:rsidR="00FF6C15" w:rsidRPr="00FE5B07" w:rsidRDefault="00FF6C15" w:rsidP="00B31F9C">
      <w:pPr>
        <w:pStyle w:val="af0"/>
        <w:numPr>
          <w:ilvl w:val="0"/>
          <w:numId w:val="12"/>
        </w:numPr>
        <w:ind w:left="426" w:hanging="426"/>
        <w:jc w:val="both"/>
        <w:rPr>
          <w:color w:val="000000" w:themeColor="text1"/>
          <w:sz w:val="22"/>
          <w:szCs w:val="22"/>
          <w:lang w:eastAsia="ru-RU"/>
        </w:rPr>
      </w:pPr>
      <w:r w:rsidRPr="00FE5B07">
        <w:rPr>
          <w:color w:val="000000" w:themeColor="text1"/>
          <w:sz w:val="22"/>
          <w:szCs w:val="22"/>
        </w:rPr>
        <w:t>расторжение настоящего Договора по соглашению сторон в ответ на любое нарушение Поставщиком настоящего Договора, при котором Покупателю законодательством либо настоящим Договором предоставлено право на такое расторжение.</w:t>
      </w:r>
    </w:p>
    <w:p w14:paraId="0E00E632" w14:textId="77777777" w:rsidR="00FF6C15" w:rsidRDefault="00FF6C15" w:rsidP="00FF6C15">
      <w:pPr>
        <w:pStyle w:val="af0"/>
        <w:ind w:left="426"/>
        <w:jc w:val="both"/>
        <w:rPr>
          <w:sz w:val="22"/>
          <w:szCs w:val="22"/>
          <w:lang w:eastAsia="ru-RU"/>
        </w:rPr>
      </w:pPr>
    </w:p>
    <w:p w14:paraId="081BE55A" w14:textId="61A7D6B6" w:rsidR="00731091" w:rsidRPr="0089548E" w:rsidRDefault="00731091" w:rsidP="0089548E">
      <w:pPr>
        <w:rPr>
          <w:sz w:val="22"/>
          <w:szCs w:val="22"/>
        </w:rPr>
      </w:pPr>
    </w:p>
    <w:p w14:paraId="313A6033" w14:textId="792EA9B3" w:rsidR="00EB2BEB" w:rsidRPr="00033AA5" w:rsidRDefault="00EB2BEB" w:rsidP="00B31F9C">
      <w:pPr>
        <w:pStyle w:val="af0"/>
        <w:numPr>
          <w:ilvl w:val="1"/>
          <w:numId w:val="10"/>
        </w:numPr>
        <w:ind w:left="426" w:hanging="426"/>
        <w:jc w:val="both"/>
        <w:rPr>
          <w:sz w:val="22"/>
          <w:szCs w:val="22"/>
          <w:lang w:eastAsia="ru-RU"/>
        </w:rPr>
      </w:pPr>
      <w:r w:rsidRPr="0064398D">
        <w:rPr>
          <w:color w:val="000000" w:themeColor="text1"/>
          <w:sz w:val="22"/>
          <w:szCs w:val="22"/>
          <w:lang w:eastAsia="ru-RU"/>
        </w:rPr>
        <w:t xml:space="preserve">Поставщик обязан уплатить Покупателю неустойку (штраф, пени), </w:t>
      </w:r>
      <w:r w:rsidR="00F4520D" w:rsidRPr="0064398D">
        <w:rPr>
          <w:color w:val="000000" w:themeColor="text1"/>
          <w:sz w:val="22"/>
          <w:szCs w:val="22"/>
          <w:lang w:eastAsia="ru-RU"/>
        </w:rPr>
        <w:t xml:space="preserve">возместить </w:t>
      </w:r>
      <w:r w:rsidR="00955382" w:rsidRPr="0064398D">
        <w:rPr>
          <w:color w:val="000000" w:themeColor="text1"/>
          <w:sz w:val="22"/>
          <w:szCs w:val="22"/>
          <w:lang w:eastAsia="ru-RU"/>
        </w:rPr>
        <w:t>убытки</w:t>
      </w:r>
      <w:r w:rsidR="002441C6" w:rsidRPr="0064398D">
        <w:rPr>
          <w:color w:val="000000" w:themeColor="text1"/>
          <w:sz w:val="22"/>
          <w:szCs w:val="22"/>
          <w:lang w:eastAsia="ru-RU"/>
        </w:rPr>
        <w:t>, имущественные потери</w:t>
      </w:r>
      <w:r w:rsidRPr="0064398D">
        <w:rPr>
          <w:color w:val="000000" w:themeColor="text1"/>
          <w:sz w:val="22"/>
          <w:szCs w:val="22"/>
          <w:lang w:eastAsia="ru-RU"/>
        </w:rPr>
        <w:t xml:space="preserve">, </w:t>
      </w:r>
      <w:r w:rsidR="00F4520D" w:rsidRPr="0064398D">
        <w:rPr>
          <w:color w:val="000000" w:themeColor="text1"/>
          <w:sz w:val="22"/>
          <w:szCs w:val="22"/>
          <w:lang w:eastAsia="ru-RU"/>
        </w:rPr>
        <w:t xml:space="preserve">в порядке и </w:t>
      </w:r>
      <w:r w:rsidR="00F4520D" w:rsidRPr="00033AA5">
        <w:rPr>
          <w:sz w:val="22"/>
          <w:szCs w:val="22"/>
          <w:lang w:eastAsia="ru-RU"/>
        </w:rPr>
        <w:t>на условиях, предусмотренных</w:t>
      </w:r>
      <w:r w:rsidRPr="00033AA5">
        <w:rPr>
          <w:sz w:val="22"/>
          <w:szCs w:val="22"/>
          <w:lang w:eastAsia="ru-RU"/>
        </w:rPr>
        <w:t xml:space="preserve"> настоящим Договором и законодательством Российской Федерации.</w:t>
      </w:r>
    </w:p>
    <w:p w14:paraId="27894857" w14:textId="40F49A63" w:rsidR="00E74360" w:rsidRPr="00033AA5" w:rsidRDefault="00E74360" w:rsidP="00EB2BEB">
      <w:pPr>
        <w:pStyle w:val="af0"/>
        <w:widowControl w:val="0"/>
        <w:suppressAutoHyphens w:val="0"/>
        <w:autoSpaceDE w:val="0"/>
        <w:autoSpaceDN w:val="0"/>
        <w:adjustRightInd w:val="0"/>
        <w:ind w:left="426" w:hanging="426"/>
        <w:jc w:val="both"/>
        <w:rPr>
          <w:sz w:val="22"/>
          <w:szCs w:val="22"/>
          <w:lang w:eastAsia="ru-RU"/>
        </w:rPr>
      </w:pPr>
      <w:r w:rsidRPr="00033AA5">
        <w:rPr>
          <w:sz w:val="22"/>
          <w:szCs w:val="22"/>
          <w:lang w:eastAsia="ru-RU"/>
        </w:rPr>
        <w:t>Уплата неустойки не освобождает Поставщика от исполнения Договора и возмещения убытков, причиненных ненадлежащим исполнением условий Договора. Убытки взыскиваются в полной сумме сверх неустойки.</w:t>
      </w:r>
    </w:p>
    <w:p w14:paraId="58A8F3D7" w14:textId="77777777" w:rsidR="00563C35" w:rsidRPr="00033AA5" w:rsidRDefault="00563C35" w:rsidP="00563C35">
      <w:pPr>
        <w:widowControl w:val="0"/>
        <w:autoSpaceDE w:val="0"/>
        <w:autoSpaceDN w:val="0"/>
        <w:adjustRightInd w:val="0"/>
        <w:jc w:val="both"/>
        <w:rPr>
          <w:sz w:val="22"/>
          <w:szCs w:val="22"/>
        </w:rPr>
      </w:pPr>
    </w:p>
    <w:p w14:paraId="649F6ED2" w14:textId="090EC9DC" w:rsidR="00A40C84" w:rsidRPr="00033AA5" w:rsidRDefault="00A40C84" w:rsidP="00B31F9C">
      <w:pPr>
        <w:pStyle w:val="af0"/>
        <w:widowControl w:val="0"/>
        <w:numPr>
          <w:ilvl w:val="1"/>
          <w:numId w:val="10"/>
        </w:numPr>
        <w:autoSpaceDE w:val="0"/>
        <w:autoSpaceDN w:val="0"/>
        <w:adjustRightInd w:val="0"/>
        <w:ind w:left="426" w:hanging="426"/>
        <w:jc w:val="both"/>
        <w:rPr>
          <w:sz w:val="22"/>
          <w:szCs w:val="22"/>
          <w:lang w:eastAsia="ru-RU"/>
        </w:rPr>
      </w:pPr>
      <w:r w:rsidRPr="00033AA5">
        <w:rPr>
          <w:sz w:val="22"/>
          <w:szCs w:val="22"/>
          <w:lang w:eastAsia="ru-RU"/>
        </w:rPr>
        <w:t xml:space="preserve">Поставщик уплачивает неустойку (штраф, пеню) в течение </w:t>
      </w:r>
      <w:r w:rsidR="008C2C28" w:rsidRPr="00033AA5">
        <w:rPr>
          <w:sz w:val="22"/>
          <w:szCs w:val="22"/>
          <w:lang w:eastAsia="ru-RU"/>
        </w:rPr>
        <w:t>срока, определенного пунктом 9.4 н</w:t>
      </w:r>
      <w:r w:rsidR="00827CD0" w:rsidRPr="00033AA5">
        <w:rPr>
          <w:sz w:val="22"/>
          <w:szCs w:val="22"/>
          <w:lang w:eastAsia="ru-RU"/>
        </w:rPr>
        <w:t>астоящего Договора для ответа</w:t>
      </w:r>
      <w:r w:rsidR="008C2C28" w:rsidRPr="00033AA5">
        <w:rPr>
          <w:sz w:val="22"/>
          <w:szCs w:val="22"/>
          <w:lang w:eastAsia="ru-RU"/>
        </w:rPr>
        <w:t xml:space="preserve"> </w:t>
      </w:r>
      <w:r w:rsidRPr="00033AA5">
        <w:rPr>
          <w:sz w:val="22"/>
          <w:szCs w:val="22"/>
          <w:lang w:eastAsia="ru-RU"/>
        </w:rPr>
        <w:t>Пок</w:t>
      </w:r>
      <w:r w:rsidR="00827CD0" w:rsidRPr="00033AA5">
        <w:rPr>
          <w:sz w:val="22"/>
          <w:szCs w:val="22"/>
          <w:lang w:eastAsia="ru-RU"/>
        </w:rPr>
        <w:t>упателю</w:t>
      </w:r>
      <w:r w:rsidRPr="00033AA5">
        <w:rPr>
          <w:sz w:val="22"/>
          <w:szCs w:val="22"/>
          <w:lang w:eastAsia="ru-RU"/>
        </w:rPr>
        <w:t xml:space="preserve">. </w:t>
      </w:r>
    </w:p>
    <w:p w14:paraId="7645DE5E" w14:textId="77777777" w:rsidR="008C2C28" w:rsidRPr="00033AA5" w:rsidRDefault="008C2C28" w:rsidP="008C2C28">
      <w:pPr>
        <w:pStyle w:val="af0"/>
        <w:ind w:left="426" w:hanging="426"/>
        <w:jc w:val="both"/>
        <w:rPr>
          <w:rFonts w:eastAsiaTheme="minorEastAsia"/>
          <w:sz w:val="22"/>
          <w:szCs w:val="22"/>
          <w:lang w:eastAsia="ru-RU"/>
        </w:rPr>
      </w:pPr>
      <w:r w:rsidRPr="00033AA5">
        <w:rPr>
          <w:rFonts w:eastAsiaTheme="minorEastAsia"/>
          <w:sz w:val="22"/>
          <w:szCs w:val="22"/>
          <w:lang w:eastAsia="ru-RU"/>
        </w:rPr>
        <w:t>В случае неудовлетворения требования Покупателя об уплате договорной неустойки в указанный в настоящем пункте срок, Покупатель вправе произвести односторонний зачет денежных требований, уменьшив сумму платежей, подлежащих перечислению Поставщику по Договору и иным соглашениям (договорам) Сторон. При этом у Покупателя не возникает задолженности по оплате Товара (а также товаров, работ и/или услуг по иным соглашениям (договорам) Сторон) на сумму удержанной неустойки.</w:t>
      </w:r>
    </w:p>
    <w:p w14:paraId="7170AF76" w14:textId="25BA8CC0" w:rsidR="008C2C28" w:rsidRPr="00033AA5" w:rsidRDefault="00B55A63" w:rsidP="008C2C28">
      <w:pPr>
        <w:pStyle w:val="af0"/>
        <w:ind w:left="426" w:hanging="426"/>
        <w:jc w:val="both"/>
        <w:rPr>
          <w:rFonts w:eastAsiaTheme="minorEastAsia"/>
          <w:sz w:val="22"/>
          <w:szCs w:val="22"/>
          <w:lang w:eastAsia="ru-RU"/>
        </w:rPr>
      </w:pPr>
      <w:r w:rsidRPr="00033AA5">
        <w:rPr>
          <w:rFonts w:eastAsiaTheme="minorEastAsia"/>
          <w:sz w:val="22"/>
          <w:szCs w:val="22"/>
          <w:lang w:eastAsia="ru-RU"/>
        </w:rPr>
        <w:t>Покупатель направляет П</w:t>
      </w:r>
      <w:r w:rsidR="008C2C28" w:rsidRPr="00033AA5">
        <w:rPr>
          <w:rFonts w:eastAsiaTheme="minorEastAsia"/>
          <w:sz w:val="22"/>
          <w:szCs w:val="22"/>
          <w:lang w:eastAsia="ru-RU"/>
        </w:rPr>
        <w:t xml:space="preserve">оставщику </w:t>
      </w:r>
      <w:r w:rsidRPr="00033AA5">
        <w:rPr>
          <w:rFonts w:eastAsiaTheme="minorEastAsia"/>
          <w:sz w:val="22"/>
          <w:szCs w:val="22"/>
          <w:lang w:eastAsia="ru-RU"/>
        </w:rPr>
        <w:t xml:space="preserve">заявление о прекращении обязательств зачетом </w:t>
      </w:r>
      <w:r w:rsidR="008C2C28" w:rsidRPr="00033AA5">
        <w:rPr>
          <w:rFonts w:eastAsiaTheme="minorEastAsia"/>
          <w:sz w:val="22"/>
          <w:szCs w:val="22"/>
          <w:lang w:eastAsia="ru-RU"/>
        </w:rPr>
        <w:t>по адресу, указанному в Договоре.</w:t>
      </w:r>
    </w:p>
    <w:p w14:paraId="67AE01E3" w14:textId="1762AEAD" w:rsidR="002B023D" w:rsidRPr="00033AA5" w:rsidRDefault="008C2C28" w:rsidP="00955382">
      <w:pPr>
        <w:ind w:left="426" w:hanging="426"/>
        <w:jc w:val="both"/>
        <w:rPr>
          <w:sz w:val="22"/>
          <w:szCs w:val="22"/>
        </w:rPr>
      </w:pPr>
      <w:r w:rsidRPr="00033AA5">
        <w:rPr>
          <w:sz w:val="22"/>
          <w:szCs w:val="22"/>
        </w:rPr>
        <w:t>Зачет считается произведенным, а обязательство Поставщика по уплате суммы начисленной неустойки и обязательство Покупателя по оплате Товара (а также товаров, работ и/или услуг по иным соглашениям (договорам) Сторон) на сумму такого зачета прекращаются с момента</w:t>
      </w:r>
      <w:r w:rsidR="00955382" w:rsidRPr="00033AA5">
        <w:rPr>
          <w:sz w:val="22"/>
          <w:szCs w:val="22"/>
        </w:rPr>
        <w:t>, в который обязательства стали способными к зачету.</w:t>
      </w:r>
    </w:p>
    <w:p w14:paraId="08B68CBF" w14:textId="77777777" w:rsidR="008C2C28" w:rsidRPr="00033AA5" w:rsidRDefault="008C2C28" w:rsidP="00955382">
      <w:pPr>
        <w:pStyle w:val="af0"/>
        <w:ind w:left="426" w:hanging="426"/>
        <w:jc w:val="both"/>
        <w:rPr>
          <w:sz w:val="22"/>
          <w:szCs w:val="22"/>
        </w:rPr>
      </w:pPr>
    </w:p>
    <w:p w14:paraId="198B44F9" w14:textId="77777777" w:rsidR="002B023D" w:rsidRPr="00033AA5" w:rsidRDefault="002B023D" w:rsidP="00B31F9C">
      <w:pPr>
        <w:pStyle w:val="af0"/>
        <w:numPr>
          <w:ilvl w:val="1"/>
          <w:numId w:val="10"/>
        </w:numPr>
        <w:ind w:left="426" w:hanging="426"/>
        <w:jc w:val="both"/>
        <w:rPr>
          <w:sz w:val="22"/>
          <w:szCs w:val="22"/>
        </w:rPr>
      </w:pPr>
      <w:r w:rsidRPr="00033AA5">
        <w:rPr>
          <w:sz w:val="22"/>
          <w:szCs w:val="22"/>
        </w:rPr>
        <w:lastRenderedPageBreak/>
        <w:t>Поставщик несет ответственность за полноту и достоверность предоставляемых им данных (информации и документов) необходимых для целей исполнения настоящего договора (в том числе данных, предоставленных до заключения Договора).</w:t>
      </w:r>
    </w:p>
    <w:p w14:paraId="0EE1C054" w14:textId="77777777" w:rsidR="002B023D" w:rsidRPr="00033AA5" w:rsidRDefault="002B023D" w:rsidP="002B023D">
      <w:pPr>
        <w:pStyle w:val="af0"/>
        <w:rPr>
          <w:sz w:val="22"/>
          <w:szCs w:val="22"/>
        </w:rPr>
      </w:pPr>
    </w:p>
    <w:p w14:paraId="059C0F04" w14:textId="77777777" w:rsidR="002B023D" w:rsidRPr="00033AA5" w:rsidRDefault="002B023D" w:rsidP="00B31F9C">
      <w:pPr>
        <w:pStyle w:val="af0"/>
        <w:numPr>
          <w:ilvl w:val="1"/>
          <w:numId w:val="10"/>
        </w:numPr>
        <w:ind w:left="426" w:hanging="426"/>
        <w:jc w:val="both"/>
        <w:rPr>
          <w:sz w:val="22"/>
          <w:szCs w:val="22"/>
        </w:rPr>
      </w:pPr>
      <w:r w:rsidRPr="00033AA5">
        <w:rPr>
          <w:sz w:val="22"/>
          <w:szCs w:val="22"/>
        </w:rPr>
        <w:t>Поставщик несет ответственность перед Покупателем за действия, произведенные привлеченными им субпоставщиками/субподрядчиками/соисполнителями, как за свои собственные, включая ответственность за Товар и за любой ущерб, нанесенный данными лицами Товару, Покупателю или третьим лицам.</w:t>
      </w:r>
    </w:p>
    <w:p w14:paraId="4EF8BE48" w14:textId="77777777" w:rsidR="002B023D" w:rsidRPr="00033AA5" w:rsidRDefault="002B023D" w:rsidP="002B023D">
      <w:pPr>
        <w:pStyle w:val="af0"/>
        <w:rPr>
          <w:sz w:val="22"/>
          <w:szCs w:val="22"/>
        </w:rPr>
      </w:pPr>
    </w:p>
    <w:p w14:paraId="37A8A1FB" w14:textId="0C1B8E11" w:rsidR="00800C41" w:rsidRPr="0089548E" w:rsidRDefault="00EB2BEB" w:rsidP="00B31F9C">
      <w:pPr>
        <w:pStyle w:val="af0"/>
        <w:numPr>
          <w:ilvl w:val="1"/>
          <w:numId w:val="10"/>
        </w:numPr>
        <w:ind w:left="426" w:hanging="426"/>
        <w:jc w:val="both"/>
        <w:rPr>
          <w:sz w:val="22"/>
          <w:szCs w:val="22"/>
        </w:rPr>
      </w:pPr>
      <w:r w:rsidRPr="00033AA5">
        <w:rPr>
          <w:sz w:val="22"/>
          <w:szCs w:val="22"/>
        </w:rPr>
        <w:t xml:space="preserve">Поставщик </w:t>
      </w:r>
      <w:r w:rsidRPr="0064398D">
        <w:rPr>
          <w:color w:val="000000" w:themeColor="text1"/>
          <w:sz w:val="22"/>
          <w:szCs w:val="22"/>
        </w:rPr>
        <w:t xml:space="preserve">несет </w:t>
      </w:r>
      <w:r w:rsidR="00800C41" w:rsidRPr="0064398D">
        <w:rPr>
          <w:color w:val="000000" w:themeColor="text1"/>
          <w:sz w:val="22"/>
          <w:szCs w:val="22"/>
        </w:rPr>
        <w:t>ответственность за ошибки</w:t>
      </w:r>
      <w:r w:rsidR="00AC7E74" w:rsidRPr="0064398D">
        <w:rPr>
          <w:color w:val="000000" w:themeColor="text1"/>
          <w:sz w:val="22"/>
          <w:szCs w:val="22"/>
        </w:rPr>
        <w:t xml:space="preserve">, </w:t>
      </w:r>
      <w:r w:rsidR="00800C41" w:rsidRPr="0064398D">
        <w:rPr>
          <w:color w:val="000000" w:themeColor="text1"/>
          <w:sz w:val="22"/>
          <w:szCs w:val="22"/>
        </w:rPr>
        <w:t>несоответствия</w:t>
      </w:r>
      <w:r w:rsidR="00AC7E74" w:rsidRPr="0064398D">
        <w:rPr>
          <w:color w:val="000000" w:themeColor="text1"/>
          <w:sz w:val="22"/>
          <w:szCs w:val="22"/>
        </w:rPr>
        <w:t xml:space="preserve">, </w:t>
      </w:r>
      <w:r w:rsidRPr="0064398D">
        <w:rPr>
          <w:color w:val="000000" w:themeColor="text1"/>
          <w:sz w:val="22"/>
          <w:szCs w:val="22"/>
        </w:rPr>
        <w:t>первичных бухгалтерских документов</w:t>
      </w:r>
      <w:r w:rsidR="00AC7E74" w:rsidRPr="0064398D">
        <w:rPr>
          <w:color w:val="000000" w:themeColor="text1"/>
          <w:sz w:val="22"/>
          <w:szCs w:val="22"/>
        </w:rPr>
        <w:t xml:space="preserve"> </w:t>
      </w:r>
      <w:r w:rsidR="006D309B" w:rsidRPr="0064398D">
        <w:rPr>
          <w:color w:val="000000" w:themeColor="text1"/>
          <w:sz w:val="22"/>
          <w:szCs w:val="22"/>
        </w:rPr>
        <w:t>сведениям, указанным в</w:t>
      </w:r>
      <w:r w:rsidRPr="0064398D">
        <w:rPr>
          <w:color w:val="000000" w:themeColor="text1"/>
          <w:sz w:val="22"/>
          <w:szCs w:val="22"/>
        </w:rPr>
        <w:t xml:space="preserve"> </w:t>
      </w:r>
      <w:r w:rsidR="00800C41" w:rsidRPr="0064398D">
        <w:rPr>
          <w:color w:val="000000" w:themeColor="text1"/>
          <w:sz w:val="22"/>
          <w:szCs w:val="22"/>
        </w:rPr>
        <w:t>Спецификации на Товар</w:t>
      </w:r>
      <w:r w:rsidR="00AC7E74" w:rsidRPr="0064398D">
        <w:rPr>
          <w:color w:val="000000" w:themeColor="text1"/>
          <w:sz w:val="22"/>
          <w:szCs w:val="22"/>
        </w:rPr>
        <w:t xml:space="preserve"> </w:t>
      </w:r>
      <w:r w:rsidR="0064766F" w:rsidRPr="0064398D">
        <w:rPr>
          <w:color w:val="000000" w:themeColor="text1"/>
          <w:sz w:val="22"/>
          <w:szCs w:val="22"/>
        </w:rPr>
        <w:t>, а также за ненадлежащее или неполное оформление счет</w:t>
      </w:r>
      <w:r w:rsidR="00AC7E74" w:rsidRPr="0064398D">
        <w:rPr>
          <w:color w:val="000000" w:themeColor="text1"/>
          <w:sz w:val="22"/>
          <w:szCs w:val="22"/>
        </w:rPr>
        <w:t>ов-фактур</w:t>
      </w:r>
      <w:r w:rsidR="0064766F" w:rsidRPr="0064398D">
        <w:rPr>
          <w:color w:val="000000" w:themeColor="text1"/>
          <w:sz w:val="22"/>
          <w:szCs w:val="22"/>
        </w:rPr>
        <w:t xml:space="preserve"> ( в том числе в части данных о стране происхождения Товара и номере ДТ)</w:t>
      </w:r>
      <w:r w:rsidRPr="0064398D">
        <w:rPr>
          <w:color w:val="000000" w:themeColor="text1"/>
          <w:sz w:val="22"/>
          <w:szCs w:val="22"/>
        </w:rPr>
        <w:t xml:space="preserve"> </w:t>
      </w:r>
      <w:r w:rsidR="00800C41" w:rsidRPr="0064398D">
        <w:rPr>
          <w:color w:val="000000" w:themeColor="text1"/>
          <w:sz w:val="22"/>
          <w:szCs w:val="22"/>
        </w:rPr>
        <w:t>Поставщик гарантирует возмещение Покупателю любых убытков, ущерба и требований, которые могут возникнуть или которые могут быть понесены Покупателем в результате какой-либо небрежности, ошибки</w:t>
      </w:r>
      <w:r w:rsidR="00AC7E74" w:rsidRPr="0064398D">
        <w:rPr>
          <w:color w:val="000000" w:themeColor="text1"/>
          <w:sz w:val="22"/>
          <w:szCs w:val="22"/>
        </w:rPr>
        <w:t xml:space="preserve">, </w:t>
      </w:r>
      <w:r w:rsidR="00800C41" w:rsidRPr="0064398D">
        <w:rPr>
          <w:color w:val="000000" w:themeColor="text1"/>
          <w:sz w:val="22"/>
          <w:szCs w:val="22"/>
        </w:rPr>
        <w:t xml:space="preserve">несоответствия, </w:t>
      </w:r>
      <w:r w:rsidR="00AC7E74" w:rsidRPr="0064398D">
        <w:rPr>
          <w:color w:val="000000" w:themeColor="text1"/>
          <w:sz w:val="22"/>
          <w:szCs w:val="22"/>
        </w:rPr>
        <w:t xml:space="preserve">ненадлежащего или неполного оформления </w:t>
      </w:r>
      <w:r w:rsidR="00800C41" w:rsidRPr="0064398D">
        <w:rPr>
          <w:color w:val="000000" w:themeColor="text1"/>
          <w:sz w:val="22"/>
          <w:szCs w:val="22"/>
        </w:rPr>
        <w:t xml:space="preserve"> первичных документ</w:t>
      </w:r>
      <w:r w:rsidR="00AC7E74" w:rsidRPr="0064398D">
        <w:rPr>
          <w:color w:val="000000" w:themeColor="text1"/>
          <w:sz w:val="22"/>
          <w:szCs w:val="22"/>
        </w:rPr>
        <w:t>ов</w:t>
      </w:r>
      <w:r w:rsidR="00800C41" w:rsidRPr="0064398D">
        <w:rPr>
          <w:color w:val="000000" w:themeColor="text1"/>
          <w:sz w:val="22"/>
          <w:szCs w:val="22"/>
        </w:rPr>
        <w:t>, а также обязуется выплатить по требованию Пок</w:t>
      </w:r>
      <w:r w:rsidR="006735A2" w:rsidRPr="0064398D">
        <w:rPr>
          <w:color w:val="000000" w:themeColor="text1"/>
          <w:sz w:val="22"/>
          <w:szCs w:val="22"/>
        </w:rPr>
        <w:t>упателя неустойку в размере 0,1</w:t>
      </w:r>
      <w:r w:rsidR="009872F3" w:rsidRPr="0064398D">
        <w:rPr>
          <w:color w:val="000000" w:themeColor="text1"/>
          <w:sz w:val="22"/>
          <w:szCs w:val="22"/>
        </w:rPr>
        <w:t>% от Цены</w:t>
      </w:r>
      <w:r w:rsidR="00800C41" w:rsidRPr="0064398D">
        <w:rPr>
          <w:color w:val="000000" w:themeColor="text1"/>
          <w:sz w:val="22"/>
          <w:szCs w:val="22"/>
        </w:rPr>
        <w:t xml:space="preserve"> Товар</w:t>
      </w:r>
      <w:r w:rsidR="009872F3" w:rsidRPr="0064398D">
        <w:rPr>
          <w:color w:val="000000" w:themeColor="text1"/>
          <w:sz w:val="22"/>
          <w:szCs w:val="22"/>
        </w:rPr>
        <w:t>а</w:t>
      </w:r>
      <w:r w:rsidR="00E549B9" w:rsidRPr="0064398D">
        <w:rPr>
          <w:color w:val="000000" w:themeColor="text1"/>
          <w:sz w:val="22"/>
          <w:szCs w:val="22"/>
        </w:rPr>
        <w:t>, указанной в таком документе</w:t>
      </w:r>
      <w:r w:rsidR="00800C41" w:rsidRPr="0064398D">
        <w:rPr>
          <w:color w:val="000000" w:themeColor="text1"/>
          <w:sz w:val="22"/>
          <w:szCs w:val="22"/>
        </w:rPr>
        <w:t>. Уплата неустойки не освобождает Поставщика от обязанности предоставить документы</w:t>
      </w:r>
      <w:r w:rsidR="00E549B9" w:rsidRPr="0064398D">
        <w:rPr>
          <w:color w:val="000000" w:themeColor="text1"/>
          <w:sz w:val="22"/>
          <w:szCs w:val="22"/>
        </w:rPr>
        <w:t>, оформленные</w:t>
      </w:r>
      <w:r w:rsidR="00800C41" w:rsidRPr="0064398D">
        <w:rPr>
          <w:color w:val="000000" w:themeColor="text1"/>
          <w:sz w:val="22"/>
          <w:szCs w:val="22"/>
        </w:rPr>
        <w:t xml:space="preserve"> в соответствии с </w:t>
      </w:r>
      <w:r w:rsidRPr="0064398D">
        <w:rPr>
          <w:color w:val="000000" w:themeColor="text1"/>
          <w:sz w:val="22"/>
          <w:szCs w:val="22"/>
        </w:rPr>
        <w:t>требованиями, определенными Договором</w:t>
      </w:r>
      <w:r w:rsidR="00800C41" w:rsidRPr="0064398D">
        <w:rPr>
          <w:color w:val="000000" w:themeColor="text1"/>
          <w:sz w:val="22"/>
          <w:szCs w:val="22"/>
        </w:rPr>
        <w:t>.</w:t>
      </w:r>
    </w:p>
    <w:p w14:paraId="36A4AC42" w14:textId="401E9232" w:rsidR="004C19E9" w:rsidRPr="0089548E" w:rsidRDefault="004C19E9" w:rsidP="0089548E">
      <w:pPr>
        <w:rPr>
          <w:sz w:val="22"/>
          <w:szCs w:val="22"/>
        </w:rPr>
      </w:pPr>
    </w:p>
    <w:p w14:paraId="2459EE7B" w14:textId="77777777" w:rsidR="004C19E9" w:rsidRPr="00033AA5" w:rsidRDefault="004C19E9" w:rsidP="00B31F9C">
      <w:pPr>
        <w:pStyle w:val="af0"/>
        <w:numPr>
          <w:ilvl w:val="1"/>
          <w:numId w:val="10"/>
        </w:numPr>
        <w:ind w:left="426" w:hanging="426"/>
        <w:jc w:val="both"/>
        <w:rPr>
          <w:sz w:val="22"/>
          <w:szCs w:val="22"/>
        </w:rPr>
      </w:pPr>
      <w:r w:rsidRPr="00033AA5">
        <w:rPr>
          <w:sz w:val="22"/>
          <w:szCs w:val="22"/>
        </w:rPr>
        <w:t>Покупатель несет ответственность исключительно при наличии своей вины. Упущенная выгода и иные косвенные (непрямые) убытки возмещению Покупателем не подлежат.</w:t>
      </w:r>
    </w:p>
    <w:p w14:paraId="3B799738" w14:textId="77777777" w:rsidR="004C19E9" w:rsidRPr="00033AA5" w:rsidRDefault="004C19E9" w:rsidP="004C19E9">
      <w:pPr>
        <w:pStyle w:val="af0"/>
        <w:ind w:left="426"/>
        <w:jc w:val="both"/>
        <w:rPr>
          <w:sz w:val="22"/>
          <w:szCs w:val="22"/>
        </w:rPr>
      </w:pPr>
    </w:p>
    <w:p w14:paraId="618F3FE2" w14:textId="77777777" w:rsidR="00791433" w:rsidRPr="00033AA5" w:rsidRDefault="00791433" w:rsidP="00C619D7">
      <w:pPr>
        <w:widowControl w:val="0"/>
        <w:autoSpaceDE w:val="0"/>
        <w:autoSpaceDN w:val="0"/>
        <w:adjustRightInd w:val="0"/>
        <w:jc w:val="both"/>
        <w:rPr>
          <w:sz w:val="22"/>
          <w:szCs w:val="22"/>
        </w:rPr>
      </w:pPr>
    </w:p>
    <w:p w14:paraId="4F92AC66" w14:textId="651F3E38" w:rsidR="00E74360" w:rsidRPr="00033AA5" w:rsidRDefault="00EF7221" w:rsidP="0089548E">
      <w:pPr>
        <w:ind w:left="426"/>
        <w:jc w:val="center"/>
        <w:rPr>
          <w:b/>
          <w:sz w:val="22"/>
          <w:szCs w:val="22"/>
        </w:rPr>
      </w:pPr>
      <w:r w:rsidRPr="0064398D">
        <w:rPr>
          <w:b/>
          <w:color w:val="000000" w:themeColor="text1"/>
          <w:sz w:val="22"/>
          <w:szCs w:val="22"/>
        </w:rPr>
        <w:t xml:space="preserve">РАЗДЕЛ 8. </w:t>
      </w:r>
      <w:r w:rsidR="00077D54" w:rsidRPr="0064398D">
        <w:rPr>
          <w:b/>
          <w:color w:val="000000" w:themeColor="text1"/>
          <w:sz w:val="22"/>
          <w:szCs w:val="22"/>
        </w:rPr>
        <w:t xml:space="preserve">ОБСТОЯТЕЛЬСТВА </w:t>
      </w:r>
      <w:r w:rsidR="00077D54" w:rsidRPr="00033AA5">
        <w:rPr>
          <w:b/>
          <w:sz w:val="22"/>
          <w:szCs w:val="22"/>
        </w:rPr>
        <w:t>НЕПРЕОДОЛИМОЙ СИЛЫ</w:t>
      </w:r>
    </w:p>
    <w:p w14:paraId="48ECA317" w14:textId="77777777" w:rsidR="00E74360" w:rsidRPr="00033AA5" w:rsidRDefault="00E74360" w:rsidP="000B53E2">
      <w:pPr>
        <w:ind w:left="426" w:hanging="426"/>
        <w:jc w:val="center"/>
        <w:rPr>
          <w:b/>
          <w:sz w:val="22"/>
          <w:szCs w:val="22"/>
        </w:rPr>
      </w:pPr>
    </w:p>
    <w:p w14:paraId="3939819F" w14:textId="53E8B21C" w:rsidR="00E74360" w:rsidRPr="0089548E" w:rsidRDefault="00E74360" w:rsidP="00B31F9C">
      <w:pPr>
        <w:pStyle w:val="af0"/>
        <w:numPr>
          <w:ilvl w:val="1"/>
          <w:numId w:val="11"/>
        </w:numPr>
        <w:ind w:left="426" w:hanging="426"/>
        <w:jc w:val="both"/>
        <w:rPr>
          <w:sz w:val="22"/>
          <w:szCs w:val="22"/>
        </w:rPr>
      </w:pPr>
      <w:r w:rsidRPr="0089548E">
        <w:rPr>
          <w:sz w:val="22"/>
          <w:szCs w:val="22"/>
        </w:rPr>
        <w:t xml:space="preserve">Стороны освобождаются от ответственности за полное или частичное неисполнение </w:t>
      </w:r>
      <w:r w:rsidR="0046426D" w:rsidRPr="0089548E">
        <w:rPr>
          <w:sz w:val="22"/>
          <w:szCs w:val="22"/>
        </w:rPr>
        <w:t xml:space="preserve">своих </w:t>
      </w:r>
      <w:r w:rsidRPr="0089548E">
        <w:rPr>
          <w:sz w:val="22"/>
          <w:szCs w:val="22"/>
        </w:rPr>
        <w:t xml:space="preserve">обязательств по Договору, если </w:t>
      </w:r>
      <w:r w:rsidR="00C97D26" w:rsidRPr="0089548E">
        <w:rPr>
          <w:sz w:val="22"/>
          <w:szCs w:val="22"/>
        </w:rPr>
        <w:t xml:space="preserve">их неисполнение или частичное неисполнение </w:t>
      </w:r>
      <w:r w:rsidRPr="0089548E">
        <w:rPr>
          <w:sz w:val="22"/>
          <w:szCs w:val="22"/>
        </w:rPr>
        <w:t>явилось следствием обстоятельств непреодолимой силы.</w:t>
      </w:r>
    </w:p>
    <w:p w14:paraId="6E2E898D" w14:textId="77777777" w:rsidR="00E74360" w:rsidRPr="00033AA5" w:rsidRDefault="00E74360" w:rsidP="000B53E2">
      <w:pPr>
        <w:ind w:left="426" w:hanging="426"/>
        <w:jc w:val="both"/>
        <w:rPr>
          <w:sz w:val="22"/>
          <w:szCs w:val="22"/>
        </w:rPr>
      </w:pPr>
    </w:p>
    <w:p w14:paraId="0A5FC96E" w14:textId="77777777" w:rsidR="00E74360" w:rsidRPr="00033AA5" w:rsidRDefault="00C97D26" w:rsidP="00B31F9C">
      <w:pPr>
        <w:numPr>
          <w:ilvl w:val="1"/>
          <w:numId w:val="11"/>
        </w:numPr>
        <w:ind w:left="426" w:hanging="426"/>
        <w:jc w:val="both"/>
        <w:rPr>
          <w:sz w:val="22"/>
          <w:szCs w:val="22"/>
        </w:rPr>
      </w:pPr>
      <w:r w:rsidRPr="00033AA5">
        <w:rPr>
          <w:sz w:val="22"/>
          <w:szCs w:val="22"/>
        </w:rPr>
        <w:t xml:space="preserve">Под обстоятельствами непреодолимой силы понимают такие обстоятельства, которые возникли на территории Российской Федерации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w:t>
      </w:r>
      <w:r w:rsidR="008568B3" w:rsidRPr="00033AA5">
        <w:rPr>
          <w:sz w:val="22"/>
          <w:szCs w:val="22"/>
        </w:rPr>
        <w:t>землетрясение</w:t>
      </w:r>
      <w:r w:rsidRPr="00033AA5">
        <w:rPr>
          <w:sz w:val="22"/>
          <w:szCs w:val="22"/>
        </w:rPr>
        <w:t xml:space="preserve">, другие стихийные бедствия, запрещение властей, террористический акт, экономические и политические санкции, введенные в отношении Российской Федерации и(или) ее резидентов, при </w:t>
      </w:r>
      <w:r w:rsidR="008568B3" w:rsidRPr="00033AA5">
        <w:rPr>
          <w:sz w:val="22"/>
          <w:szCs w:val="22"/>
        </w:rPr>
        <w:t>условии</w:t>
      </w:r>
      <w:r w:rsidRPr="00033AA5">
        <w:rPr>
          <w:sz w:val="22"/>
          <w:szCs w:val="22"/>
        </w:rPr>
        <w:t xml:space="preserve">, что эти обстоятельства оказывают воздействие на выполнение обязательств по договору и </w:t>
      </w:r>
      <w:r w:rsidR="008568B3" w:rsidRPr="00033AA5">
        <w:rPr>
          <w:sz w:val="22"/>
          <w:szCs w:val="22"/>
        </w:rPr>
        <w:t>под</w:t>
      </w:r>
      <w:r w:rsidR="00C61D2A" w:rsidRPr="00033AA5">
        <w:rPr>
          <w:sz w:val="22"/>
          <w:szCs w:val="22"/>
        </w:rPr>
        <w:t>тверждены</w:t>
      </w:r>
      <w:r w:rsidRPr="00033AA5">
        <w:rPr>
          <w:sz w:val="22"/>
          <w:szCs w:val="22"/>
        </w:rPr>
        <w:t xml:space="preserve"> соответствующими уполномоченными органами и/или вступившими в силу нормативными актами органов власти. </w:t>
      </w:r>
    </w:p>
    <w:p w14:paraId="17BF4752" w14:textId="22628860" w:rsidR="00E52255" w:rsidRPr="00033AA5" w:rsidRDefault="00E52255" w:rsidP="00F66C70">
      <w:pPr>
        <w:ind w:left="426"/>
        <w:jc w:val="both"/>
        <w:rPr>
          <w:sz w:val="22"/>
          <w:szCs w:val="22"/>
        </w:rPr>
      </w:pPr>
      <w:r w:rsidRPr="00033AA5">
        <w:rPr>
          <w:sz w:val="22"/>
          <w:szCs w:val="22"/>
        </w:rPr>
        <w:t xml:space="preserve">Введение </w:t>
      </w:r>
      <w:r w:rsidRPr="0064398D">
        <w:rPr>
          <w:color w:val="000000" w:themeColor="text1"/>
          <w:sz w:val="22"/>
          <w:szCs w:val="22"/>
        </w:rPr>
        <w:t>политических и экономических санкций против Поставщика, страны Поставщика</w:t>
      </w:r>
      <w:r w:rsidR="001D280B" w:rsidRPr="0064398D">
        <w:rPr>
          <w:color w:val="000000" w:themeColor="text1"/>
          <w:sz w:val="22"/>
          <w:szCs w:val="22"/>
        </w:rPr>
        <w:t>, страны Покупателя</w:t>
      </w:r>
      <w:r w:rsidR="001309A6" w:rsidRPr="0064398D">
        <w:rPr>
          <w:color w:val="000000" w:themeColor="text1"/>
          <w:sz w:val="22"/>
          <w:szCs w:val="22"/>
        </w:rPr>
        <w:t xml:space="preserve"> не является форс-мажором для П</w:t>
      </w:r>
      <w:r w:rsidR="00F66C70" w:rsidRPr="0064398D">
        <w:rPr>
          <w:color w:val="000000" w:themeColor="text1"/>
          <w:sz w:val="22"/>
          <w:szCs w:val="22"/>
        </w:rPr>
        <w:t xml:space="preserve">оставщика и основанием для отказа Поставщика от исполнения Договора или </w:t>
      </w:r>
      <w:r w:rsidR="00F66C70" w:rsidRPr="00033AA5">
        <w:rPr>
          <w:sz w:val="22"/>
          <w:szCs w:val="22"/>
        </w:rPr>
        <w:t>изменения обязательств и ответственности Поставщика по Договору.</w:t>
      </w:r>
    </w:p>
    <w:p w14:paraId="201FDDC6" w14:textId="77777777" w:rsidR="00E74360" w:rsidRPr="00033AA5" w:rsidRDefault="00E74360" w:rsidP="000B53E2">
      <w:pPr>
        <w:ind w:left="426" w:hanging="426"/>
        <w:jc w:val="both"/>
        <w:rPr>
          <w:sz w:val="22"/>
          <w:szCs w:val="22"/>
        </w:rPr>
      </w:pPr>
    </w:p>
    <w:p w14:paraId="018BA543" w14:textId="77777777" w:rsidR="00E74360" w:rsidRPr="00033AA5" w:rsidRDefault="00C97D26" w:rsidP="00B31F9C">
      <w:pPr>
        <w:numPr>
          <w:ilvl w:val="1"/>
          <w:numId w:val="11"/>
        </w:numPr>
        <w:ind w:left="426" w:hanging="426"/>
        <w:jc w:val="both"/>
        <w:rPr>
          <w:sz w:val="22"/>
          <w:szCs w:val="22"/>
        </w:rPr>
      </w:pPr>
      <w:r w:rsidRPr="00033AA5">
        <w:rPr>
          <w:sz w:val="22"/>
          <w:szCs w:val="22"/>
        </w:rPr>
        <w:t xml:space="preserve">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w:t>
      </w:r>
      <w:r w:rsidR="008568B3" w:rsidRPr="00033AA5">
        <w:rPr>
          <w:sz w:val="22"/>
          <w:szCs w:val="22"/>
        </w:rPr>
        <w:t>длительность</w:t>
      </w:r>
      <w:r w:rsidRPr="00033AA5">
        <w:rPr>
          <w:sz w:val="22"/>
          <w:szCs w:val="22"/>
        </w:rPr>
        <w:t xml:space="preserve"> и (или) прекращение действия обстоятельства непреодолимой силы должно </w:t>
      </w:r>
      <w:r w:rsidR="008568B3" w:rsidRPr="00033AA5">
        <w:rPr>
          <w:sz w:val="22"/>
          <w:szCs w:val="22"/>
        </w:rPr>
        <w:t>подтверждаться</w:t>
      </w:r>
      <w:r w:rsidRPr="00033AA5">
        <w:rPr>
          <w:sz w:val="22"/>
          <w:szCs w:val="22"/>
        </w:rPr>
        <w:t xml:space="preserve"> сертификатом (свидетельством), выданным компетентным </w:t>
      </w:r>
      <w:r w:rsidR="008568B3" w:rsidRPr="00033AA5">
        <w:rPr>
          <w:sz w:val="22"/>
          <w:szCs w:val="22"/>
        </w:rPr>
        <w:t>органом</w:t>
      </w:r>
      <w:r w:rsidRPr="00033AA5">
        <w:rPr>
          <w:sz w:val="22"/>
          <w:szCs w:val="22"/>
        </w:rPr>
        <w:t xml:space="preserve"> государственной </w:t>
      </w:r>
      <w:r w:rsidR="008568B3" w:rsidRPr="00033AA5">
        <w:rPr>
          <w:sz w:val="22"/>
          <w:szCs w:val="22"/>
        </w:rPr>
        <w:t>власти</w:t>
      </w:r>
      <w:r w:rsidRPr="00033AA5">
        <w:rPr>
          <w:sz w:val="22"/>
          <w:szCs w:val="22"/>
        </w:rPr>
        <w:t xml:space="preserve">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 </w:t>
      </w:r>
    </w:p>
    <w:p w14:paraId="654FB4E2" w14:textId="77777777" w:rsidR="00E74360" w:rsidRPr="00033AA5" w:rsidRDefault="00E74360" w:rsidP="000B53E2">
      <w:pPr>
        <w:ind w:left="426" w:hanging="426"/>
        <w:jc w:val="both"/>
        <w:rPr>
          <w:sz w:val="22"/>
          <w:szCs w:val="22"/>
        </w:rPr>
      </w:pPr>
    </w:p>
    <w:p w14:paraId="3DDB2F20" w14:textId="77777777" w:rsidR="009F7018" w:rsidRPr="00033AA5" w:rsidRDefault="009F7018" w:rsidP="00B31F9C">
      <w:pPr>
        <w:numPr>
          <w:ilvl w:val="1"/>
          <w:numId w:val="11"/>
        </w:numPr>
        <w:ind w:left="426" w:hanging="426"/>
        <w:jc w:val="both"/>
        <w:rPr>
          <w:sz w:val="22"/>
          <w:szCs w:val="22"/>
        </w:rPr>
      </w:pPr>
      <w:r w:rsidRPr="00033AA5">
        <w:rPr>
          <w:sz w:val="22"/>
          <w:szCs w:val="22"/>
        </w:rPr>
        <w:t>Если после прекращения действия обстоятельства непреодолимой силы, по мнению Сторон, исполнение Договора может быть продолжен</w:t>
      </w:r>
      <w:r w:rsidR="00C61D2A" w:rsidRPr="00033AA5">
        <w:rPr>
          <w:sz w:val="22"/>
          <w:szCs w:val="22"/>
        </w:rPr>
        <w:t>о</w:t>
      </w:r>
      <w:r w:rsidRPr="00033AA5">
        <w:rPr>
          <w:sz w:val="22"/>
          <w:szCs w:val="22"/>
        </w:rPr>
        <w:t xml:space="preserve"> в порядке, действовавшем до возникновения обстоятельства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CABA895" w14:textId="77777777" w:rsidR="009F7018" w:rsidRPr="00033AA5" w:rsidRDefault="009F7018" w:rsidP="009F7018">
      <w:pPr>
        <w:jc w:val="both"/>
        <w:rPr>
          <w:sz w:val="22"/>
          <w:szCs w:val="22"/>
        </w:rPr>
      </w:pPr>
    </w:p>
    <w:p w14:paraId="006F1A53" w14:textId="77777777" w:rsidR="00E74360" w:rsidRPr="00033AA5" w:rsidRDefault="009F7018" w:rsidP="00B31F9C">
      <w:pPr>
        <w:numPr>
          <w:ilvl w:val="1"/>
          <w:numId w:val="11"/>
        </w:numPr>
        <w:ind w:left="426" w:hanging="426"/>
        <w:jc w:val="both"/>
        <w:rPr>
          <w:sz w:val="22"/>
          <w:szCs w:val="22"/>
        </w:rPr>
      </w:pPr>
      <w:r w:rsidRPr="00033AA5">
        <w:rPr>
          <w:sz w:val="22"/>
          <w:szCs w:val="22"/>
        </w:rPr>
        <w:lastRenderedPageBreak/>
        <w:t xml:space="preserve">В случае если обстоятельства непреодолимой силы действуют непрерывно в течение 3 (Трех) месяцев, </w:t>
      </w:r>
      <w:r w:rsidR="00E74360" w:rsidRPr="00033AA5">
        <w:rPr>
          <w:sz w:val="22"/>
          <w:szCs w:val="22"/>
        </w:rPr>
        <w:t>Стороны должны провести переговоры с целью принятия решения о соответствующем изменении сроков исполнения обязательств по Договору либо о расторжении Договора. При расторжении Договора по указанному выше основанию Покупатель компенсирует Поставщику стоимость фактически произведенных Поставщиком расходов по исполнению Договора до момента получения Поставщиком/Покупателем извещения о наступлении обстоятельств непреодолимой силы, а Поставщик передаёт Покупателю фактически изготовленные и закупленные Товары для целей исполнения Договора.</w:t>
      </w:r>
    </w:p>
    <w:p w14:paraId="41518C7D" w14:textId="77777777" w:rsidR="00E74360" w:rsidRPr="00033AA5" w:rsidRDefault="00E74360" w:rsidP="000B53E2">
      <w:pPr>
        <w:ind w:left="426" w:hanging="426"/>
        <w:jc w:val="both"/>
        <w:rPr>
          <w:sz w:val="22"/>
          <w:szCs w:val="22"/>
        </w:rPr>
      </w:pPr>
    </w:p>
    <w:p w14:paraId="708762F0" w14:textId="77777777" w:rsidR="00E74360" w:rsidRPr="00033AA5" w:rsidRDefault="00E74360" w:rsidP="00B31F9C">
      <w:pPr>
        <w:numPr>
          <w:ilvl w:val="1"/>
          <w:numId w:val="11"/>
        </w:numPr>
        <w:ind w:left="426" w:hanging="426"/>
        <w:jc w:val="both"/>
        <w:rPr>
          <w:sz w:val="22"/>
          <w:szCs w:val="22"/>
        </w:rPr>
      </w:pPr>
      <w:r w:rsidRPr="00033AA5">
        <w:rPr>
          <w:sz w:val="22"/>
          <w:szCs w:val="22"/>
        </w:rPr>
        <w:t>Стороны не освобождаются от ответственности за неисполнение обязательств, возникших до начала действия обстоятельств непреодолимой силы.</w:t>
      </w:r>
    </w:p>
    <w:p w14:paraId="14EB7A17" w14:textId="77777777" w:rsidR="00E74360" w:rsidRPr="00033AA5" w:rsidRDefault="00E74360" w:rsidP="009C64A8">
      <w:pPr>
        <w:ind w:left="426" w:hanging="426"/>
        <w:jc w:val="both"/>
        <w:rPr>
          <w:sz w:val="22"/>
          <w:szCs w:val="22"/>
        </w:rPr>
      </w:pPr>
    </w:p>
    <w:p w14:paraId="28B78339" w14:textId="77777777" w:rsidR="00E74360" w:rsidRPr="00033AA5" w:rsidRDefault="00E74360" w:rsidP="00B31F9C">
      <w:pPr>
        <w:numPr>
          <w:ilvl w:val="1"/>
          <w:numId w:val="11"/>
        </w:numPr>
        <w:ind w:left="426" w:hanging="426"/>
        <w:jc w:val="both"/>
        <w:rPr>
          <w:sz w:val="22"/>
          <w:szCs w:val="22"/>
        </w:rPr>
      </w:pPr>
      <w:r w:rsidRPr="00033AA5">
        <w:rPr>
          <w:sz w:val="22"/>
          <w:szCs w:val="22"/>
        </w:rPr>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вследствие действия обстоятельств непреодолимой силы, не влечёт освобождение этой стороны от ответственности за исполнение иных её обязательств, не признанных Сторонами неисполнимыми по Договору.</w:t>
      </w:r>
    </w:p>
    <w:p w14:paraId="2331E465" w14:textId="77777777" w:rsidR="00E74360" w:rsidRPr="00033AA5" w:rsidRDefault="00E74360" w:rsidP="009C64A8">
      <w:pPr>
        <w:ind w:left="426" w:hanging="426"/>
        <w:jc w:val="both"/>
        <w:rPr>
          <w:sz w:val="22"/>
          <w:szCs w:val="22"/>
        </w:rPr>
      </w:pPr>
    </w:p>
    <w:p w14:paraId="4C13C37E" w14:textId="77777777" w:rsidR="00A85711" w:rsidRPr="00033AA5" w:rsidRDefault="00E74360" w:rsidP="00B31F9C">
      <w:pPr>
        <w:numPr>
          <w:ilvl w:val="1"/>
          <w:numId w:val="11"/>
        </w:numPr>
        <w:ind w:left="426" w:hanging="426"/>
        <w:jc w:val="both"/>
        <w:rPr>
          <w:sz w:val="22"/>
          <w:szCs w:val="22"/>
        </w:rPr>
      </w:pPr>
      <w:r w:rsidRPr="00033AA5">
        <w:rPr>
          <w:sz w:val="22"/>
          <w:szCs w:val="22"/>
        </w:rPr>
        <w:t>Обязательства, на которые обстоятельства непреодолимой силы не повлияли, должны выполняться Сторонами.</w:t>
      </w:r>
    </w:p>
    <w:p w14:paraId="2A19CAC1" w14:textId="77777777" w:rsidR="00077D54" w:rsidRPr="00033AA5" w:rsidRDefault="00077D54" w:rsidP="006343F4">
      <w:pPr>
        <w:rPr>
          <w:b/>
          <w:sz w:val="22"/>
          <w:szCs w:val="22"/>
        </w:rPr>
      </w:pPr>
    </w:p>
    <w:p w14:paraId="3A8421A9" w14:textId="53FC1EF9" w:rsidR="00E74360" w:rsidRPr="00033AA5" w:rsidRDefault="00E402B8" w:rsidP="0089548E">
      <w:pPr>
        <w:ind w:left="426"/>
        <w:jc w:val="center"/>
        <w:rPr>
          <w:b/>
          <w:sz w:val="22"/>
          <w:szCs w:val="22"/>
        </w:rPr>
      </w:pPr>
      <w:r>
        <w:rPr>
          <w:b/>
          <w:color w:val="000000" w:themeColor="text1"/>
          <w:sz w:val="22"/>
          <w:szCs w:val="22"/>
        </w:rPr>
        <w:t>РАЗДЕЛ</w:t>
      </w:r>
      <w:r w:rsidR="00EF7221" w:rsidRPr="0064398D">
        <w:rPr>
          <w:b/>
          <w:color w:val="000000" w:themeColor="text1"/>
          <w:sz w:val="22"/>
          <w:szCs w:val="22"/>
        </w:rPr>
        <w:t xml:space="preserve"> 9. </w:t>
      </w:r>
      <w:r w:rsidR="00E74360" w:rsidRPr="0064398D">
        <w:rPr>
          <w:b/>
          <w:color w:val="000000" w:themeColor="text1"/>
          <w:sz w:val="22"/>
          <w:szCs w:val="22"/>
        </w:rPr>
        <w:t xml:space="preserve">ПОРЯДОК </w:t>
      </w:r>
      <w:r w:rsidR="00E74360" w:rsidRPr="00033AA5">
        <w:rPr>
          <w:b/>
          <w:sz w:val="22"/>
          <w:szCs w:val="22"/>
        </w:rPr>
        <w:t>РАЗРЕШЕНИЯ СПОРОВ</w:t>
      </w:r>
    </w:p>
    <w:p w14:paraId="7A0C182C" w14:textId="77777777" w:rsidR="00E74360" w:rsidRPr="00033AA5" w:rsidRDefault="00E74360" w:rsidP="000B53E2">
      <w:pPr>
        <w:ind w:left="426" w:hanging="426"/>
        <w:rPr>
          <w:b/>
          <w:sz w:val="22"/>
          <w:szCs w:val="22"/>
        </w:rPr>
      </w:pPr>
    </w:p>
    <w:p w14:paraId="1442E975" w14:textId="77777777" w:rsidR="0089548E" w:rsidRPr="0089548E" w:rsidRDefault="0089548E" w:rsidP="00B31F9C">
      <w:pPr>
        <w:pStyle w:val="af0"/>
        <w:numPr>
          <w:ilvl w:val="0"/>
          <w:numId w:val="11"/>
        </w:numPr>
        <w:suppressAutoHyphens w:val="0"/>
        <w:contextualSpacing w:val="0"/>
        <w:jc w:val="both"/>
        <w:rPr>
          <w:rFonts w:eastAsiaTheme="minorEastAsia"/>
          <w:vanish/>
          <w:sz w:val="22"/>
          <w:szCs w:val="22"/>
          <w:lang w:eastAsia="ru-RU"/>
        </w:rPr>
      </w:pPr>
    </w:p>
    <w:p w14:paraId="3D0850A3" w14:textId="5769E354" w:rsidR="00E74360" w:rsidRPr="00033AA5" w:rsidRDefault="00E74360" w:rsidP="00B31F9C">
      <w:pPr>
        <w:numPr>
          <w:ilvl w:val="1"/>
          <w:numId w:val="11"/>
        </w:numPr>
        <w:ind w:left="426" w:hanging="426"/>
        <w:jc w:val="both"/>
        <w:rPr>
          <w:sz w:val="22"/>
          <w:szCs w:val="22"/>
        </w:rPr>
      </w:pPr>
      <w:r w:rsidRPr="00033AA5">
        <w:rPr>
          <w:sz w:val="22"/>
          <w:szCs w:val="22"/>
        </w:rPr>
        <w:t>Все споры и разногласия, возникающие в связи с исполнением Договора, разрешаются Сторонами с обязательным соблюдением претензионного порядка.</w:t>
      </w:r>
    </w:p>
    <w:p w14:paraId="030A526A" w14:textId="77777777" w:rsidR="00E74360" w:rsidRPr="00033AA5" w:rsidRDefault="00E74360" w:rsidP="000B53E2">
      <w:pPr>
        <w:ind w:left="426" w:hanging="426"/>
        <w:jc w:val="both"/>
        <w:rPr>
          <w:sz w:val="22"/>
          <w:szCs w:val="22"/>
        </w:rPr>
      </w:pPr>
    </w:p>
    <w:p w14:paraId="3E084DC7" w14:textId="77777777" w:rsidR="00E74360" w:rsidRPr="00033AA5" w:rsidRDefault="00E74360" w:rsidP="00B31F9C">
      <w:pPr>
        <w:numPr>
          <w:ilvl w:val="1"/>
          <w:numId w:val="11"/>
        </w:numPr>
        <w:ind w:left="426" w:hanging="426"/>
        <w:jc w:val="both"/>
        <w:rPr>
          <w:sz w:val="22"/>
          <w:szCs w:val="22"/>
        </w:rPr>
      </w:pPr>
      <w:r w:rsidRPr="00033AA5">
        <w:rPr>
          <w:sz w:val="22"/>
          <w:szCs w:val="22"/>
        </w:rPr>
        <w:t>Претензии направляются в письменной форме с обязательным указанием суммы претензии, требования Стороны и обстоятельств, на которые Сторона ссылается как на основание своих требований. Претензия подписывается руководителем Стороны либо другим уполномоченным на то лицом.</w:t>
      </w:r>
    </w:p>
    <w:p w14:paraId="5F9C97A5" w14:textId="77777777" w:rsidR="00E74360" w:rsidRPr="00033AA5" w:rsidRDefault="00E74360" w:rsidP="000B53E2">
      <w:pPr>
        <w:ind w:left="426" w:hanging="426"/>
        <w:jc w:val="both"/>
        <w:rPr>
          <w:sz w:val="22"/>
          <w:szCs w:val="22"/>
        </w:rPr>
      </w:pPr>
    </w:p>
    <w:p w14:paraId="1572894F" w14:textId="77777777" w:rsidR="00E74360" w:rsidRPr="00033AA5" w:rsidRDefault="00E74360" w:rsidP="00B31F9C">
      <w:pPr>
        <w:numPr>
          <w:ilvl w:val="1"/>
          <w:numId w:val="11"/>
        </w:numPr>
        <w:ind w:left="426" w:hanging="426"/>
        <w:jc w:val="both"/>
        <w:rPr>
          <w:sz w:val="22"/>
          <w:szCs w:val="22"/>
        </w:rPr>
      </w:pPr>
      <w:r w:rsidRPr="00033AA5">
        <w:rPr>
          <w:sz w:val="22"/>
          <w:szCs w:val="22"/>
        </w:rPr>
        <w:t>Претензия со всеми прилагаемыми к ней документами направляется заказным письмом с уведомлением о вручении</w:t>
      </w:r>
      <w:r w:rsidR="00B26C34" w:rsidRPr="00033AA5">
        <w:rPr>
          <w:sz w:val="22"/>
          <w:szCs w:val="22"/>
        </w:rPr>
        <w:t>/ценным письмом с описью вложений,</w:t>
      </w:r>
      <w:r w:rsidRPr="00033AA5">
        <w:rPr>
          <w:sz w:val="22"/>
          <w:szCs w:val="22"/>
        </w:rPr>
        <w:t xml:space="preserve"> либо вручается лично уполномоченному лицу Стороны с проставлением отметки о принятии.</w:t>
      </w:r>
    </w:p>
    <w:p w14:paraId="660A528B" w14:textId="77777777" w:rsidR="00E74360" w:rsidRPr="00033AA5" w:rsidRDefault="00E74360" w:rsidP="000B53E2">
      <w:pPr>
        <w:ind w:left="426" w:hanging="426"/>
        <w:jc w:val="both"/>
        <w:rPr>
          <w:sz w:val="22"/>
          <w:szCs w:val="22"/>
        </w:rPr>
      </w:pPr>
    </w:p>
    <w:p w14:paraId="350D9D33" w14:textId="77777777" w:rsidR="00E74360" w:rsidRPr="00033AA5" w:rsidRDefault="00E74360" w:rsidP="00B31F9C">
      <w:pPr>
        <w:numPr>
          <w:ilvl w:val="1"/>
          <w:numId w:val="11"/>
        </w:numPr>
        <w:ind w:left="426" w:hanging="426"/>
        <w:jc w:val="both"/>
        <w:rPr>
          <w:sz w:val="22"/>
          <w:szCs w:val="22"/>
        </w:rPr>
      </w:pPr>
      <w:r w:rsidRPr="00033AA5">
        <w:rPr>
          <w:sz w:val="22"/>
          <w:szCs w:val="22"/>
        </w:rPr>
        <w:t xml:space="preserve">Претензия должна быть рассмотрена и направлен ответ на нее в течение 15 (Пятнадцати) дней с момента получения претензии. В ответе указываются: при полном или частичном удовлетворении – признанная сумма; при полном или частичном отказе – мотивы отказа со ссылкой на законодательство и доказательства, обосновывающие отказ. Ответ подписывается руководителем Стороны либо другим уполномоченным на то лицом и направляется заказным письмом с уведомлением о вручении. </w:t>
      </w:r>
    </w:p>
    <w:p w14:paraId="66548D49" w14:textId="77777777" w:rsidR="00E74360" w:rsidRPr="00033AA5" w:rsidRDefault="00E74360" w:rsidP="00EA2DAA">
      <w:pPr>
        <w:ind w:left="426" w:hanging="426"/>
        <w:jc w:val="both"/>
        <w:rPr>
          <w:sz w:val="22"/>
          <w:szCs w:val="22"/>
        </w:rPr>
      </w:pPr>
    </w:p>
    <w:p w14:paraId="54BD089A" w14:textId="38713E07" w:rsidR="00EA2DAA" w:rsidRPr="00033AA5" w:rsidRDefault="00E74360" w:rsidP="00B31F9C">
      <w:pPr>
        <w:pStyle w:val="af0"/>
        <w:numPr>
          <w:ilvl w:val="1"/>
          <w:numId w:val="11"/>
        </w:numPr>
        <w:tabs>
          <w:tab w:val="left" w:pos="142"/>
        </w:tabs>
        <w:ind w:left="426" w:hanging="426"/>
        <w:jc w:val="both"/>
        <w:rPr>
          <w:sz w:val="22"/>
          <w:szCs w:val="22"/>
        </w:rPr>
      </w:pPr>
      <w:r w:rsidRPr="00033AA5">
        <w:rPr>
          <w:sz w:val="22"/>
          <w:szCs w:val="22"/>
        </w:rPr>
        <w:t>В случае отсутствия</w:t>
      </w:r>
      <w:r w:rsidR="00EA2DAA" w:rsidRPr="00033AA5">
        <w:rPr>
          <w:sz w:val="22"/>
          <w:szCs w:val="22"/>
        </w:rPr>
        <w:t xml:space="preserve"> в сроки, определенные в </w:t>
      </w:r>
      <w:r w:rsidR="009C64A8" w:rsidRPr="00033AA5">
        <w:rPr>
          <w:sz w:val="22"/>
          <w:szCs w:val="22"/>
        </w:rPr>
        <w:t>пункте 9</w:t>
      </w:r>
      <w:r w:rsidR="00EA2DAA" w:rsidRPr="00033AA5">
        <w:rPr>
          <w:sz w:val="22"/>
          <w:szCs w:val="22"/>
        </w:rPr>
        <w:t>.4 настоящего Договора,</w:t>
      </w:r>
      <w:r w:rsidRPr="00033AA5">
        <w:rPr>
          <w:sz w:val="22"/>
          <w:szCs w:val="22"/>
        </w:rPr>
        <w:t xml:space="preserve"> ответа или отказа в удовлетворении претензии </w:t>
      </w:r>
    </w:p>
    <w:p w14:paraId="72FFE90A" w14:textId="77777777" w:rsidR="00EA2DAA" w:rsidRPr="00033AA5" w:rsidRDefault="00EA2DAA" w:rsidP="00EA2DAA">
      <w:pPr>
        <w:tabs>
          <w:tab w:val="left" w:pos="142"/>
        </w:tabs>
        <w:ind w:left="426" w:hanging="426"/>
        <w:jc w:val="both"/>
        <w:rPr>
          <w:sz w:val="22"/>
          <w:szCs w:val="22"/>
        </w:rPr>
      </w:pPr>
    </w:p>
    <w:p w14:paraId="5E9C1074" w14:textId="77777777" w:rsidR="00EA2DAA" w:rsidRPr="00033AA5" w:rsidRDefault="003E69E2" w:rsidP="00EA2DAA">
      <w:pPr>
        <w:pStyle w:val="af0"/>
        <w:tabs>
          <w:tab w:val="left" w:pos="142"/>
        </w:tabs>
        <w:ind w:left="426" w:hanging="426"/>
        <w:jc w:val="both"/>
        <w:rPr>
          <w:i/>
          <w:sz w:val="22"/>
          <w:szCs w:val="22"/>
        </w:rPr>
      </w:pPr>
      <w:r w:rsidRPr="00033AA5">
        <w:rPr>
          <w:i/>
          <w:sz w:val="22"/>
          <w:szCs w:val="22"/>
          <w:highlight w:val="yellow"/>
        </w:rPr>
        <w:t xml:space="preserve">Вариант № 1 - Редакция применяется в случаях, когда Поставщик </w:t>
      </w:r>
      <w:r w:rsidR="00EA2DAA" w:rsidRPr="00033AA5">
        <w:rPr>
          <w:i/>
          <w:sz w:val="22"/>
          <w:szCs w:val="22"/>
          <w:highlight w:val="yellow"/>
        </w:rPr>
        <w:t>является организацией Госкорпорации «Росатом»:</w:t>
      </w:r>
    </w:p>
    <w:p w14:paraId="24301AAB" w14:textId="77777777" w:rsidR="00EA2DAA" w:rsidRPr="00033AA5" w:rsidRDefault="00EA2DAA" w:rsidP="00EA2DAA">
      <w:pPr>
        <w:pStyle w:val="af0"/>
        <w:tabs>
          <w:tab w:val="left" w:pos="142"/>
        </w:tabs>
        <w:ind w:left="426" w:hanging="426"/>
        <w:jc w:val="both"/>
        <w:rPr>
          <w:sz w:val="22"/>
          <w:szCs w:val="22"/>
        </w:rPr>
      </w:pPr>
      <w:r w:rsidRPr="00033AA5">
        <w:rPr>
          <w:sz w:val="22"/>
          <w:szCs w:val="22"/>
        </w:rPr>
        <w:t> </w:t>
      </w:r>
    </w:p>
    <w:p w14:paraId="647BD481" w14:textId="77777777" w:rsidR="00EA2DAA" w:rsidRPr="00033AA5" w:rsidRDefault="003C7D93" w:rsidP="00EA2DAA">
      <w:pPr>
        <w:pStyle w:val="af0"/>
        <w:tabs>
          <w:tab w:val="left" w:pos="142"/>
        </w:tabs>
        <w:ind w:left="426" w:hanging="426"/>
        <w:jc w:val="both"/>
        <w:rPr>
          <w:sz w:val="22"/>
          <w:szCs w:val="22"/>
        </w:rPr>
      </w:pPr>
      <w:r w:rsidRPr="00033AA5">
        <w:rPr>
          <w:sz w:val="22"/>
          <w:szCs w:val="22"/>
        </w:rPr>
        <w:t>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путем арбитража, администрируемого Российским арбитражным центром при автономной некоммерческой организации «Российский институт современного арбитража» в соответствии с Правилами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w:t>
      </w:r>
      <w:r w:rsidR="007226E8" w:rsidRPr="00033AA5">
        <w:rPr>
          <w:sz w:val="22"/>
          <w:szCs w:val="22"/>
        </w:rPr>
        <w:t xml:space="preserve"> в соответствии с </w:t>
      </w:r>
      <w:r w:rsidR="00D6615B" w:rsidRPr="00033AA5">
        <w:rPr>
          <w:sz w:val="22"/>
          <w:szCs w:val="22"/>
        </w:rPr>
        <w:t>законодательством</w:t>
      </w:r>
      <w:r w:rsidR="000738C9" w:rsidRPr="00033AA5">
        <w:rPr>
          <w:sz w:val="22"/>
          <w:szCs w:val="22"/>
        </w:rPr>
        <w:t xml:space="preserve"> Российской Федерации</w:t>
      </w:r>
      <w:r w:rsidRPr="00033AA5">
        <w:rPr>
          <w:sz w:val="22"/>
          <w:szCs w:val="22"/>
        </w:rPr>
        <w:t>.</w:t>
      </w:r>
    </w:p>
    <w:p w14:paraId="7D945684" w14:textId="77777777" w:rsidR="00EA2DAA" w:rsidRPr="00033AA5" w:rsidRDefault="00EA2DAA" w:rsidP="00EA2DAA">
      <w:pPr>
        <w:pStyle w:val="af0"/>
        <w:tabs>
          <w:tab w:val="left" w:pos="142"/>
        </w:tabs>
        <w:ind w:left="426" w:hanging="426"/>
        <w:jc w:val="both"/>
        <w:rPr>
          <w:sz w:val="22"/>
          <w:szCs w:val="22"/>
        </w:rPr>
      </w:pPr>
      <w:r w:rsidRPr="00033AA5">
        <w:rPr>
          <w:sz w:val="22"/>
          <w:szCs w:val="22"/>
        </w:rPr>
        <w:t>Стороны соглашаются, что для целей направления письменных заявлений, сообщений и иных письменных документов будут использования следующие адреса электронной почты:</w:t>
      </w:r>
    </w:p>
    <w:p w14:paraId="3EC7F73F" w14:textId="6C535D3C" w:rsidR="00EA2DAA" w:rsidRPr="00033AA5" w:rsidRDefault="00EA2DAA" w:rsidP="00EA2DAA">
      <w:pPr>
        <w:pStyle w:val="af0"/>
        <w:tabs>
          <w:tab w:val="left" w:pos="142"/>
        </w:tabs>
        <w:ind w:left="426" w:hanging="426"/>
        <w:jc w:val="both"/>
        <w:rPr>
          <w:sz w:val="22"/>
          <w:szCs w:val="22"/>
        </w:rPr>
      </w:pPr>
      <w:r w:rsidRPr="00033AA5">
        <w:rPr>
          <w:sz w:val="22"/>
          <w:szCs w:val="22"/>
        </w:rPr>
        <w:lastRenderedPageBreak/>
        <w:t xml:space="preserve">Покупатель: </w:t>
      </w:r>
      <w:hyperlink r:id="rId16" w:history="1">
        <w:r w:rsidR="00B17FB1" w:rsidRPr="00B17FB1">
          <w:t>e.jaroshevich@pzm.su</w:t>
        </w:r>
      </w:hyperlink>
    </w:p>
    <w:p w14:paraId="1864F7F1" w14:textId="77777777" w:rsidR="00EA2DAA" w:rsidRPr="00033AA5" w:rsidRDefault="00EA2DAA" w:rsidP="00EA2DAA">
      <w:pPr>
        <w:pStyle w:val="af0"/>
        <w:tabs>
          <w:tab w:val="left" w:pos="142"/>
        </w:tabs>
        <w:ind w:left="426" w:hanging="426"/>
        <w:jc w:val="both"/>
        <w:rPr>
          <w:sz w:val="22"/>
          <w:szCs w:val="22"/>
        </w:rPr>
      </w:pPr>
      <w:r w:rsidRPr="00033AA5">
        <w:rPr>
          <w:sz w:val="22"/>
          <w:szCs w:val="22"/>
        </w:rPr>
        <w:t>Поставщик: ___________________</w:t>
      </w:r>
    </w:p>
    <w:p w14:paraId="74889A09" w14:textId="77777777" w:rsidR="00EA2DAA" w:rsidRPr="00033AA5" w:rsidRDefault="00EA2DAA" w:rsidP="00EA2DAA">
      <w:pPr>
        <w:pStyle w:val="af0"/>
        <w:tabs>
          <w:tab w:val="left" w:pos="142"/>
        </w:tabs>
        <w:ind w:left="426" w:hanging="426"/>
        <w:jc w:val="both"/>
        <w:rPr>
          <w:sz w:val="22"/>
          <w:szCs w:val="22"/>
        </w:rPr>
      </w:pPr>
      <w:r w:rsidRPr="00033AA5">
        <w:rPr>
          <w:sz w:val="22"/>
          <w:szCs w:val="22"/>
        </w:rPr>
        <w:t>В случае изменения указанного выше адреса электронной почты Сторона обязуется незамедлительно сообщить о таком изменении другой Стороне, а в случае, если арбитраж уже начат, также Отделению</w:t>
      </w:r>
      <w:r w:rsidR="003C7D93" w:rsidRPr="00033AA5">
        <w:rPr>
          <w:sz w:val="22"/>
          <w:szCs w:val="22"/>
        </w:rPr>
        <w:t xml:space="preserve"> Российского а</w:t>
      </w:r>
      <w:r w:rsidRPr="00033AA5">
        <w:rPr>
          <w:sz w:val="22"/>
          <w:szCs w:val="22"/>
        </w:rPr>
        <w:t>рбитражного центра при автономн</w:t>
      </w:r>
      <w:r w:rsidR="003C7D93" w:rsidRPr="00033AA5">
        <w:rPr>
          <w:sz w:val="22"/>
          <w:szCs w:val="22"/>
        </w:rPr>
        <w:t>ой некоммерческой организации «Российский и</w:t>
      </w:r>
      <w:r w:rsidRPr="00033AA5">
        <w:rPr>
          <w:sz w:val="22"/>
          <w:szCs w:val="22"/>
        </w:rPr>
        <w:t>нститут современного арбитража» по разрешению споров в атомной отрасли.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 </w:t>
      </w:r>
    </w:p>
    <w:p w14:paraId="378A4208" w14:textId="77777777" w:rsidR="00EA2DAA" w:rsidRPr="00033AA5" w:rsidRDefault="00EA2DAA" w:rsidP="00EA2DAA">
      <w:pPr>
        <w:pStyle w:val="af0"/>
        <w:tabs>
          <w:tab w:val="left" w:pos="142"/>
        </w:tabs>
        <w:ind w:left="426" w:hanging="426"/>
        <w:jc w:val="both"/>
        <w:rPr>
          <w:sz w:val="22"/>
          <w:szCs w:val="22"/>
        </w:rPr>
      </w:pPr>
      <w:r w:rsidRPr="00033AA5">
        <w:rPr>
          <w:sz w:val="22"/>
          <w:szCs w:val="22"/>
        </w:rPr>
        <w:t>Стороны принимают на себя обязанность добровольно исполнять арбитражное решение.</w:t>
      </w:r>
    </w:p>
    <w:p w14:paraId="4E140300" w14:textId="77777777" w:rsidR="00EA2DAA" w:rsidRPr="00033AA5" w:rsidRDefault="00EA2DAA" w:rsidP="00EA2DAA">
      <w:pPr>
        <w:pStyle w:val="af0"/>
        <w:tabs>
          <w:tab w:val="left" w:pos="142"/>
        </w:tabs>
        <w:ind w:left="426" w:hanging="426"/>
        <w:jc w:val="both"/>
        <w:rPr>
          <w:sz w:val="22"/>
          <w:szCs w:val="22"/>
        </w:rPr>
      </w:pPr>
      <w:r w:rsidRPr="00033AA5">
        <w:rPr>
          <w:sz w:val="22"/>
          <w:szCs w:val="22"/>
        </w:rPr>
        <w:t xml:space="preserve">Стороны прямо соглашаются, что в случае, если заявление об отводе арбитра не </w:t>
      </w:r>
      <w:r w:rsidR="003C7D93" w:rsidRPr="00033AA5">
        <w:rPr>
          <w:sz w:val="22"/>
          <w:szCs w:val="22"/>
        </w:rPr>
        <w:t>было удовлетворено Президиумом Российского а</w:t>
      </w:r>
      <w:r w:rsidRPr="00033AA5">
        <w:rPr>
          <w:sz w:val="22"/>
          <w:szCs w:val="22"/>
        </w:rPr>
        <w:t>рбитражного центра при автономной некоммерческой организации</w:t>
      </w:r>
      <w:r w:rsidR="003C7D93" w:rsidRPr="00033AA5">
        <w:rPr>
          <w:sz w:val="22"/>
          <w:szCs w:val="22"/>
        </w:rPr>
        <w:t xml:space="preserve"> «Российский и</w:t>
      </w:r>
      <w:r w:rsidRPr="00033AA5">
        <w:rPr>
          <w:sz w:val="22"/>
          <w:szCs w:val="22"/>
        </w:rPr>
        <w:t>нститут современного арбитража» по разрешению споров в атомной отрасли, Сторона заявляющая отвод, не вправе подавать в компетентный суд заявление об удовлетворении отвода.</w:t>
      </w:r>
    </w:p>
    <w:p w14:paraId="70C3E586" w14:textId="77777777" w:rsidR="00EA2DAA" w:rsidRPr="00033AA5" w:rsidRDefault="00EA2DAA" w:rsidP="00EA2DAA">
      <w:pPr>
        <w:pStyle w:val="af0"/>
        <w:tabs>
          <w:tab w:val="left" w:pos="142"/>
        </w:tabs>
        <w:ind w:left="426" w:hanging="426"/>
        <w:jc w:val="both"/>
        <w:rPr>
          <w:sz w:val="22"/>
          <w:szCs w:val="22"/>
        </w:rPr>
      </w:pPr>
      <w:r w:rsidRPr="00033AA5">
        <w:rPr>
          <w:sz w:val="22"/>
          <w:szCs w:val="22"/>
        </w:rPr>
        <w:t>Стороны прямо соглашаются, что в случае, если Состав арбитража выносит постановление о наличии у него компетенции в качестве вопроса предварительного характера, Стороны не вправе подавать в компетентный суд заявление об отсутствии у Состава арбитража компетенции. </w:t>
      </w:r>
    </w:p>
    <w:p w14:paraId="26492D4F" w14:textId="77777777" w:rsidR="00EA2DAA" w:rsidRPr="00033AA5" w:rsidRDefault="00EA2DAA" w:rsidP="00EA2DAA">
      <w:pPr>
        <w:pStyle w:val="af0"/>
        <w:tabs>
          <w:tab w:val="left" w:pos="142"/>
        </w:tabs>
        <w:ind w:left="426" w:hanging="426"/>
        <w:jc w:val="both"/>
        <w:rPr>
          <w:sz w:val="22"/>
          <w:szCs w:val="22"/>
        </w:rPr>
      </w:pPr>
      <w:r w:rsidRPr="00033AA5">
        <w:rPr>
          <w:sz w:val="22"/>
          <w:szCs w:val="22"/>
        </w:rPr>
        <w:t>Стороны прямо соглашаются, что арбитражное решение является окончательным для Сторон и отмене не подлежит.</w:t>
      </w:r>
    </w:p>
    <w:p w14:paraId="605BEB44" w14:textId="77777777" w:rsidR="003C7D93" w:rsidRPr="00033AA5" w:rsidRDefault="003C7D93" w:rsidP="00EA2DAA">
      <w:pPr>
        <w:pStyle w:val="af0"/>
        <w:tabs>
          <w:tab w:val="left" w:pos="142"/>
        </w:tabs>
        <w:ind w:left="426" w:hanging="426"/>
        <w:jc w:val="both"/>
        <w:rPr>
          <w:sz w:val="22"/>
          <w:szCs w:val="22"/>
        </w:rPr>
      </w:pPr>
      <w:r w:rsidRPr="00033AA5">
        <w:rPr>
          <w:sz w:val="22"/>
          <w:szCs w:val="22"/>
        </w:rPr>
        <w:t xml:space="preserve">В случаях, предусмотренных статьей 25 Правил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Сторонами может быть заключено соглашение о рассмотрении спора в рамках ускоренной процедуры арбитража. </w:t>
      </w:r>
    </w:p>
    <w:p w14:paraId="415D790D" w14:textId="77777777" w:rsidR="00EA2DAA" w:rsidRPr="00033AA5" w:rsidRDefault="00EA2DAA" w:rsidP="00EA2DAA">
      <w:pPr>
        <w:pStyle w:val="af0"/>
        <w:tabs>
          <w:tab w:val="left" w:pos="142"/>
        </w:tabs>
        <w:ind w:left="426" w:hanging="426"/>
        <w:jc w:val="both"/>
        <w:rPr>
          <w:sz w:val="22"/>
          <w:szCs w:val="22"/>
        </w:rPr>
      </w:pPr>
      <w:r w:rsidRPr="00033AA5">
        <w:rPr>
          <w:sz w:val="22"/>
          <w:szCs w:val="22"/>
        </w:rPr>
        <w:t> </w:t>
      </w:r>
    </w:p>
    <w:p w14:paraId="6DFC8B8F" w14:textId="3C53D2E1" w:rsidR="00EA2DAA" w:rsidRPr="00F6641C" w:rsidRDefault="003E69E2" w:rsidP="00F6641C">
      <w:pPr>
        <w:pStyle w:val="af0"/>
        <w:tabs>
          <w:tab w:val="left" w:pos="142"/>
        </w:tabs>
        <w:ind w:left="426" w:hanging="426"/>
        <w:jc w:val="both"/>
        <w:rPr>
          <w:i/>
          <w:sz w:val="22"/>
          <w:szCs w:val="22"/>
          <w:highlight w:val="yellow"/>
        </w:rPr>
      </w:pPr>
      <w:r w:rsidRPr="00033AA5">
        <w:rPr>
          <w:i/>
          <w:sz w:val="22"/>
          <w:szCs w:val="22"/>
          <w:highlight w:val="yellow"/>
        </w:rPr>
        <w:t>Вариант № 2 - Редакция применяется в случаях, когда</w:t>
      </w:r>
      <w:r w:rsidR="00EA2DAA" w:rsidRPr="00033AA5">
        <w:rPr>
          <w:i/>
          <w:sz w:val="22"/>
          <w:szCs w:val="22"/>
          <w:highlight w:val="yellow"/>
        </w:rPr>
        <w:t xml:space="preserve"> Поставщик не является организацией Госкорпорации «Росатом»</w:t>
      </w:r>
      <w:r w:rsidR="0064398D">
        <w:rPr>
          <w:rFonts w:eastAsia="Calibri"/>
          <w:i/>
          <w:highlight w:val="yellow"/>
        </w:rPr>
        <w:t>:</w:t>
      </w:r>
    </w:p>
    <w:p w14:paraId="445B6DC3" w14:textId="77F941EB" w:rsidR="00E74360" w:rsidRDefault="00EA2DAA" w:rsidP="00EA2DAA">
      <w:pPr>
        <w:ind w:left="426" w:hanging="426"/>
        <w:jc w:val="both"/>
        <w:rPr>
          <w:sz w:val="22"/>
          <w:szCs w:val="22"/>
        </w:rPr>
      </w:pPr>
      <w:r w:rsidRPr="00033AA5">
        <w:rPr>
          <w:sz w:val="22"/>
          <w:szCs w:val="22"/>
        </w:rPr>
        <w:t xml:space="preserve">все споры и разногласия передаются </w:t>
      </w:r>
      <w:r w:rsidR="00E74360" w:rsidRPr="00033AA5">
        <w:rPr>
          <w:sz w:val="22"/>
          <w:szCs w:val="22"/>
        </w:rPr>
        <w:t>на рассмотрение в Арбитражный суд Респуб</w:t>
      </w:r>
      <w:r w:rsidR="003E69E2" w:rsidRPr="00033AA5">
        <w:rPr>
          <w:sz w:val="22"/>
          <w:szCs w:val="22"/>
        </w:rPr>
        <w:t xml:space="preserve">лики Карелия </w:t>
      </w:r>
      <w:r w:rsidR="007226E8" w:rsidRPr="00033AA5">
        <w:rPr>
          <w:sz w:val="22"/>
          <w:szCs w:val="22"/>
        </w:rPr>
        <w:t xml:space="preserve">в соответствии с </w:t>
      </w:r>
      <w:r w:rsidR="00D6615B" w:rsidRPr="00033AA5">
        <w:rPr>
          <w:sz w:val="22"/>
          <w:szCs w:val="22"/>
        </w:rPr>
        <w:t>законодательством</w:t>
      </w:r>
      <w:r w:rsidR="000738C9" w:rsidRPr="00033AA5">
        <w:rPr>
          <w:sz w:val="22"/>
          <w:szCs w:val="22"/>
        </w:rPr>
        <w:t xml:space="preserve"> Российской Федерации</w:t>
      </w:r>
      <w:r w:rsidR="007226E8" w:rsidRPr="00033AA5">
        <w:rPr>
          <w:sz w:val="22"/>
          <w:szCs w:val="22"/>
        </w:rPr>
        <w:t>.</w:t>
      </w:r>
    </w:p>
    <w:p w14:paraId="35A50C29" w14:textId="77777777" w:rsidR="001F1E83" w:rsidRPr="00033AA5" w:rsidRDefault="001F1E83" w:rsidP="000B53E2">
      <w:pPr>
        <w:ind w:left="426" w:hanging="426"/>
        <w:jc w:val="both"/>
        <w:rPr>
          <w:sz w:val="22"/>
          <w:szCs w:val="22"/>
        </w:rPr>
      </w:pPr>
    </w:p>
    <w:p w14:paraId="61069D05" w14:textId="77777777" w:rsidR="005020CD" w:rsidRPr="00033AA5" w:rsidRDefault="005020CD" w:rsidP="001F1E83">
      <w:pPr>
        <w:jc w:val="both"/>
        <w:rPr>
          <w:sz w:val="22"/>
          <w:szCs w:val="22"/>
        </w:rPr>
      </w:pPr>
    </w:p>
    <w:p w14:paraId="55C2C1AD" w14:textId="38A3589D" w:rsidR="00E74360" w:rsidRPr="00033AA5" w:rsidRDefault="00EF7221" w:rsidP="00137BCC">
      <w:pPr>
        <w:ind w:left="426"/>
        <w:jc w:val="center"/>
        <w:rPr>
          <w:b/>
          <w:sz w:val="22"/>
          <w:szCs w:val="22"/>
        </w:rPr>
      </w:pPr>
      <w:r w:rsidRPr="0064398D">
        <w:rPr>
          <w:b/>
          <w:color w:val="000000" w:themeColor="text1"/>
          <w:sz w:val="22"/>
          <w:szCs w:val="22"/>
        </w:rPr>
        <w:t xml:space="preserve">РАЗДЕЛ 10. </w:t>
      </w:r>
      <w:r w:rsidR="00E74360" w:rsidRPr="0064398D">
        <w:rPr>
          <w:b/>
          <w:color w:val="000000" w:themeColor="text1"/>
          <w:sz w:val="22"/>
          <w:szCs w:val="22"/>
        </w:rPr>
        <w:t xml:space="preserve">СРОК </w:t>
      </w:r>
      <w:r w:rsidR="00E74360" w:rsidRPr="00033AA5">
        <w:rPr>
          <w:b/>
          <w:sz w:val="22"/>
          <w:szCs w:val="22"/>
        </w:rPr>
        <w:t>ДОГОВОРА</w:t>
      </w:r>
    </w:p>
    <w:p w14:paraId="2B8CE32A" w14:textId="77777777" w:rsidR="00E74360" w:rsidRPr="00033AA5" w:rsidRDefault="00E74360" w:rsidP="000B53E2">
      <w:pPr>
        <w:ind w:left="426" w:hanging="426"/>
        <w:rPr>
          <w:b/>
          <w:sz w:val="22"/>
          <w:szCs w:val="22"/>
        </w:rPr>
      </w:pPr>
    </w:p>
    <w:p w14:paraId="4BC85192" w14:textId="77777777" w:rsidR="00EF7221" w:rsidRPr="00EF7221" w:rsidRDefault="00EF7221" w:rsidP="00B31F9C">
      <w:pPr>
        <w:pStyle w:val="af0"/>
        <w:numPr>
          <w:ilvl w:val="0"/>
          <w:numId w:val="11"/>
        </w:numPr>
        <w:suppressAutoHyphens w:val="0"/>
        <w:contextualSpacing w:val="0"/>
        <w:jc w:val="both"/>
        <w:rPr>
          <w:rFonts w:eastAsiaTheme="minorEastAsia"/>
          <w:vanish/>
          <w:sz w:val="22"/>
          <w:szCs w:val="22"/>
          <w:lang w:eastAsia="ru-RU"/>
        </w:rPr>
      </w:pPr>
    </w:p>
    <w:p w14:paraId="0C16AB5F" w14:textId="77777777" w:rsidR="00DB4CC9" w:rsidRPr="00B315CF" w:rsidRDefault="00DB4CC9" w:rsidP="00DB4CC9">
      <w:pPr>
        <w:numPr>
          <w:ilvl w:val="1"/>
          <w:numId w:val="11"/>
        </w:numPr>
        <w:ind w:left="360"/>
        <w:jc w:val="both"/>
        <w:rPr>
          <w:sz w:val="22"/>
          <w:szCs w:val="22"/>
        </w:rPr>
      </w:pPr>
      <w:r w:rsidRPr="00B315CF">
        <w:rPr>
          <w:color w:val="000000"/>
          <w:sz w:val="22"/>
          <w:szCs w:val="22"/>
        </w:rPr>
        <w:t xml:space="preserve">Договор вступает в силу с даты его заключения (Дата Договора) и действует до события, которое наступит ранее: </w:t>
      </w:r>
    </w:p>
    <w:p w14:paraId="5CB90A1E" w14:textId="77777777" w:rsidR="00DB4CC9" w:rsidRPr="00B315CF" w:rsidRDefault="00DB4CC9" w:rsidP="00DB4CC9">
      <w:pPr>
        <w:ind w:left="360"/>
        <w:jc w:val="both"/>
        <w:rPr>
          <w:color w:val="000000"/>
          <w:sz w:val="22"/>
          <w:szCs w:val="22"/>
        </w:rPr>
      </w:pPr>
      <w:r w:rsidRPr="00B315CF">
        <w:rPr>
          <w:color w:val="000000"/>
          <w:sz w:val="22"/>
          <w:szCs w:val="22"/>
        </w:rPr>
        <w:t>- достижение предельной стоимости договора, указанной в п. 1 Спецификации (Приложение № 1 к Договору);</w:t>
      </w:r>
    </w:p>
    <w:p w14:paraId="41C5F9FD" w14:textId="0CC59647" w:rsidR="00DB4CC9" w:rsidRPr="00B315CF" w:rsidRDefault="00DB4CC9" w:rsidP="00DB4CC9">
      <w:pPr>
        <w:ind w:left="360"/>
        <w:jc w:val="both"/>
        <w:rPr>
          <w:color w:val="000000"/>
          <w:sz w:val="22"/>
          <w:szCs w:val="22"/>
        </w:rPr>
      </w:pPr>
      <w:r>
        <w:rPr>
          <w:color w:val="000000"/>
          <w:sz w:val="22"/>
          <w:szCs w:val="22"/>
        </w:rPr>
        <w:t>- до 31.12.2027</w:t>
      </w:r>
      <w:r w:rsidRPr="00B315CF">
        <w:rPr>
          <w:color w:val="000000"/>
          <w:sz w:val="22"/>
          <w:szCs w:val="22"/>
        </w:rPr>
        <w:t xml:space="preserve"> г.</w:t>
      </w:r>
    </w:p>
    <w:p w14:paraId="631437A0" w14:textId="77777777" w:rsidR="00DB4CC9" w:rsidRPr="00B315CF" w:rsidRDefault="00DB4CC9" w:rsidP="00DB4CC9">
      <w:pPr>
        <w:ind w:left="360"/>
        <w:jc w:val="both"/>
        <w:rPr>
          <w:color w:val="000000"/>
          <w:sz w:val="22"/>
          <w:szCs w:val="22"/>
        </w:rPr>
      </w:pPr>
      <w:r w:rsidRPr="00B315CF">
        <w:rPr>
          <w:color w:val="000000"/>
          <w:sz w:val="22"/>
          <w:szCs w:val="22"/>
        </w:rPr>
        <w:t>Обязательства Сторон, возникшие до момента истечения срока действия Договора, должны быть исполнены в порядке и на условиях, определенных Договором.</w:t>
      </w:r>
    </w:p>
    <w:p w14:paraId="6DAE976A" w14:textId="62625E08" w:rsidR="00E74360" w:rsidRDefault="00E74360" w:rsidP="00A260AA">
      <w:pPr>
        <w:numPr>
          <w:ilvl w:val="1"/>
          <w:numId w:val="11"/>
        </w:numPr>
        <w:ind w:left="360"/>
        <w:jc w:val="both"/>
        <w:rPr>
          <w:sz w:val="22"/>
          <w:szCs w:val="22"/>
        </w:rPr>
      </w:pPr>
      <w:r w:rsidRPr="00033AA5">
        <w:rPr>
          <w:sz w:val="22"/>
          <w:szCs w:val="22"/>
        </w:rPr>
        <w:t xml:space="preserve"> Договор может быть расторгнут досрочно по соглашению Сторон, а также по основаниям, предусмотренным действующим законодательством.</w:t>
      </w:r>
    </w:p>
    <w:p w14:paraId="6B1BB716" w14:textId="77777777" w:rsidR="001F16D5" w:rsidRDefault="001F16D5" w:rsidP="001F16D5">
      <w:pPr>
        <w:jc w:val="both"/>
        <w:rPr>
          <w:sz w:val="22"/>
          <w:szCs w:val="22"/>
        </w:rPr>
      </w:pPr>
    </w:p>
    <w:p w14:paraId="33F49BF7" w14:textId="77777777" w:rsidR="00D0788D" w:rsidRPr="0064398D" w:rsidRDefault="00D0788D" w:rsidP="00B31F9C">
      <w:pPr>
        <w:numPr>
          <w:ilvl w:val="1"/>
          <w:numId w:val="11"/>
        </w:numPr>
        <w:ind w:left="426" w:hanging="426"/>
        <w:jc w:val="both"/>
        <w:rPr>
          <w:color w:val="000000" w:themeColor="text1"/>
          <w:sz w:val="22"/>
          <w:szCs w:val="22"/>
        </w:rPr>
      </w:pPr>
      <w:r w:rsidRPr="0064398D">
        <w:rPr>
          <w:color w:val="000000" w:themeColor="text1"/>
          <w:sz w:val="22"/>
          <w:szCs w:val="22"/>
        </w:rPr>
        <w:t>Окончание срока действия Договора по любому из оснований, его расторжения и/или отказа от него не освобождает Стороны от ответственности за нарушение условий Договора, а также от исполнения тех обязательств, которые возникнут в будущем (после окончания срока действия Договора, его расторжения и/или отказа от него) и/или которые требуется исполнить в связи с наступлением после окончания срока действия Договора событий, вытекающих из исполнения условий Договора, а также в связи с нарушением какого-либо обязательства, гарантии или заверения, установленных настоящим Договором. В соответствии со статьей 453 Гражданского кодекса РФ, после окончания срока действия Договора, его расторжения и/или отказа от него</w:t>
      </w:r>
      <w:r w:rsidRPr="0064398D" w:rsidDel="00E21F40">
        <w:rPr>
          <w:color w:val="000000" w:themeColor="text1"/>
          <w:sz w:val="22"/>
          <w:szCs w:val="22"/>
        </w:rPr>
        <w:t xml:space="preserve"> </w:t>
      </w:r>
      <w:r w:rsidRPr="0064398D">
        <w:rPr>
          <w:color w:val="000000" w:themeColor="text1"/>
          <w:sz w:val="22"/>
          <w:szCs w:val="22"/>
        </w:rPr>
        <w:t xml:space="preserve">сохраняют свою силу и продолжают действовать положения настоящего пункта Договора, а также положения пунктов, предусмотренных разделами 14, 17 и 18 настоящего Договора. В случае противоречия иных положений Договора и/или приложений/спецификаций к нему положениям настоящего пункта, приоритет при толковании условий Договора имеют положения настоящего пункта.   </w:t>
      </w:r>
    </w:p>
    <w:p w14:paraId="7E3EF519" w14:textId="77777777" w:rsidR="006343F4" w:rsidRPr="00033AA5" w:rsidRDefault="006343F4" w:rsidP="006343F4">
      <w:pPr>
        <w:jc w:val="both"/>
        <w:rPr>
          <w:sz w:val="22"/>
          <w:szCs w:val="22"/>
        </w:rPr>
      </w:pPr>
    </w:p>
    <w:p w14:paraId="61D99D3E" w14:textId="77777777" w:rsidR="00FF6C15" w:rsidRDefault="00FF6C15" w:rsidP="00137BCC">
      <w:pPr>
        <w:pStyle w:val="af0"/>
        <w:ind w:left="360"/>
        <w:jc w:val="center"/>
        <w:rPr>
          <w:b/>
          <w:color w:val="000000" w:themeColor="text1"/>
          <w:sz w:val="22"/>
          <w:szCs w:val="22"/>
        </w:rPr>
      </w:pPr>
    </w:p>
    <w:p w14:paraId="7488554A" w14:textId="77777777" w:rsidR="00FF6C15" w:rsidRDefault="00FF6C15" w:rsidP="00137BCC">
      <w:pPr>
        <w:pStyle w:val="af0"/>
        <w:ind w:left="360"/>
        <w:jc w:val="center"/>
        <w:rPr>
          <w:b/>
          <w:color w:val="000000" w:themeColor="text1"/>
          <w:sz w:val="22"/>
          <w:szCs w:val="22"/>
        </w:rPr>
      </w:pPr>
    </w:p>
    <w:p w14:paraId="73BAB6DC" w14:textId="096EA3A3" w:rsidR="006343F4" w:rsidRPr="00033AA5" w:rsidRDefault="007237E2" w:rsidP="00137BCC">
      <w:pPr>
        <w:pStyle w:val="af0"/>
        <w:ind w:left="360"/>
        <w:jc w:val="center"/>
        <w:rPr>
          <w:b/>
          <w:sz w:val="22"/>
          <w:szCs w:val="22"/>
        </w:rPr>
      </w:pPr>
      <w:r w:rsidRPr="0064398D">
        <w:rPr>
          <w:b/>
          <w:color w:val="000000" w:themeColor="text1"/>
          <w:sz w:val="22"/>
          <w:szCs w:val="22"/>
        </w:rPr>
        <w:t xml:space="preserve">РАЗДЕЛ 11. </w:t>
      </w:r>
      <w:r w:rsidR="006343F4" w:rsidRPr="0064398D">
        <w:rPr>
          <w:b/>
          <w:color w:val="000000" w:themeColor="text1"/>
          <w:sz w:val="22"/>
          <w:szCs w:val="22"/>
        </w:rPr>
        <w:t xml:space="preserve">ИЗМЕНЕНИЕ </w:t>
      </w:r>
      <w:r w:rsidR="006343F4" w:rsidRPr="00033AA5">
        <w:rPr>
          <w:b/>
          <w:sz w:val="22"/>
          <w:szCs w:val="22"/>
        </w:rPr>
        <w:t>И РАСТОРЖЕНИЕ ДОГОВОРА.</w:t>
      </w:r>
    </w:p>
    <w:p w14:paraId="5B375A78" w14:textId="77777777" w:rsidR="006343F4" w:rsidRPr="00033AA5" w:rsidRDefault="006343F4" w:rsidP="006343F4">
      <w:pPr>
        <w:pStyle w:val="af0"/>
        <w:ind w:left="360"/>
        <w:rPr>
          <w:b/>
          <w:sz w:val="22"/>
          <w:szCs w:val="22"/>
        </w:rPr>
      </w:pPr>
    </w:p>
    <w:p w14:paraId="44E4B86B" w14:textId="77777777" w:rsidR="007237E2" w:rsidRPr="007237E2" w:rsidRDefault="007237E2" w:rsidP="00B31F9C">
      <w:pPr>
        <w:pStyle w:val="af0"/>
        <w:numPr>
          <w:ilvl w:val="0"/>
          <w:numId w:val="11"/>
        </w:numPr>
        <w:jc w:val="both"/>
        <w:rPr>
          <w:vanish/>
          <w:sz w:val="22"/>
          <w:szCs w:val="22"/>
        </w:rPr>
      </w:pPr>
    </w:p>
    <w:p w14:paraId="4A35E1DB" w14:textId="449910FC" w:rsidR="006343F4" w:rsidRPr="00033AA5" w:rsidRDefault="006343F4" w:rsidP="00B31F9C">
      <w:pPr>
        <w:pStyle w:val="af0"/>
        <w:numPr>
          <w:ilvl w:val="1"/>
          <w:numId w:val="11"/>
        </w:numPr>
        <w:ind w:left="360"/>
        <w:jc w:val="both"/>
        <w:rPr>
          <w:sz w:val="22"/>
          <w:szCs w:val="22"/>
        </w:rPr>
      </w:pPr>
      <w:r w:rsidRPr="00033AA5">
        <w:rPr>
          <w:sz w:val="22"/>
          <w:szCs w:val="22"/>
        </w:rPr>
        <w:t xml:space="preserve">Любые изменения и дополнения к Договору возможны по соглашению Сторон, должны быть оформлены в письменной форме </w:t>
      </w:r>
      <w:r w:rsidR="0070412B" w:rsidRPr="00033AA5">
        <w:rPr>
          <w:sz w:val="22"/>
          <w:szCs w:val="22"/>
        </w:rPr>
        <w:t>путем подписания</w:t>
      </w:r>
      <w:r w:rsidRPr="00033AA5">
        <w:rPr>
          <w:sz w:val="22"/>
          <w:szCs w:val="22"/>
        </w:rPr>
        <w:t xml:space="preserve"> Сторонами </w:t>
      </w:r>
      <w:r w:rsidR="0070412B" w:rsidRPr="00033AA5">
        <w:rPr>
          <w:sz w:val="22"/>
          <w:szCs w:val="22"/>
        </w:rPr>
        <w:t>дополнительного соглашения</w:t>
      </w:r>
      <w:r w:rsidR="00137BCC">
        <w:rPr>
          <w:sz w:val="22"/>
          <w:szCs w:val="22"/>
        </w:rPr>
        <w:t>.</w:t>
      </w:r>
      <w:r w:rsidRPr="00033AA5">
        <w:rPr>
          <w:sz w:val="22"/>
          <w:szCs w:val="22"/>
        </w:rPr>
        <w:t xml:space="preserve"> Одностороннее изменение условий Договора Поставщиком запрещено. Односторонний отказ Поставщика от исполнения Договора допускается только в случаях, предусмотренных законом.</w:t>
      </w:r>
    </w:p>
    <w:p w14:paraId="030197D9" w14:textId="77777777" w:rsidR="0070412B" w:rsidRPr="00033AA5" w:rsidRDefault="0070412B" w:rsidP="00524B66">
      <w:pPr>
        <w:pStyle w:val="af0"/>
        <w:ind w:left="426" w:hanging="426"/>
        <w:jc w:val="both"/>
        <w:rPr>
          <w:sz w:val="22"/>
          <w:szCs w:val="22"/>
        </w:rPr>
      </w:pPr>
    </w:p>
    <w:p w14:paraId="10267237" w14:textId="23FE24DF" w:rsidR="006343F4" w:rsidRPr="00033AA5" w:rsidRDefault="006343F4" w:rsidP="00B31F9C">
      <w:pPr>
        <w:pStyle w:val="af0"/>
        <w:numPr>
          <w:ilvl w:val="1"/>
          <w:numId w:val="11"/>
        </w:numPr>
        <w:ind w:left="426" w:hanging="426"/>
        <w:jc w:val="both"/>
        <w:rPr>
          <w:sz w:val="22"/>
          <w:szCs w:val="22"/>
        </w:rPr>
      </w:pPr>
      <w:r w:rsidRPr="00033AA5">
        <w:rPr>
          <w:sz w:val="22"/>
          <w:szCs w:val="22"/>
        </w:rPr>
        <w:t>Покупатель вправе в одностороннем внесудебном порядке отказаться от исполнения Договора, а также расторгнуть Договор в соответствии со ст.450</w:t>
      </w:r>
      <w:r w:rsidR="00E05E58" w:rsidRPr="00033AA5">
        <w:rPr>
          <w:sz w:val="22"/>
          <w:szCs w:val="22"/>
        </w:rPr>
        <w:t>.1</w:t>
      </w:r>
      <w:r w:rsidRPr="00033AA5">
        <w:rPr>
          <w:sz w:val="22"/>
          <w:szCs w:val="22"/>
        </w:rPr>
        <w:t xml:space="preserve"> ГК РФ</w:t>
      </w:r>
      <w:r w:rsidR="00FC0664" w:rsidRPr="00033AA5">
        <w:rPr>
          <w:sz w:val="22"/>
          <w:szCs w:val="22"/>
        </w:rPr>
        <w:t xml:space="preserve"> без возмещения Поставщику каких-либо убытков, причиненных таким расторжением</w:t>
      </w:r>
      <w:r w:rsidRPr="00033AA5">
        <w:rPr>
          <w:sz w:val="22"/>
          <w:szCs w:val="22"/>
        </w:rPr>
        <w:t>, в следующих случаях:</w:t>
      </w:r>
    </w:p>
    <w:p w14:paraId="2DF871C9" w14:textId="6DA10730" w:rsidR="006343F4" w:rsidRPr="00033AA5" w:rsidRDefault="00524B66" w:rsidP="00524B66">
      <w:pPr>
        <w:ind w:left="425" w:hanging="425"/>
        <w:jc w:val="both"/>
        <w:rPr>
          <w:sz w:val="22"/>
          <w:szCs w:val="22"/>
        </w:rPr>
      </w:pPr>
      <w:r w:rsidRPr="00033AA5">
        <w:rPr>
          <w:sz w:val="22"/>
          <w:szCs w:val="22"/>
        </w:rPr>
        <w:t xml:space="preserve">- </w:t>
      </w:r>
      <w:r w:rsidR="006343F4" w:rsidRPr="00033AA5">
        <w:rPr>
          <w:sz w:val="22"/>
          <w:szCs w:val="22"/>
        </w:rPr>
        <w:t>нарушение Поставщиком обязанности по предварительному согласованию даты отгрузки Товара в порядке, установленном настоящим Договором;</w:t>
      </w:r>
    </w:p>
    <w:p w14:paraId="77BEC94E" w14:textId="676A9605" w:rsidR="006343F4" w:rsidRPr="00033AA5" w:rsidRDefault="00524B66" w:rsidP="00524B66">
      <w:pPr>
        <w:ind w:left="425" w:hanging="425"/>
        <w:jc w:val="both"/>
        <w:rPr>
          <w:sz w:val="22"/>
          <w:szCs w:val="22"/>
        </w:rPr>
      </w:pPr>
      <w:r w:rsidRPr="00033AA5">
        <w:rPr>
          <w:sz w:val="22"/>
          <w:szCs w:val="22"/>
        </w:rPr>
        <w:t xml:space="preserve">- </w:t>
      </w:r>
      <w:r w:rsidR="006343F4" w:rsidRPr="00033AA5">
        <w:rPr>
          <w:sz w:val="22"/>
          <w:szCs w:val="22"/>
        </w:rPr>
        <w:t>нарушение Поставщиком условий конфиденциальности (Приложение</w:t>
      </w:r>
      <w:r w:rsidR="006343F4" w:rsidRPr="0064398D">
        <w:rPr>
          <w:color w:val="000000" w:themeColor="text1"/>
          <w:sz w:val="22"/>
          <w:szCs w:val="22"/>
        </w:rPr>
        <w:t xml:space="preserve"> № 2);</w:t>
      </w:r>
    </w:p>
    <w:p w14:paraId="6D3DC02D" w14:textId="302BB1EB" w:rsidR="006343F4" w:rsidRDefault="00524B66" w:rsidP="00524B66">
      <w:pPr>
        <w:ind w:left="425" w:hanging="425"/>
        <w:jc w:val="both"/>
        <w:rPr>
          <w:sz w:val="22"/>
          <w:szCs w:val="22"/>
        </w:rPr>
      </w:pPr>
      <w:r w:rsidRPr="00033AA5">
        <w:rPr>
          <w:sz w:val="22"/>
          <w:szCs w:val="22"/>
        </w:rPr>
        <w:t xml:space="preserve">- </w:t>
      </w:r>
      <w:r w:rsidR="006343F4" w:rsidRPr="00033AA5">
        <w:rPr>
          <w:sz w:val="22"/>
          <w:szCs w:val="22"/>
        </w:rPr>
        <w:t>нарушение Поставщиком сроков поставки Товара более, чем на 30 (Тридцать) дней;</w:t>
      </w:r>
    </w:p>
    <w:p w14:paraId="17553FB8" w14:textId="4A327D40" w:rsidR="00744DCE" w:rsidRPr="0064398D" w:rsidRDefault="00744DCE" w:rsidP="00524B66">
      <w:pPr>
        <w:ind w:left="425" w:hanging="425"/>
        <w:jc w:val="both"/>
        <w:rPr>
          <w:color w:val="000000" w:themeColor="text1"/>
          <w:sz w:val="22"/>
          <w:szCs w:val="22"/>
        </w:rPr>
      </w:pPr>
      <w:r w:rsidRPr="0064398D">
        <w:rPr>
          <w:color w:val="000000" w:themeColor="text1"/>
          <w:sz w:val="22"/>
          <w:szCs w:val="22"/>
        </w:rPr>
        <w:t>- неоднократного нарушения сроков поставки Товара;</w:t>
      </w:r>
    </w:p>
    <w:p w14:paraId="75026E83" w14:textId="056A1BB3" w:rsidR="006343F4" w:rsidRPr="0064398D" w:rsidRDefault="00524B66" w:rsidP="00524B66">
      <w:pPr>
        <w:ind w:left="425" w:hanging="425"/>
        <w:jc w:val="both"/>
        <w:rPr>
          <w:color w:val="000000" w:themeColor="text1"/>
          <w:sz w:val="22"/>
          <w:szCs w:val="22"/>
        </w:rPr>
      </w:pPr>
      <w:r w:rsidRPr="0064398D">
        <w:rPr>
          <w:color w:val="000000" w:themeColor="text1"/>
          <w:sz w:val="22"/>
          <w:szCs w:val="22"/>
        </w:rPr>
        <w:t xml:space="preserve">- </w:t>
      </w:r>
      <w:r w:rsidR="006343F4" w:rsidRPr="0064398D">
        <w:rPr>
          <w:color w:val="000000" w:themeColor="text1"/>
          <w:sz w:val="22"/>
          <w:szCs w:val="22"/>
        </w:rPr>
        <w:t>поставка Товара некомплектно или ненадлежащего качества с дефектами, которые не могут быть устранены Поставщиком в согласованный Сторонами срок;</w:t>
      </w:r>
    </w:p>
    <w:p w14:paraId="234D39A1" w14:textId="00E17D6D" w:rsidR="00F171EE" w:rsidRPr="0064398D" w:rsidRDefault="00744DCE" w:rsidP="00FC3CBA">
      <w:pPr>
        <w:autoSpaceDE w:val="0"/>
        <w:autoSpaceDN w:val="0"/>
        <w:adjustRightInd w:val="0"/>
        <w:jc w:val="both"/>
        <w:rPr>
          <w:color w:val="000000" w:themeColor="text1"/>
          <w:sz w:val="22"/>
          <w:szCs w:val="22"/>
        </w:rPr>
      </w:pPr>
      <w:r w:rsidRPr="0064398D">
        <w:rPr>
          <w:color w:val="000000" w:themeColor="text1"/>
          <w:sz w:val="22"/>
          <w:szCs w:val="22"/>
        </w:rPr>
        <w:t>-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95694A4" w14:textId="1057D9BB" w:rsidR="006343F4" w:rsidRPr="00033AA5" w:rsidRDefault="00524B66" w:rsidP="00524B66">
      <w:pPr>
        <w:ind w:left="425" w:hanging="425"/>
        <w:jc w:val="both"/>
        <w:rPr>
          <w:sz w:val="22"/>
          <w:szCs w:val="22"/>
        </w:rPr>
      </w:pPr>
      <w:r w:rsidRPr="00033AA5">
        <w:rPr>
          <w:sz w:val="22"/>
          <w:szCs w:val="22"/>
        </w:rPr>
        <w:t xml:space="preserve">- </w:t>
      </w:r>
      <w:r w:rsidR="006343F4" w:rsidRPr="00033AA5">
        <w:rPr>
          <w:sz w:val="22"/>
          <w:szCs w:val="22"/>
        </w:rPr>
        <w:t>обращение в суд кредитора (-ов) Поставщика, самого Поставщика или его органов управления с заявлением о признании Поставщика банкротом;</w:t>
      </w:r>
    </w:p>
    <w:p w14:paraId="08E3B1B7" w14:textId="3F92A12F" w:rsidR="0031449D" w:rsidRPr="0064398D" w:rsidRDefault="0031449D" w:rsidP="00524B66">
      <w:pPr>
        <w:ind w:left="425" w:hanging="425"/>
        <w:jc w:val="both"/>
        <w:rPr>
          <w:color w:val="000000" w:themeColor="text1"/>
          <w:sz w:val="22"/>
          <w:szCs w:val="22"/>
        </w:rPr>
      </w:pPr>
      <w:r w:rsidRPr="00033AA5">
        <w:rPr>
          <w:sz w:val="22"/>
          <w:szCs w:val="22"/>
        </w:rPr>
        <w:t xml:space="preserve">- иные случаи, предусмотренные Договором, в том числе, предусмотренные п. </w:t>
      </w:r>
      <w:r w:rsidR="00E45FD1" w:rsidRPr="00033AA5">
        <w:rPr>
          <w:sz w:val="22"/>
          <w:szCs w:val="22"/>
        </w:rPr>
        <w:t>4.6.5, 14.5, 15.1, 16.4 настоящего Договора</w:t>
      </w:r>
      <w:r w:rsidRPr="00033AA5">
        <w:rPr>
          <w:sz w:val="22"/>
          <w:szCs w:val="22"/>
        </w:rPr>
        <w:t>.</w:t>
      </w:r>
    </w:p>
    <w:p w14:paraId="28CD1ACD" w14:textId="435021C5" w:rsidR="006343F4" w:rsidRPr="0064398D" w:rsidRDefault="00524B66" w:rsidP="00524B66">
      <w:pPr>
        <w:ind w:left="425" w:hanging="425"/>
        <w:jc w:val="both"/>
        <w:rPr>
          <w:color w:val="000000" w:themeColor="text1"/>
          <w:sz w:val="22"/>
          <w:szCs w:val="22"/>
        </w:rPr>
      </w:pPr>
      <w:r w:rsidRPr="0064398D">
        <w:rPr>
          <w:color w:val="000000" w:themeColor="text1"/>
          <w:sz w:val="22"/>
          <w:szCs w:val="22"/>
        </w:rPr>
        <w:t xml:space="preserve">- </w:t>
      </w:r>
      <w:r w:rsidR="006343F4" w:rsidRPr="0064398D">
        <w:rPr>
          <w:color w:val="000000" w:themeColor="text1"/>
          <w:sz w:val="22"/>
          <w:szCs w:val="22"/>
        </w:rPr>
        <w:t>иные случаи, предусмотренные законодательством</w:t>
      </w:r>
      <w:r w:rsidR="001E3570" w:rsidRPr="0064398D">
        <w:rPr>
          <w:color w:val="000000" w:themeColor="text1"/>
          <w:sz w:val="22"/>
          <w:szCs w:val="22"/>
        </w:rPr>
        <w:t xml:space="preserve"> Российской Федерации</w:t>
      </w:r>
      <w:r w:rsidR="0031449D" w:rsidRPr="0064398D">
        <w:rPr>
          <w:color w:val="000000" w:themeColor="text1"/>
          <w:sz w:val="22"/>
          <w:szCs w:val="22"/>
        </w:rPr>
        <w:t>.</w:t>
      </w:r>
      <w:r w:rsidR="006343F4" w:rsidRPr="0064398D">
        <w:rPr>
          <w:color w:val="000000" w:themeColor="text1"/>
          <w:sz w:val="22"/>
          <w:szCs w:val="22"/>
        </w:rPr>
        <w:t xml:space="preserve"> </w:t>
      </w:r>
    </w:p>
    <w:p w14:paraId="7D633A59" w14:textId="0A7C6AF4" w:rsidR="0031449D" w:rsidRPr="00033AA5" w:rsidRDefault="0031449D" w:rsidP="00524B66">
      <w:pPr>
        <w:ind w:left="425" w:hanging="425"/>
        <w:jc w:val="both"/>
        <w:rPr>
          <w:sz w:val="22"/>
          <w:szCs w:val="22"/>
        </w:rPr>
      </w:pPr>
      <w:r w:rsidRPr="00033AA5">
        <w:rPr>
          <w:sz w:val="22"/>
          <w:szCs w:val="22"/>
        </w:rPr>
        <w:t xml:space="preserve">Договор прекращается с момента получения уведомления об одностороннем отказе от Договора </w:t>
      </w:r>
      <w:r w:rsidR="00E45FD1" w:rsidRPr="00033AA5">
        <w:rPr>
          <w:sz w:val="22"/>
          <w:szCs w:val="22"/>
        </w:rPr>
        <w:t>(исполнени</w:t>
      </w:r>
      <w:r w:rsidR="001E3570">
        <w:rPr>
          <w:sz w:val="22"/>
          <w:szCs w:val="22"/>
        </w:rPr>
        <w:t>я</w:t>
      </w:r>
      <w:r w:rsidR="00E45FD1" w:rsidRPr="00033AA5">
        <w:rPr>
          <w:sz w:val="22"/>
          <w:szCs w:val="22"/>
        </w:rPr>
        <w:t xml:space="preserve"> Договора) </w:t>
      </w:r>
      <w:r w:rsidRPr="00033AA5">
        <w:rPr>
          <w:sz w:val="22"/>
          <w:szCs w:val="22"/>
        </w:rPr>
        <w:t xml:space="preserve">в </w:t>
      </w:r>
      <w:r w:rsidRPr="0064398D">
        <w:rPr>
          <w:color w:val="000000" w:themeColor="text1"/>
          <w:sz w:val="22"/>
          <w:szCs w:val="22"/>
        </w:rPr>
        <w:t>порядке</w:t>
      </w:r>
      <w:r w:rsidR="001E3570" w:rsidRPr="0064398D">
        <w:rPr>
          <w:color w:val="000000" w:themeColor="text1"/>
          <w:sz w:val="22"/>
          <w:szCs w:val="22"/>
        </w:rPr>
        <w:t xml:space="preserve">, </w:t>
      </w:r>
      <w:r w:rsidR="00137BCC" w:rsidRPr="0064398D">
        <w:rPr>
          <w:color w:val="000000" w:themeColor="text1"/>
          <w:sz w:val="22"/>
          <w:szCs w:val="22"/>
        </w:rPr>
        <w:t>установленном п.</w:t>
      </w:r>
      <w:r w:rsidRPr="0064398D">
        <w:rPr>
          <w:color w:val="000000" w:themeColor="text1"/>
          <w:sz w:val="22"/>
          <w:szCs w:val="22"/>
        </w:rPr>
        <w:t xml:space="preserve"> 19.1 настоящего </w:t>
      </w:r>
      <w:r w:rsidRPr="00033AA5">
        <w:rPr>
          <w:sz w:val="22"/>
          <w:szCs w:val="22"/>
        </w:rPr>
        <w:t xml:space="preserve">Договора. </w:t>
      </w:r>
    </w:p>
    <w:p w14:paraId="7AB92CE4" w14:textId="5D5B0F1E" w:rsidR="0070412B" w:rsidRPr="00033AA5" w:rsidRDefault="006343F4" w:rsidP="00AE13A0">
      <w:pPr>
        <w:ind w:left="426" w:hanging="426"/>
        <w:jc w:val="both"/>
        <w:rPr>
          <w:sz w:val="22"/>
          <w:szCs w:val="22"/>
        </w:rPr>
      </w:pPr>
      <w:r w:rsidRPr="00033AA5">
        <w:rPr>
          <w:sz w:val="22"/>
          <w:szCs w:val="22"/>
        </w:rPr>
        <w:t xml:space="preserve">Отказ от Договора (исполнения Договора), а также его расторжение, влекут прекращение Договора и/или обязательств Сторон, связанных с его исполнением, но не освобождает Стороны от ответственности за нарушение условий Договора, имевших место в период действия Договора, а также от </w:t>
      </w:r>
      <w:r w:rsidR="00B830A7" w:rsidRPr="00033AA5">
        <w:rPr>
          <w:sz w:val="22"/>
          <w:szCs w:val="22"/>
        </w:rPr>
        <w:t xml:space="preserve">исполнения </w:t>
      </w:r>
      <w:r w:rsidR="00B830A7">
        <w:rPr>
          <w:sz w:val="22"/>
          <w:szCs w:val="22"/>
        </w:rPr>
        <w:t>гарантийных</w:t>
      </w:r>
      <w:r w:rsidR="00B15B21">
        <w:rPr>
          <w:sz w:val="22"/>
          <w:szCs w:val="22"/>
        </w:rPr>
        <w:t xml:space="preserve"> обязательств.</w:t>
      </w:r>
    </w:p>
    <w:p w14:paraId="76C51D4A" w14:textId="77777777" w:rsidR="0070412B" w:rsidRPr="00033AA5" w:rsidRDefault="0070412B" w:rsidP="00524B66">
      <w:pPr>
        <w:ind w:left="426" w:hanging="426"/>
        <w:jc w:val="both"/>
        <w:rPr>
          <w:sz w:val="22"/>
          <w:szCs w:val="22"/>
        </w:rPr>
      </w:pPr>
    </w:p>
    <w:p w14:paraId="504DAF5A" w14:textId="67573466" w:rsidR="006343F4" w:rsidRDefault="006343F4" w:rsidP="00B31F9C">
      <w:pPr>
        <w:pStyle w:val="af0"/>
        <w:numPr>
          <w:ilvl w:val="1"/>
          <w:numId w:val="11"/>
        </w:numPr>
        <w:ind w:left="426" w:hanging="426"/>
        <w:jc w:val="both"/>
        <w:rPr>
          <w:sz w:val="22"/>
          <w:szCs w:val="22"/>
        </w:rPr>
      </w:pPr>
      <w:r w:rsidRPr="00033AA5">
        <w:rPr>
          <w:sz w:val="22"/>
          <w:szCs w:val="22"/>
        </w:rPr>
        <w:t>Ни одна из Сторон не может передавать свои права и обязанности по Договору без письменного согласия другой Стороны.</w:t>
      </w:r>
    </w:p>
    <w:p w14:paraId="17822DDC" w14:textId="23E12A35" w:rsidR="0064398D" w:rsidRDefault="0064398D" w:rsidP="0064398D">
      <w:pPr>
        <w:pStyle w:val="af0"/>
        <w:ind w:left="426"/>
        <w:jc w:val="both"/>
        <w:rPr>
          <w:sz w:val="22"/>
          <w:szCs w:val="22"/>
        </w:rPr>
      </w:pPr>
    </w:p>
    <w:p w14:paraId="0BDB4852" w14:textId="29C966BC" w:rsidR="00723392" w:rsidRPr="00033AA5" w:rsidRDefault="007237E2" w:rsidP="00F25978">
      <w:pPr>
        <w:ind w:left="426"/>
        <w:jc w:val="center"/>
        <w:rPr>
          <w:b/>
          <w:sz w:val="22"/>
          <w:szCs w:val="22"/>
        </w:rPr>
      </w:pPr>
      <w:r w:rsidRPr="0064398D">
        <w:rPr>
          <w:b/>
          <w:color w:val="000000" w:themeColor="text1"/>
          <w:sz w:val="22"/>
          <w:szCs w:val="22"/>
        </w:rPr>
        <w:t xml:space="preserve">РАЗДЕЛ 12. </w:t>
      </w:r>
      <w:r w:rsidR="00723392" w:rsidRPr="0064398D">
        <w:rPr>
          <w:b/>
          <w:color w:val="000000" w:themeColor="text1"/>
          <w:sz w:val="22"/>
          <w:szCs w:val="22"/>
        </w:rPr>
        <w:t xml:space="preserve">УСЛОВИЯ </w:t>
      </w:r>
      <w:r w:rsidR="00723392" w:rsidRPr="00033AA5">
        <w:rPr>
          <w:b/>
          <w:sz w:val="22"/>
          <w:szCs w:val="22"/>
        </w:rPr>
        <w:t>КОНФИДЕНЦИАЛЬНОСТИ.</w:t>
      </w:r>
    </w:p>
    <w:p w14:paraId="05099D52" w14:textId="77777777" w:rsidR="00723392" w:rsidRPr="00033AA5" w:rsidRDefault="00723392" w:rsidP="00524B66">
      <w:pPr>
        <w:ind w:left="426" w:hanging="426"/>
        <w:rPr>
          <w:b/>
          <w:sz w:val="22"/>
          <w:szCs w:val="22"/>
        </w:rPr>
      </w:pPr>
    </w:p>
    <w:p w14:paraId="1A576697" w14:textId="77777777" w:rsidR="007237E2" w:rsidRPr="007237E2" w:rsidRDefault="007237E2" w:rsidP="00B31F9C">
      <w:pPr>
        <w:pStyle w:val="af0"/>
        <w:numPr>
          <w:ilvl w:val="0"/>
          <w:numId w:val="11"/>
        </w:numPr>
        <w:rPr>
          <w:vanish/>
          <w:sz w:val="22"/>
          <w:szCs w:val="22"/>
        </w:rPr>
      </w:pPr>
    </w:p>
    <w:p w14:paraId="7672305A" w14:textId="23B659B0" w:rsidR="00723392" w:rsidRPr="00033AA5" w:rsidRDefault="00723392" w:rsidP="00B31F9C">
      <w:pPr>
        <w:pStyle w:val="af0"/>
        <w:numPr>
          <w:ilvl w:val="1"/>
          <w:numId w:val="11"/>
        </w:numPr>
        <w:ind w:left="360"/>
        <w:jc w:val="both"/>
        <w:rPr>
          <w:sz w:val="22"/>
          <w:szCs w:val="22"/>
        </w:rPr>
      </w:pPr>
      <w:r w:rsidRPr="00033AA5">
        <w:rPr>
          <w:sz w:val="22"/>
          <w:szCs w:val="22"/>
        </w:rPr>
        <w:t xml:space="preserve">Стороны обязуются </w:t>
      </w:r>
      <w:r w:rsidR="001E100B" w:rsidRPr="00033AA5">
        <w:rPr>
          <w:sz w:val="22"/>
          <w:szCs w:val="22"/>
        </w:rPr>
        <w:t xml:space="preserve">соблюдать </w:t>
      </w:r>
      <w:r w:rsidRPr="00033AA5">
        <w:rPr>
          <w:sz w:val="22"/>
          <w:szCs w:val="22"/>
        </w:rPr>
        <w:t xml:space="preserve">условия о конфиденциальности в порядке, предусмотренном Приложением № </w:t>
      </w:r>
      <w:r w:rsidR="00CC0A86">
        <w:rPr>
          <w:sz w:val="22"/>
          <w:szCs w:val="22"/>
        </w:rPr>
        <w:t>2</w:t>
      </w:r>
      <w:r w:rsidR="00CC0A86" w:rsidRPr="00033AA5">
        <w:rPr>
          <w:sz w:val="22"/>
          <w:szCs w:val="22"/>
        </w:rPr>
        <w:t xml:space="preserve"> </w:t>
      </w:r>
      <w:r w:rsidRPr="00033AA5">
        <w:rPr>
          <w:sz w:val="22"/>
          <w:szCs w:val="22"/>
        </w:rPr>
        <w:t>и на основе соглашения о конфиденциальности (при его наличии).</w:t>
      </w:r>
    </w:p>
    <w:p w14:paraId="57C6E08A" w14:textId="77777777" w:rsidR="00723392" w:rsidRPr="00033AA5" w:rsidRDefault="00723392" w:rsidP="00524B66">
      <w:pPr>
        <w:pStyle w:val="af0"/>
        <w:ind w:left="426" w:hanging="426"/>
        <w:rPr>
          <w:sz w:val="22"/>
          <w:szCs w:val="22"/>
        </w:rPr>
      </w:pPr>
    </w:p>
    <w:p w14:paraId="4A8B1E69" w14:textId="557F2D2D" w:rsidR="00723392" w:rsidRPr="00033AA5" w:rsidRDefault="007237E2" w:rsidP="00F25978">
      <w:pPr>
        <w:ind w:left="426"/>
        <w:jc w:val="center"/>
        <w:rPr>
          <w:b/>
          <w:sz w:val="22"/>
          <w:szCs w:val="22"/>
        </w:rPr>
      </w:pPr>
      <w:r w:rsidRPr="00CE5437">
        <w:rPr>
          <w:b/>
          <w:color w:val="000000" w:themeColor="text1"/>
          <w:sz w:val="22"/>
          <w:szCs w:val="22"/>
        </w:rPr>
        <w:t xml:space="preserve">РАЗДЕЛ 13. </w:t>
      </w:r>
      <w:r w:rsidR="00723392" w:rsidRPr="00CE5437">
        <w:rPr>
          <w:b/>
          <w:color w:val="000000" w:themeColor="text1"/>
          <w:sz w:val="22"/>
          <w:szCs w:val="22"/>
        </w:rPr>
        <w:t xml:space="preserve">ПРОТИВОДЕЙСТВИЕ </w:t>
      </w:r>
      <w:r w:rsidR="00723392" w:rsidRPr="00033AA5">
        <w:rPr>
          <w:b/>
          <w:sz w:val="22"/>
          <w:szCs w:val="22"/>
        </w:rPr>
        <w:t>КОРРУПЦИИ</w:t>
      </w:r>
    </w:p>
    <w:p w14:paraId="561A7D68" w14:textId="77777777" w:rsidR="00723392" w:rsidRPr="00033AA5" w:rsidRDefault="00723392" w:rsidP="00524B66">
      <w:pPr>
        <w:ind w:left="426" w:hanging="426"/>
        <w:jc w:val="both"/>
        <w:rPr>
          <w:sz w:val="22"/>
          <w:szCs w:val="22"/>
        </w:rPr>
      </w:pPr>
    </w:p>
    <w:p w14:paraId="27913821" w14:textId="77777777" w:rsidR="007237E2" w:rsidRPr="007237E2" w:rsidRDefault="007237E2" w:rsidP="00B31F9C">
      <w:pPr>
        <w:pStyle w:val="af0"/>
        <w:numPr>
          <w:ilvl w:val="0"/>
          <w:numId w:val="11"/>
        </w:numPr>
        <w:jc w:val="both"/>
        <w:rPr>
          <w:vanish/>
          <w:sz w:val="22"/>
          <w:szCs w:val="22"/>
        </w:rPr>
      </w:pPr>
    </w:p>
    <w:p w14:paraId="5149E1C3" w14:textId="4BC389FB" w:rsidR="00723392" w:rsidRPr="00033AA5" w:rsidRDefault="00723392" w:rsidP="00B31F9C">
      <w:pPr>
        <w:pStyle w:val="af0"/>
        <w:numPr>
          <w:ilvl w:val="1"/>
          <w:numId w:val="11"/>
        </w:numPr>
        <w:ind w:left="360"/>
        <w:jc w:val="both"/>
        <w:rPr>
          <w:sz w:val="22"/>
          <w:szCs w:val="22"/>
        </w:rPr>
      </w:pPr>
      <w:r w:rsidRPr="00033AA5">
        <w:rPr>
          <w:sz w:val="22"/>
          <w:szCs w:val="22"/>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2D7A8DED" w14:textId="74EC7B5F" w:rsidR="0070412B" w:rsidRPr="00033AA5" w:rsidRDefault="00723392" w:rsidP="00B31F9C">
      <w:pPr>
        <w:pStyle w:val="af0"/>
        <w:numPr>
          <w:ilvl w:val="1"/>
          <w:numId w:val="11"/>
        </w:numPr>
        <w:ind w:left="426" w:hanging="426"/>
        <w:jc w:val="both"/>
        <w:rPr>
          <w:sz w:val="22"/>
          <w:szCs w:val="22"/>
        </w:rPr>
      </w:pPr>
      <w:r w:rsidRPr="00033AA5">
        <w:rPr>
          <w:sz w:val="22"/>
          <w:szCs w:val="22"/>
        </w:rPr>
        <w:t>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заключением и исполнением настоящего Договора,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в целях необходимости реализации любых условий настоящего Договора, если указанные действия нарушают какие-либо законы или нормативные акты, направленные на противодействие взяточничеству и коррупции.</w:t>
      </w:r>
    </w:p>
    <w:p w14:paraId="263057EF" w14:textId="77777777" w:rsidR="00723392" w:rsidRPr="00033AA5" w:rsidRDefault="00723392" w:rsidP="00524B66">
      <w:pPr>
        <w:ind w:left="426" w:hanging="426"/>
        <w:jc w:val="both"/>
        <w:rPr>
          <w:sz w:val="22"/>
          <w:szCs w:val="22"/>
        </w:rPr>
      </w:pPr>
    </w:p>
    <w:p w14:paraId="1985321C" w14:textId="0445BF6D" w:rsidR="00723392" w:rsidRPr="00CE5437" w:rsidRDefault="007237E2" w:rsidP="00F25978">
      <w:pPr>
        <w:ind w:left="426"/>
        <w:jc w:val="center"/>
        <w:rPr>
          <w:b/>
          <w:color w:val="000000" w:themeColor="text1"/>
          <w:sz w:val="22"/>
          <w:szCs w:val="22"/>
        </w:rPr>
      </w:pPr>
      <w:r w:rsidRPr="00CE5437">
        <w:rPr>
          <w:b/>
          <w:color w:val="000000" w:themeColor="text1"/>
          <w:sz w:val="22"/>
          <w:szCs w:val="22"/>
        </w:rPr>
        <w:t xml:space="preserve">РАЗДЕЛ 14. </w:t>
      </w:r>
      <w:r w:rsidR="00723392" w:rsidRPr="00CE5437">
        <w:rPr>
          <w:b/>
          <w:color w:val="000000" w:themeColor="text1"/>
          <w:sz w:val="22"/>
          <w:szCs w:val="22"/>
        </w:rPr>
        <w:t xml:space="preserve">ЗАВЕРЕНИЯ </w:t>
      </w:r>
      <w:r w:rsidR="00224E9D" w:rsidRPr="00CE5437">
        <w:rPr>
          <w:b/>
          <w:color w:val="000000" w:themeColor="text1"/>
          <w:sz w:val="22"/>
          <w:szCs w:val="22"/>
        </w:rPr>
        <w:t>ОБ ОБСТОЯТЕЛЬСТВАХ</w:t>
      </w:r>
      <w:r w:rsidR="00723392" w:rsidRPr="00CE5437">
        <w:rPr>
          <w:b/>
          <w:color w:val="000000" w:themeColor="text1"/>
          <w:sz w:val="22"/>
          <w:szCs w:val="22"/>
        </w:rPr>
        <w:t>.</w:t>
      </w:r>
    </w:p>
    <w:p w14:paraId="25E02CB9" w14:textId="77777777" w:rsidR="00723392" w:rsidRPr="00CE5437" w:rsidRDefault="00723392" w:rsidP="00524B66">
      <w:pPr>
        <w:ind w:left="426" w:hanging="426"/>
        <w:jc w:val="both"/>
        <w:rPr>
          <w:color w:val="000000" w:themeColor="text1"/>
          <w:sz w:val="22"/>
          <w:szCs w:val="22"/>
        </w:rPr>
      </w:pPr>
    </w:p>
    <w:p w14:paraId="6A750AE4" w14:textId="77777777" w:rsidR="007237E2" w:rsidRPr="007237E2" w:rsidRDefault="007237E2" w:rsidP="00B31F9C">
      <w:pPr>
        <w:pStyle w:val="af0"/>
        <w:numPr>
          <w:ilvl w:val="0"/>
          <w:numId w:val="11"/>
        </w:numPr>
        <w:jc w:val="both"/>
        <w:rPr>
          <w:vanish/>
          <w:sz w:val="22"/>
          <w:szCs w:val="22"/>
        </w:rPr>
      </w:pPr>
    </w:p>
    <w:p w14:paraId="242072CD" w14:textId="12C353DD" w:rsidR="00723392" w:rsidRPr="00033AA5" w:rsidRDefault="00723392" w:rsidP="00B31F9C">
      <w:pPr>
        <w:pStyle w:val="af0"/>
        <w:numPr>
          <w:ilvl w:val="1"/>
          <w:numId w:val="11"/>
        </w:numPr>
        <w:ind w:left="360"/>
        <w:jc w:val="both"/>
        <w:rPr>
          <w:sz w:val="22"/>
          <w:szCs w:val="22"/>
        </w:rPr>
      </w:pPr>
      <w:r w:rsidRPr="00033AA5">
        <w:rPr>
          <w:sz w:val="22"/>
          <w:szCs w:val="22"/>
        </w:rPr>
        <w:t>Каждая Сторона заверяет и гарантирует другой Стороне, что:</w:t>
      </w:r>
    </w:p>
    <w:p w14:paraId="0BE0E1CA" w14:textId="3F6907C4" w:rsidR="00723392" w:rsidRPr="00033AA5" w:rsidRDefault="00723392" w:rsidP="00524B66">
      <w:pPr>
        <w:ind w:left="426" w:hanging="426"/>
        <w:jc w:val="both"/>
        <w:rPr>
          <w:sz w:val="22"/>
          <w:szCs w:val="22"/>
        </w:rPr>
      </w:pPr>
      <w:r w:rsidRPr="00033AA5">
        <w:rPr>
          <w:sz w:val="22"/>
          <w:szCs w:val="22"/>
        </w:rPr>
        <w:lastRenderedPageBreak/>
        <w:t>- сторона вправе заключать и исполнять Договор;</w:t>
      </w:r>
    </w:p>
    <w:p w14:paraId="4D42C884" w14:textId="5E8F6D82" w:rsidR="00723392" w:rsidRPr="00033AA5" w:rsidRDefault="00723392" w:rsidP="00524B66">
      <w:pPr>
        <w:ind w:left="426" w:hanging="426"/>
        <w:jc w:val="both"/>
        <w:rPr>
          <w:sz w:val="22"/>
          <w:szCs w:val="22"/>
        </w:rPr>
      </w:pPr>
      <w:r w:rsidRPr="00033AA5">
        <w:rPr>
          <w:sz w:val="22"/>
          <w:szCs w:val="22"/>
        </w:rPr>
        <w:t xml:space="preserve">- 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 </w:t>
      </w:r>
    </w:p>
    <w:p w14:paraId="16134A65" w14:textId="460A192B" w:rsidR="00723392" w:rsidRPr="00033AA5" w:rsidRDefault="00723392" w:rsidP="00524B66">
      <w:pPr>
        <w:ind w:left="426" w:hanging="426"/>
        <w:jc w:val="both"/>
        <w:rPr>
          <w:sz w:val="22"/>
          <w:szCs w:val="22"/>
        </w:rPr>
      </w:pPr>
      <w:r w:rsidRPr="00033AA5">
        <w:rPr>
          <w:sz w:val="22"/>
          <w:szCs w:val="22"/>
        </w:rPr>
        <w:t>- 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w:t>
      </w:r>
      <w:r w:rsidR="00AE286B">
        <w:t xml:space="preserve"> </w:t>
      </w:r>
      <w:r w:rsidR="00AE286B" w:rsidRPr="00CE5437">
        <w:rPr>
          <w:color w:val="000000" w:themeColor="text1"/>
        </w:rPr>
        <w:t>или действующим законодательством Стороны</w:t>
      </w:r>
      <w:r w:rsidRPr="00CE5437">
        <w:rPr>
          <w:color w:val="000000" w:themeColor="text1"/>
          <w:sz w:val="22"/>
          <w:szCs w:val="22"/>
        </w:rPr>
        <w:t xml:space="preserve"> или учредительными документами Стороны, включая одобрение сделки с заинтересованностью, одобрение крупной сделки);</w:t>
      </w:r>
    </w:p>
    <w:p w14:paraId="7D19C161" w14:textId="77777777" w:rsidR="00723392" w:rsidRPr="00033AA5" w:rsidRDefault="00723392" w:rsidP="00524B66">
      <w:pPr>
        <w:ind w:left="426" w:hanging="426"/>
        <w:jc w:val="both"/>
        <w:rPr>
          <w:sz w:val="22"/>
          <w:szCs w:val="22"/>
        </w:rPr>
      </w:pPr>
      <w:r w:rsidRPr="00033AA5">
        <w:rPr>
          <w:sz w:val="22"/>
          <w:szCs w:val="22"/>
        </w:rPr>
        <w:t>- полномочия лица на заключение Договора не ограничены учредительными документами, локальными нормативно-правовыми актами или иными регулирующими деятельность Стороны документами, и при заключении Договора такое лицо не вышло за пределы своих полномочий;</w:t>
      </w:r>
    </w:p>
    <w:p w14:paraId="601CAB62" w14:textId="77777777" w:rsidR="00723392" w:rsidRPr="00033AA5" w:rsidRDefault="00723392" w:rsidP="00524B66">
      <w:pPr>
        <w:ind w:left="426" w:hanging="426"/>
        <w:jc w:val="both"/>
        <w:rPr>
          <w:sz w:val="22"/>
          <w:szCs w:val="22"/>
        </w:rPr>
      </w:pPr>
      <w:r w:rsidRPr="00033AA5">
        <w:rPr>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а также не предпринималось и не планируется совершение действий, связанных либо направленных на инициирование процедур банкротства;</w:t>
      </w:r>
    </w:p>
    <w:p w14:paraId="46E7C643" w14:textId="77777777" w:rsidR="00723392" w:rsidRPr="00033AA5" w:rsidRDefault="00723392" w:rsidP="00524B66">
      <w:pPr>
        <w:ind w:left="426" w:hanging="426"/>
        <w:jc w:val="both"/>
        <w:rPr>
          <w:sz w:val="22"/>
          <w:szCs w:val="22"/>
        </w:rPr>
      </w:pPr>
      <w:r w:rsidRPr="00033AA5">
        <w:rPr>
          <w:sz w:val="22"/>
          <w:szCs w:val="22"/>
        </w:rPr>
        <w:t>- отсутствуют какие-либо иные обстоятельства ограничивающие, запрещающие или делающие невозможным для Стороны заключение Договора и исполнение обязательств по нему;</w:t>
      </w:r>
    </w:p>
    <w:p w14:paraId="44ADD540" w14:textId="77777777" w:rsidR="00723392" w:rsidRPr="00033AA5" w:rsidRDefault="00723392" w:rsidP="00524B66">
      <w:pPr>
        <w:ind w:left="426" w:hanging="426"/>
        <w:jc w:val="both"/>
        <w:rPr>
          <w:sz w:val="22"/>
          <w:szCs w:val="22"/>
        </w:rPr>
      </w:pPr>
      <w:r w:rsidRPr="00033AA5">
        <w:rPr>
          <w:sz w:val="22"/>
          <w:szCs w:val="22"/>
        </w:rPr>
        <w:t>- вся информация и документы, предоставленные Стороной в связи с заключением Договора, являются достоверными</w:t>
      </w:r>
    </w:p>
    <w:p w14:paraId="5BDADB14" w14:textId="5AC18C79" w:rsidR="00723392" w:rsidRPr="00033AA5" w:rsidRDefault="00723392" w:rsidP="00524B66">
      <w:pPr>
        <w:ind w:left="426" w:hanging="426"/>
        <w:jc w:val="both"/>
        <w:rPr>
          <w:sz w:val="22"/>
          <w:szCs w:val="22"/>
        </w:rPr>
      </w:pPr>
      <w:r w:rsidRPr="00033AA5">
        <w:rPr>
          <w:sz w:val="22"/>
          <w:szCs w:val="22"/>
        </w:rPr>
        <w:t xml:space="preserve">- </w:t>
      </w:r>
      <w:r w:rsidR="00D42A79" w:rsidRPr="00033AA5">
        <w:rPr>
          <w:sz w:val="22"/>
          <w:szCs w:val="22"/>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033AA5">
        <w:rPr>
          <w:sz w:val="22"/>
          <w:szCs w:val="22"/>
        </w:rPr>
        <w:t xml:space="preserve">. </w:t>
      </w:r>
    </w:p>
    <w:p w14:paraId="76137E81" w14:textId="77777777" w:rsidR="00723392" w:rsidRPr="00033AA5" w:rsidRDefault="00723392" w:rsidP="00524B66">
      <w:pPr>
        <w:ind w:left="426" w:hanging="426"/>
        <w:jc w:val="both"/>
        <w:rPr>
          <w:sz w:val="22"/>
          <w:szCs w:val="22"/>
        </w:rPr>
      </w:pPr>
    </w:p>
    <w:p w14:paraId="64E91ECF" w14:textId="0036E9AD" w:rsidR="00723392" w:rsidRPr="00033AA5" w:rsidRDefault="00723392" w:rsidP="00B31F9C">
      <w:pPr>
        <w:pStyle w:val="af0"/>
        <w:numPr>
          <w:ilvl w:val="1"/>
          <w:numId w:val="11"/>
        </w:numPr>
        <w:ind w:left="426" w:hanging="426"/>
        <w:jc w:val="both"/>
        <w:rPr>
          <w:sz w:val="22"/>
          <w:szCs w:val="22"/>
        </w:rPr>
      </w:pPr>
      <w:r w:rsidRPr="00033AA5">
        <w:rPr>
          <w:sz w:val="22"/>
          <w:szCs w:val="22"/>
        </w:rPr>
        <w:t>Поставщик заверяет и гарантирует:</w:t>
      </w:r>
    </w:p>
    <w:p w14:paraId="5E4FE674" w14:textId="77777777" w:rsidR="00723392" w:rsidRPr="00033AA5" w:rsidRDefault="00723392" w:rsidP="00524B66">
      <w:pPr>
        <w:ind w:left="426" w:hanging="426"/>
        <w:jc w:val="both"/>
        <w:rPr>
          <w:sz w:val="22"/>
          <w:szCs w:val="22"/>
        </w:rPr>
      </w:pPr>
      <w:r w:rsidRPr="00033AA5">
        <w:rPr>
          <w:sz w:val="22"/>
          <w:szCs w:val="22"/>
        </w:rPr>
        <w:t xml:space="preserve">- реальность заключаемой сделки; </w:t>
      </w:r>
    </w:p>
    <w:p w14:paraId="3A48E8A0" w14:textId="77777777" w:rsidR="00723392" w:rsidRPr="00033AA5" w:rsidRDefault="00723392" w:rsidP="00524B66">
      <w:pPr>
        <w:ind w:left="426" w:hanging="426"/>
        <w:jc w:val="both"/>
        <w:rPr>
          <w:sz w:val="22"/>
          <w:szCs w:val="22"/>
        </w:rPr>
      </w:pPr>
      <w:r w:rsidRPr="00033AA5">
        <w:rPr>
          <w:sz w:val="22"/>
          <w:szCs w:val="22"/>
        </w:rPr>
        <w:t xml:space="preserve">- проведение Поставщиком до даты заключения Договора необходимой и достаточной оценки объема обязательств по Договору, удовлетворенность ценой Договора, которая покрывает все обязательства и риски, принимаемые Поставщиком по Договору. </w:t>
      </w:r>
    </w:p>
    <w:p w14:paraId="1A111EF7" w14:textId="77777777" w:rsidR="00723392" w:rsidRPr="00033AA5" w:rsidRDefault="00723392" w:rsidP="00524B66">
      <w:pPr>
        <w:ind w:left="426" w:hanging="426"/>
        <w:jc w:val="both"/>
        <w:rPr>
          <w:sz w:val="22"/>
          <w:szCs w:val="22"/>
        </w:rPr>
      </w:pPr>
      <w:r w:rsidRPr="00033AA5">
        <w:rPr>
          <w:sz w:val="22"/>
          <w:szCs w:val="22"/>
        </w:rPr>
        <w:t xml:space="preserve">- наличие у Поставщика необходимой квалификации, знаний, ноу-хау, материально-технической базы и опыта поставки с выполнением всех требований норм и правил для выполнения обязательств по настоящему Договору; </w:t>
      </w:r>
    </w:p>
    <w:p w14:paraId="1DDD9F3B" w14:textId="77777777" w:rsidR="00723392" w:rsidRPr="00033AA5" w:rsidRDefault="00723392" w:rsidP="00524B66">
      <w:pPr>
        <w:ind w:left="426" w:hanging="426"/>
        <w:jc w:val="both"/>
        <w:rPr>
          <w:sz w:val="22"/>
          <w:szCs w:val="22"/>
        </w:rPr>
      </w:pPr>
      <w:r w:rsidRPr="00033AA5">
        <w:rPr>
          <w:sz w:val="22"/>
          <w:szCs w:val="22"/>
        </w:rPr>
        <w:t>- наличие у Поставщика фактической возможности осуществить поставку Товара Покупателю, а также обладание всеми необходимыми ресурсами;</w:t>
      </w:r>
    </w:p>
    <w:p w14:paraId="5A32686F" w14:textId="77777777" w:rsidR="00723392" w:rsidRPr="00033AA5" w:rsidRDefault="00723392" w:rsidP="00524B66">
      <w:pPr>
        <w:ind w:left="426" w:hanging="426"/>
        <w:jc w:val="both"/>
        <w:rPr>
          <w:sz w:val="22"/>
          <w:szCs w:val="22"/>
        </w:rPr>
      </w:pPr>
      <w:r w:rsidRPr="00033AA5">
        <w:rPr>
          <w:sz w:val="22"/>
          <w:szCs w:val="22"/>
        </w:rPr>
        <w:t>- наличие у Поставщика (субпоставщика) разрешений и лицензий, необходимых для исполнения обязательств по Договору. Поставщик несет ответственность за последствия, наступившие в связи с отсутствием / окончанием срока действия таких разрешений и лицензий и т.п.;</w:t>
      </w:r>
    </w:p>
    <w:p w14:paraId="5ADD4789" w14:textId="77777777" w:rsidR="00723392" w:rsidRPr="00033AA5" w:rsidRDefault="00723392" w:rsidP="00524B66">
      <w:pPr>
        <w:ind w:left="426" w:hanging="426"/>
        <w:jc w:val="both"/>
        <w:rPr>
          <w:sz w:val="22"/>
          <w:szCs w:val="22"/>
        </w:rPr>
      </w:pPr>
      <w:r w:rsidRPr="00033AA5">
        <w:rPr>
          <w:sz w:val="22"/>
          <w:szCs w:val="22"/>
        </w:rPr>
        <w:t xml:space="preserve">- фактическое исполнение обязательств по настоящему Договору лицами, указанными в первичных бухгалтерских документах, выставляемых Поставщиком в адрес Покупателя; </w:t>
      </w:r>
    </w:p>
    <w:p w14:paraId="760E2B1B" w14:textId="77777777" w:rsidR="00723392" w:rsidRPr="00033AA5" w:rsidRDefault="00723392" w:rsidP="00524B66">
      <w:pPr>
        <w:ind w:left="426" w:hanging="426"/>
        <w:jc w:val="both"/>
        <w:rPr>
          <w:sz w:val="22"/>
          <w:szCs w:val="22"/>
        </w:rPr>
      </w:pPr>
      <w:r w:rsidRPr="00033AA5">
        <w:rPr>
          <w:sz w:val="22"/>
          <w:szCs w:val="22"/>
        </w:rPr>
        <w:t>- привлечение к исполнению всех или части обязательств по настоящему Договору субпоставщиков и / или субисполнителей и / или иных третьих лиц исключительно по согласованию с Покупателем и на основании заключаемых с такими лицами договоров, приемку товаров / работ / услуг по договорам с такими третьими лицами – исключительно на основании первичных документов, оформленных в соответствии с законодательством Российской Федерации. Поставщик гарантирует, что привлекаемые Поставщиком к исполнению Договора лица являются добросовестными исполнителями обязанностей по своим обязательствам, обладают достаточными для этого имущественными и трудовым ресурсами;</w:t>
      </w:r>
    </w:p>
    <w:p w14:paraId="1898B0EF" w14:textId="77777777" w:rsidR="00723392" w:rsidRPr="00033AA5" w:rsidRDefault="00723392" w:rsidP="00524B66">
      <w:pPr>
        <w:ind w:left="426" w:hanging="426"/>
        <w:jc w:val="both"/>
        <w:rPr>
          <w:sz w:val="22"/>
          <w:szCs w:val="22"/>
        </w:rPr>
      </w:pPr>
      <w:r w:rsidRPr="00033AA5">
        <w:rPr>
          <w:sz w:val="22"/>
          <w:szCs w:val="22"/>
        </w:rPr>
        <w:t xml:space="preserve">- полноту и достоверность предоставления Покупателю данных (информации и документов) о ходе и порядке исполнения обязательств по настоящему Договору, данных (информации и документов), предоставляемых для исполнения обязательств по Договору (в том числе данных, предоставленных до заключения Договора);  </w:t>
      </w:r>
    </w:p>
    <w:p w14:paraId="34C879B2" w14:textId="77777777" w:rsidR="00723392" w:rsidRPr="00033AA5" w:rsidRDefault="00723392" w:rsidP="00524B66">
      <w:pPr>
        <w:ind w:left="426" w:hanging="426"/>
        <w:jc w:val="both"/>
        <w:rPr>
          <w:sz w:val="22"/>
          <w:szCs w:val="22"/>
        </w:rPr>
      </w:pPr>
      <w:r w:rsidRPr="00033AA5">
        <w:rPr>
          <w:sz w:val="22"/>
          <w:szCs w:val="22"/>
        </w:rPr>
        <w:t>- своевременность и полноту исполнения Поставщиком обязанностей по уплате налогов и сборов, сдаче налоговой и бухгалтерской отчетности, предусмотренных действующим законодательством Российской Федерации;</w:t>
      </w:r>
    </w:p>
    <w:p w14:paraId="09F17656" w14:textId="77777777" w:rsidR="00723392" w:rsidRPr="00033AA5" w:rsidRDefault="00723392" w:rsidP="00524B66">
      <w:pPr>
        <w:ind w:left="426" w:hanging="426"/>
        <w:jc w:val="both"/>
        <w:rPr>
          <w:sz w:val="22"/>
          <w:szCs w:val="22"/>
        </w:rPr>
      </w:pPr>
      <w:r w:rsidRPr="00033AA5">
        <w:rPr>
          <w:sz w:val="22"/>
          <w:szCs w:val="22"/>
        </w:rPr>
        <w:lastRenderedPageBreak/>
        <w:t>- основной целью совершения сделки (совершения операций) по Договору не являются неуплата (неполная уплата) и / или зачет (возврат) суммы налога;</w:t>
      </w:r>
    </w:p>
    <w:p w14:paraId="0F557E76" w14:textId="0909294E" w:rsidR="00723392" w:rsidRPr="00033AA5" w:rsidRDefault="00723392" w:rsidP="00524B66">
      <w:pPr>
        <w:ind w:left="426" w:hanging="426"/>
        <w:jc w:val="both"/>
        <w:rPr>
          <w:sz w:val="22"/>
          <w:szCs w:val="22"/>
        </w:rPr>
      </w:pPr>
      <w:r w:rsidRPr="00033AA5">
        <w:rPr>
          <w:sz w:val="22"/>
          <w:szCs w:val="22"/>
        </w:rPr>
        <w:t xml:space="preserve">- надлежащее оформление выставляемых в адрес Покупателя счетов-фактур (в том числе при предъявлении Покупателю НДС), </w:t>
      </w:r>
      <w:r w:rsidR="002441C6" w:rsidRPr="00663BB7">
        <w:rPr>
          <w:color w:val="FF0000"/>
          <w:sz w:val="22"/>
          <w:szCs w:val="22"/>
          <w:highlight w:val="yellow"/>
        </w:rPr>
        <w:t xml:space="preserve">(применяется, </w:t>
      </w:r>
      <w:r w:rsidR="00164606" w:rsidRPr="00663BB7">
        <w:rPr>
          <w:color w:val="FF0000"/>
          <w:sz w:val="22"/>
          <w:szCs w:val="22"/>
          <w:highlight w:val="yellow"/>
        </w:rPr>
        <w:t>если Поставщик является налогоплательщиком НДС</w:t>
      </w:r>
      <w:r w:rsidR="002441C6" w:rsidRPr="00663BB7">
        <w:rPr>
          <w:color w:val="FF0000"/>
          <w:sz w:val="22"/>
          <w:szCs w:val="22"/>
          <w:highlight w:val="yellow"/>
        </w:rPr>
        <w:t>)</w:t>
      </w:r>
      <w:r w:rsidR="00164606" w:rsidRPr="00663BB7">
        <w:rPr>
          <w:color w:val="FF0000"/>
          <w:sz w:val="22"/>
          <w:szCs w:val="22"/>
          <w:highlight w:val="yellow"/>
        </w:rPr>
        <w:t>,</w:t>
      </w:r>
      <w:r w:rsidR="00164606" w:rsidRPr="00FC3CBA">
        <w:rPr>
          <w:color w:val="FF0000"/>
          <w:sz w:val="22"/>
          <w:szCs w:val="22"/>
        </w:rPr>
        <w:t xml:space="preserve"> </w:t>
      </w:r>
      <w:r w:rsidRPr="00033AA5">
        <w:rPr>
          <w:sz w:val="22"/>
          <w:szCs w:val="22"/>
        </w:rPr>
        <w:t>иных документов, в том числе первичного учета, представленных Поставщиком при исполнении обязательств по Договору;</w:t>
      </w:r>
    </w:p>
    <w:p w14:paraId="5DE137B4" w14:textId="77777777" w:rsidR="00723392" w:rsidRPr="00033AA5" w:rsidRDefault="00723392" w:rsidP="00524B66">
      <w:pPr>
        <w:ind w:left="426" w:hanging="426"/>
        <w:jc w:val="both"/>
        <w:rPr>
          <w:sz w:val="22"/>
          <w:szCs w:val="22"/>
        </w:rPr>
      </w:pPr>
      <w:r w:rsidRPr="00033AA5">
        <w:rPr>
          <w:sz w:val="22"/>
          <w:szCs w:val="22"/>
        </w:rPr>
        <w:t>- отражение всех операции Поставщика по приобретению Товара (работ / услуг) у своих контрагентов, реализации Товара Покупателю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 в установленный срок;</w:t>
      </w:r>
    </w:p>
    <w:p w14:paraId="2422CF21" w14:textId="77777777" w:rsidR="00723392" w:rsidRPr="00033AA5" w:rsidRDefault="00723392" w:rsidP="00524B66">
      <w:pPr>
        <w:ind w:left="426" w:hanging="426"/>
        <w:jc w:val="both"/>
        <w:rPr>
          <w:sz w:val="22"/>
          <w:szCs w:val="22"/>
        </w:rPr>
      </w:pPr>
      <w:r w:rsidRPr="00033AA5">
        <w:rPr>
          <w:sz w:val="22"/>
          <w:szCs w:val="22"/>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6670FD8D" w14:textId="4582C4D7" w:rsidR="00723392" w:rsidRPr="00FC3CBA" w:rsidRDefault="00723392" w:rsidP="00524B66">
      <w:pPr>
        <w:ind w:left="426" w:hanging="426"/>
        <w:jc w:val="both"/>
        <w:rPr>
          <w:color w:val="FF0000"/>
          <w:sz w:val="22"/>
          <w:szCs w:val="22"/>
        </w:rPr>
      </w:pPr>
      <w:r w:rsidRPr="00033AA5">
        <w:rPr>
          <w:sz w:val="22"/>
          <w:szCs w:val="22"/>
        </w:rPr>
        <w:t xml:space="preserve">- по сделкам с </w:t>
      </w:r>
      <w:r w:rsidRPr="00164606">
        <w:rPr>
          <w:sz w:val="22"/>
          <w:szCs w:val="22"/>
        </w:rPr>
        <w:t>Поставщиком не имеется и в последующем не возникнет признаков несформированного источника по цепочке поставщиков товаров для принятия к вычету сумм НДС</w:t>
      </w:r>
      <w:r w:rsidR="00164606">
        <w:rPr>
          <w:sz w:val="22"/>
          <w:szCs w:val="22"/>
        </w:rPr>
        <w:t xml:space="preserve"> </w:t>
      </w:r>
      <w:r w:rsidR="00164606" w:rsidRPr="00663BB7">
        <w:rPr>
          <w:color w:val="FF0000"/>
          <w:sz w:val="22"/>
          <w:szCs w:val="22"/>
          <w:highlight w:val="yellow"/>
        </w:rPr>
        <w:t>(применяется, если Поставщик является налогоплательщиком НДС);</w:t>
      </w:r>
    </w:p>
    <w:p w14:paraId="17BBFEE4" w14:textId="7F93C3CD" w:rsidR="00723392" w:rsidRPr="00164606" w:rsidRDefault="00723392" w:rsidP="00524B66">
      <w:pPr>
        <w:ind w:left="426" w:hanging="426"/>
        <w:jc w:val="both"/>
        <w:rPr>
          <w:sz w:val="22"/>
          <w:szCs w:val="22"/>
        </w:rPr>
      </w:pPr>
      <w:r w:rsidRPr="00164606">
        <w:rPr>
          <w:sz w:val="22"/>
          <w:szCs w:val="22"/>
        </w:rPr>
        <w:t>- отражение в налоговой отчетности НДС, уплаченный Покупателем Поставщику в составе цены Товара (работы, услуги)</w:t>
      </w:r>
      <w:r w:rsidR="00164606" w:rsidRPr="009277A5">
        <w:rPr>
          <w:sz w:val="22"/>
          <w:szCs w:val="22"/>
        </w:rPr>
        <w:t xml:space="preserve"> </w:t>
      </w:r>
      <w:r w:rsidR="00164606" w:rsidRPr="00663BB7">
        <w:rPr>
          <w:color w:val="FF0000"/>
          <w:sz w:val="22"/>
          <w:szCs w:val="22"/>
          <w:highlight w:val="yellow"/>
        </w:rPr>
        <w:t>(применяется, если Поставщик является налогоплательщиком НДС)</w:t>
      </w:r>
      <w:r w:rsidRPr="00663BB7">
        <w:rPr>
          <w:color w:val="FF0000"/>
          <w:sz w:val="22"/>
          <w:szCs w:val="22"/>
          <w:highlight w:val="yellow"/>
        </w:rPr>
        <w:t>;</w:t>
      </w:r>
    </w:p>
    <w:p w14:paraId="222E1D30" w14:textId="77777777" w:rsidR="00723392" w:rsidRPr="00164606" w:rsidRDefault="00723392" w:rsidP="00524B66">
      <w:pPr>
        <w:ind w:left="426" w:hanging="426"/>
        <w:jc w:val="both"/>
        <w:rPr>
          <w:sz w:val="22"/>
          <w:szCs w:val="22"/>
        </w:rPr>
      </w:pPr>
      <w:r w:rsidRPr="00164606">
        <w:rPr>
          <w:sz w:val="22"/>
          <w:szCs w:val="22"/>
        </w:rPr>
        <w:t xml:space="preserve">- наличие у Поставщика всех необходимых в соответствии с действующим законодательством документов на Товар в случае, если Поставщик Товара не является собственником Товара, и наличие у поставщика соответствующей отчетности. </w:t>
      </w:r>
    </w:p>
    <w:p w14:paraId="5E22824B" w14:textId="77777777" w:rsidR="00723392" w:rsidRPr="00033AA5" w:rsidRDefault="00723392" w:rsidP="00524B66">
      <w:pPr>
        <w:ind w:left="426" w:hanging="426"/>
        <w:jc w:val="both"/>
        <w:rPr>
          <w:sz w:val="22"/>
          <w:szCs w:val="22"/>
        </w:rPr>
      </w:pPr>
      <w:r w:rsidRPr="00033AA5">
        <w:rPr>
          <w:sz w:val="22"/>
          <w:szCs w:val="22"/>
        </w:rPr>
        <w:t>-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пр.), препятствующих надлежащему исполнению Договора.</w:t>
      </w:r>
    </w:p>
    <w:p w14:paraId="6CED5880" w14:textId="77777777" w:rsidR="00723392" w:rsidRPr="00033AA5" w:rsidRDefault="00723392" w:rsidP="00524B66">
      <w:pPr>
        <w:ind w:left="426" w:hanging="426"/>
        <w:jc w:val="both"/>
        <w:rPr>
          <w:sz w:val="22"/>
          <w:szCs w:val="22"/>
        </w:rPr>
      </w:pPr>
    </w:p>
    <w:p w14:paraId="07FE09C3" w14:textId="77777777" w:rsidR="00723392" w:rsidRPr="00033AA5" w:rsidRDefault="00723392" w:rsidP="00B31F9C">
      <w:pPr>
        <w:pStyle w:val="af0"/>
        <w:numPr>
          <w:ilvl w:val="1"/>
          <w:numId w:val="11"/>
        </w:numPr>
        <w:ind w:left="426" w:hanging="426"/>
        <w:jc w:val="both"/>
        <w:rPr>
          <w:sz w:val="22"/>
          <w:szCs w:val="22"/>
        </w:rPr>
      </w:pPr>
      <w:r w:rsidRPr="00033AA5">
        <w:rPr>
          <w:sz w:val="22"/>
          <w:szCs w:val="22"/>
        </w:rPr>
        <w:t>Все гарантии и заверения, данные Поставщиком в соответствии с Договором и настоящим разделом, даны Поставщиком как в отношении себя, так и в отношении субпоставщиков / соисполнителей.</w:t>
      </w:r>
    </w:p>
    <w:p w14:paraId="2B79A06E" w14:textId="77777777" w:rsidR="00723392" w:rsidRPr="00033AA5" w:rsidRDefault="00723392" w:rsidP="00524B66">
      <w:pPr>
        <w:pStyle w:val="af0"/>
        <w:ind w:left="426" w:hanging="426"/>
        <w:jc w:val="both"/>
        <w:rPr>
          <w:sz w:val="22"/>
          <w:szCs w:val="22"/>
        </w:rPr>
      </w:pPr>
    </w:p>
    <w:p w14:paraId="01D0E4FA" w14:textId="075B5C44" w:rsidR="00723392" w:rsidRPr="00033AA5" w:rsidRDefault="00723392" w:rsidP="00B31F9C">
      <w:pPr>
        <w:pStyle w:val="af0"/>
        <w:numPr>
          <w:ilvl w:val="1"/>
          <w:numId w:val="11"/>
        </w:numPr>
        <w:ind w:left="426" w:hanging="426"/>
        <w:jc w:val="both"/>
        <w:rPr>
          <w:sz w:val="22"/>
          <w:szCs w:val="22"/>
        </w:rPr>
      </w:pPr>
      <w:r w:rsidRPr="00033AA5">
        <w:rPr>
          <w:sz w:val="22"/>
          <w:szCs w:val="22"/>
        </w:rPr>
        <w:t xml:space="preserve">Стороны признают, что при заключении Договора Стороны полагались на заверения и гарантии, указанные в настоящем разделе Договора, и что их достоверность имеет для Сторон существенное значение. </w:t>
      </w:r>
    </w:p>
    <w:p w14:paraId="1B1BE1A6" w14:textId="77777777" w:rsidR="00723392" w:rsidRPr="00033AA5" w:rsidRDefault="00723392" w:rsidP="00524B66">
      <w:pPr>
        <w:pStyle w:val="af0"/>
        <w:ind w:left="426" w:hanging="426"/>
        <w:rPr>
          <w:sz w:val="22"/>
          <w:szCs w:val="22"/>
        </w:rPr>
      </w:pPr>
    </w:p>
    <w:p w14:paraId="45ED0F14" w14:textId="56930A5A" w:rsidR="00723392" w:rsidRPr="00033AA5" w:rsidRDefault="00723392" w:rsidP="00B31F9C">
      <w:pPr>
        <w:pStyle w:val="af0"/>
        <w:numPr>
          <w:ilvl w:val="1"/>
          <w:numId w:val="11"/>
        </w:numPr>
        <w:ind w:left="426" w:hanging="426"/>
        <w:jc w:val="both"/>
        <w:rPr>
          <w:sz w:val="22"/>
          <w:szCs w:val="22"/>
        </w:rPr>
      </w:pPr>
      <w:r w:rsidRPr="00033AA5">
        <w:rPr>
          <w:sz w:val="22"/>
          <w:szCs w:val="22"/>
        </w:rPr>
        <w:t xml:space="preserve">Если какие-либо из </w:t>
      </w:r>
      <w:r w:rsidR="00F25978" w:rsidRPr="00033AA5">
        <w:rPr>
          <w:sz w:val="22"/>
          <w:szCs w:val="22"/>
        </w:rPr>
        <w:t>указанных выше</w:t>
      </w:r>
      <w:r w:rsidRPr="00033AA5">
        <w:rPr>
          <w:sz w:val="22"/>
          <w:szCs w:val="22"/>
        </w:rPr>
        <w:t xml:space="preserve"> заверений и гарантий Поставщика оказались изначально недостоверными на дату заключения настоящего Договора или </w:t>
      </w:r>
      <w:r w:rsidR="001D7FDF" w:rsidRPr="00033AA5">
        <w:rPr>
          <w:sz w:val="22"/>
          <w:szCs w:val="22"/>
        </w:rPr>
        <w:t xml:space="preserve">были/стали таковыми </w:t>
      </w:r>
      <w:r w:rsidRPr="00033AA5">
        <w:rPr>
          <w:sz w:val="22"/>
          <w:szCs w:val="22"/>
        </w:rPr>
        <w:t xml:space="preserve">в ходе его исполнения, то Покупатель имеет право </w:t>
      </w:r>
      <w:r w:rsidRPr="00CE5437">
        <w:rPr>
          <w:color w:val="000000" w:themeColor="text1"/>
          <w:sz w:val="22"/>
          <w:szCs w:val="22"/>
        </w:rPr>
        <w:t xml:space="preserve">отказаться от настоящего Договора в одностороннем внесудебном порядке, а также потребовать от </w:t>
      </w:r>
      <w:r w:rsidR="001E3570" w:rsidRPr="00CE5437">
        <w:rPr>
          <w:color w:val="000000" w:themeColor="text1"/>
          <w:sz w:val="22"/>
          <w:szCs w:val="22"/>
        </w:rPr>
        <w:t>Поставщика</w:t>
      </w:r>
      <w:r w:rsidRPr="00CE5437">
        <w:rPr>
          <w:color w:val="000000" w:themeColor="text1"/>
          <w:sz w:val="22"/>
          <w:szCs w:val="22"/>
        </w:rPr>
        <w:t xml:space="preserve"> возмещения убытков, причиненных таким расторжением.</w:t>
      </w:r>
    </w:p>
    <w:p w14:paraId="5ED79335" w14:textId="77777777" w:rsidR="00723392" w:rsidRPr="00033AA5" w:rsidRDefault="00723392" w:rsidP="00524B66">
      <w:pPr>
        <w:ind w:left="426" w:hanging="426"/>
        <w:jc w:val="both"/>
        <w:rPr>
          <w:sz w:val="22"/>
          <w:szCs w:val="22"/>
        </w:rPr>
      </w:pPr>
    </w:p>
    <w:p w14:paraId="584C2FD1" w14:textId="22B83D76" w:rsidR="00723392" w:rsidRPr="00033AA5" w:rsidRDefault="007237E2" w:rsidP="00F25978">
      <w:pPr>
        <w:pStyle w:val="af0"/>
        <w:ind w:left="426"/>
        <w:jc w:val="center"/>
        <w:rPr>
          <w:b/>
          <w:sz w:val="22"/>
          <w:szCs w:val="22"/>
        </w:rPr>
      </w:pPr>
      <w:r w:rsidRPr="00CE5437">
        <w:rPr>
          <w:b/>
          <w:color w:val="000000" w:themeColor="text1"/>
          <w:sz w:val="22"/>
          <w:szCs w:val="22"/>
        </w:rPr>
        <w:t xml:space="preserve">РАЗДЕЛ 15. </w:t>
      </w:r>
      <w:r w:rsidR="00723392" w:rsidRPr="00CE5437">
        <w:rPr>
          <w:b/>
          <w:color w:val="000000" w:themeColor="text1"/>
          <w:sz w:val="22"/>
          <w:szCs w:val="22"/>
        </w:rPr>
        <w:t xml:space="preserve">ОГОВОРКА </w:t>
      </w:r>
      <w:r w:rsidR="00723392" w:rsidRPr="00033AA5">
        <w:rPr>
          <w:b/>
          <w:sz w:val="22"/>
          <w:szCs w:val="22"/>
        </w:rPr>
        <w:t>О САНКЦИОННЫХ СПИСКАХ.</w:t>
      </w:r>
    </w:p>
    <w:p w14:paraId="7DD34DAC" w14:textId="77777777" w:rsidR="00723392" w:rsidRPr="00033AA5" w:rsidRDefault="00723392" w:rsidP="00524B66">
      <w:pPr>
        <w:pStyle w:val="af0"/>
        <w:ind w:left="426" w:hanging="426"/>
        <w:rPr>
          <w:b/>
          <w:sz w:val="22"/>
          <w:szCs w:val="22"/>
        </w:rPr>
      </w:pPr>
    </w:p>
    <w:p w14:paraId="2DE842DB" w14:textId="77777777" w:rsidR="007237E2" w:rsidRPr="007237E2" w:rsidRDefault="007237E2" w:rsidP="00B31F9C">
      <w:pPr>
        <w:pStyle w:val="af0"/>
        <w:numPr>
          <w:ilvl w:val="0"/>
          <w:numId w:val="11"/>
        </w:numPr>
        <w:jc w:val="both"/>
        <w:rPr>
          <w:vanish/>
          <w:sz w:val="22"/>
          <w:szCs w:val="22"/>
        </w:rPr>
      </w:pPr>
    </w:p>
    <w:p w14:paraId="59F6E8CE" w14:textId="588CD585" w:rsidR="00524B66" w:rsidRPr="00033AA5" w:rsidRDefault="00723392" w:rsidP="00B31F9C">
      <w:pPr>
        <w:pStyle w:val="af0"/>
        <w:numPr>
          <w:ilvl w:val="1"/>
          <w:numId w:val="11"/>
        </w:numPr>
        <w:ind w:left="360"/>
        <w:jc w:val="both"/>
        <w:rPr>
          <w:sz w:val="22"/>
          <w:szCs w:val="22"/>
        </w:rPr>
      </w:pPr>
      <w:r w:rsidRPr="00033AA5">
        <w:rPr>
          <w:sz w:val="22"/>
          <w:szCs w:val="22"/>
        </w:rPr>
        <w:t xml:space="preserve">Поставщик настоящим гарантирует, что он  сам, его субпоставщик/соисполнитель/ изготовитель не контролируются лицами, включенными в перечни физических лиц, юридических лиц, указанные в Постановлении Правительства Российской Федерации от 01.11.2018 № 1300 «О мерах по реализации Указа Президента Российской Федерации от 22.10.2018 № 592», а также что ни он сам, ни его субпоставщик/соисполнитель/изготовитель, ни лицо, подписавшее настоящий договор, не включены в перечни физических лиц, юридических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76FFD914" w14:textId="391EF44B" w:rsidR="00723392" w:rsidRPr="00033AA5" w:rsidRDefault="00723392" w:rsidP="00524B66">
      <w:pPr>
        <w:ind w:left="426" w:hanging="426"/>
        <w:jc w:val="both"/>
        <w:rPr>
          <w:sz w:val="22"/>
          <w:szCs w:val="22"/>
        </w:rPr>
      </w:pPr>
      <w:r w:rsidRPr="00033AA5">
        <w:rPr>
          <w:sz w:val="22"/>
          <w:szCs w:val="22"/>
        </w:rPr>
        <w:t>В случае включения Поставщика, его единоличных исполнительных органов, иных лиц, действующих от его имени, а также субпоставщиков/соисполнителей/изготовителей или лиц, которые их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Поставщик незамедлительно информирует об этом Покупателя.</w:t>
      </w:r>
    </w:p>
    <w:p w14:paraId="5037CDA6" w14:textId="4670E3C3" w:rsidR="00723392" w:rsidRPr="00033AA5" w:rsidRDefault="00723392" w:rsidP="00524B66">
      <w:pPr>
        <w:ind w:left="426" w:hanging="426"/>
        <w:jc w:val="both"/>
        <w:rPr>
          <w:sz w:val="22"/>
          <w:szCs w:val="22"/>
        </w:rPr>
      </w:pPr>
      <w:r w:rsidRPr="00033AA5">
        <w:rPr>
          <w:sz w:val="22"/>
          <w:szCs w:val="22"/>
        </w:rPr>
        <w:lastRenderedPageBreak/>
        <w:t>Поставщик и Покупатель подтверждают, что условия настоящего пункта признаны ими существенными условиями настоящего Договора в соответствии со статьей 432 Гражданского кодекса Российской Федерации.</w:t>
      </w:r>
    </w:p>
    <w:p w14:paraId="07D93D0A" w14:textId="5D775451" w:rsidR="00723392" w:rsidRPr="00033AA5" w:rsidRDefault="00723392" w:rsidP="00524B66">
      <w:pPr>
        <w:ind w:left="426" w:hanging="426"/>
        <w:jc w:val="both"/>
        <w:rPr>
          <w:sz w:val="22"/>
          <w:szCs w:val="22"/>
        </w:rPr>
      </w:pPr>
      <w:r w:rsidRPr="00033AA5">
        <w:rPr>
          <w:sz w:val="22"/>
          <w:szCs w:val="22"/>
        </w:rPr>
        <w:t xml:space="preserve">Если специальной нормой части второй Гражданского кодекса Российской Федерации не установлено иное, не предоставление Поставщиком указанной в настоящем подпункте информации, а равно получение Покупателем соответствующей информации о включении Поставщика,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Покупателя от исполнения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 </w:t>
      </w:r>
    </w:p>
    <w:p w14:paraId="3407530B" w14:textId="54677198" w:rsidR="00723392" w:rsidRPr="00033AA5" w:rsidRDefault="00723392" w:rsidP="00524B66">
      <w:pPr>
        <w:ind w:left="426" w:hanging="426"/>
        <w:jc w:val="both"/>
        <w:rPr>
          <w:sz w:val="22"/>
          <w:szCs w:val="22"/>
        </w:rPr>
      </w:pPr>
      <w:r w:rsidRPr="00033AA5">
        <w:rPr>
          <w:sz w:val="22"/>
          <w:szCs w:val="22"/>
        </w:rPr>
        <w:t>Факт включения Поставщика,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Поставщика.</w:t>
      </w:r>
    </w:p>
    <w:p w14:paraId="1F7DAC90" w14:textId="77777777" w:rsidR="00723392" w:rsidRPr="00033AA5" w:rsidRDefault="00723392" w:rsidP="00524B66">
      <w:pPr>
        <w:pStyle w:val="af0"/>
        <w:ind w:left="426" w:hanging="426"/>
        <w:jc w:val="both"/>
        <w:rPr>
          <w:sz w:val="22"/>
          <w:szCs w:val="22"/>
        </w:rPr>
      </w:pPr>
    </w:p>
    <w:p w14:paraId="3BDEE42A" w14:textId="78757F25" w:rsidR="00723392" w:rsidRPr="00033AA5" w:rsidRDefault="007237E2" w:rsidP="00F25978">
      <w:pPr>
        <w:pStyle w:val="af0"/>
        <w:ind w:left="426"/>
        <w:jc w:val="center"/>
        <w:rPr>
          <w:b/>
          <w:sz w:val="22"/>
          <w:szCs w:val="22"/>
        </w:rPr>
      </w:pPr>
      <w:r w:rsidRPr="00CE5437">
        <w:rPr>
          <w:b/>
          <w:color w:val="000000" w:themeColor="text1"/>
          <w:sz w:val="22"/>
          <w:szCs w:val="22"/>
        </w:rPr>
        <w:t xml:space="preserve">РАЗДЕЛ 16. </w:t>
      </w:r>
      <w:r w:rsidR="00246CE3" w:rsidRPr="00CE5437">
        <w:rPr>
          <w:b/>
          <w:color w:val="000000" w:themeColor="text1"/>
          <w:sz w:val="22"/>
          <w:szCs w:val="22"/>
        </w:rPr>
        <w:t>ИНФОРМАЦИЯ</w:t>
      </w:r>
      <w:r w:rsidR="00723392" w:rsidRPr="00CE5437">
        <w:rPr>
          <w:b/>
          <w:color w:val="000000" w:themeColor="text1"/>
          <w:sz w:val="22"/>
          <w:szCs w:val="22"/>
        </w:rPr>
        <w:t xml:space="preserve"> </w:t>
      </w:r>
      <w:r w:rsidR="00723392" w:rsidRPr="00033AA5">
        <w:rPr>
          <w:b/>
          <w:sz w:val="22"/>
          <w:szCs w:val="22"/>
        </w:rPr>
        <w:t>О БЕНЕФИЦИАРАХ.</w:t>
      </w:r>
    </w:p>
    <w:p w14:paraId="70E3FFEA" w14:textId="77777777" w:rsidR="00723392" w:rsidRPr="00033AA5" w:rsidRDefault="00723392" w:rsidP="00524B66">
      <w:pPr>
        <w:pStyle w:val="af0"/>
        <w:ind w:left="426" w:hanging="426"/>
        <w:jc w:val="both"/>
        <w:rPr>
          <w:sz w:val="22"/>
          <w:szCs w:val="22"/>
        </w:rPr>
      </w:pPr>
    </w:p>
    <w:p w14:paraId="72EBE3ED" w14:textId="77777777" w:rsidR="00663BB7" w:rsidRPr="00663BB7" w:rsidRDefault="00FE1349" w:rsidP="00B31F9C">
      <w:pPr>
        <w:pStyle w:val="af0"/>
        <w:numPr>
          <w:ilvl w:val="1"/>
          <w:numId w:val="9"/>
        </w:numPr>
        <w:tabs>
          <w:tab w:val="left" w:pos="567"/>
        </w:tabs>
        <w:ind w:left="426" w:hanging="426"/>
        <w:jc w:val="both"/>
        <w:rPr>
          <w:sz w:val="22"/>
          <w:szCs w:val="22"/>
        </w:rPr>
      </w:pPr>
      <w:r w:rsidRPr="00033AA5">
        <w:rPr>
          <w:i/>
          <w:color w:val="FF0000"/>
          <w:highlight w:val="yellow"/>
          <w:lang w:eastAsia="ru-RU"/>
        </w:rPr>
        <w:t>Редакция первого абзаца п. 16.1, применяемая в случае, если Поставщик НЕ является организацией Госкорпорации «Росатом»</w:t>
      </w:r>
      <w:r w:rsidRPr="00033AA5">
        <w:rPr>
          <w:i/>
          <w:color w:val="FF0000"/>
          <w:lang w:eastAsia="ru-RU"/>
        </w:rPr>
        <w:t xml:space="preserve"> </w:t>
      </w:r>
    </w:p>
    <w:p w14:paraId="654FCEAE" w14:textId="00766D6D" w:rsidR="00264939" w:rsidRPr="00033AA5" w:rsidRDefault="00264939" w:rsidP="00663BB7">
      <w:pPr>
        <w:pStyle w:val="af0"/>
        <w:tabs>
          <w:tab w:val="left" w:pos="567"/>
        </w:tabs>
        <w:ind w:left="426"/>
        <w:jc w:val="both"/>
        <w:rPr>
          <w:sz w:val="22"/>
          <w:szCs w:val="22"/>
        </w:rPr>
      </w:pPr>
      <w:r w:rsidRPr="00033AA5">
        <w:rPr>
          <w:sz w:val="22"/>
          <w:szCs w:val="22"/>
        </w:rPr>
        <w:t xml:space="preserve">Поставщик гарантирует Покупателю, что сведения в отношении всей цепочки собственников и руководителей, включая бенефициаров (в том числе конечных) Поставщика, направленные с адреса электронной почты Поставщика </w:t>
      </w:r>
      <w:r w:rsidRPr="00663BB7">
        <w:rPr>
          <w:sz w:val="22"/>
          <w:szCs w:val="22"/>
          <w:highlight w:val="lightGray"/>
        </w:rPr>
        <w:t>_____________</w:t>
      </w:r>
      <w:r w:rsidRPr="00033AA5">
        <w:rPr>
          <w:sz w:val="22"/>
          <w:szCs w:val="22"/>
        </w:rPr>
        <w:t xml:space="preserve"> на адрес электронной почты Покупателя</w:t>
      </w:r>
      <w:r w:rsidR="002F5B53" w:rsidRPr="002F5B53">
        <w:rPr>
          <w:sz w:val="22"/>
          <w:szCs w:val="22"/>
        </w:rPr>
        <w:t xml:space="preserve"> </w:t>
      </w:r>
      <w:hyperlink r:id="rId17" w:history="1">
        <w:r w:rsidR="00D939D5" w:rsidRPr="00D939D5">
          <w:rPr>
            <w:sz w:val="22"/>
            <w:szCs w:val="22"/>
          </w:rPr>
          <w:t>e.jaroshevich@pzm.su</w:t>
        </w:r>
      </w:hyperlink>
      <w:r w:rsidR="002F5B53" w:rsidRPr="002F5B53">
        <w:rPr>
          <w:sz w:val="22"/>
          <w:szCs w:val="22"/>
        </w:rPr>
        <w:t>, info@pzm.su</w:t>
      </w:r>
      <w:r w:rsidRPr="00033AA5">
        <w:rPr>
          <w:sz w:val="22"/>
          <w:szCs w:val="22"/>
        </w:rPr>
        <w:t xml:space="preserve"> (далее – Сведения), являются полными, точными и достоверными.</w:t>
      </w:r>
    </w:p>
    <w:p w14:paraId="41B8DFF9" w14:textId="77777777" w:rsidR="00264939" w:rsidRPr="00033AA5" w:rsidRDefault="00264939" w:rsidP="00264939">
      <w:pPr>
        <w:pStyle w:val="af0"/>
        <w:jc w:val="both"/>
        <w:rPr>
          <w:sz w:val="22"/>
          <w:szCs w:val="22"/>
        </w:rPr>
      </w:pPr>
    </w:p>
    <w:p w14:paraId="3D91F412" w14:textId="77777777" w:rsidR="00663BB7" w:rsidRDefault="00FE1349" w:rsidP="00264939">
      <w:pPr>
        <w:pStyle w:val="af0"/>
        <w:ind w:left="284" w:hanging="284"/>
        <w:jc w:val="both"/>
        <w:rPr>
          <w:i/>
          <w:color w:val="FF0000"/>
          <w:lang w:eastAsia="ru-RU"/>
        </w:rPr>
      </w:pPr>
      <w:r w:rsidRPr="00033AA5">
        <w:rPr>
          <w:i/>
          <w:color w:val="FF0000"/>
          <w:highlight w:val="yellow"/>
          <w:lang w:eastAsia="ru-RU"/>
        </w:rPr>
        <w:t xml:space="preserve">Редакция первого абзаца п. 16.1, применяемая в случае, если Поставщик является организацией Госкорпорации «Росатом» </w:t>
      </w:r>
    </w:p>
    <w:p w14:paraId="65C4F4E0" w14:textId="7F8572CC" w:rsidR="00264939" w:rsidRPr="00033AA5" w:rsidRDefault="00264939" w:rsidP="00264939">
      <w:pPr>
        <w:pStyle w:val="af0"/>
        <w:ind w:left="284" w:hanging="284"/>
        <w:jc w:val="both"/>
        <w:rPr>
          <w:sz w:val="22"/>
          <w:szCs w:val="22"/>
        </w:rPr>
      </w:pPr>
      <w:r w:rsidRPr="00033AA5">
        <w:rPr>
          <w:sz w:val="22"/>
          <w:szCs w:val="22"/>
        </w:rPr>
        <w:t>Стороны гарантируют друг другу и несут ответственность за полноту, точность и актуализацию предоставленных в Единой отраслевой системе управления нормативно - справочной информацией (ЕОС НСИ) сведений в отношении всей цепочки собственников и руководителей, включая бенефициаров (в том числе конечных) (далее – Сведения).</w:t>
      </w:r>
    </w:p>
    <w:p w14:paraId="4FF32132" w14:textId="77777777" w:rsidR="00264939" w:rsidRPr="00033AA5" w:rsidRDefault="00264939" w:rsidP="00264939">
      <w:pPr>
        <w:pStyle w:val="af0"/>
        <w:ind w:left="567"/>
        <w:jc w:val="both"/>
        <w:rPr>
          <w:sz w:val="22"/>
          <w:szCs w:val="22"/>
        </w:rPr>
      </w:pPr>
    </w:p>
    <w:p w14:paraId="3D4D639D" w14:textId="77777777" w:rsidR="00264939" w:rsidRPr="00033AA5" w:rsidRDefault="00264939" w:rsidP="00264939">
      <w:pPr>
        <w:pStyle w:val="af0"/>
        <w:ind w:left="426" w:hanging="426"/>
        <w:jc w:val="both"/>
        <w:rPr>
          <w:sz w:val="22"/>
          <w:szCs w:val="22"/>
        </w:rPr>
      </w:pPr>
      <w:r w:rsidRPr="00033AA5">
        <w:rPr>
          <w:sz w:val="22"/>
          <w:szCs w:val="22"/>
        </w:rPr>
        <w:t>При изменении Сведений Поставщик обязан не позднее 5 (Пяти) дней с момента таких изменений направить Покупателю соответствующее письменное уведомление с приложением копий подтверждающих документов, заверенных уполномоченным должностным лицом Поставщика.</w:t>
      </w:r>
    </w:p>
    <w:p w14:paraId="5CF35FD1" w14:textId="77777777" w:rsidR="00264939" w:rsidRPr="00033AA5" w:rsidRDefault="00264939" w:rsidP="00264939">
      <w:pPr>
        <w:pStyle w:val="af0"/>
        <w:ind w:left="426" w:hanging="426"/>
        <w:jc w:val="both"/>
        <w:rPr>
          <w:sz w:val="22"/>
          <w:szCs w:val="22"/>
        </w:rPr>
      </w:pPr>
    </w:p>
    <w:p w14:paraId="7FAFB056" w14:textId="2EAEE131" w:rsidR="00264939" w:rsidRPr="00033AA5" w:rsidRDefault="00264939" w:rsidP="00264939">
      <w:pPr>
        <w:pStyle w:val="af0"/>
        <w:ind w:left="426" w:hanging="426"/>
        <w:jc w:val="both"/>
        <w:rPr>
          <w:sz w:val="22"/>
          <w:szCs w:val="22"/>
        </w:rPr>
      </w:pPr>
      <w:r w:rsidRPr="00033AA5">
        <w:rPr>
          <w:sz w:val="22"/>
          <w:szCs w:val="22"/>
        </w:rPr>
        <w:t>Поставщик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лиц на обработку предоставленных Сведений Покупателем, а также на раскрытие Покупателем Сведений, полностью или частично, Госкорп</w:t>
      </w:r>
      <w:r w:rsidR="00F25978">
        <w:rPr>
          <w:sz w:val="22"/>
          <w:szCs w:val="22"/>
        </w:rPr>
        <w:t>орации «Росатом»</w:t>
      </w:r>
      <w:r w:rsidRPr="00033AA5">
        <w:rPr>
          <w:sz w:val="22"/>
          <w:szCs w:val="22"/>
        </w:rPr>
        <w:t xml:space="preserve"> и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Сведений Покупателем, Госкорпор</w:t>
      </w:r>
      <w:r w:rsidR="00F25978">
        <w:rPr>
          <w:sz w:val="22"/>
          <w:szCs w:val="22"/>
        </w:rPr>
        <w:t>ацией «Росатом»</w:t>
      </w:r>
      <w:r w:rsidRPr="00033AA5">
        <w:rPr>
          <w:sz w:val="22"/>
          <w:szCs w:val="22"/>
        </w:rPr>
        <w:t xml:space="preserve"> и такими органами (далее - Раскрытие). </w:t>
      </w:r>
    </w:p>
    <w:p w14:paraId="120CC42A" w14:textId="77777777" w:rsidR="00264939" w:rsidRPr="00033AA5" w:rsidRDefault="00264939" w:rsidP="00264939">
      <w:pPr>
        <w:pStyle w:val="af0"/>
        <w:ind w:left="426" w:hanging="426"/>
        <w:jc w:val="both"/>
        <w:rPr>
          <w:sz w:val="22"/>
          <w:szCs w:val="22"/>
        </w:rPr>
      </w:pPr>
    </w:p>
    <w:p w14:paraId="0ECE288C" w14:textId="76A04D6A" w:rsidR="00264939" w:rsidRPr="00033AA5" w:rsidRDefault="00B830A7" w:rsidP="00264939">
      <w:pPr>
        <w:pStyle w:val="af0"/>
        <w:ind w:left="426" w:hanging="426"/>
        <w:jc w:val="both"/>
        <w:rPr>
          <w:sz w:val="22"/>
          <w:szCs w:val="22"/>
        </w:rPr>
      </w:pPr>
      <w:r w:rsidRPr="00033AA5">
        <w:rPr>
          <w:sz w:val="22"/>
          <w:szCs w:val="22"/>
        </w:rPr>
        <w:t>16.2 Покупатель</w:t>
      </w:r>
      <w:r w:rsidR="00264939" w:rsidRPr="00033AA5">
        <w:rPr>
          <w:sz w:val="22"/>
          <w:szCs w:val="22"/>
        </w:rPr>
        <w:t xml:space="preserve"> и Поставщик подтверждают, что условия Договора о предоставлении Сведений в соответствии с положениями п. 16.1 Договора и о поддержании их актуальными признаны ими существенными условиями Договора в соответствии со статьей 432 Гражданского кодекса Российской Федерации.</w:t>
      </w:r>
    </w:p>
    <w:p w14:paraId="15F6398F" w14:textId="77777777" w:rsidR="00264939" w:rsidRPr="00033AA5" w:rsidRDefault="00264939" w:rsidP="00264939">
      <w:pPr>
        <w:pStyle w:val="af0"/>
        <w:ind w:left="426" w:hanging="426"/>
        <w:jc w:val="both"/>
        <w:rPr>
          <w:sz w:val="22"/>
          <w:szCs w:val="22"/>
        </w:rPr>
      </w:pPr>
    </w:p>
    <w:p w14:paraId="220AED5B" w14:textId="0DDC4D14" w:rsidR="00264939" w:rsidRPr="00033AA5" w:rsidRDefault="00264939" w:rsidP="00264939">
      <w:pPr>
        <w:pStyle w:val="af0"/>
        <w:ind w:left="426" w:hanging="426"/>
        <w:jc w:val="both"/>
        <w:rPr>
          <w:sz w:val="22"/>
          <w:szCs w:val="22"/>
        </w:rPr>
      </w:pPr>
      <w:r w:rsidRPr="00033AA5">
        <w:rPr>
          <w:sz w:val="22"/>
          <w:szCs w:val="22"/>
        </w:rPr>
        <w:t xml:space="preserve">16.3.    Поставщик освобождает Покупателя от любой ответственности в связи с </w:t>
      </w:r>
      <w:r w:rsidR="00A11E6A">
        <w:rPr>
          <w:sz w:val="22"/>
          <w:szCs w:val="22"/>
        </w:rPr>
        <w:t>Р</w:t>
      </w:r>
      <w:r w:rsidRPr="00033AA5">
        <w:rPr>
          <w:sz w:val="22"/>
          <w:szCs w:val="22"/>
        </w:rPr>
        <w:t>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w:t>
      </w:r>
    </w:p>
    <w:p w14:paraId="18407DB3" w14:textId="77777777" w:rsidR="00264939" w:rsidRPr="00033AA5" w:rsidRDefault="00264939" w:rsidP="00264939">
      <w:pPr>
        <w:pStyle w:val="af0"/>
        <w:ind w:left="426" w:hanging="426"/>
        <w:jc w:val="both"/>
        <w:rPr>
          <w:sz w:val="22"/>
          <w:szCs w:val="22"/>
        </w:rPr>
      </w:pPr>
    </w:p>
    <w:p w14:paraId="7D22F3FF" w14:textId="7CD273C4" w:rsidR="00264939" w:rsidRDefault="00264939" w:rsidP="00264939">
      <w:pPr>
        <w:pStyle w:val="af0"/>
        <w:ind w:left="426" w:hanging="426"/>
        <w:jc w:val="both"/>
        <w:rPr>
          <w:sz w:val="22"/>
          <w:szCs w:val="22"/>
        </w:rPr>
      </w:pPr>
      <w:r w:rsidRPr="00033AA5">
        <w:rPr>
          <w:sz w:val="22"/>
          <w:szCs w:val="22"/>
        </w:rPr>
        <w:t xml:space="preserve">16.4.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w:t>
      </w:r>
      <w:r w:rsidRPr="00033AA5">
        <w:rPr>
          <w:sz w:val="22"/>
          <w:szCs w:val="22"/>
        </w:rPr>
        <w:lastRenderedPageBreak/>
        <w:t>документами) является основанием для одностороннего отказа Покупателя от исполнения Договора и предъявления Покупателем Поставщику требования о возмещении убытков, причиненных прекращением Договора. Договор считается расторгнутым от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30B02F2C" w14:textId="77777777" w:rsidR="00663BB7" w:rsidRPr="00033AA5" w:rsidRDefault="00663BB7" w:rsidP="00264939">
      <w:pPr>
        <w:pStyle w:val="af0"/>
        <w:ind w:left="426" w:hanging="426"/>
        <w:jc w:val="both"/>
        <w:rPr>
          <w:sz w:val="22"/>
          <w:szCs w:val="22"/>
        </w:rPr>
      </w:pPr>
    </w:p>
    <w:p w14:paraId="27AA370E" w14:textId="0E55DC25" w:rsidR="00723392" w:rsidRPr="00033AA5" w:rsidRDefault="00723392" w:rsidP="00264939">
      <w:pPr>
        <w:rPr>
          <w:sz w:val="22"/>
          <w:szCs w:val="22"/>
        </w:rPr>
      </w:pPr>
    </w:p>
    <w:p w14:paraId="12C55534" w14:textId="5EC0DDE9" w:rsidR="005A173F" w:rsidRPr="00033AA5" w:rsidRDefault="007237E2" w:rsidP="00F25978">
      <w:pPr>
        <w:pStyle w:val="af0"/>
        <w:ind w:left="360"/>
        <w:jc w:val="center"/>
        <w:rPr>
          <w:b/>
          <w:sz w:val="22"/>
          <w:szCs w:val="22"/>
        </w:rPr>
      </w:pPr>
      <w:r w:rsidRPr="00CE5437">
        <w:rPr>
          <w:b/>
          <w:color w:val="000000" w:themeColor="text1"/>
          <w:sz w:val="22"/>
          <w:szCs w:val="22"/>
        </w:rPr>
        <w:t xml:space="preserve">РАЗДЕЛ 17. </w:t>
      </w:r>
      <w:r w:rsidR="005A173F" w:rsidRPr="00CE5437">
        <w:rPr>
          <w:b/>
          <w:color w:val="000000" w:themeColor="text1"/>
          <w:sz w:val="22"/>
          <w:szCs w:val="22"/>
        </w:rPr>
        <w:t xml:space="preserve">РЕЕСТР </w:t>
      </w:r>
      <w:r w:rsidR="005A173F" w:rsidRPr="00033AA5">
        <w:rPr>
          <w:b/>
          <w:sz w:val="22"/>
          <w:szCs w:val="22"/>
        </w:rPr>
        <w:t>НЕДОБРОСОВЕСТНЫХ ПОСТАВЩИКОВ.</w:t>
      </w:r>
    </w:p>
    <w:p w14:paraId="376262D0" w14:textId="77777777" w:rsidR="005A173F" w:rsidRPr="00033AA5" w:rsidRDefault="005A173F" w:rsidP="005A173F">
      <w:pPr>
        <w:pStyle w:val="af0"/>
        <w:ind w:left="360"/>
        <w:jc w:val="center"/>
        <w:rPr>
          <w:b/>
          <w:sz w:val="22"/>
          <w:szCs w:val="22"/>
        </w:rPr>
      </w:pPr>
      <w:r w:rsidRPr="00033AA5">
        <w:rPr>
          <w:b/>
          <w:sz w:val="22"/>
          <w:szCs w:val="22"/>
        </w:rPr>
        <w:t>РЕЙТИНГ ДЕЛОВОЙ РЕПУТАЦИИ.</w:t>
      </w:r>
    </w:p>
    <w:p w14:paraId="5475A4DF" w14:textId="77777777" w:rsidR="005A173F" w:rsidRPr="00033AA5" w:rsidRDefault="005A173F" w:rsidP="005A173F">
      <w:pPr>
        <w:pStyle w:val="af0"/>
        <w:ind w:left="360"/>
        <w:jc w:val="both"/>
        <w:rPr>
          <w:sz w:val="22"/>
          <w:szCs w:val="22"/>
        </w:rPr>
      </w:pPr>
    </w:p>
    <w:p w14:paraId="43600464" w14:textId="77777777" w:rsidR="007237E2" w:rsidRPr="007237E2" w:rsidRDefault="007237E2" w:rsidP="00B31F9C">
      <w:pPr>
        <w:pStyle w:val="af0"/>
        <w:numPr>
          <w:ilvl w:val="0"/>
          <w:numId w:val="11"/>
        </w:numPr>
        <w:jc w:val="both"/>
        <w:rPr>
          <w:vanish/>
          <w:sz w:val="22"/>
          <w:szCs w:val="22"/>
        </w:rPr>
      </w:pPr>
    </w:p>
    <w:p w14:paraId="5C6A985C" w14:textId="77777777" w:rsidR="007237E2" w:rsidRPr="007237E2" w:rsidRDefault="007237E2" w:rsidP="00B31F9C">
      <w:pPr>
        <w:pStyle w:val="af0"/>
        <w:numPr>
          <w:ilvl w:val="0"/>
          <w:numId w:val="11"/>
        </w:numPr>
        <w:jc w:val="both"/>
        <w:rPr>
          <w:vanish/>
          <w:sz w:val="22"/>
          <w:szCs w:val="22"/>
        </w:rPr>
      </w:pPr>
    </w:p>
    <w:p w14:paraId="4042DAA6" w14:textId="559551A9" w:rsidR="005A173F" w:rsidRPr="00033AA5" w:rsidRDefault="005A173F" w:rsidP="00B31F9C">
      <w:pPr>
        <w:pStyle w:val="af0"/>
        <w:numPr>
          <w:ilvl w:val="1"/>
          <w:numId w:val="11"/>
        </w:numPr>
        <w:ind w:left="360"/>
        <w:jc w:val="both"/>
        <w:rPr>
          <w:sz w:val="22"/>
          <w:szCs w:val="22"/>
        </w:rPr>
      </w:pPr>
      <w:r w:rsidRPr="00033AA5">
        <w:rPr>
          <w:sz w:val="22"/>
          <w:szCs w:val="22"/>
        </w:rPr>
        <w:t>В случае расторжения Договора Покупателем в одностороннем порядке, по решению суда или по соглашению Сторон в силу существенного нарушения Поставщиком условий Договора, а также в случае непредоставления Поставщиком обеспечения исполнения Договора после его заключения, когда такая обязанность предусмотрена условиями настоящего Договора, информация о Поставщике заносится в реестр недобросовестных поставщиков организаций атомной отрасли сроком на 2 года.</w:t>
      </w:r>
    </w:p>
    <w:p w14:paraId="5FCAF1C3" w14:textId="346B6ECC" w:rsidR="005A173F" w:rsidRPr="00033AA5" w:rsidRDefault="005A173F" w:rsidP="00B31F9C">
      <w:pPr>
        <w:pStyle w:val="af0"/>
        <w:numPr>
          <w:ilvl w:val="1"/>
          <w:numId w:val="11"/>
        </w:numPr>
        <w:ind w:left="426" w:hanging="426"/>
        <w:jc w:val="both"/>
        <w:rPr>
          <w:sz w:val="22"/>
          <w:szCs w:val="22"/>
        </w:rPr>
      </w:pPr>
      <w:r w:rsidRPr="00033AA5">
        <w:rPr>
          <w:sz w:val="22"/>
          <w:szCs w:val="22"/>
        </w:rPr>
        <w:t xml:space="preserve">Поставщик уведомлен, что в случае нарушения условий настоящего Договора в информационную систему «Расчет рейтинга деловой репутации поставщиков», ведение которой осуществляется на официальном сайте по закупкам атомной отрасли www.rdr.rosatom.ru в соответствии с утвержденными Госкорпорацией «Росатом» Едиными отраслевыми методическими указаниями по оценке деловой репутации, могут быть внесены сведения и документы о таких нарушениях. </w:t>
      </w:r>
    </w:p>
    <w:p w14:paraId="07A9AF6B" w14:textId="77777777" w:rsidR="005A173F" w:rsidRPr="00033AA5" w:rsidRDefault="005A173F" w:rsidP="005A173F">
      <w:pPr>
        <w:ind w:left="426" w:hanging="426"/>
        <w:jc w:val="both"/>
        <w:rPr>
          <w:sz w:val="22"/>
          <w:szCs w:val="22"/>
        </w:rPr>
      </w:pPr>
      <w:r w:rsidRPr="00033AA5">
        <w:rPr>
          <w:sz w:val="22"/>
          <w:szCs w:val="22"/>
        </w:rPr>
        <w:t>Основанием для внесения сведений в информационную систему «Расчет рейтинга деловой репутации поставщиком» могут являться:</w:t>
      </w:r>
    </w:p>
    <w:p w14:paraId="13BB4CBA" w14:textId="77777777" w:rsidR="005A173F" w:rsidRPr="00033AA5" w:rsidRDefault="005A173F" w:rsidP="005A173F">
      <w:pPr>
        <w:pStyle w:val="af0"/>
        <w:ind w:left="426" w:hanging="426"/>
        <w:jc w:val="both"/>
        <w:rPr>
          <w:sz w:val="22"/>
          <w:szCs w:val="22"/>
        </w:rPr>
      </w:pPr>
      <w:r w:rsidRPr="00033AA5">
        <w:rPr>
          <w:sz w:val="22"/>
          <w:szCs w:val="22"/>
        </w:rPr>
        <w:t xml:space="preserve">- выставленные Покупателем и принятые Поставщиком неустойки за нарушение сроков исполнения обязательств по настоящему договору и(или) убытки, причиненные таким нарушением; </w:t>
      </w:r>
    </w:p>
    <w:p w14:paraId="137B3F89" w14:textId="77777777" w:rsidR="005A173F" w:rsidRPr="00033AA5" w:rsidRDefault="005A173F" w:rsidP="005A173F">
      <w:pPr>
        <w:pStyle w:val="af0"/>
        <w:ind w:left="426" w:hanging="426"/>
        <w:jc w:val="both"/>
        <w:rPr>
          <w:sz w:val="22"/>
          <w:szCs w:val="22"/>
        </w:rPr>
      </w:pPr>
      <w:r w:rsidRPr="00033AA5">
        <w:rPr>
          <w:sz w:val="22"/>
          <w:szCs w:val="22"/>
        </w:rPr>
        <w:t>- выставленные Покупателем и принятые Поставщиком претензии (требования) к качеству продукции (товаров, работ, услуг) по настоящему договору и (или) убытки, причиненные ненадлежащим качеством продукции (товаров, работ, услуг);</w:t>
      </w:r>
    </w:p>
    <w:p w14:paraId="7A411494" w14:textId="77777777" w:rsidR="005A173F" w:rsidRPr="00033AA5" w:rsidRDefault="005A173F" w:rsidP="005A173F">
      <w:pPr>
        <w:pStyle w:val="af0"/>
        <w:ind w:left="426" w:hanging="426"/>
        <w:jc w:val="both"/>
        <w:rPr>
          <w:sz w:val="22"/>
          <w:szCs w:val="22"/>
        </w:rPr>
      </w:pPr>
      <w:r w:rsidRPr="00033AA5">
        <w:rPr>
          <w:sz w:val="22"/>
          <w:szCs w:val="22"/>
        </w:rPr>
        <w:t xml:space="preserve">- судебные решения (включая решения третейских судов) о выплате Поставщиком неустойки за нарушение сроков исполнения договорных обязательств и (или) возмещении убытков, причиненных указанным нарушением; </w:t>
      </w:r>
    </w:p>
    <w:p w14:paraId="2DBF593E" w14:textId="77777777" w:rsidR="005A173F" w:rsidRPr="00033AA5" w:rsidRDefault="005A173F" w:rsidP="005A173F">
      <w:pPr>
        <w:pStyle w:val="af0"/>
        <w:ind w:left="426" w:hanging="426"/>
        <w:jc w:val="both"/>
        <w:rPr>
          <w:sz w:val="22"/>
          <w:szCs w:val="22"/>
        </w:rPr>
      </w:pPr>
      <w:r w:rsidRPr="00033AA5">
        <w:rPr>
          <w:sz w:val="22"/>
          <w:szCs w:val="22"/>
        </w:rPr>
        <w:t>- судебные решения (включая решения третейских судов) об удовлетворении Поставщиком претензии (требования) Покупателя к качеству продукции (товаров, работ, услуг) по настоящему договору и(или) возмещении убытков, причиненных ненадлежащим качеством продукции (товаров, работ, услуг);</w:t>
      </w:r>
    </w:p>
    <w:p w14:paraId="20CF7385" w14:textId="77777777" w:rsidR="005A173F" w:rsidRPr="00033AA5" w:rsidRDefault="005A173F" w:rsidP="005A173F">
      <w:pPr>
        <w:pStyle w:val="af0"/>
        <w:ind w:left="426" w:hanging="426"/>
        <w:jc w:val="both"/>
        <w:rPr>
          <w:sz w:val="22"/>
          <w:szCs w:val="22"/>
        </w:rPr>
      </w:pPr>
      <w:r w:rsidRPr="00033AA5">
        <w:rPr>
          <w:sz w:val="22"/>
          <w:szCs w:val="22"/>
        </w:rPr>
        <w:t xml:space="preserve">- подтвержденные судебными актами факты передачи Покупателю продукции (товаров, работ, услуг) по настоящему договору, нарушающей права третьих лиц; </w:t>
      </w:r>
    </w:p>
    <w:p w14:paraId="518F808B" w14:textId="77777777" w:rsidR="005A173F" w:rsidRPr="00033AA5" w:rsidRDefault="005A173F" w:rsidP="005A173F">
      <w:pPr>
        <w:pStyle w:val="af0"/>
        <w:ind w:left="426" w:hanging="426"/>
        <w:jc w:val="both"/>
        <w:rPr>
          <w:sz w:val="22"/>
          <w:szCs w:val="22"/>
        </w:rPr>
      </w:pPr>
      <w:r w:rsidRPr="00033AA5">
        <w:rPr>
          <w:sz w:val="22"/>
          <w:szCs w:val="22"/>
        </w:rPr>
        <w:t>- подтвержденные судебными актами факты фальсификации Поставщиком документов на этапе заключения или исполнения настоящего Договора.</w:t>
      </w:r>
    </w:p>
    <w:p w14:paraId="3A3E8A5F" w14:textId="44FDF0FC" w:rsidR="00F6764C" w:rsidRPr="00033AA5" w:rsidRDefault="005A173F" w:rsidP="005A173F">
      <w:pPr>
        <w:ind w:left="426" w:hanging="426"/>
        <w:jc w:val="both"/>
        <w:rPr>
          <w:sz w:val="22"/>
          <w:szCs w:val="22"/>
        </w:rPr>
      </w:pPr>
      <w:r w:rsidRPr="00033AA5">
        <w:rPr>
          <w:sz w:val="22"/>
          <w:szCs w:val="22"/>
        </w:rPr>
        <w:t>Поставщик предупреждён, что сведения, включенные в информационную систему «Расчет рейтинга деловой репутации поставщиков», могут быть использованы Покупателем при оценке его деловой репутации в последующих закупочных процедурах и (или) в процессе принятия решения о заключении договора с ним.</w:t>
      </w:r>
    </w:p>
    <w:p w14:paraId="5FDEA4C3" w14:textId="39688E19" w:rsidR="002B3548" w:rsidRPr="00033AA5" w:rsidRDefault="002B3548" w:rsidP="00326EF3">
      <w:pPr>
        <w:jc w:val="both"/>
        <w:rPr>
          <w:sz w:val="22"/>
          <w:szCs w:val="22"/>
        </w:rPr>
      </w:pPr>
    </w:p>
    <w:p w14:paraId="30979A0C" w14:textId="56F48197" w:rsidR="00C26BF1" w:rsidRPr="00033AA5" w:rsidRDefault="007237E2" w:rsidP="00F25978">
      <w:pPr>
        <w:pStyle w:val="af0"/>
        <w:ind w:left="360"/>
        <w:jc w:val="center"/>
        <w:rPr>
          <w:sz w:val="22"/>
          <w:szCs w:val="22"/>
        </w:rPr>
      </w:pPr>
      <w:r w:rsidRPr="00CE5437">
        <w:rPr>
          <w:rFonts w:eastAsiaTheme="minorEastAsia"/>
          <w:b/>
          <w:color w:val="000000" w:themeColor="text1"/>
          <w:sz w:val="22"/>
          <w:szCs w:val="22"/>
        </w:rPr>
        <w:t xml:space="preserve">РАЗДЕЛ 18. </w:t>
      </w:r>
      <w:r w:rsidR="00760BF1" w:rsidRPr="00CE5437">
        <w:rPr>
          <w:rFonts w:eastAsiaTheme="minorEastAsia"/>
          <w:b/>
          <w:color w:val="000000" w:themeColor="text1"/>
          <w:sz w:val="22"/>
          <w:szCs w:val="22"/>
        </w:rPr>
        <w:t xml:space="preserve">ОСОБЫЕ </w:t>
      </w:r>
      <w:r w:rsidR="00760BF1" w:rsidRPr="00033AA5">
        <w:rPr>
          <w:rFonts w:eastAsiaTheme="minorEastAsia"/>
          <w:b/>
          <w:sz w:val="22"/>
          <w:szCs w:val="22"/>
        </w:rPr>
        <w:t>УСЛОВИЯ</w:t>
      </w:r>
      <w:r w:rsidR="00C26BF1" w:rsidRPr="00033AA5">
        <w:rPr>
          <w:rFonts w:eastAsiaTheme="minorEastAsia"/>
          <w:sz w:val="22"/>
          <w:szCs w:val="22"/>
        </w:rPr>
        <w:t>.</w:t>
      </w:r>
    </w:p>
    <w:p w14:paraId="42FD798E" w14:textId="77777777" w:rsidR="00C26BF1" w:rsidRPr="00033AA5" w:rsidRDefault="00C26BF1" w:rsidP="00A40C84">
      <w:pPr>
        <w:pStyle w:val="af0"/>
        <w:ind w:left="426" w:hanging="426"/>
        <w:rPr>
          <w:rFonts w:eastAsiaTheme="minorEastAsia"/>
          <w:sz w:val="22"/>
          <w:szCs w:val="22"/>
        </w:rPr>
      </w:pPr>
    </w:p>
    <w:p w14:paraId="13FACF5C" w14:textId="77777777" w:rsidR="007237E2" w:rsidRPr="007237E2" w:rsidRDefault="007237E2" w:rsidP="00B31F9C">
      <w:pPr>
        <w:pStyle w:val="af0"/>
        <w:numPr>
          <w:ilvl w:val="0"/>
          <w:numId w:val="11"/>
        </w:numPr>
        <w:jc w:val="both"/>
        <w:rPr>
          <w:rFonts w:eastAsiaTheme="minorEastAsia"/>
          <w:vanish/>
          <w:sz w:val="22"/>
          <w:szCs w:val="22"/>
        </w:rPr>
      </w:pPr>
    </w:p>
    <w:p w14:paraId="112D0319" w14:textId="18FF44B0" w:rsidR="00F02539" w:rsidRDefault="00C26BF1" w:rsidP="00B31F9C">
      <w:pPr>
        <w:pStyle w:val="af0"/>
        <w:numPr>
          <w:ilvl w:val="1"/>
          <w:numId w:val="11"/>
        </w:numPr>
        <w:ind w:left="360"/>
        <w:jc w:val="both"/>
        <w:rPr>
          <w:rFonts w:eastAsiaTheme="minorEastAsia"/>
          <w:sz w:val="22"/>
          <w:szCs w:val="22"/>
        </w:rPr>
      </w:pPr>
      <w:r w:rsidRPr="00FC3CBA">
        <w:rPr>
          <w:rFonts w:eastAsiaTheme="minorEastAsia"/>
          <w:sz w:val="22"/>
          <w:szCs w:val="22"/>
        </w:rPr>
        <w:t xml:space="preserve">Если по причинам, зависящим от Поставщика и / или субпоставщиков / соисполнителей, привлеченных Поставщиком к выполнению обязательств (части обязательств) по настоящему Договору, в том числе, но не исключительно, по причине ненадлежащего оформления документов, в частности первичного учета, указанными лицами, непредоставления сведений о выполнении обязательства по Договору субпоставщиками / соисполнителями, иными лицами / организациями, в том числе не согласованными с Покупателем и / или ввиду несоблюдения Поставщиком каких-либо гарантий и / или заверений, данных в настоящем Договоре: </w:t>
      </w:r>
    </w:p>
    <w:p w14:paraId="51D195E3" w14:textId="7A5743FC" w:rsidR="00CE5437" w:rsidRPr="009778B5" w:rsidRDefault="00CE5437" w:rsidP="009778B5">
      <w:pPr>
        <w:rPr>
          <w:i/>
          <w:color w:val="FF0000"/>
          <w:sz w:val="22"/>
          <w:highlight w:val="yellow"/>
        </w:rPr>
      </w:pPr>
    </w:p>
    <w:p w14:paraId="3CE9E1F1" w14:textId="0F275DC6" w:rsidR="00FC3388" w:rsidRPr="00FC3388" w:rsidRDefault="00FC3388" w:rsidP="00FC3388">
      <w:pPr>
        <w:pStyle w:val="af0"/>
        <w:ind w:left="360"/>
        <w:rPr>
          <w:i/>
          <w:color w:val="FF0000"/>
          <w:sz w:val="22"/>
          <w:lang w:eastAsia="ru-RU"/>
        </w:rPr>
      </w:pPr>
      <w:r w:rsidRPr="00FC3388">
        <w:rPr>
          <w:i/>
          <w:color w:val="FF0000"/>
          <w:sz w:val="22"/>
          <w:highlight w:val="yellow"/>
          <w:lang w:eastAsia="ru-RU"/>
        </w:rPr>
        <w:t xml:space="preserve">Вариант 1: </w:t>
      </w:r>
      <w:r w:rsidR="0095564F">
        <w:rPr>
          <w:rFonts w:eastAsia="Calibri"/>
          <w:i/>
          <w:color w:val="FF0000"/>
          <w:sz w:val="22"/>
          <w:szCs w:val="22"/>
          <w:highlight w:val="yellow"/>
          <w:lang w:eastAsia="en-US"/>
        </w:rPr>
        <w:t>Поставщик</w:t>
      </w:r>
      <w:r w:rsidRPr="00FC3388">
        <w:rPr>
          <w:i/>
          <w:color w:val="FF0000"/>
          <w:sz w:val="22"/>
          <w:highlight w:val="yellow"/>
          <w:lang w:eastAsia="ru-RU"/>
        </w:rPr>
        <w:t xml:space="preserve"> является налогоплательщиком НДС:</w:t>
      </w:r>
    </w:p>
    <w:p w14:paraId="06DC86A4" w14:textId="0F0A4748" w:rsidR="00C26BF1" w:rsidRPr="00033AA5" w:rsidRDefault="00C26BF1" w:rsidP="00F01ACB">
      <w:pPr>
        <w:pStyle w:val="af0"/>
        <w:ind w:left="426" w:hanging="426"/>
        <w:jc w:val="both"/>
        <w:rPr>
          <w:rFonts w:eastAsiaTheme="minorEastAsia"/>
          <w:sz w:val="22"/>
          <w:szCs w:val="22"/>
        </w:rPr>
      </w:pPr>
      <w:r w:rsidRPr="00FC3CBA">
        <w:rPr>
          <w:rFonts w:eastAsiaTheme="minorEastAsia"/>
          <w:sz w:val="22"/>
          <w:szCs w:val="22"/>
        </w:rPr>
        <w:t>- Покупателю отказано налоговым органом в признании права на включение в состав налоговых вычетов сумм НДС по выставленным Поставщиком счетам-фактурам, и / или в признании права на включение в состав расходов по хозяйс</w:t>
      </w:r>
      <w:r w:rsidR="00435354" w:rsidRPr="00FC3CBA">
        <w:rPr>
          <w:rFonts w:eastAsiaTheme="minorEastAsia"/>
          <w:sz w:val="22"/>
          <w:szCs w:val="22"/>
        </w:rPr>
        <w:t>твенным операциям с Поставщиком</w:t>
      </w:r>
      <w:r w:rsidR="00781CD0" w:rsidRPr="00FC3CBA">
        <w:rPr>
          <w:rFonts w:eastAsiaTheme="minorEastAsia"/>
          <w:sz w:val="22"/>
          <w:szCs w:val="22"/>
        </w:rPr>
        <w:t>,</w:t>
      </w:r>
      <w:r w:rsidRPr="00033AA5">
        <w:rPr>
          <w:rFonts w:eastAsiaTheme="minorEastAsia"/>
          <w:sz w:val="22"/>
          <w:szCs w:val="22"/>
        </w:rPr>
        <w:t xml:space="preserve"> </w:t>
      </w:r>
    </w:p>
    <w:p w14:paraId="5525E9AA" w14:textId="4818F418" w:rsidR="00C26BF1" w:rsidRDefault="00C26BF1" w:rsidP="00F01ACB">
      <w:pPr>
        <w:pStyle w:val="af0"/>
        <w:ind w:left="426" w:hanging="426"/>
        <w:jc w:val="both"/>
        <w:rPr>
          <w:rFonts w:eastAsiaTheme="minorEastAsia"/>
          <w:sz w:val="22"/>
          <w:szCs w:val="22"/>
        </w:rPr>
      </w:pPr>
      <w:r w:rsidRPr="00033AA5">
        <w:rPr>
          <w:rFonts w:eastAsiaTheme="minorEastAsia"/>
          <w:sz w:val="22"/>
          <w:szCs w:val="22"/>
        </w:rPr>
        <w:lastRenderedPageBreak/>
        <w:t>- Покупателем произведена самостоятельная корректировка налоговых вычетов / налоговых расходов по результатам оценки исполнения Договора Поставщиком на соответствие требованиям ст.54.1 НК РФ (по своей инициативе и / или в связи с рекомендацией налогового органа о необходимости самостоятельной оценки рисков налогоплательщика) и выявлены обстоятельства, связанные с деятельностью Поставщика, влекущие отказ/непризнание налоговых вычетов по НДС и расходам для целей налогообложения налогом</w:t>
      </w:r>
      <w:r w:rsidR="00435354" w:rsidRPr="00033AA5">
        <w:rPr>
          <w:rFonts w:eastAsiaTheme="minorEastAsia"/>
          <w:sz w:val="22"/>
          <w:szCs w:val="22"/>
        </w:rPr>
        <w:t xml:space="preserve"> на прибыль налоговыми органами</w:t>
      </w:r>
      <w:r w:rsidR="00781CD0" w:rsidRPr="00033AA5">
        <w:rPr>
          <w:rFonts w:eastAsiaTheme="minorEastAsia"/>
          <w:sz w:val="22"/>
          <w:szCs w:val="22"/>
        </w:rPr>
        <w:t>,</w:t>
      </w:r>
      <w:r w:rsidRPr="00033AA5">
        <w:rPr>
          <w:rFonts w:eastAsiaTheme="minorEastAsia"/>
          <w:sz w:val="22"/>
          <w:szCs w:val="22"/>
        </w:rPr>
        <w:t xml:space="preserve"> </w:t>
      </w:r>
    </w:p>
    <w:p w14:paraId="00591271" w14:textId="77777777" w:rsidR="00CE5437" w:rsidRDefault="00CE5437" w:rsidP="00F01ACB">
      <w:pPr>
        <w:pStyle w:val="af0"/>
        <w:ind w:left="426" w:hanging="426"/>
        <w:jc w:val="both"/>
        <w:rPr>
          <w:rFonts w:eastAsiaTheme="minorEastAsia"/>
          <w:sz w:val="22"/>
          <w:szCs w:val="22"/>
        </w:rPr>
      </w:pPr>
    </w:p>
    <w:p w14:paraId="63A3D14A" w14:textId="3EE62526" w:rsidR="00FC3388" w:rsidRPr="00FC3388" w:rsidRDefault="00FC3388" w:rsidP="00FC3388">
      <w:pPr>
        <w:spacing w:line="238" w:lineRule="auto"/>
        <w:ind w:left="426" w:hanging="426"/>
        <w:contextualSpacing/>
        <w:jc w:val="both"/>
        <w:rPr>
          <w:rFonts w:eastAsia="Calibri"/>
          <w:i/>
          <w:color w:val="FF0000"/>
          <w:sz w:val="22"/>
          <w:szCs w:val="22"/>
          <w:lang w:eastAsia="en-US"/>
        </w:rPr>
      </w:pPr>
      <w:r w:rsidRPr="00FC3388">
        <w:rPr>
          <w:rFonts w:eastAsia="Calibri"/>
          <w:i/>
          <w:color w:val="FF0000"/>
          <w:sz w:val="22"/>
          <w:szCs w:val="22"/>
          <w:highlight w:val="yellow"/>
          <w:lang w:eastAsia="en-US"/>
        </w:rPr>
        <w:t xml:space="preserve">Вариант 2: </w:t>
      </w:r>
      <w:r>
        <w:rPr>
          <w:rFonts w:eastAsia="Calibri"/>
          <w:i/>
          <w:color w:val="FF0000"/>
          <w:sz w:val="22"/>
          <w:szCs w:val="22"/>
          <w:highlight w:val="yellow"/>
          <w:lang w:eastAsia="en-US"/>
        </w:rPr>
        <w:t>Поставщик</w:t>
      </w:r>
      <w:r w:rsidRPr="00FC3388">
        <w:rPr>
          <w:rFonts w:eastAsia="Calibri"/>
          <w:i/>
          <w:color w:val="FF0000"/>
          <w:sz w:val="22"/>
          <w:szCs w:val="22"/>
          <w:highlight w:val="yellow"/>
          <w:lang w:eastAsia="en-US"/>
        </w:rPr>
        <w:t xml:space="preserve"> не является налогоплательщиком НДС:</w:t>
      </w:r>
    </w:p>
    <w:p w14:paraId="1EA0DFD2" w14:textId="69C1DC82" w:rsidR="00FC3388" w:rsidRPr="00CE5437" w:rsidRDefault="00FC3388" w:rsidP="00FC3388">
      <w:pPr>
        <w:spacing w:line="238" w:lineRule="auto"/>
        <w:ind w:left="426" w:hanging="426"/>
        <w:contextualSpacing/>
        <w:jc w:val="both"/>
        <w:rPr>
          <w:rFonts w:eastAsia="Calibri"/>
          <w:color w:val="000000" w:themeColor="text1"/>
          <w:sz w:val="22"/>
          <w:szCs w:val="22"/>
          <w:lang w:eastAsia="en-US"/>
        </w:rPr>
      </w:pPr>
      <w:r w:rsidRPr="00CE5437">
        <w:rPr>
          <w:rFonts w:eastAsia="Calibri"/>
          <w:color w:val="000000" w:themeColor="text1"/>
          <w:sz w:val="22"/>
          <w:szCs w:val="22"/>
          <w:lang w:eastAsia="en-US"/>
        </w:rPr>
        <w:t>- Покупателю отказано налоговым органом в признании права на включение в состав расходов по хозяйственным операциям с Поставщиком,</w:t>
      </w:r>
    </w:p>
    <w:p w14:paraId="13A99B3F" w14:textId="661918D3" w:rsidR="00FC3388" w:rsidRPr="00CE5437" w:rsidRDefault="00FC3388" w:rsidP="00FC3388">
      <w:pPr>
        <w:spacing w:line="238" w:lineRule="auto"/>
        <w:ind w:left="426" w:hanging="426"/>
        <w:contextualSpacing/>
        <w:jc w:val="both"/>
        <w:rPr>
          <w:rFonts w:eastAsia="Calibri"/>
          <w:color w:val="000000" w:themeColor="text1"/>
          <w:sz w:val="22"/>
          <w:szCs w:val="22"/>
          <w:lang w:eastAsia="en-US"/>
        </w:rPr>
      </w:pPr>
      <w:r w:rsidRPr="00CE5437">
        <w:rPr>
          <w:rFonts w:eastAsia="Calibri"/>
          <w:color w:val="000000" w:themeColor="text1"/>
          <w:sz w:val="22"/>
          <w:szCs w:val="22"/>
          <w:lang w:eastAsia="en-US"/>
        </w:rPr>
        <w:t>- Покупателем произведена самостоятельная корректировка налоговых расходов по результатам оценки исполнения Договора Поставщиком на соответствие требованиям ст.54.1 НК РФ (по своей инициативе и / или в связи с рекомендацией налогового органа о необходимости самостоятельной оценки рисков налогоплательщика) и выявлены обстоятельства, связанные с деятельностью Поставщика, влекущие отказ/непризнание расходов для целей налогообложения налогом на прибыль налоговыми органами,</w:t>
      </w:r>
    </w:p>
    <w:p w14:paraId="2A81FF6B" w14:textId="77777777" w:rsidR="00C26BF1" w:rsidRPr="00033AA5" w:rsidRDefault="00C26BF1" w:rsidP="00F25978">
      <w:pPr>
        <w:pStyle w:val="af0"/>
        <w:ind w:left="426" w:hanging="426"/>
        <w:jc w:val="both"/>
        <w:rPr>
          <w:rFonts w:eastAsiaTheme="minorEastAsia"/>
          <w:sz w:val="22"/>
          <w:szCs w:val="22"/>
        </w:rPr>
      </w:pPr>
      <w:r w:rsidRPr="00033AA5">
        <w:rPr>
          <w:rFonts w:eastAsiaTheme="minorEastAsia"/>
          <w:sz w:val="22"/>
          <w:szCs w:val="22"/>
        </w:rPr>
        <w:t>Покупатель вправе требовать уплаты Поставщиком, а Поставщик принимает на себя обязательство уплатить штраф в размере 5% от Цены Договора в течение 5 (пяти) календарных дней с момента получения соответствующего требования Покупателя.</w:t>
      </w:r>
    </w:p>
    <w:p w14:paraId="58306B7C" w14:textId="77777777" w:rsidR="00C26BF1" w:rsidRPr="00033AA5" w:rsidRDefault="00C26BF1" w:rsidP="00F25978">
      <w:pPr>
        <w:pStyle w:val="af0"/>
        <w:ind w:left="426" w:hanging="426"/>
        <w:jc w:val="both"/>
        <w:rPr>
          <w:rFonts w:eastAsiaTheme="minorEastAsia"/>
          <w:sz w:val="22"/>
          <w:szCs w:val="22"/>
        </w:rPr>
      </w:pPr>
      <w:r w:rsidRPr="00033AA5">
        <w:rPr>
          <w:rFonts w:eastAsiaTheme="minorEastAsia"/>
          <w:sz w:val="22"/>
          <w:szCs w:val="22"/>
        </w:rPr>
        <w:t>Стороны договорились, что Поставщик в соответствии со ст.406.1 ГК РФ возмещает Покупателю в течение 5 календарных дней с даты соответствующего требования Покупателя все имущественные потери последнего, возникшие:</w:t>
      </w:r>
    </w:p>
    <w:p w14:paraId="5498560D" w14:textId="4737AAD6" w:rsidR="00C26BF1" w:rsidRPr="00FC3388" w:rsidRDefault="00F02539" w:rsidP="00F25978">
      <w:pPr>
        <w:pStyle w:val="af0"/>
        <w:spacing w:line="238" w:lineRule="auto"/>
        <w:ind w:left="426" w:hanging="426"/>
        <w:jc w:val="both"/>
        <w:rPr>
          <w:color w:val="FF0000"/>
          <w:sz w:val="22"/>
          <w:lang w:eastAsia="ru-RU"/>
        </w:rPr>
      </w:pPr>
      <w:r w:rsidRPr="00033AA5">
        <w:rPr>
          <w:rFonts w:eastAsiaTheme="minorEastAsia"/>
          <w:sz w:val="22"/>
          <w:szCs w:val="22"/>
        </w:rPr>
        <w:t xml:space="preserve">- </w:t>
      </w:r>
      <w:r w:rsidR="00452FD1" w:rsidRPr="0095564F">
        <w:rPr>
          <w:rFonts w:eastAsiaTheme="minorEastAsia"/>
          <w:color w:val="FF0000"/>
          <w:sz w:val="22"/>
          <w:szCs w:val="22"/>
        </w:rPr>
        <w:t>в</w:t>
      </w:r>
      <w:r w:rsidR="00C26BF1" w:rsidRPr="0095564F">
        <w:rPr>
          <w:rFonts w:eastAsiaTheme="minorEastAsia"/>
          <w:color w:val="FF0000"/>
          <w:sz w:val="22"/>
          <w:szCs w:val="22"/>
        </w:rPr>
        <w:t xml:space="preserve"> связи с неотражением выставленных счетов-фактур в первичной или уточненной налоговой декларации по НДС, поданной Поставщиком или иным лицом за Поставщика, в случае неустранения «налогового разрыва по НДС» в течение 5 (Пяти) рабочих дней со дня предъявления тр</w:t>
      </w:r>
      <w:r w:rsidR="00452FD1" w:rsidRPr="0095564F">
        <w:rPr>
          <w:rFonts w:eastAsiaTheme="minorEastAsia"/>
          <w:color w:val="FF0000"/>
          <w:sz w:val="22"/>
          <w:szCs w:val="22"/>
        </w:rPr>
        <w:t xml:space="preserve">ебования Покупателем Поставщику </w:t>
      </w:r>
      <w:r w:rsidR="00C26BF1" w:rsidRPr="0095564F">
        <w:rPr>
          <w:rFonts w:eastAsiaTheme="minorEastAsia"/>
          <w:color w:val="FF0000"/>
          <w:sz w:val="22"/>
          <w:szCs w:val="22"/>
        </w:rPr>
        <w:t xml:space="preserve">в размере НДС, доплаченного в </w:t>
      </w:r>
      <w:r w:rsidR="00452FD1" w:rsidRPr="0095564F">
        <w:rPr>
          <w:rFonts w:eastAsiaTheme="minorEastAsia"/>
          <w:color w:val="FF0000"/>
          <w:sz w:val="22"/>
          <w:szCs w:val="22"/>
        </w:rPr>
        <w:t>бюджет, и соответствующих пеней</w:t>
      </w:r>
      <w:r w:rsidR="00C26BF1" w:rsidRPr="0095564F">
        <w:rPr>
          <w:rFonts w:eastAsiaTheme="minorEastAsia"/>
          <w:color w:val="FF0000"/>
          <w:sz w:val="22"/>
          <w:szCs w:val="22"/>
        </w:rPr>
        <w:t xml:space="preserve"> на основании информационных писем и протоколов совещаний органов ФНС России;</w:t>
      </w:r>
      <w:r w:rsidR="00FC3388" w:rsidRPr="0095564F">
        <w:rPr>
          <w:rFonts w:eastAsiaTheme="minorEastAsia"/>
          <w:color w:val="FF0000"/>
          <w:sz w:val="22"/>
          <w:szCs w:val="22"/>
        </w:rPr>
        <w:t xml:space="preserve"> </w:t>
      </w:r>
      <w:r w:rsidR="00FC3388" w:rsidRPr="00CE5437">
        <w:rPr>
          <w:color w:val="FF0000"/>
          <w:sz w:val="22"/>
          <w:highlight w:val="yellow"/>
          <w:lang w:eastAsia="ru-RU"/>
        </w:rPr>
        <w:t>(абзац применяется, если Поставщик является налогоплательщиком НДС);</w:t>
      </w:r>
    </w:p>
    <w:p w14:paraId="732A210A" w14:textId="442B5793" w:rsidR="00C26BF1" w:rsidRPr="0095564F" w:rsidRDefault="00452FD1" w:rsidP="00F25978">
      <w:pPr>
        <w:pStyle w:val="af0"/>
        <w:spacing w:line="238" w:lineRule="auto"/>
        <w:ind w:left="426" w:hanging="426"/>
        <w:jc w:val="both"/>
        <w:rPr>
          <w:rFonts w:eastAsiaTheme="minorEastAsia"/>
          <w:color w:val="FF0000"/>
          <w:sz w:val="22"/>
          <w:szCs w:val="22"/>
        </w:rPr>
      </w:pPr>
      <w:r w:rsidRPr="0095564F">
        <w:rPr>
          <w:rFonts w:eastAsiaTheme="minorEastAsia"/>
          <w:color w:val="FF0000"/>
          <w:sz w:val="22"/>
          <w:szCs w:val="22"/>
        </w:rPr>
        <w:t>- в</w:t>
      </w:r>
      <w:r w:rsidR="00C26BF1" w:rsidRPr="0095564F">
        <w:rPr>
          <w:rFonts w:eastAsiaTheme="minorEastAsia"/>
          <w:color w:val="FF0000"/>
          <w:sz w:val="22"/>
          <w:szCs w:val="22"/>
        </w:rPr>
        <w:t xml:space="preserve"> связи с предъявлением налоговыми органами требований об уплате налогов (пеней, штрафов), доначисленных с сумм поставок по Договору, из-за отказа в применении налоговых вычетов по НДС </w:t>
      </w:r>
      <w:r w:rsidR="00FC3388" w:rsidRPr="0095564F">
        <w:rPr>
          <w:color w:val="FF0000"/>
          <w:sz w:val="22"/>
          <w:highlight w:val="yellow"/>
          <w:lang w:eastAsia="ru-RU"/>
        </w:rPr>
        <w:t xml:space="preserve">(если Поставщик является налогоплательщиком НДС) </w:t>
      </w:r>
      <w:r w:rsidR="00C26BF1" w:rsidRPr="0095564F">
        <w:rPr>
          <w:rFonts w:eastAsiaTheme="minorEastAsia"/>
          <w:color w:val="FF0000"/>
          <w:sz w:val="22"/>
          <w:szCs w:val="22"/>
        </w:rPr>
        <w:t>и</w:t>
      </w:r>
      <w:r w:rsidR="00FC3388" w:rsidRPr="0095564F">
        <w:rPr>
          <w:rFonts w:eastAsiaTheme="minorEastAsia"/>
          <w:color w:val="FF0000"/>
          <w:sz w:val="22"/>
          <w:szCs w:val="22"/>
        </w:rPr>
        <w:t>/или</w:t>
      </w:r>
      <w:r w:rsidR="00C26BF1" w:rsidRPr="0095564F">
        <w:rPr>
          <w:rFonts w:eastAsiaTheme="minorEastAsia"/>
          <w:color w:val="FF0000"/>
          <w:sz w:val="22"/>
          <w:szCs w:val="22"/>
        </w:rPr>
        <w:t xml:space="preserve"> из-за исключения стоимости приобретенных товаров / работ / услуг из расходов для целей налогообложения по причинам, связанным с Поставщиком;</w:t>
      </w:r>
    </w:p>
    <w:p w14:paraId="4DCB842F" w14:textId="59A268AD" w:rsidR="00CE5437" w:rsidRDefault="00CE5437" w:rsidP="00F25978">
      <w:pPr>
        <w:pStyle w:val="af0"/>
        <w:spacing w:line="238" w:lineRule="auto"/>
        <w:ind w:left="426" w:hanging="426"/>
        <w:jc w:val="both"/>
        <w:rPr>
          <w:rFonts w:eastAsiaTheme="minorEastAsia"/>
          <w:sz w:val="22"/>
          <w:szCs w:val="22"/>
        </w:rPr>
      </w:pPr>
    </w:p>
    <w:p w14:paraId="12F43472" w14:textId="7CE0B965" w:rsidR="00CE5437" w:rsidRPr="00FC3388" w:rsidRDefault="00CE5437" w:rsidP="009778B5">
      <w:pPr>
        <w:spacing w:line="238" w:lineRule="auto"/>
        <w:contextualSpacing/>
        <w:jc w:val="both"/>
        <w:rPr>
          <w:rFonts w:eastAsia="Calibri"/>
          <w:i/>
          <w:color w:val="FF0000"/>
          <w:sz w:val="22"/>
          <w:szCs w:val="22"/>
          <w:highlight w:val="yellow"/>
          <w:lang w:eastAsia="en-US"/>
        </w:rPr>
      </w:pPr>
    </w:p>
    <w:p w14:paraId="7BE99A17" w14:textId="0E44F969" w:rsidR="00FC3388" w:rsidRPr="00FC3388" w:rsidRDefault="00FC3388" w:rsidP="00FC3388">
      <w:pPr>
        <w:spacing w:line="238" w:lineRule="auto"/>
        <w:ind w:left="426" w:hanging="426"/>
        <w:contextualSpacing/>
        <w:jc w:val="both"/>
        <w:rPr>
          <w:rFonts w:eastAsia="Calibri"/>
          <w:i/>
          <w:color w:val="FF0000"/>
          <w:sz w:val="22"/>
          <w:szCs w:val="22"/>
          <w:lang w:eastAsia="en-US"/>
        </w:rPr>
      </w:pPr>
      <w:r w:rsidRPr="00FC3388">
        <w:rPr>
          <w:rFonts w:eastAsia="Calibri"/>
          <w:i/>
          <w:color w:val="FF0000"/>
          <w:sz w:val="22"/>
          <w:szCs w:val="22"/>
          <w:highlight w:val="yellow"/>
          <w:lang w:eastAsia="en-US"/>
        </w:rPr>
        <w:t xml:space="preserve">Вариант 1: </w:t>
      </w:r>
      <w:r>
        <w:rPr>
          <w:rFonts w:eastAsia="Calibri"/>
          <w:i/>
          <w:color w:val="FF0000"/>
          <w:sz w:val="22"/>
          <w:szCs w:val="22"/>
          <w:highlight w:val="yellow"/>
          <w:lang w:eastAsia="en-US"/>
        </w:rPr>
        <w:t xml:space="preserve">Поставщик </w:t>
      </w:r>
      <w:r w:rsidRPr="00FC3388">
        <w:rPr>
          <w:rFonts w:eastAsia="Calibri"/>
          <w:i/>
          <w:color w:val="FF0000"/>
          <w:sz w:val="22"/>
          <w:szCs w:val="22"/>
          <w:highlight w:val="yellow"/>
          <w:lang w:eastAsia="en-US"/>
        </w:rPr>
        <w:t>является налогоплательщиком НДС:</w:t>
      </w:r>
    </w:p>
    <w:p w14:paraId="32426130" w14:textId="1F6785E6" w:rsidR="00C26BF1" w:rsidRPr="0095564F" w:rsidRDefault="00452FD1" w:rsidP="00F01ACB">
      <w:pPr>
        <w:pStyle w:val="af0"/>
        <w:ind w:left="426" w:hanging="426"/>
        <w:jc w:val="both"/>
        <w:rPr>
          <w:rFonts w:eastAsiaTheme="minorEastAsia"/>
          <w:color w:val="FF0000"/>
          <w:sz w:val="22"/>
          <w:szCs w:val="22"/>
        </w:rPr>
      </w:pPr>
      <w:r w:rsidRPr="0095564F">
        <w:rPr>
          <w:rFonts w:eastAsiaTheme="minorEastAsia"/>
          <w:color w:val="FF0000"/>
          <w:sz w:val="22"/>
          <w:szCs w:val="22"/>
        </w:rPr>
        <w:t>- в</w:t>
      </w:r>
      <w:r w:rsidR="00C26BF1" w:rsidRPr="0095564F">
        <w:rPr>
          <w:rFonts w:eastAsiaTheme="minorEastAsia"/>
          <w:color w:val="FF0000"/>
          <w:sz w:val="22"/>
          <w:szCs w:val="22"/>
        </w:rPr>
        <w:t xml:space="preserve"> связи с подачей Покупателем уточненной налоговой декларации (в том числе, но не ограничиваясь, на основании информационного письма налогового органа, в связи с получением информации о наличии признаков несформированного источника для принятия к вычету сумм НДС и пр.) с внесением необходимых исправлений в части суммы подлежащего уплате НДС и / или отказом от налогового вычета по соответствующей сделке</w:t>
      </w:r>
      <w:r w:rsidRPr="0095564F">
        <w:rPr>
          <w:rFonts w:eastAsiaTheme="minorEastAsia"/>
          <w:color w:val="FF0000"/>
          <w:sz w:val="22"/>
          <w:szCs w:val="22"/>
        </w:rPr>
        <w:t xml:space="preserve"> </w:t>
      </w:r>
      <w:r w:rsidR="00C26BF1" w:rsidRPr="0095564F">
        <w:rPr>
          <w:rFonts w:eastAsiaTheme="minorEastAsia"/>
          <w:color w:val="FF0000"/>
          <w:sz w:val="22"/>
          <w:szCs w:val="22"/>
        </w:rPr>
        <w:t>в размере НДС, доплаченного в бюджет (подлежащего доплате / начисленного), и соответствующих пеней. Наличие / отсутствие решения / акта или иного документа налогового органа, содержащего требование / предложение подать уточненную налоговую декларацию, не влияет на обязанность Поставщика возместить имущественные потери и уплатить штраф, указанный в настоящем разделе;</w:t>
      </w:r>
    </w:p>
    <w:p w14:paraId="37973F49" w14:textId="73FF9105" w:rsidR="00C26BF1" w:rsidRPr="0095564F" w:rsidRDefault="00452FD1" w:rsidP="00F01ACB">
      <w:pPr>
        <w:pStyle w:val="af0"/>
        <w:ind w:left="426" w:hanging="426"/>
        <w:jc w:val="both"/>
        <w:rPr>
          <w:rFonts w:eastAsiaTheme="minorEastAsia"/>
          <w:color w:val="FF0000"/>
          <w:sz w:val="22"/>
          <w:szCs w:val="22"/>
        </w:rPr>
      </w:pPr>
      <w:r w:rsidRPr="0095564F">
        <w:rPr>
          <w:rFonts w:eastAsiaTheme="minorEastAsia"/>
          <w:color w:val="FF0000"/>
          <w:sz w:val="22"/>
          <w:szCs w:val="22"/>
        </w:rPr>
        <w:t>- в</w:t>
      </w:r>
      <w:r w:rsidR="00C26BF1" w:rsidRPr="0095564F">
        <w:rPr>
          <w:rFonts w:eastAsiaTheme="minorEastAsia"/>
          <w:color w:val="FF0000"/>
          <w:sz w:val="22"/>
          <w:szCs w:val="22"/>
        </w:rPr>
        <w:t xml:space="preserve"> связи с предъявлением третьими лицами, купившими у Покупателя являющийся предметом Договора Товар, требований о возмещении потерь и убытков в виде уплаченных ими налогов (пени, штрафов), доначисленных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2A673DA5" w14:textId="0C88AF0D" w:rsidR="00FC3388" w:rsidRPr="00FC3388" w:rsidRDefault="00FC3388" w:rsidP="00FC3388">
      <w:pPr>
        <w:spacing w:line="238" w:lineRule="auto"/>
        <w:ind w:left="426" w:hanging="426"/>
        <w:contextualSpacing/>
        <w:jc w:val="both"/>
        <w:rPr>
          <w:rFonts w:eastAsia="Calibri"/>
          <w:i/>
          <w:color w:val="FF0000"/>
          <w:sz w:val="22"/>
          <w:szCs w:val="22"/>
          <w:lang w:eastAsia="en-US"/>
        </w:rPr>
      </w:pPr>
      <w:r w:rsidRPr="00FC3388">
        <w:rPr>
          <w:rFonts w:eastAsia="Calibri"/>
          <w:i/>
          <w:color w:val="FF0000"/>
          <w:sz w:val="22"/>
          <w:szCs w:val="22"/>
          <w:highlight w:val="yellow"/>
          <w:lang w:eastAsia="en-US"/>
        </w:rPr>
        <w:t xml:space="preserve">Вариант 2: </w:t>
      </w:r>
      <w:r>
        <w:rPr>
          <w:rFonts w:eastAsia="Calibri"/>
          <w:i/>
          <w:color w:val="FF0000"/>
          <w:sz w:val="22"/>
          <w:szCs w:val="22"/>
          <w:highlight w:val="yellow"/>
          <w:lang w:eastAsia="en-US"/>
        </w:rPr>
        <w:t>Поставщик</w:t>
      </w:r>
      <w:r w:rsidRPr="00FC3388">
        <w:rPr>
          <w:rFonts w:eastAsia="Calibri"/>
          <w:i/>
          <w:color w:val="FF0000"/>
          <w:sz w:val="22"/>
          <w:szCs w:val="22"/>
          <w:highlight w:val="yellow"/>
          <w:lang w:eastAsia="en-US"/>
        </w:rPr>
        <w:t xml:space="preserve"> не является налогоплательщиком НДС:</w:t>
      </w:r>
    </w:p>
    <w:p w14:paraId="55B4A8EC" w14:textId="643ABF93" w:rsidR="00FC3388" w:rsidRPr="0095564F" w:rsidRDefault="00FC3388" w:rsidP="00FC3388">
      <w:pPr>
        <w:spacing w:line="238" w:lineRule="auto"/>
        <w:ind w:left="426" w:hanging="426"/>
        <w:contextualSpacing/>
        <w:jc w:val="both"/>
        <w:rPr>
          <w:rFonts w:eastAsia="Calibri"/>
          <w:color w:val="FF0000"/>
          <w:sz w:val="22"/>
          <w:szCs w:val="22"/>
          <w:lang w:eastAsia="en-US"/>
        </w:rPr>
      </w:pPr>
      <w:r w:rsidRPr="0095564F">
        <w:rPr>
          <w:rFonts w:eastAsia="Calibri"/>
          <w:color w:val="FF0000"/>
          <w:sz w:val="22"/>
          <w:szCs w:val="22"/>
          <w:lang w:eastAsia="en-US"/>
        </w:rPr>
        <w:t>- в связи с подачей Покупателем уточненной налоговой декларации (в том числе, но не ограничиваясь, на основании информационного письма налогового органа и пр.) с внесением необходимых исправлений по соответствующей сделке в размере суммы налога, доплаченного в бюджет (подлежащего доплате / начисленного), и соответствующих пеней. Наличие / отсутствие решения / акта или иного документа налогового органа, содержащего требование / предложение подать уточненную налоговую декларацию, не влияет на обязанность Поставщика возместить имущественные потери и уплатить штраф, указанный в настоящем разделе;</w:t>
      </w:r>
    </w:p>
    <w:p w14:paraId="2E6B5BA3" w14:textId="463AE20D" w:rsidR="00FC3388" w:rsidRPr="0095564F" w:rsidRDefault="00FC3388" w:rsidP="00F25978">
      <w:pPr>
        <w:spacing w:line="238" w:lineRule="auto"/>
        <w:ind w:left="426" w:hanging="426"/>
        <w:contextualSpacing/>
        <w:jc w:val="both"/>
        <w:rPr>
          <w:rFonts w:eastAsia="Calibri"/>
          <w:color w:val="FF0000"/>
          <w:sz w:val="22"/>
          <w:szCs w:val="22"/>
          <w:lang w:eastAsia="en-US"/>
        </w:rPr>
      </w:pPr>
      <w:r w:rsidRPr="0095564F">
        <w:rPr>
          <w:rFonts w:eastAsia="Calibri"/>
          <w:color w:val="FF0000"/>
          <w:sz w:val="22"/>
          <w:szCs w:val="22"/>
          <w:lang w:eastAsia="en-US"/>
        </w:rPr>
        <w:lastRenderedPageBreak/>
        <w:t>- в связи с предъявлением третьи</w:t>
      </w:r>
      <w:r w:rsidR="00BF3533">
        <w:rPr>
          <w:rFonts w:eastAsia="Calibri"/>
          <w:color w:val="FF0000"/>
          <w:sz w:val="22"/>
          <w:szCs w:val="22"/>
          <w:lang w:eastAsia="en-US"/>
        </w:rPr>
        <w:t>ми лицами, купившими у Покупателя</w:t>
      </w:r>
      <w:r w:rsidRPr="0095564F">
        <w:rPr>
          <w:rFonts w:eastAsia="Calibri"/>
          <w:color w:val="FF0000"/>
          <w:sz w:val="22"/>
          <w:szCs w:val="22"/>
          <w:lang w:eastAsia="en-US"/>
        </w:rPr>
        <w:t xml:space="preserve"> являющийся пр</w:t>
      </w:r>
      <w:r w:rsidR="008D7CE7">
        <w:rPr>
          <w:rFonts w:eastAsia="Calibri"/>
          <w:color w:val="FF0000"/>
          <w:sz w:val="22"/>
          <w:szCs w:val="22"/>
          <w:lang w:eastAsia="en-US"/>
        </w:rPr>
        <w:t>едметом Договора, Товар</w:t>
      </w:r>
      <w:r w:rsidRPr="0095564F">
        <w:rPr>
          <w:rFonts w:eastAsia="Calibri"/>
          <w:color w:val="FF0000"/>
          <w:sz w:val="22"/>
          <w:szCs w:val="22"/>
          <w:lang w:eastAsia="en-US"/>
        </w:rPr>
        <w:t>, требований о возмещении потерь и убытков в виде уплаченных ими налогов (пени, штрафов), доначисленных налоговыми органами из-за исключения стоимости приобретенных результатов Работ, товаров из расходов для целей налогообложения по причинам, связанным с Поставщиком;</w:t>
      </w:r>
    </w:p>
    <w:p w14:paraId="6008F53E" w14:textId="545A9A44" w:rsidR="001715EB" w:rsidRPr="0095564F" w:rsidRDefault="001715EB" w:rsidP="001715EB">
      <w:pPr>
        <w:spacing w:line="238" w:lineRule="auto"/>
        <w:ind w:left="426" w:hanging="426"/>
        <w:contextualSpacing/>
        <w:jc w:val="both"/>
        <w:rPr>
          <w:rFonts w:eastAsia="Calibri"/>
          <w:color w:val="FF0000"/>
          <w:sz w:val="22"/>
          <w:szCs w:val="22"/>
          <w:lang w:eastAsia="en-US"/>
        </w:rPr>
      </w:pPr>
      <w:r w:rsidRPr="0095564F">
        <w:rPr>
          <w:rFonts w:eastAsia="Calibri"/>
          <w:color w:val="FF0000"/>
          <w:sz w:val="22"/>
          <w:szCs w:val="22"/>
          <w:lang w:eastAsia="en-US"/>
        </w:rPr>
        <w:t xml:space="preserve">В случае утраты Поставщиком </w:t>
      </w:r>
      <w:r w:rsidR="00BF3533" w:rsidRPr="00BF3533">
        <w:rPr>
          <w:rFonts w:eastAsia="Calibri"/>
          <w:color w:val="FF0000"/>
          <w:sz w:val="22"/>
          <w:szCs w:val="22"/>
          <w:lang w:eastAsia="en-US"/>
        </w:rPr>
        <w:t>права освобождения от уплаты НДС, предусмотренного ст. 145 НК РФ, либо изменения для Поставщика ставки НДС, подлежащего уплате в бюджет</w:t>
      </w:r>
      <w:r w:rsidR="00BF3533">
        <w:rPr>
          <w:rFonts w:eastAsia="Calibri"/>
          <w:color w:val="FF0000"/>
          <w:sz w:val="22"/>
          <w:szCs w:val="22"/>
          <w:lang w:eastAsia="en-US"/>
        </w:rPr>
        <w:t xml:space="preserve">, </w:t>
      </w:r>
      <w:r w:rsidRPr="0095564F">
        <w:rPr>
          <w:rFonts w:eastAsia="Calibri"/>
          <w:color w:val="FF0000"/>
          <w:sz w:val="22"/>
          <w:szCs w:val="22"/>
          <w:lang w:eastAsia="en-US"/>
        </w:rPr>
        <w:t>стоимость договора (работ/услуг) рассматривается включающей в себя НДС и изменению не подлежит, если иное не будет предусмотрено дополнительным соглашением к настоящему Договору. В случае неправомерного освобождения от НДС Поставщик за свой счет вносит в бюджет, исчисленный от стоимости работ НДС по ставке согласно действующему законодательству.</w:t>
      </w:r>
    </w:p>
    <w:p w14:paraId="143BC616" w14:textId="07677269" w:rsidR="001715EB" w:rsidRDefault="001715EB" w:rsidP="00F25978">
      <w:pPr>
        <w:spacing w:line="238" w:lineRule="auto"/>
        <w:ind w:left="426" w:hanging="426"/>
        <w:contextualSpacing/>
        <w:jc w:val="both"/>
        <w:rPr>
          <w:rFonts w:eastAsia="Calibri"/>
          <w:color w:val="FF0000"/>
          <w:sz w:val="22"/>
          <w:szCs w:val="22"/>
          <w:lang w:eastAsia="en-US"/>
        </w:rPr>
      </w:pPr>
    </w:p>
    <w:p w14:paraId="098BD0A6" w14:textId="5C3D13F1" w:rsidR="0095564F" w:rsidRPr="00F25978" w:rsidRDefault="0095564F" w:rsidP="0095564F">
      <w:pPr>
        <w:spacing w:line="238" w:lineRule="auto"/>
        <w:contextualSpacing/>
        <w:jc w:val="both"/>
        <w:rPr>
          <w:rFonts w:eastAsia="Calibri"/>
          <w:color w:val="FF0000"/>
          <w:sz w:val="22"/>
          <w:szCs w:val="22"/>
          <w:lang w:eastAsia="en-US"/>
        </w:rPr>
      </w:pPr>
    </w:p>
    <w:p w14:paraId="4063ACFC" w14:textId="6D260434" w:rsidR="00C26BF1" w:rsidRPr="00033AA5" w:rsidRDefault="00452FD1" w:rsidP="00F01ACB">
      <w:pPr>
        <w:pStyle w:val="af0"/>
        <w:ind w:left="426" w:hanging="426"/>
        <w:jc w:val="both"/>
        <w:rPr>
          <w:rFonts w:eastAsiaTheme="minorEastAsia"/>
          <w:sz w:val="22"/>
          <w:szCs w:val="22"/>
        </w:rPr>
      </w:pPr>
      <w:r w:rsidRPr="00033AA5">
        <w:rPr>
          <w:rFonts w:eastAsiaTheme="minorEastAsia"/>
          <w:sz w:val="22"/>
          <w:szCs w:val="22"/>
        </w:rPr>
        <w:t>- в</w:t>
      </w:r>
      <w:r w:rsidR="00C26BF1" w:rsidRPr="00033AA5">
        <w:rPr>
          <w:rFonts w:eastAsiaTheme="minorEastAsia"/>
          <w:sz w:val="22"/>
          <w:szCs w:val="22"/>
        </w:rPr>
        <w:t xml:space="preserve"> связи с нарушением Поставщиком каких-либо заверений,</w:t>
      </w:r>
      <w:r w:rsidRPr="00033AA5">
        <w:rPr>
          <w:rFonts w:eastAsiaTheme="minorEastAsia"/>
          <w:sz w:val="22"/>
          <w:szCs w:val="22"/>
        </w:rPr>
        <w:t xml:space="preserve"> данных Поставщиком в разделе 14</w:t>
      </w:r>
      <w:r w:rsidR="00C26BF1" w:rsidRPr="00033AA5">
        <w:rPr>
          <w:rFonts w:eastAsiaTheme="minorEastAsia"/>
          <w:sz w:val="22"/>
          <w:szCs w:val="22"/>
        </w:rPr>
        <w:t xml:space="preserve"> в размере сумм, уплаченных Покупателем в бюджет.</w:t>
      </w:r>
    </w:p>
    <w:p w14:paraId="4AF014BD" w14:textId="77777777" w:rsidR="00C26BF1" w:rsidRPr="00033AA5" w:rsidRDefault="00C26BF1" w:rsidP="00F01ACB">
      <w:pPr>
        <w:ind w:left="426" w:hanging="426"/>
        <w:jc w:val="both"/>
        <w:rPr>
          <w:sz w:val="22"/>
          <w:szCs w:val="22"/>
        </w:rPr>
      </w:pPr>
      <w:r w:rsidRPr="00033AA5">
        <w:rPr>
          <w:sz w:val="22"/>
          <w:szCs w:val="22"/>
        </w:rPr>
        <w:t>Факт оспаривания или неоспаривания налоговых доначислений в налоговом органе, в том числе вышестоящем, и / или в суде, а также факт оспаривания или неоспаривания в суде претензий третьих лиц не влияет на обязанность Поставщика возместить имущественные потери и уплатить штраф, указанный в настоящем разделе.</w:t>
      </w:r>
    </w:p>
    <w:p w14:paraId="1F711F08" w14:textId="77777777" w:rsidR="00452FD1" w:rsidRPr="00033AA5" w:rsidRDefault="00452FD1" w:rsidP="00F01ACB">
      <w:pPr>
        <w:ind w:left="426" w:hanging="426"/>
        <w:jc w:val="both"/>
        <w:rPr>
          <w:sz w:val="22"/>
          <w:szCs w:val="22"/>
        </w:rPr>
      </w:pPr>
    </w:p>
    <w:p w14:paraId="7B5AECA7" w14:textId="77777777" w:rsidR="00067F0E" w:rsidRPr="00033AA5" w:rsidRDefault="00067F0E" w:rsidP="00B31F9C">
      <w:pPr>
        <w:pStyle w:val="af0"/>
        <w:numPr>
          <w:ilvl w:val="1"/>
          <w:numId w:val="11"/>
        </w:numPr>
        <w:ind w:left="426" w:hanging="426"/>
        <w:jc w:val="both"/>
        <w:rPr>
          <w:sz w:val="22"/>
          <w:szCs w:val="22"/>
        </w:rPr>
      </w:pPr>
      <w:r w:rsidRPr="00033AA5">
        <w:rPr>
          <w:sz w:val="22"/>
          <w:szCs w:val="22"/>
        </w:rPr>
        <w:t>Поставщик обязуется по первому требованию Покупателя или налоговых органов (в том числе в ходе встречной налоговой проверки) предоставить надлежащим образом заверенные копии документов, относящихся к поставке Товара по Договору и / или подтверждающих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 если иной срок не установлен в запросе.</w:t>
      </w:r>
    </w:p>
    <w:p w14:paraId="6D9C70C2" w14:textId="77777777" w:rsidR="00067F0E" w:rsidRPr="00033AA5" w:rsidRDefault="00067F0E" w:rsidP="00067F0E">
      <w:pPr>
        <w:pStyle w:val="af0"/>
        <w:ind w:left="426"/>
        <w:jc w:val="both"/>
        <w:rPr>
          <w:sz w:val="22"/>
          <w:szCs w:val="22"/>
        </w:rPr>
      </w:pPr>
    </w:p>
    <w:p w14:paraId="40B29176" w14:textId="77777777" w:rsidR="00E346AA" w:rsidRDefault="00067F0E" w:rsidP="00E346AA">
      <w:pPr>
        <w:pStyle w:val="af0"/>
        <w:numPr>
          <w:ilvl w:val="1"/>
          <w:numId w:val="11"/>
        </w:numPr>
        <w:ind w:left="426" w:hanging="426"/>
        <w:jc w:val="both"/>
        <w:rPr>
          <w:sz w:val="22"/>
          <w:szCs w:val="22"/>
        </w:rPr>
      </w:pPr>
      <w:r w:rsidRPr="00E346AA">
        <w:rPr>
          <w:sz w:val="22"/>
          <w:szCs w:val="22"/>
        </w:rPr>
        <w:t xml:space="preserve">В </w:t>
      </w:r>
      <w:r w:rsidR="00E346AA" w:rsidRPr="00033AA5">
        <w:rPr>
          <w:sz w:val="22"/>
          <w:szCs w:val="22"/>
        </w:rPr>
        <w:t>случае проведения налоговым органом налоговой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14:paraId="1D833C14" w14:textId="77777777" w:rsidR="00E346AA" w:rsidRPr="00ED07C3" w:rsidRDefault="00E346AA" w:rsidP="00E346AA">
      <w:pPr>
        <w:pStyle w:val="af0"/>
        <w:rPr>
          <w:sz w:val="22"/>
          <w:szCs w:val="22"/>
        </w:rPr>
      </w:pPr>
    </w:p>
    <w:p w14:paraId="4EA4876F" w14:textId="77777777" w:rsidR="00E346AA" w:rsidRPr="00FE5B07" w:rsidRDefault="00E346AA" w:rsidP="00E346AA">
      <w:pPr>
        <w:pStyle w:val="af0"/>
        <w:ind w:left="426" w:hanging="426"/>
        <w:jc w:val="both"/>
        <w:rPr>
          <w:color w:val="000000" w:themeColor="text1"/>
          <w:sz w:val="22"/>
          <w:szCs w:val="22"/>
        </w:rPr>
      </w:pPr>
      <w:r w:rsidRPr="00FE5B07">
        <w:rPr>
          <w:color w:val="000000" w:themeColor="text1"/>
          <w:sz w:val="22"/>
          <w:szCs w:val="22"/>
        </w:rPr>
        <w:t>В случае получения уведомлений с требованием явиться в налоговый орган должностным лицам Покупателя для дачи пояснений по вопросу финансово-хозяйственных отношений с Поставщиком и по иным основаниям, указанных в уведомлении, Поставщик обязуется по требованию Покупателя обеспечить явку уполномоченных лиц Поставщика в налоговый орган для дачи пояснений совместно с должностными лицами Покупателя.</w:t>
      </w:r>
    </w:p>
    <w:p w14:paraId="5F89CB8C" w14:textId="2CA49345" w:rsidR="00067F0E" w:rsidRPr="00E346AA" w:rsidRDefault="00067F0E" w:rsidP="00E346AA">
      <w:pPr>
        <w:pStyle w:val="af0"/>
        <w:ind w:left="426"/>
        <w:jc w:val="both"/>
        <w:rPr>
          <w:sz w:val="22"/>
          <w:szCs w:val="22"/>
        </w:rPr>
      </w:pPr>
    </w:p>
    <w:p w14:paraId="2CD96234" w14:textId="67463A9A" w:rsidR="0060217D" w:rsidRDefault="00067F0E" w:rsidP="00B31F9C">
      <w:pPr>
        <w:pStyle w:val="af0"/>
        <w:numPr>
          <w:ilvl w:val="1"/>
          <w:numId w:val="11"/>
        </w:numPr>
        <w:ind w:left="426" w:hanging="426"/>
        <w:jc w:val="both"/>
        <w:rPr>
          <w:sz w:val="22"/>
          <w:szCs w:val="22"/>
        </w:rPr>
      </w:pPr>
      <w:r w:rsidRPr="00033AA5">
        <w:rPr>
          <w:sz w:val="22"/>
          <w:szCs w:val="22"/>
        </w:rPr>
        <w:t>Поставщик совершит все необходимые действия по подтверждению операций по исполнению Договора, в том числе предоставит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установлен в запросе.</w:t>
      </w:r>
    </w:p>
    <w:p w14:paraId="0ACA5E6A" w14:textId="77777777" w:rsidR="001F16D5" w:rsidRPr="001F16D5" w:rsidRDefault="001F16D5" w:rsidP="001F16D5">
      <w:pPr>
        <w:pStyle w:val="af0"/>
        <w:rPr>
          <w:sz w:val="22"/>
          <w:szCs w:val="22"/>
        </w:rPr>
      </w:pPr>
    </w:p>
    <w:p w14:paraId="7182526C" w14:textId="1F1059C7" w:rsidR="006E100C" w:rsidRPr="00CE5437" w:rsidRDefault="001F16D5" w:rsidP="00B31F9C">
      <w:pPr>
        <w:pStyle w:val="af0"/>
        <w:numPr>
          <w:ilvl w:val="1"/>
          <w:numId w:val="11"/>
        </w:numPr>
        <w:ind w:left="426" w:hanging="426"/>
        <w:jc w:val="both"/>
        <w:rPr>
          <w:color w:val="000000" w:themeColor="text1"/>
          <w:sz w:val="22"/>
          <w:szCs w:val="22"/>
        </w:rPr>
      </w:pPr>
      <w:r w:rsidRPr="00CE5437">
        <w:rPr>
          <w:color w:val="000000" w:themeColor="text1"/>
          <w:sz w:val="22"/>
          <w:szCs w:val="22"/>
        </w:rPr>
        <w:t>Стороны</w:t>
      </w:r>
      <w:r w:rsidR="006E100C" w:rsidRPr="00CE5437">
        <w:rPr>
          <w:color w:val="000000" w:themeColor="text1"/>
          <w:sz w:val="22"/>
          <w:szCs w:val="22"/>
        </w:rPr>
        <w:t xml:space="preserve"> договорились, что обязательства и ответственность, предусмотренные настоящим разделом Договора и возникшие, как в период действия Договора, так и после окончания срока его действия, его расторжения и/или отказа от него любой из Сторон, сохраняют свое действие и/или являются действительными и подлежат исполнению после окончания срока действия Договора.</w:t>
      </w:r>
    </w:p>
    <w:p w14:paraId="1457CA07" w14:textId="1CDD513D" w:rsidR="001F16D5" w:rsidRPr="006E100C" w:rsidRDefault="001F16D5" w:rsidP="006E100C">
      <w:pPr>
        <w:jc w:val="both"/>
        <w:rPr>
          <w:color w:val="FF0000"/>
          <w:sz w:val="22"/>
          <w:szCs w:val="22"/>
        </w:rPr>
      </w:pPr>
    </w:p>
    <w:p w14:paraId="043C746D" w14:textId="2DD90565" w:rsidR="00067F0E" w:rsidRPr="00663BB7" w:rsidRDefault="00067F0E" w:rsidP="00663BB7">
      <w:pPr>
        <w:rPr>
          <w:sz w:val="22"/>
          <w:szCs w:val="22"/>
        </w:rPr>
      </w:pPr>
    </w:p>
    <w:p w14:paraId="4468317F" w14:textId="5FFDEA3A" w:rsidR="00067F0E" w:rsidRPr="00033AA5" w:rsidRDefault="007237E2" w:rsidP="00F25978">
      <w:pPr>
        <w:pStyle w:val="af0"/>
        <w:ind w:left="426"/>
        <w:jc w:val="center"/>
        <w:rPr>
          <w:b/>
          <w:sz w:val="22"/>
          <w:szCs w:val="22"/>
        </w:rPr>
      </w:pPr>
      <w:r w:rsidRPr="00CE5437">
        <w:rPr>
          <w:b/>
          <w:color w:val="000000" w:themeColor="text1"/>
          <w:sz w:val="22"/>
          <w:szCs w:val="22"/>
        </w:rPr>
        <w:t xml:space="preserve">РАЗДЕЛ 19. </w:t>
      </w:r>
      <w:r w:rsidR="00067F0E" w:rsidRPr="00CE5437">
        <w:rPr>
          <w:b/>
          <w:color w:val="000000" w:themeColor="text1"/>
          <w:sz w:val="22"/>
          <w:szCs w:val="22"/>
        </w:rPr>
        <w:t xml:space="preserve">ПРОЧИЕ </w:t>
      </w:r>
      <w:r w:rsidR="00067F0E" w:rsidRPr="00033AA5">
        <w:rPr>
          <w:b/>
          <w:sz w:val="22"/>
          <w:szCs w:val="22"/>
        </w:rPr>
        <w:t>УСЛОВИЯ</w:t>
      </w:r>
    </w:p>
    <w:p w14:paraId="74791265" w14:textId="77777777" w:rsidR="00201CE4" w:rsidRPr="00033AA5" w:rsidRDefault="00201CE4" w:rsidP="00E4457E">
      <w:pPr>
        <w:jc w:val="both"/>
        <w:rPr>
          <w:sz w:val="22"/>
          <w:szCs w:val="22"/>
        </w:rPr>
      </w:pPr>
    </w:p>
    <w:p w14:paraId="60420502" w14:textId="77777777" w:rsidR="007237E2" w:rsidRPr="007237E2" w:rsidRDefault="007237E2" w:rsidP="00B31F9C">
      <w:pPr>
        <w:pStyle w:val="af0"/>
        <w:numPr>
          <w:ilvl w:val="0"/>
          <w:numId w:val="11"/>
        </w:numPr>
        <w:suppressAutoHyphens w:val="0"/>
        <w:contextualSpacing w:val="0"/>
        <w:jc w:val="both"/>
        <w:rPr>
          <w:rFonts w:eastAsiaTheme="minorEastAsia"/>
          <w:vanish/>
          <w:sz w:val="22"/>
          <w:szCs w:val="22"/>
          <w:lang w:eastAsia="ru-RU"/>
        </w:rPr>
      </w:pPr>
    </w:p>
    <w:p w14:paraId="69602D0E" w14:textId="471A8A8C" w:rsidR="00201CE4" w:rsidRPr="00033AA5" w:rsidRDefault="00201CE4" w:rsidP="00B31F9C">
      <w:pPr>
        <w:numPr>
          <w:ilvl w:val="1"/>
          <w:numId w:val="11"/>
        </w:numPr>
        <w:ind w:left="360"/>
        <w:jc w:val="both"/>
        <w:rPr>
          <w:sz w:val="22"/>
          <w:szCs w:val="22"/>
        </w:rPr>
      </w:pPr>
      <w:r w:rsidRPr="00033AA5">
        <w:rPr>
          <w:sz w:val="22"/>
          <w:szCs w:val="22"/>
        </w:rPr>
        <w:t>Все уведомления, сообщения, необходимые в соответствии с Договором, должны направляться в письменной форме по адресам, указанным в Договоре.</w:t>
      </w:r>
    </w:p>
    <w:p w14:paraId="29AD6939" w14:textId="7FE8F129" w:rsidR="00201CE4" w:rsidRPr="00033AA5" w:rsidRDefault="00201CE4" w:rsidP="00201CE4">
      <w:pPr>
        <w:ind w:left="426" w:hanging="426"/>
        <w:jc w:val="both"/>
        <w:rPr>
          <w:sz w:val="22"/>
          <w:szCs w:val="22"/>
        </w:rPr>
      </w:pPr>
      <w:r w:rsidRPr="00033AA5">
        <w:rPr>
          <w:sz w:val="22"/>
          <w:szCs w:val="22"/>
        </w:rPr>
        <w:lastRenderedPageBreak/>
        <w:t>Все письма и иные документы</w:t>
      </w:r>
      <w:r w:rsidR="001D7FDF" w:rsidRPr="00033AA5">
        <w:rPr>
          <w:sz w:val="22"/>
          <w:szCs w:val="22"/>
        </w:rPr>
        <w:t xml:space="preserve"> (в том числе</w:t>
      </w:r>
      <w:r w:rsidRPr="00033AA5">
        <w:rPr>
          <w:sz w:val="22"/>
          <w:szCs w:val="22"/>
        </w:rPr>
        <w:t>, но не ограничиваясь – уведомления</w:t>
      </w:r>
      <w:r w:rsidR="001D7FDF" w:rsidRPr="00033AA5">
        <w:rPr>
          <w:sz w:val="22"/>
          <w:szCs w:val="22"/>
        </w:rPr>
        <w:t xml:space="preserve"> (в том числе, но не ограничиваясь – об отказе от Договора)</w:t>
      </w:r>
      <w:r w:rsidRPr="00033AA5">
        <w:rPr>
          <w:sz w:val="22"/>
          <w:szCs w:val="22"/>
        </w:rPr>
        <w:t>, заявления, декларации и т.п.) направляются в порядке, предусмотренном настоящим пунктом, и считаются надлежащим образом доставленными Стороне, являющейся адресатом:</w:t>
      </w:r>
    </w:p>
    <w:p w14:paraId="7CAA8233" w14:textId="77777777" w:rsidR="00201CE4" w:rsidRPr="00033AA5" w:rsidRDefault="00201CE4" w:rsidP="00201CE4">
      <w:pPr>
        <w:ind w:left="426" w:hanging="426"/>
        <w:jc w:val="both"/>
        <w:rPr>
          <w:sz w:val="22"/>
          <w:szCs w:val="22"/>
        </w:rPr>
      </w:pPr>
      <w:r w:rsidRPr="00033AA5">
        <w:rPr>
          <w:sz w:val="22"/>
          <w:szCs w:val="22"/>
        </w:rPr>
        <w:t>- при вручении лично или с курьером – в момент передачи под роспись;</w:t>
      </w:r>
    </w:p>
    <w:p w14:paraId="3451DE35" w14:textId="46BFA944" w:rsidR="00201CE4" w:rsidRPr="00033AA5" w:rsidRDefault="00201CE4" w:rsidP="00201CE4">
      <w:pPr>
        <w:ind w:left="426" w:hanging="426"/>
        <w:jc w:val="both"/>
        <w:rPr>
          <w:sz w:val="22"/>
          <w:szCs w:val="22"/>
        </w:rPr>
      </w:pPr>
      <w:r w:rsidRPr="00033AA5">
        <w:rPr>
          <w:sz w:val="22"/>
          <w:szCs w:val="22"/>
        </w:rPr>
        <w:t xml:space="preserve">- при почтовой доставке письмом – </w:t>
      </w:r>
      <w:r w:rsidR="001D7FDF" w:rsidRPr="00033AA5">
        <w:rPr>
          <w:sz w:val="22"/>
          <w:szCs w:val="22"/>
        </w:rPr>
        <w:t>в течение 5 (пяти) рабочих дней с момента поступления соответствующего уведомления на почтовое отделение, обслуживающее адрес места нахождения Поставщика, указанного в ЕГРЮЛ на момент отправки</w:t>
      </w:r>
      <w:r w:rsidRPr="00033AA5">
        <w:rPr>
          <w:sz w:val="22"/>
          <w:szCs w:val="22"/>
        </w:rPr>
        <w:t>;</w:t>
      </w:r>
    </w:p>
    <w:p w14:paraId="43C65E83" w14:textId="77777777" w:rsidR="00201CE4" w:rsidRPr="00033AA5" w:rsidRDefault="00201CE4" w:rsidP="00201CE4">
      <w:pPr>
        <w:ind w:left="426" w:hanging="426"/>
        <w:jc w:val="both"/>
        <w:rPr>
          <w:sz w:val="22"/>
          <w:szCs w:val="22"/>
        </w:rPr>
      </w:pPr>
      <w:r w:rsidRPr="00033AA5">
        <w:rPr>
          <w:sz w:val="22"/>
          <w:szCs w:val="22"/>
        </w:rPr>
        <w:t xml:space="preserve">- при электронной передаче – в момент направления (передачи) их на электронный адрес, указанный в настоящем Договоре. </w:t>
      </w:r>
    </w:p>
    <w:p w14:paraId="2C249777" w14:textId="77777777" w:rsidR="00201CE4" w:rsidRPr="00033AA5" w:rsidRDefault="00201CE4" w:rsidP="00201CE4">
      <w:pPr>
        <w:ind w:left="426" w:hanging="426"/>
        <w:jc w:val="both"/>
        <w:rPr>
          <w:sz w:val="22"/>
          <w:szCs w:val="22"/>
        </w:rPr>
      </w:pPr>
      <w:r w:rsidRPr="00033AA5">
        <w:rPr>
          <w:sz w:val="22"/>
          <w:szCs w:val="22"/>
        </w:rPr>
        <w:t>Адресат обязан любыми способами обеспечить получение поступающей почтовой корреспонденции по почтовому, электронному и иным адресам, указанным в настоящем Договоре. С момента поступления корреспонденции в отделение почтовой связи, непосредственно обслуживающее адресата по адресу, указанному им в настоящем Договоре, риск ненадлежащего исполнения организацией почтовой связи своих обязанностей переходит к адресату.</w:t>
      </w:r>
    </w:p>
    <w:p w14:paraId="12D37BD6" w14:textId="77777777" w:rsidR="00201CE4" w:rsidRPr="00033AA5" w:rsidRDefault="00201CE4" w:rsidP="00201CE4">
      <w:pPr>
        <w:ind w:left="426" w:hanging="426"/>
        <w:jc w:val="both"/>
        <w:rPr>
          <w:sz w:val="22"/>
          <w:szCs w:val="22"/>
        </w:rPr>
      </w:pPr>
      <w:r w:rsidRPr="00033AA5">
        <w:rPr>
          <w:sz w:val="22"/>
          <w:szCs w:val="22"/>
        </w:rPr>
        <w:t>Любое уведомление, сообщение или иной документ, направляемые по электронной почте, должны отправляться с приложением документа, подписанного надлежаще уполномоченным представителем отправителя, в сканированном нередактируемом формате PDF.</w:t>
      </w:r>
    </w:p>
    <w:p w14:paraId="56427EC8" w14:textId="00F55A7C" w:rsidR="00201CE4" w:rsidRPr="00033AA5" w:rsidRDefault="00201CE4" w:rsidP="00201CE4">
      <w:pPr>
        <w:ind w:left="426" w:hanging="426"/>
        <w:jc w:val="both"/>
        <w:rPr>
          <w:sz w:val="22"/>
          <w:szCs w:val="22"/>
        </w:rPr>
      </w:pPr>
      <w:r w:rsidRPr="00033AA5">
        <w:rPr>
          <w:sz w:val="22"/>
          <w:szCs w:val="22"/>
        </w:rPr>
        <w:t xml:space="preserve">Любой документ должен содержать наименование юридического лица, от которого он исходит, его реквизиты (ИНН, ОГРН), наименование должности </w:t>
      </w:r>
      <w:r w:rsidR="00D939D5" w:rsidRPr="00033AA5">
        <w:rPr>
          <w:sz w:val="22"/>
          <w:szCs w:val="22"/>
        </w:rPr>
        <w:t>лица,</w:t>
      </w:r>
      <w:r w:rsidRPr="00033AA5">
        <w:rPr>
          <w:sz w:val="22"/>
          <w:szCs w:val="22"/>
        </w:rPr>
        <w:t xml:space="preserve"> подписавшего документ и ссылку на документ, свидетельствующий о наличии у такого лица полномочий (в случае если ранее такой документ не передавался, к сообщению должна быть приложена также его удостоверенная копия).</w:t>
      </w:r>
    </w:p>
    <w:p w14:paraId="5006A7C8" w14:textId="77777777" w:rsidR="00201CE4" w:rsidRPr="00033AA5" w:rsidRDefault="00201CE4" w:rsidP="00201CE4">
      <w:pPr>
        <w:ind w:left="426" w:hanging="426"/>
        <w:jc w:val="both"/>
        <w:rPr>
          <w:sz w:val="22"/>
          <w:szCs w:val="22"/>
        </w:rPr>
      </w:pPr>
      <w:r w:rsidRPr="00033AA5">
        <w:rPr>
          <w:sz w:val="22"/>
          <w:szCs w:val="22"/>
        </w:rPr>
        <w:t>Уведомление или иной документ запрещается вставлять непосредственно в тело письма.</w:t>
      </w:r>
    </w:p>
    <w:p w14:paraId="2A5F776D" w14:textId="77777777" w:rsidR="00201CE4" w:rsidRPr="00033AA5" w:rsidRDefault="00201CE4" w:rsidP="00201CE4">
      <w:pPr>
        <w:ind w:left="426" w:hanging="426"/>
        <w:jc w:val="both"/>
        <w:rPr>
          <w:sz w:val="22"/>
          <w:szCs w:val="22"/>
        </w:rPr>
      </w:pPr>
      <w:r w:rsidRPr="00033AA5">
        <w:rPr>
          <w:sz w:val="22"/>
          <w:szCs w:val="22"/>
        </w:rPr>
        <w:t xml:space="preserve">Стороны признают юридическую силу документов, оформленных и направленных в соответствии с требованиями настоящего пункта и полученных с адресов электронной почты: </w:t>
      </w:r>
    </w:p>
    <w:p w14:paraId="2B756D49" w14:textId="042DDFD0" w:rsidR="00201CE4" w:rsidRPr="00033AA5" w:rsidRDefault="00201CE4" w:rsidP="00201CE4">
      <w:pPr>
        <w:ind w:left="426" w:hanging="426"/>
        <w:jc w:val="both"/>
        <w:rPr>
          <w:sz w:val="22"/>
          <w:szCs w:val="22"/>
        </w:rPr>
      </w:pPr>
      <w:r w:rsidRPr="00033AA5">
        <w:rPr>
          <w:sz w:val="22"/>
          <w:szCs w:val="22"/>
        </w:rPr>
        <w:t>- от Покупателя</w:t>
      </w:r>
      <w:r w:rsidR="00D939D5" w:rsidRPr="00D939D5">
        <w:rPr>
          <w:sz w:val="22"/>
          <w:szCs w:val="22"/>
        </w:rPr>
        <w:t xml:space="preserve"> </w:t>
      </w:r>
      <w:hyperlink r:id="rId18" w:history="1">
        <w:r w:rsidR="00D939D5" w:rsidRPr="00D939D5">
          <w:rPr>
            <w:sz w:val="22"/>
            <w:szCs w:val="22"/>
          </w:rPr>
          <w:t>e.jaroshevich@pzm.su</w:t>
        </w:r>
      </w:hyperlink>
      <w:r w:rsidR="009348BF" w:rsidRPr="009348BF">
        <w:rPr>
          <w:sz w:val="22"/>
          <w:szCs w:val="22"/>
        </w:rPr>
        <w:t>, info@pzm.su</w:t>
      </w:r>
    </w:p>
    <w:p w14:paraId="52EE5772" w14:textId="77777777" w:rsidR="00201CE4" w:rsidRPr="00033AA5" w:rsidRDefault="00201CE4" w:rsidP="00201CE4">
      <w:pPr>
        <w:ind w:left="426" w:hanging="426"/>
        <w:jc w:val="both"/>
        <w:rPr>
          <w:sz w:val="22"/>
          <w:szCs w:val="22"/>
        </w:rPr>
      </w:pPr>
      <w:r w:rsidRPr="00033AA5">
        <w:rPr>
          <w:sz w:val="22"/>
          <w:szCs w:val="22"/>
        </w:rPr>
        <w:t xml:space="preserve">- от Поставщика e-mail: </w:t>
      </w:r>
      <w:r w:rsidRPr="00663BB7">
        <w:rPr>
          <w:sz w:val="22"/>
          <w:szCs w:val="22"/>
          <w:highlight w:val="lightGray"/>
        </w:rPr>
        <w:t>____@________.</w:t>
      </w:r>
    </w:p>
    <w:p w14:paraId="7C92B852" w14:textId="22759164" w:rsidR="006B3914" w:rsidRPr="00033AA5" w:rsidRDefault="00201CE4" w:rsidP="00201CE4">
      <w:pPr>
        <w:ind w:left="426" w:hanging="426"/>
        <w:jc w:val="both"/>
        <w:rPr>
          <w:sz w:val="22"/>
          <w:szCs w:val="22"/>
        </w:rPr>
      </w:pPr>
      <w:r w:rsidRPr="00033AA5">
        <w:rPr>
          <w:sz w:val="22"/>
          <w:szCs w:val="22"/>
        </w:rPr>
        <w:t>Претензии, письма (в т.ч. уведомления</w:t>
      </w:r>
      <w:r w:rsidR="00185372" w:rsidRPr="00033AA5">
        <w:rPr>
          <w:sz w:val="22"/>
          <w:szCs w:val="22"/>
        </w:rPr>
        <w:t>, заявления, декларации и т.п.)</w:t>
      </w:r>
      <w:r w:rsidRPr="00033AA5">
        <w:rPr>
          <w:sz w:val="22"/>
          <w:szCs w:val="22"/>
        </w:rPr>
        <w:t xml:space="preserve"> и иные</w:t>
      </w:r>
      <w:r w:rsidR="00185372" w:rsidRPr="00033AA5">
        <w:rPr>
          <w:sz w:val="22"/>
          <w:szCs w:val="22"/>
        </w:rPr>
        <w:t xml:space="preserve"> </w:t>
      </w:r>
      <w:r w:rsidRPr="00033AA5">
        <w:rPr>
          <w:sz w:val="22"/>
          <w:szCs w:val="22"/>
        </w:rPr>
        <w:t>документы, предоставление которых в оригинале предусмотрено Договором (в том числе, соглашениями и/или приложениями к нему), нормативной, конструкторской, технической и /или иной регламентирующей документацией, должны направляться только в оригинале только ценным письмом с описью вложения и уведомлением о вручении в отношении контрагентов с местонахождением на территории Российской Федерации или иной почтовой связью в отношении контрагентов, находящихся вне территории Российской Федерации в порядке, предусмотренным настоящим пунктом.</w:t>
      </w:r>
    </w:p>
    <w:p w14:paraId="6243B77E" w14:textId="77777777" w:rsidR="00201CE4" w:rsidRPr="00033AA5" w:rsidRDefault="00201CE4" w:rsidP="00201CE4">
      <w:pPr>
        <w:ind w:left="426" w:hanging="426"/>
        <w:jc w:val="both"/>
        <w:rPr>
          <w:sz w:val="22"/>
          <w:szCs w:val="22"/>
        </w:rPr>
      </w:pPr>
    </w:p>
    <w:p w14:paraId="1784F823" w14:textId="77777777" w:rsidR="005A173F" w:rsidRPr="00033AA5" w:rsidRDefault="005A173F" w:rsidP="00B31F9C">
      <w:pPr>
        <w:numPr>
          <w:ilvl w:val="1"/>
          <w:numId w:val="11"/>
        </w:numPr>
        <w:ind w:left="426" w:hanging="426"/>
        <w:jc w:val="both"/>
        <w:rPr>
          <w:sz w:val="22"/>
          <w:szCs w:val="22"/>
        </w:rPr>
      </w:pPr>
      <w:r w:rsidRPr="00033AA5">
        <w:rPr>
          <w:sz w:val="22"/>
          <w:szCs w:val="22"/>
        </w:rPr>
        <w:t>Любая переписка и договоренности Сторон до даты заключения Договора теряют силу с момента подписания Договора в части, противоречащей условиям Договора.</w:t>
      </w:r>
    </w:p>
    <w:p w14:paraId="63301C9F" w14:textId="77777777" w:rsidR="005A173F" w:rsidRPr="00033AA5" w:rsidRDefault="005A173F" w:rsidP="00067F0E">
      <w:pPr>
        <w:ind w:left="426"/>
        <w:jc w:val="both"/>
        <w:rPr>
          <w:sz w:val="22"/>
          <w:szCs w:val="22"/>
        </w:rPr>
      </w:pPr>
    </w:p>
    <w:p w14:paraId="47C6EBA9" w14:textId="77777777" w:rsidR="005A173F" w:rsidRPr="00033AA5" w:rsidRDefault="005A173F" w:rsidP="00B31F9C">
      <w:pPr>
        <w:numPr>
          <w:ilvl w:val="1"/>
          <w:numId w:val="11"/>
        </w:numPr>
        <w:ind w:left="426" w:hanging="426"/>
        <w:jc w:val="both"/>
        <w:rPr>
          <w:sz w:val="22"/>
          <w:szCs w:val="22"/>
        </w:rPr>
      </w:pPr>
      <w:r w:rsidRPr="00033AA5">
        <w:rPr>
          <w:sz w:val="22"/>
          <w:szCs w:val="22"/>
        </w:rPr>
        <w:t>Во всем, что не урегулировано настоящим Договором стороны будут руководствоваться положениями действующего законодательства Российской Федерации. Применимым правом к правоотношениям сторон, вытекающим из настоящего Договора и возникающим в связи с ним, в том числе связанным с его нарушением, заключением, изменением, прекращением или недействительностью, является законодательство Российской Федерации.</w:t>
      </w:r>
    </w:p>
    <w:p w14:paraId="354B7B73" w14:textId="77777777" w:rsidR="005A173F" w:rsidRPr="00033AA5" w:rsidRDefault="005A173F" w:rsidP="00067F0E">
      <w:pPr>
        <w:ind w:left="426"/>
        <w:jc w:val="both"/>
        <w:rPr>
          <w:sz w:val="22"/>
          <w:szCs w:val="22"/>
        </w:rPr>
      </w:pPr>
    </w:p>
    <w:p w14:paraId="2BCBC870" w14:textId="492A06B3" w:rsidR="005A173F" w:rsidRDefault="005A173F" w:rsidP="00B31F9C">
      <w:pPr>
        <w:numPr>
          <w:ilvl w:val="1"/>
          <w:numId w:val="11"/>
        </w:numPr>
        <w:ind w:left="426" w:hanging="426"/>
        <w:jc w:val="both"/>
        <w:rPr>
          <w:sz w:val="22"/>
          <w:szCs w:val="22"/>
        </w:rPr>
      </w:pPr>
      <w:r w:rsidRPr="00033AA5">
        <w:rPr>
          <w:sz w:val="22"/>
          <w:szCs w:val="22"/>
        </w:rPr>
        <w:t>Стороны договорились, что все и любые изменения курса рубля Российской Федерации к доллару США, евро и любой другой валюте, котируемой Центральным банком Российской Федерации</w:t>
      </w:r>
      <w:r w:rsidR="00067F0E" w:rsidRPr="00033AA5">
        <w:rPr>
          <w:sz w:val="22"/>
          <w:szCs w:val="22"/>
        </w:rPr>
        <w:t xml:space="preserve"> (Банком России)</w:t>
      </w:r>
      <w:r w:rsidRPr="00033AA5">
        <w:rPr>
          <w:sz w:val="22"/>
          <w:szCs w:val="22"/>
        </w:rPr>
        <w:t xml:space="preserve">, </w:t>
      </w:r>
      <w:r w:rsidR="00067F0E" w:rsidRPr="00033AA5">
        <w:rPr>
          <w:sz w:val="22"/>
          <w:szCs w:val="22"/>
        </w:rPr>
        <w:t xml:space="preserve">а также изменение ключевой ставки Банка России </w:t>
      </w:r>
      <w:r w:rsidRPr="00033AA5">
        <w:rPr>
          <w:sz w:val="22"/>
          <w:szCs w:val="22"/>
        </w:rPr>
        <w:t>являются их предпринимательским риском и не могут быть основанием для изменения или расторжения Договора. Под курсом рубля Российской Федерации в данном пункте понимается официальный курс, установленный Центральным банком Российской Федерации.</w:t>
      </w:r>
    </w:p>
    <w:p w14:paraId="6B2AE173" w14:textId="77777777" w:rsidR="007F1461" w:rsidRPr="009778B5" w:rsidRDefault="007F1461" w:rsidP="00F25978">
      <w:pPr>
        <w:pStyle w:val="af0"/>
        <w:rPr>
          <w:color w:val="000000" w:themeColor="text1"/>
          <w:sz w:val="22"/>
          <w:szCs w:val="22"/>
        </w:rPr>
      </w:pPr>
    </w:p>
    <w:p w14:paraId="6C4FE8F3" w14:textId="38E2CB4F" w:rsidR="007F1461" w:rsidRPr="009778B5" w:rsidRDefault="007F1461" w:rsidP="00B31F9C">
      <w:pPr>
        <w:numPr>
          <w:ilvl w:val="1"/>
          <w:numId w:val="11"/>
        </w:numPr>
        <w:ind w:left="426" w:hanging="426"/>
        <w:jc w:val="both"/>
        <w:rPr>
          <w:color w:val="000000" w:themeColor="text1"/>
          <w:sz w:val="22"/>
          <w:szCs w:val="22"/>
        </w:rPr>
      </w:pPr>
      <w:r w:rsidRPr="009778B5">
        <w:rPr>
          <w:color w:val="000000" w:themeColor="text1"/>
          <w:sz w:val="22"/>
          <w:szCs w:val="22"/>
        </w:rPr>
        <w:t xml:space="preserve">Стороны договорились, что в случае противоречий условий Договора </w:t>
      </w:r>
      <w:r w:rsidR="00CC0A86" w:rsidRPr="009778B5">
        <w:rPr>
          <w:color w:val="000000" w:themeColor="text1"/>
          <w:sz w:val="22"/>
          <w:szCs w:val="22"/>
        </w:rPr>
        <w:t xml:space="preserve">и </w:t>
      </w:r>
      <w:r w:rsidRPr="009778B5">
        <w:rPr>
          <w:color w:val="000000" w:themeColor="text1"/>
          <w:sz w:val="22"/>
          <w:szCs w:val="22"/>
        </w:rPr>
        <w:t>приложени</w:t>
      </w:r>
      <w:r w:rsidR="00CC0A86" w:rsidRPr="009778B5">
        <w:rPr>
          <w:color w:val="000000" w:themeColor="text1"/>
          <w:sz w:val="22"/>
          <w:szCs w:val="22"/>
        </w:rPr>
        <w:t>й</w:t>
      </w:r>
      <w:r w:rsidRPr="009778B5">
        <w:rPr>
          <w:color w:val="000000" w:themeColor="text1"/>
          <w:sz w:val="22"/>
          <w:szCs w:val="22"/>
        </w:rPr>
        <w:t xml:space="preserve"> к нему приоритет имеют условия Договора. </w:t>
      </w:r>
    </w:p>
    <w:p w14:paraId="2520DF4F" w14:textId="7977BE87" w:rsidR="009F6064" w:rsidRPr="00F25978" w:rsidRDefault="009F6064" w:rsidP="00F25978">
      <w:pPr>
        <w:jc w:val="both"/>
        <w:rPr>
          <w:sz w:val="22"/>
          <w:szCs w:val="22"/>
        </w:rPr>
      </w:pPr>
    </w:p>
    <w:p w14:paraId="265A080E" w14:textId="1F4E1F85" w:rsidR="005A173F" w:rsidRPr="00C22717" w:rsidRDefault="005A173F" w:rsidP="00B31F9C">
      <w:pPr>
        <w:numPr>
          <w:ilvl w:val="1"/>
          <w:numId w:val="11"/>
        </w:numPr>
        <w:ind w:left="426" w:hanging="426"/>
        <w:jc w:val="both"/>
        <w:rPr>
          <w:sz w:val="22"/>
          <w:szCs w:val="22"/>
        </w:rPr>
      </w:pPr>
      <w:r w:rsidRPr="00A11E6A">
        <w:rPr>
          <w:sz w:val="22"/>
          <w:szCs w:val="22"/>
        </w:rPr>
        <w:t xml:space="preserve">Стороны договорились, что, в случае дополнительного письменного подтверждения сторон об обмене электронными документами посредством электронного документооборота, стороны подтверждают взаимное согласие на выставление и получение первичных учетных документов, </w:t>
      </w:r>
      <w:r w:rsidRPr="00A11E6A">
        <w:rPr>
          <w:sz w:val="22"/>
          <w:szCs w:val="22"/>
        </w:rPr>
        <w:lastRenderedPageBreak/>
        <w:t xml:space="preserve">предусмотренных Договором (товарных накладных, счетов-фактур (корректировочных и исправительных счетов-фактур), универсальных передаточных документов (УПД) (универсальных корректировочных документов (УКД)) в электронном формате, </w:t>
      </w:r>
      <w:r w:rsidRPr="00C22717">
        <w:rPr>
          <w:sz w:val="22"/>
          <w:szCs w:val="22"/>
        </w:rPr>
        <w:t xml:space="preserve">утвержденном соответствующим приказом ФНС, действующем на дату передачи электронного документа (формализованные документы), а также актов сверки взаимных </w:t>
      </w:r>
      <w:r w:rsidR="00FC3CBA" w:rsidRPr="00C22717">
        <w:rPr>
          <w:sz w:val="22"/>
          <w:szCs w:val="22"/>
        </w:rPr>
        <w:t>расчетов</w:t>
      </w:r>
      <w:r w:rsidR="00FC3CBA">
        <w:rPr>
          <w:sz w:val="22"/>
          <w:szCs w:val="22"/>
        </w:rPr>
        <w:t>.</w:t>
      </w:r>
      <w:r w:rsidR="00FC3CBA" w:rsidRPr="00A11E6A">
        <w:rPr>
          <w:sz w:val="22"/>
          <w:szCs w:val="22"/>
        </w:rPr>
        <w:t xml:space="preserve"> Стороны</w:t>
      </w:r>
      <w:r w:rsidRPr="00A11E6A">
        <w:rPr>
          <w:sz w:val="22"/>
          <w:szCs w:val="22"/>
        </w:rPr>
        <w:t xml:space="preserve"> подтверждают, что указанные документы, при условии наличия в них всех сведений, определенных Договором, признаются сторонами оформленными в соответствии с условиями Договора. Стороны признают электронные документы, подписанные усиленной квалифицированной электронной подписью (УКЭП), при соблюдении требований Федерального закона от 06.04.2011 N 63-ФЗ "Об электронной подписи" и соглашения сторон юридически эквивалентными документам на бу</w:t>
      </w:r>
      <w:r w:rsidRPr="00C22717">
        <w:rPr>
          <w:sz w:val="22"/>
          <w:szCs w:val="22"/>
        </w:rPr>
        <w:t>мажных носителях, заверенным соответствующими подписями и оттиском печатей Сторон.</w:t>
      </w:r>
    </w:p>
    <w:p w14:paraId="66F3C7BE" w14:textId="77777777" w:rsidR="005A173F" w:rsidRPr="00033AA5" w:rsidRDefault="005A173F" w:rsidP="00067F0E">
      <w:pPr>
        <w:ind w:left="426" w:hanging="426"/>
        <w:jc w:val="both"/>
        <w:rPr>
          <w:sz w:val="22"/>
          <w:szCs w:val="22"/>
        </w:rPr>
      </w:pPr>
      <w:r w:rsidRPr="00033AA5">
        <w:rPr>
          <w:sz w:val="22"/>
          <w:szCs w:val="22"/>
        </w:rPr>
        <w:t>Положения настоящего пункта не ограничивают стороны в возможности выставления и получения, указанных в настоящем пункте документов, составленных на бумажных носителях и подписанных собственноручными подписями представителей сторон, при возникновении такой необходимости. Стороны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электронной подписью, с учетом выполнения требований по безопасности информации. Обмен документами между сторонами предполагает соблюдение всех требований, установленных законодательством РФ.</w:t>
      </w:r>
    </w:p>
    <w:p w14:paraId="3142A8E1" w14:textId="08B677FD" w:rsidR="005A173F" w:rsidRDefault="005A173F" w:rsidP="00067F0E">
      <w:pPr>
        <w:ind w:left="426" w:hanging="426"/>
        <w:jc w:val="both"/>
        <w:rPr>
          <w:sz w:val="22"/>
          <w:szCs w:val="22"/>
        </w:rPr>
      </w:pPr>
      <w:r w:rsidRPr="00033AA5">
        <w:rPr>
          <w:sz w:val="22"/>
          <w:szCs w:val="22"/>
        </w:rPr>
        <w:t>При наличии соглашения о юридически значимом электронном документообороте и выставлении первичных документов, составленных на бумажных носителях и подписанных собственноручными подписями представителей сторон, приоритет будут иметь первичные документы, составленные на бумажных носителях и подписанные собственноручными подписями представителей сторон.</w:t>
      </w:r>
    </w:p>
    <w:p w14:paraId="5B25DB3B" w14:textId="77777777" w:rsidR="00CE5437" w:rsidRPr="00033AA5" w:rsidRDefault="00CE5437" w:rsidP="00067F0E">
      <w:pPr>
        <w:ind w:left="426" w:hanging="426"/>
        <w:jc w:val="both"/>
        <w:rPr>
          <w:sz w:val="22"/>
          <w:szCs w:val="22"/>
        </w:rPr>
      </w:pPr>
    </w:p>
    <w:p w14:paraId="74D174AA" w14:textId="25E6A8BB" w:rsidR="001E100B" w:rsidRPr="00033AA5" w:rsidRDefault="001E100B" w:rsidP="00B31F9C">
      <w:pPr>
        <w:numPr>
          <w:ilvl w:val="1"/>
          <w:numId w:val="11"/>
        </w:numPr>
        <w:ind w:left="426" w:hanging="426"/>
        <w:jc w:val="both"/>
        <w:rPr>
          <w:sz w:val="22"/>
          <w:szCs w:val="22"/>
        </w:rPr>
      </w:pPr>
      <w:r w:rsidRPr="00033AA5">
        <w:rPr>
          <w:sz w:val="22"/>
          <w:szCs w:val="22"/>
        </w:rPr>
        <w:t xml:space="preserve">Настоящий договор заключен по результатам проведения закупочной процедуры _______________  (протокол/решение № ____________ от _________). Информация о закупке размещена по адресу в сети «Интернет» </w:t>
      </w:r>
      <w:hyperlink r:id="rId19" w:history="1">
        <w:r w:rsidR="00663BB7" w:rsidRPr="00694D55">
          <w:rPr>
            <w:rStyle w:val="af"/>
            <w:sz w:val="22"/>
            <w:szCs w:val="22"/>
          </w:rPr>
          <w:t>http://zakupki.rosatom.ru</w:t>
        </w:r>
      </w:hyperlink>
      <w:r w:rsidR="00663BB7" w:rsidRPr="00694D55">
        <w:rPr>
          <w:sz w:val="22"/>
          <w:szCs w:val="22"/>
        </w:rPr>
        <w:t>.</w:t>
      </w:r>
      <w:r w:rsidRPr="00033AA5">
        <w:rPr>
          <w:sz w:val="22"/>
          <w:szCs w:val="22"/>
        </w:rPr>
        <w:t>. Поставщик ознакомлен и принял требования к заключению настоящего Договора, его исполнению и последствиям расторжения договора, опубликованные в составе закупочной документации.</w:t>
      </w:r>
    </w:p>
    <w:p w14:paraId="66499FE4" w14:textId="77777777" w:rsidR="001E100B" w:rsidRPr="00033AA5" w:rsidRDefault="001E100B" w:rsidP="00067F0E">
      <w:pPr>
        <w:ind w:left="426" w:hanging="426"/>
        <w:jc w:val="both"/>
        <w:rPr>
          <w:sz w:val="22"/>
          <w:szCs w:val="22"/>
        </w:rPr>
      </w:pPr>
    </w:p>
    <w:p w14:paraId="05185F6A" w14:textId="59DF0087" w:rsidR="00E74360" w:rsidRPr="00CE5437" w:rsidRDefault="007237E2" w:rsidP="00F25978">
      <w:pPr>
        <w:pStyle w:val="af0"/>
        <w:ind w:left="360"/>
        <w:jc w:val="center"/>
        <w:rPr>
          <w:b/>
          <w:bCs/>
          <w:color w:val="000000" w:themeColor="text1"/>
          <w:kern w:val="32"/>
          <w:sz w:val="22"/>
          <w:szCs w:val="22"/>
        </w:rPr>
      </w:pPr>
      <w:r w:rsidRPr="00CE5437">
        <w:rPr>
          <w:b/>
          <w:bCs/>
          <w:color w:val="000000" w:themeColor="text1"/>
          <w:kern w:val="32"/>
          <w:sz w:val="22"/>
          <w:szCs w:val="22"/>
        </w:rPr>
        <w:t xml:space="preserve">РАЗДЕЛ 20. </w:t>
      </w:r>
      <w:r w:rsidR="00E74360" w:rsidRPr="00CE5437">
        <w:rPr>
          <w:b/>
          <w:bCs/>
          <w:color w:val="000000" w:themeColor="text1"/>
          <w:kern w:val="32"/>
          <w:sz w:val="22"/>
          <w:szCs w:val="22"/>
        </w:rPr>
        <w:t>ПЕРЕЧЕНЬ ПРИЛОЖЕНИЙ К ДОГОВОРУ</w:t>
      </w:r>
    </w:p>
    <w:p w14:paraId="131120EE" w14:textId="77777777" w:rsidR="00E74360" w:rsidRPr="00033AA5" w:rsidRDefault="00E74360" w:rsidP="000B53E2">
      <w:pPr>
        <w:pStyle w:val="af0"/>
        <w:widowControl w:val="0"/>
        <w:ind w:left="426" w:hanging="426"/>
        <w:jc w:val="center"/>
        <w:outlineLvl w:val="0"/>
        <w:rPr>
          <w:b/>
          <w:bCs/>
          <w:kern w:val="32"/>
          <w:sz w:val="22"/>
          <w:szCs w:val="22"/>
          <w:lang w:eastAsia="ru-RU"/>
        </w:rPr>
      </w:pPr>
    </w:p>
    <w:p w14:paraId="1328FF83" w14:textId="77777777" w:rsidR="00E74360" w:rsidRPr="00033AA5" w:rsidRDefault="00E74360" w:rsidP="000B53E2">
      <w:pPr>
        <w:pStyle w:val="af0"/>
        <w:widowControl w:val="0"/>
        <w:ind w:left="426" w:hanging="426"/>
        <w:jc w:val="both"/>
        <w:outlineLvl w:val="0"/>
        <w:rPr>
          <w:bCs/>
          <w:i/>
          <w:kern w:val="32"/>
          <w:sz w:val="22"/>
          <w:szCs w:val="22"/>
          <w:lang w:eastAsia="ru-RU"/>
        </w:rPr>
      </w:pPr>
      <w:r w:rsidRPr="00033AA5">
        <w:rPr>
          <w:bCs/>
          <w:i/>
          <w:kern w:val="32"/>
          <w:sz w:val="22"/>
          <w:szCs w:val="22"/>
          <w:lang w:eastAsia="ru-RU"/>
        </w:rPr>
        <w:t xml:space="preserve">Приложение № 1: Спецификация (-ии). </w:t>
      </w:r>
    </w:p>
    <w:p w14:paraId="26DF0F25" w14:textId="77777777" w:rsidR="00E74360" w:rsidRPr="00033AA5" w:rsidRDefault="00E74360" w:rsidP="003B4849">
      <w:pPr>
        <w:pStyle w:val="af0"/>
        <w:suppressAutoHyphens w:val="0"/>
        <w:ind w:left="426" w:right="-2" w:hanging="426"/>
        <w:jc w:val="both"/>
        <w:rPr>
          <w:i/>
          <w:sz w:val="22"/>
          <w:szCs w:val="22"/>
          <w:lang w:eastAsia="ru-RU"/>
        </w:rPr>
      </w:pPr>
      <w:r w:rsidRPr="00033AA5">
        <w:rPr>
          <w:i/>
          <w:sz w:val="22"/>
          <w:szCs w:val="22"/>
          <w:lang w:eastAsia="ru-RU"/>
        </w:rPr>
        <w:t>Приложение № 2</w:t>
      </w:r>
      <w:r w:rsidRPr="00033AA5">
        <w:rPr>
          <w:bCs/>
          <w:i/>
          <w:kern w:val="32"/>
          <w:sz w:val="22"/>
          <w:szCs w:val="22"/>
          <w:lang w:eastAsia="ru-RU"/>
        </w:rPr>
        <w:t xml:space="preserve">: </w:t>
      </w:r>
      <w:r w:rsidRPr="00033AA5">
        <w:rPr>
          <w:i/>
          <w:sz w:val="22"/>
          <w:szCs w:val="22"/>
          <w:lang w:eastAsia="ru-RU"/>
        </w:rPr>
        <w:t>Условия конфиденциальности.</w:t>
      </w:r>
    </w:p>
    <w:p w14:paraId="2E4EC93B" w14:textId="2CA4210F" w:rsidR="00431B3F" w:rsidRPr="00033AA5" w:rsidRDefault="00CE5437" w:rsidP="003B4849">
      <w:pPr>
        <w:pStyle w:val="af0"/>
        <w:suppressAutoHyphens w:val="0"/>
        <w:ind w:left="426" w:right="-2" w:hanging="426"/>
        <w:jc w:val="both"/>
        <w:rPr>
          <w:i/>
          <w:sz w:val="22"/>
          <w:szCs w:val="22"/>
          <w:lang w:eastAsia="ru-RU"/>
        </w:rPr>
      </w:pPr>
      <w:r>
        <w:rPr>
          <w:i/>
          <w:sz w:val="22"/>
          <w:szCs w:val="22"/>
          <w:lang w:eastAsia="ru-RU"/>
        </w:rPr>
        <w:t>Приложение № 3</w:t>
      </w:r>
      <w:r w:rsidR="00431B3F" w:rsidRPr="00033AA5">
        <w:rPr>
          <w:i/>
          <w:sz w:val="22"/>
          <w:szCs w:val="22"/>
          <w:lang w:eastAsia="ru-RU"/>
        </w:rPr>
        <w:t>: Форма запроса о согласовании даты о</w:t>
      </w:r>
      <w:r w:rsidR="00AD7991" w:rsidRPr="00033AA5">
        <w:rPr>
          <w:i/>
          <w:sz w:val="22"/>
          <w:szCs w:val="22"/>
          <w:lang w:eastAsia="ru-RU"/>
        </w:rPr>
        <w:t xml:space="preserve">тгрузки Товара. </w:t>
      </w:r>
    </w:p>
    <w:p w14:paraId="6923D21D" w14:textId="77777777" w:rsidR="00E74360" w:rsidRPr="00033AA5" w:rsidRDefault="00E74360" w:rsidP="000B53E2">
      <w:pPr>
        <w:pStyle w:val="af0"/>
        <w:suppressAutoHyphens w:val="0"/>
        <w:ind w:left="426" w:hanging="426"/>
        <w:rPr>
          <w:i/>
          <w:sz w:val="22"/>
          <w:szCs w:val="22"/>
          <w:lang w:eastAsia="ru-RU"/>
        </w:rPr>
      </w:pPr>
    </w:p>
    <w:p w14:paraId="1E4098D9" w14:textId="748DDEDB" w:rsidR="00E74360" w:rsidRPr="00033AA5" w:rsidRDefault="007237E2" w:rsidP="008B7174">
      <w:pPr>
        <w:pStyle w:val="af0"/>
        <w:widowControl w:val="0"/>
        <w:spacing w:before="120" w:after="240"/>
        <w:ind w:left="360"/>
        <w:jc w:val="center"/>
        <w:outlineLvl w:val="0"/>
        <w:rPr>
          <w:b/>
          <w:bCs/>
          <w:kern w:val="32"/>
          <w:sz w:val="22"/>
          <w:szCs w:val="22"/>
        </w:rPr>
      </w:pPr>
      <w:r w:rsidRPr="00CE5437">
        <w:rPr>
          <w:b/>
          <w:bCs/>
          <w:color w:val="000000" w:themeColor="text1"/>
          <w:kern w:val="32"/>
          <w:sz w:val="22"/>
          <w:szCs w:val="22"/>
        </w:rPr>
        <w:t xml:space="preserve">РАЗДЕЛ 21. </w:t>
      </w:r>
      <w:r w:rsidR="00E74360" w:rsidRPr="00CE5437">
        <w:rPr>
          <w:b/>
          <w:bCs/>
          <w:color w:val="000000" w:themeColor="text1"/>
          <w:kern w:val="32"/>
          <w:sz w:val="22"/>
          <w:szCs w:val="22"/>
        </w:rPr>
        <w:t xml:space="preserve">АДРЕСА </w:t>
      </w:r>
      <w:r w:rsidR="00E74360" w:rsidRPr="00033AA5">
        <w:rPr>
          <w:b/>
          <w:bCs/>
          <w:kern w:val="32"/>
          <w:sz w:val="22"/>
          <w:szCs w:val="22"/>
        </w:rPr>
        <w:t>И БАНКОВСКИЕ РЕКВИЗИТЫ СТОРОН</w:t>
      </w:r>
    </w:p>
    <w:tbl>
      <w:tblPr>
        <w:tblW w:w="0" w:type="auto"/>
        <w:jc w:val="center"/>
        <w:tblCellMar>
          <w:top w:w="57" w:type="dxa"/>
          <w:bottom w:w="57" w:type="dxa"/>
        </w:tblCellMar>
        <w:tblLook w:val="01E0" w:firstRow="1" w:lastRow="1" w:firstColumn="1" w:lastColumn="1" w:noHBand="0" w:noVBand="0"/>
      </w:tblPr>
      <w:tblGrid>
        <w:gridCol w:w="4870"/>
        <w:gridCol w:w="4870"/>
      </w:tblGrid>
      <w:tr w:rsidR="00033AA5" w:rsidRPr="00033AA5" w14:paraId="3701B687" w14:textId="77777777" w:rsidTr="00F909FA">
        <w:trPr>
          <w:jc w:val="center"/>
        </w:trPr>
        <w:tc>
          <w:tcPr>
            <w:tcW w:w="4870" w:type="dxa"/>
            <w:vAlign w:val="center"/>
          </w:tcPr>
          <w:p w14:paraId="2F348F68" w14:textId="77777777" w:rsidR="00E74360" w:rsidRPr="00033AA5" w:rsidRDefault="00E74360" w:rsidP="000B53E2">
            <w:pPr>
              <w:widowControl w:val="0"/>
              <w:spacing w:after="120"/>
              <w:jc w:val="center"/>
              <w:rPr>
                <w:b/>
                <w:noProof/>
                <w:sz w:val="22"/>
                <w:szCs w:val="22"/>
              </w:rPr>
            </w:pPr>
            <w:r w:rsidRPr="00033AA5">
              <w:rPr>
                <w:b/>
                <w:noProof/>
                <w:sz w:val="22"/>
                <w:szCs w:val="22"/>
              </w:rPr>
              <w:t>ПОКУПАТЕЛЬ</w:t>
            </w:r>
          </w:p>
        </w:tc>
        <w:tc>
          <w:tcPr>
            <w:tcW w:w="4870" w:type="dxa"/>
            <w:vAlign w:val="center"/>
          </w:tcPr>
          <w:p w14:paraId="0E6E42B4" w14:textId="77777777" w:rsidR="00E74360" w:rsidRPr="00033AA5" w:rsidRDefault="00E74360" w:rsidP="000B53E2">
            <w:pPr>
              <w:widowControl w:val="0"/>
              <w:spacing w:after="120"/>
              <w:ind w:left="426" w:hanging="426"/>
              <w:jc w:val="center"/>
              <w:rPr>
                <w:b/>
                <w:noProof/>
                <w:sz w:val="22"/>
                <w:szCs w:val="22"/>
              </w:rPr>
            </w:pPr>
            <w:r w:rsidRPr="00033AA5">
              <w:rPr>
                <w:b/>
                <w:noProof/>
                <w:sz w:val="22"/>
                <w:szCs w:val="22"/>
              </w:rPr>
              <w:t>ПОСТАВЩИК</w:t>
            </w:r>
          </w:p>
        </w:tc>
      </w:tr>
      <w:tr w:rsidR="00663BB7" w:rsidRPr="00033AA5" w14:paraId="36E0B010" w14:textId="77777777" w:rsidTr="004E5F57">
        <w:trPr>
          <w:trHeight w:val="810"/>
          <w:jc w:val="center"/>
        </w:trPr>
        <w:tc>
          <w:tcPr>
            <w:tcW w:w="4870" w:type="dxa"/>
          </w:tcPr>
          <w:p w14:paraId="7433D138" w14:textId="77777777" w:rsidR="00663BB7" w:rsidRPr="0013147A" w:rsidRDefault="00663BB7" w:rsidP="00663BB7">
            <w:pPr>
              <w:ind w:left="35" w:hanging="35"/>
              <w:rPr>
                <w:noProof/>
                <w:sz w:val="22"/>
                <w:szCs w:val="22"/>
              </w:rPr>
            </w:pPr>
            <w:r w:rsidRPr="0013147A">
              <w:rPr>
                <w:noProof/>
                <w:sz w:val="22"/>
                <w:szCs w:val="22"/>
              </w:rPr>
              <w:t>АО «АЭМ-технологии»</w:t>
            </w:r>
          </w:p>
          <w:p w14:paraId="02EE3753" w14:textId="77777777" w:rsidR="00663BB7" w:rsidRPr="0013147A" w:rsidRDefault="00663BB7" w:rsidP="00663BB7">
            <w:pPr>
              <w:ind w:left="35" w:hanging="35"/>
              <w:rPr>
                <w:noProof/>
                <w:sz w:val="22"/>
                <w:szCs w:val="22"/>
              </w:rPr>
            </w:pPr>
            <w:r w:rsidRPr="0013147A">
              <w:rPr>
                <w:noProof/>
                <w:sz w:val="22"/>
                <w:szCs w:val="22"/>
              </w:rPr>
              <w:t>Адрес: 19665</w:t>
            </w:r>
            <w:r>
              <w:rPr>
                <w:noProof/>
                <w:sz w:val="22"/>
                <w:szCs w:val="22"/>
              </w:rPr>
              <w:t>0</w:t>
            </w:r>
            <w:r w:rsidRPr="0013147A">
              <w:rPr>
                <w:noProof/>
                <w:sz w:val="22"/>
                <w:szCs w:val="22"/>
              </w:rPr>
              <w:t xml:space="preserve">, Санкт-Петербург, г.Колпино, ул.Финляндская, </w:t>
            </w:r>
            <w:r>
              <w:rPr>
                <w:color w:val="000000"/>
              </w:rPr>
              <w:t>дом № 13, литер ВМ, помещение 469</w:t>
            </w:r>
            <w:r w:rsidRPr="0013147A">
              <w:rPr>
                <w:noProof/>
                <w:sz w:val="22"/>
                <w:szCs w:val="22"/>
              </w:rPr>
              <w:tab/>
            </w:r>
          </w:p>
          <w:p w14:paraId="07CD26E0" w14:textId="77777777" w:rsidR="00663BB7" w:rsidRPr="0013147A" w:rsidRDefault="00663BB7" w:rsidP="00663BB7">
            <w:pPr>
              <w:ind w:left="35" w:hanging="35"/>
              <w:rPr>
                <w:b/>
                <w:noProof/>
                <w:sz w:val="22"/>
                <w:szCs w:val="22"/>
              </w:rPr>
            </w:pPr>
            <w:r w:rsidRPr="0013147A">
              <w:rPr>
                <w:b/>
                <w:noProof/>
                <w:sz w:val="22"/>
                <w:szCs w:val="22"/>
              </w:rPr>
              <w:t>Грузополучатель:</w:t>
            </w:r>
          </w:p>
          <w:p w14:paraId="645909EF" w14:textId="77777777" w:rsidR="00663BB7" w:rsidRPr="0013147A" w:rsidRDefault="00663BB7" w:rsidP="00663BB7">
            <w:pPr>
              <w:ind w:left="35" w:hanging="35"/>
              <w:rPr>
                <w:noProof/>
                <w:sz w:val="22"/>
                <w:szCs w:val="22"/>
              </w:rPr>
            </w:pPr>
            <w:r w:rsidRPr="0013147A">
              <w:rPr>
                <w:noProof/>
                <w:sz w:val="22"/>
                <w:szCs w:val="22"/>
              </w:rPr>
              <w:t>Филиал АО «АЭМ-технологии» «Петрозаводскмаш»</w:t>
            </w:r>
          </w:p>
          <w:p w14:paraId="46DF0D40" w14:textId="77777777" w:rsidR="00663BB7" w:rsidRPr="0013147A" w:rsidRDefault="00663BB7" w:rsidP="00663BB7">
            <w:pPr>
              <w:ind w:left="35" w:hanging="35"/>
              <w:rPr>
                <w:noProof/>
                <w:sz w:val="22"/>
                <w:szCs w:val="22"/>
              </w:rPr>
            </w:pPr>
            <w:r w:rsidRPr="0013147A">
              <w:rPr>
                <w:noProof/>
                <w:sz w:val="22"/>
                <w:szCs w:val="22"/>
              </w:rPr>
              <w:t>в г. Петрозаводск</w:t>
            </w:r>
          </w:p>
          <w:p w14:paraId="760C2F55" w14:textId="77777777" w:rsidR="00663BB7" w:rsidRPr="0013147A" w:rsidRDefault="00663BB7" w:rsidP="00663BB7">
            <w:pPr>
              <w:ind w:left="35" w:hanging="35"/>
              <w:rPr>
                <w:noProof/>
                <w:sz w:val="22"/>
                <w:szCs w:val="22"/>
              </w:rPr>
            </w:pPr>
            <w:r w:rsidRPr="0013147A">
              <w:rPr>
                <w:noProof/>
                <w:sz w:val="22"/>
                <w:szCs w:val="22"/>
              </w:rPr>
              <w:t xml:space="preserve">Адрес: 185031, Российская Федерация, </w:t>
            </w:r>
          </w:p>
          <w:p w14:paraId="4C80BCF9" w14:textId="77777777" w:rsidR="00663BB7" w:rsidRPr="0013147A" w:rsidRDefault="00663BB7" w:rsidP="00663BB7">
            <w:pPr>
              <w:ind w:left="35" w:hanging="35"/>
              <w:rPr>
                <w:noProof/>
                <w:sz w:val="22"/>
                <w:szCs w:val="22"/>
              </w:rPr>
            </w:pPr>
            <w:r w:rsidRPr="0013147A">
              <w:rPr>
                <w:noProof/>
                <w:sz w:val="22"/>
                <w:szCs w:val="22"/>
              </w:rPr>
              <w:t>Республика Карелия, г. Петрозаводск, ул. Зайцева, 65</w:t>
            </w:r>
          </w:p>
          <w:p w14:paraId="01DE8848" w14:textId="77777777" w:rsidR="00663BB7" w:rsidRPr="0013147A" w:rsidRDefault="00663BB7" w:rsidP="00663BB7">
            <w:pPr>
              <w:ind w:left="35" w:hanging="35"/>
              <w:rPr>
                <w:noProof/>
                <w:sz w:val="22"/>
                <w:szCs w:val="22"/>
              </w:rPr>
            </w:pPr>
            <w:r w:rsidRPr="0013147A">
              <w:rPr>
                <w:noProof/>
                <w:sz w:val="22"/>
                <w:szCs w:val="22"/>
              </w:rPr>
              <w:t>ИНН/КПП 7817311895/100143001</w:t>
            </w:r>
          </w:p>
          <w:p w14:paraId="511EF43E" w14:textId="77777777" w:rsidR="00663BB7" w:rsidRPr="0013147A" w:rsidRDefault="00663BB7" w:rsidP="00663BB7">
            <w:pPr>
              <w:ind w:left="35" w:hanging="35"/>
              <w:rPr>
                <w:noProof/>
                <w:sz w:val="22"/>
                <w:szCs w:val="22"/>
              </w:rPr>
            </w:pPr>
            <w:r w:rsidRPr="0013147A">
              <w:rPr>
                <w:noProof/>
                <w:sz w:val="22"/>
                <w:szCs w:val="22"/>
              </w:rPr>
              <w:t>ОГРН 1079847125522</w:t>
            </w:r>
          </w:p>
          <w:p w14:paraId="2B8CD04F" w14:textId="77777777" w:rsidR="00663BB7" w:rsidRPr="0013147A" w:rsidRDefault="00663BB7" w:rsidP="00663BB7">
            <w:pPr>
              <w:ind w:left="35" w:hanging="35"/>
              <w:rPr>
                <w:b/>
                <w:noProof/>
                <w:sz w:val="22"/>
                <w:szCs w:val="22"/>
              </w:rPr>
            </w:pPr>
            <w:r w:rsidRPr="0013147A">
              <w:rPr>
                <w:b/>
                <w:noProof/>
                <w:sz w:val="22"/>
                <w:szCs w:val="22"/>
              </w:rPr>
              <w:t xml:space="preserve">Плательщик: </w:t>
            </w:r>
          </w:p>
          <w:p w14:paraId="542032C0" w14:textId="77777777" w:rsidR="00663BB7" w:rsidRPr="0013147A" w:rsidRDefault="00663BB7" w:rsidP="00663BB7">
            <w:pPr>
              <w:ind w:left="35" w:hanging="35"/>
              <w:rPr>
                <w:noProof/>
                <w:sz w:val="22"/>
                <w:szCs w:val="22"/>
              </w:rPr>
            </w:pPr>
            <w:r w:rsidRPr="0013147A">
              <w:rPr>
                <w:noProof/>
                <w:sz w:val="22"/>
                <w:szCs w:val="22"/>
              </w:rPr>
              <w:t>Филиал АО «АЭМ-технологии» «Петрозаводскмаш»</w:t>
            </w:r>
          </w:p>
          <w:p w14:paraId="7247D799" w14:textId="77777777" w:rsidR="00663BB7" w:rsidRPr="0013147A" w:rsidRDefault="00663BB7" w:rsidP="00663BB7">
            <w:pPr>
              <w:ind w:left="35" w:hanging="35"/>
              <w:rPr>
                <w:noProof/>
                <w:sz w:val="22"/>
                <w:szCs w:val="22"/>
              </w:rPr>
            </w:pPr>
            <w:r w:rsidRPr="0013147A">
              <w:rPr>
                <w:noProof/>
                <w:sz w:val="22"/>
                <w:szCs w:val="22"/>
              </w:rPr>
              <w:t>в г. Петрозаводск</w:t>
            </w:r>
          </w:p>
          <w:p w14:paraId="4926FF58" w14:textId="77777777" w:rsidR="00663BB7" w:rsidRPr="0013147A" w:rsidRDefault="00663BB7" w:rsidP="00663BB7">
            <w:pPr>
              <w:ind w:left="426" w:hanging="426"/>
              <w:rPr>
                <w:noProof/>
                <w:sz w:val="22"/>
                <w:szCs w:val="22"/>
              </w:rPr>
            </w:pPr>
            <w:r w:rsidRPr="0013147A">
              <w:rPr>
                <w:noProof/>
                <w:sz w:val="22"/>
                <w:szCs w:val="22"/>
              </w:rPr>
              <w:lastRenderedPageBreak/>
              <w:t xml:space="preserve">р/сч </w:t>
            </w:r>
            <w:r w:rsidRPr="0019474A">
              <w:rPr>
                <w:noProof/>
                <w:sz w:val="22"/>
                <w:szCs w:val="22"/>
              </w:rPr>
              <w:t>40702810400000068423</w:t>
            </w:r>
          </w:p>
          <w:p w14:paraId="781EA90F" w14:textId="77777777" w:rsidR="00663BB7" w:rsidRPr="0013147A" w:rsidRDefault="00663BB7" w:rsidP="00663BB7">
            <w:pPr>
              <w:ind w:left="426" w:hanging="426"/>
              <w:rPr>
                <w:noProof/>
                <w:sz w:val="22"/>
                <w:szCs w:val="22"/>
              </w:rPr>
            </w:pPr>
            <w:r>
              <w:rPr>
                <w:noProof/>
                <w:sz w:val="22"/>
                <w:szCs w:val="22"/>
              </w:rPr>
              <w:t>Банк ГПБ (АО), г. Москва</w:t>
            </w:r>
          </w:p>
          <w:p w14:paraId="4B489956" w14:textId="77777777" w:rsidR="00663BB7" w:rsidRPr="0013147A" w:rsidRDefault="00663BB7" w:rsidP="00663BB7">
            <w:pPr>
              <w:ind w:left="426" w:hanging="426"/>
              <w:rPr>
                <w:noProof/>
                <w:sz w:val="22"/>
                <w:szCs w:val="22"/>
              </w:rPr>
            </w:pPr>
            <w:r w:rsidRPr="0013147A">
              <w:rPr>
                <w:noProof/>
                <w:sz w:val="22"/>
                <w:szCs w:val="22"/>
              </w:rPr>
              <w:t xml:space="preserve">БИК </w:t>
            </w:r>
            <w:r w:rsidRPr="0019474A">
              <w:rPr>
                <w:noProof/>
                <w:sz w:val="22"/>
                <w:szCs w:val="22"/>
              </w:rPr>
              <w:t>044525823</w:t>
            </w:r>
          </w:p>
          <w:p w14:paraId="3B2F5FDE" w14:textId="77777777" w:rsidR="00663BB7" w:rsidRPr="0013147A" w:rsidRDefault="00663BB7" w:rsidP="00663BB7">
            <w:pPr>
              <w:ind w:left="426" w:hanging="426"/>
              <w:rPr>
                <w:noProof/>
                <w:sz w:val="22"/>
                <w:szCs w:val="22"/>
              </w:rPr>
            </w:pPr>
            <w:r w:rsidRPr="0013147A">
              <w:rPr>
                <w:noProof/>
                <w:sz w:val="22"/>
                <w:szCs w:val="22"/>
              </w:rPr>
              <w:t xml:space="preserve">Кор.счет </w:t>
            </w:r>
            <w:r w:rsidRPr="0019474A">
              <w:rPr>
                <w:noProof/>
                <w:sz w:val="22"/>
                <w:szCs w:val="22"/>
              </w:rPr>
              <w:t>30101810200000000823</w:t>
            </w:r>
          </w:p>
          <w:p w14:paraId="1B70EA54" w14:textId="237DA982" w:rsidR="00663BB7" w:rsidRPr="00033AA5" w:rsidRDefault="00663BB7" w:rsidP="00663BB7">
            <w:pPr>
              <w:widowControl w:val="0"/>
              <w:rPr>
                <w:noProof/>
                <w:sz w:val="22"/>
                <w:szCs w:val="22"/>
              </w:rPr>
            </w:pPr>
            <w:r w:rsidRPr="0013147A">
              <w:rPr>
                <w:noProof/>
                <w:sz w:val="22"/>
                <w:szCs w:val="22"/>
              </w:rPr>
              <w:t>Тел: (814-2) 71-65-00</w:t>
            </w:r>
          </w:p>
        </w:tc>
        <w:tc>
          <w:tcPr>
            <w:tcW w:w="4870" w:type="dxa"/>
          </w:tcPr>
          <w:p w14:paraId="55DA6850" w14:textId="77777777" w:rsidR="00663BB7" w:rsidRPr="00033AA5" w:rsidRDefault="00663BB7" w:rsidP="00663BB7">
            <w:pPr>
              <w:ind w:left="426" w:hanging="426"/>
              <w:rPr>
                <w:noProof/>
                <w:sz w:val="22"/>
                <w:szCs w:val="22"/>
              </w:rPr>
            </w:pPr>
          </w:p>
        </w:tc>
      </w:tr>
    </w:tbl>
    <w:p w14:paraId="64CF17F9" w14:textId="77777777" w:rsidR="00E74360" w:rsidRPr="00033AA5" w:rsidRDefault="00E74360" w:rsidP="000B53E2">
      <w:pPr>
        <w:ind w:left="426" w:hanging="426"/>
        <w:jc w:val="both"/>
        <w:rPr>
          <w:b/>
          <w:sz w:val="22"/>
          <w:szCs w:val="22"/>
        </w:rPr>
      </w:pPr>
    </w:p>
    <w:p w14:paraId="77D79434" w14:textId="77777777" w:rsidR="00E74360" w:rsidRPr="00033AA5" w:rsidRDefault="00E74360" w:rsidP="000554AE">
      <w:pPr>
        <w:jc w:val="both"/>
        <w:rPr>
          <w:b/>
          <w:sz w:val="22"/>
          <w:szCs w:val="22"/>
        </w:rPr>
      </w:pPr>
    </w:p>
    <w:p w14:paraId="245D8C8C" w14:textId="77777777" w:rsidR="00E74360" w:rsidRPr="00033AA5" w:rsidRDefault="00E74360" w:rsidP="00B12D93">
      <w:pPr>
        <w:ind w:left="426" w:hanging="426"/>
        <w:jc w:val="center"/>
        <w:rPr>
          <w:b/>
          <w:sz w:val="22"/>
          <w:szCs w:val="22"/>
        </w:rPr>
      </w:pPr>
      <w:r w:rsidRPr="00033AA5">
        <w:rPr>
          <w:b/>
          <w:sz w:val="22"/>
          <w:szCs w:val="22"/>
        </w:rPr>
        <w:t>ПОКУПАТЕЛЬ</w:t>
      </w:r>
      <w:r w:rsidRPr="00033AA5">
        <w:rPr>
          <w:b/>
          <w:sz w:val="22"/>
          <w:szCs w:val="22"/>
        </w:rPr>
        <w:tab/>
      </w:r>
      <w:r w:rsidRPr="00033AA5">
        <w:rPr>
          <w:b/>
          <w:sz w:val="22"/>
          <w:szCs w:val="22"/>
        </w:rPr>
        <w:tab/>
      </w:r>
      <w:r w:rsidRPr="00033AA5">
        <w:rPr>
          <w:b/>
          <w:sz w:val="22"/>
          <w:szCs w:val="22"/>
        </w:rPr>
        <w:tab/>
      </w:r>
      <w:r w:rsidRPr="00033AA5">
        <w:rPr>
          <w:b/>
          <w:sz w:val="22"/>
          <w:szCs w:val="22"/>
        </w:rPr>
        <w:tab/>
      </w:r>
      <w:r w:rsidRPr="00033AA5">
        <w:rPr>
          <w:b/>
          <w:sz w:val="22"/>
          <w:szCs w:val="22"/>
        </w:rPr>
        <w:tab/>
        <w:t xml:space="preserve"> </w:t>
      </w:r>
      <w:r w:rsidR="000B53E2" w:rsidRPr="00033AA5">
        <w:rPr>
          <w:b/>
          <w:sz w:val="22"/>
          <w:szCs w:val="22"/>
        </w:rPr>
        <w:tab/>
      </w:r>
      <w:r w:rsidRPr="00033AA5">
        <w:rPr>
          <w:b/>
          <w:sz w:val="22"/>
          <w:szCs w:val="22"/>
        </w:rPr>
        <w:t>ПОСТАВЩИК</w:t>
      </w:r>
    </w:p>
    <w:p w14:paraId="33E5A1DD" w14:textId="77777777" w:rsidR="00E74360" w:rsidRPr="00033AA5" w:rsidRDefault="00E74360" w:rsidP="00B12D93">
      <w:pPr>
        <w:ind w:left="426" w:hanging="426"/>
        <w:jc w:val="center"/>
        <w:rPr>
          <w:b/>
          <w:sz w:val="22"/>
          <w:szCs w:val="22"/>
        </w:rPr>
      </w:pPr>
    </w:p>
    <w:p w14:paraId="0B7F6E4F" w14:textId="7B2BCB7E" w:rsidR="00E74360" w:rsidRDefault="00E74360" w:rsidP="00B12D93">
      <w:pPr>
        <w:ind w:left="426" w:hanging="426"/>
        <w:jc w:val="center"/>
        <w:rPr>
          <w:b/>
          <w:sz w:val="22"/>
          <w:szCs w:val="22"/>
        </w:rPr>
      </w:pPr>
      <w:r w:rsidRPr="00033AA5">
        <w:rPr>
          <w:b/>
          <w:sz w:val="22"/>
          <w:szCs w:val="22"/>
        </w:rPr>
        <w:t>___________</w:t>
      </w:r>
      <w:r w:rsidRPr="00033AA5">
        <w:rPr>
          <w:b/>
          <w:sz w:val="22"/>
          <w:szCs w:val="22"/>
        </w:rPr>
        <w:tab/>
      </w:r>
      <w:r w:rsidRPr="00033AA5">
        <w:rPr>
          <w:b/>
          <w:sz w:val="22"/>
          <w:szCs w:val="22"/>
        </w:rPr>
        <w:tab/>
      </w:r>
      <w:r w:rsidRPr="00033AA5">
        <w:rPr>
          <w:b/>
          <w:sz w:val="22"/>
          <w:szCs w:val="22"/>
        </w:rPr>
        <w:tab/>
      </w:r>
      <w:r w:rsidRPr="00033AA5">
        <w:rPr>
          <w:b/>
          <w:sz w:val="22"/>
          <w:szCs w:val="22"/>
        </w:rPr>
        <w:tab/>
      </w:r>
      <w:r w:rsidRPr="00033AA5">
        <w:rPr>
          <w:b/>
          <w:sz w:val="22"/>
          <w:szCs w:val="22"/>
        </w:rPr>
        <w:tab/>
      </w:r>
      <w:r w:rsidRPr="00033AA5">
        <w:rPr>
          <w:b/>
          <w:sz w:val="22"/>
          <w:szCs w:val="22"/>
        </w:rPr>
        <w:tab/>
      </w:r>
      <w:r w:rsidRPr="00033AA5">
        <w:rPr>
          <w:b/>
          <w:sz w:val="22"/>
          <w:szCs w:val="22"/>
        </w:rPr>
        <w:tab/>
        <w:t>__________________</w:t>
      </w:r>
    </w:p>
    <w:p w14:paraId="3B123283" w14:textId="77777777" w:rsidR="00FA0585" w:rsidRDefault="00FA0585" w:rsidP="00B12D93">
      <w:pPr>
        <w:ind w:left="426" w:hanging="426"/>
        <w:jc w:val="center"/>
        <w:rPr>
          <w:b/>
          <w:sz w:val="22"/>
          <w:szCs w:val="22"/>
        </w:rPr>
        <w:sectPr w:rsidR="00FA0585" w:rsidSect="0080046E">
          <w:headerReference w:type="even" r:id="rId20"/>
          <w:headerReference w:type="default" r:id="rId21"/>
          <w:footerReference w:type="default" r:id="rId22"/>
          <w:pgSz w:w="11906" w:h="16838"/>
          <w:pgMar w:top="1134" w:right="567" w:bottom="993" w:left="1418" w:header="510" w:footer="510" w:gutter="0"/>
          <w:cols w:space="708"/>
          <w:titlePg/>
          <w:docGrid w:linePitch="360"/>
        </w:sectPr>
      </w:pPr>
    </w:p>
    <w:p w14:paraId="45CB3CBC" w14:textId="77777777" w:rsidR="00F12E67" w:rsidRPr="008414CB" w:rsidRDefault="00F12E67" w:rsidP="00F12E67">
      <w:pPr>
        <w:ind w:firstLine="709"/>
        <w:jc w:val="right"/>
        <w:rPr>
          <w:rFonts w:eastAsia="Calibri"/>
          <w:color w:val="000000" w:themeColor="text1"/>
          <w:sz w:val="20"/>
          <w:szCs w:val="20"/>
          <w:lang w:eastAsia="en-US"/>
        </w:rPr>
      </w:pPr>
      <w:r w:rsidRPr="008414CB">
        <w:rPr>
          <w:rFonts w:eastAsia="Calibri"/>
          <w:color w:val="000000" w:themeColor="text1"/>
          <w:sz w:val="20"/>
          <w:szCs w:val="20"/>
          <w:lang w:eastAsia="en-US"/>
        </w:rPr>
        <w:lastRenderedPageBreak/>
        <w:t>Приложение № 1</w:t>
      </w:r>
    </w:p>
    <w:p w14:paraId="20E5C3D4" w14:textId="77777777" w:rsidR="00F12E67" w:rsidRPr="008414CB" w:rsidRDefault="00F12E67" w:rsidP="00F12E67">
      <w:pPr>
        <w:ind w:firstLine="709"/>
        <w:jc w:val="right"/>
        <w:rPr>
          <w:rFonts w:eastAsia="Calibri"/>
          <w:color w:val="000000" w:themeColor="text1"/>
          <w:sz w:val="20"/>
          <w:szCs w:val="20"/>
          <w:lang w:eastAsia="en-US"/>
        </w:rPr>
      </w:pPr>
      <w:r w:rsidRPr="008414CB">
        <w:rPr>
          <w:rFonts w:eastAsia="Calibri"/>
          <w:color w:val="000000" w:themeColor="text1"/>
          <w:sz w:val="20"/>
          <w:szCs w:val="20"/>
          <w:lang w:eastAsia="en-US"/>
        </w:rPr>
        <w:t>к Договору поставки № ____________________________</w:t>
      </w:r>
    </w:p>
    <w:p w14:paraId="29965317" w14:textId="77777777" w:rsidR="00F12E67" w:rsidRPr="008414CB" w:rsidRDefault="00F12E67" w:rsidP="00F12E67">
      <w:pPr>
        <w:ind w:firstLine="709"/>
        <w:jc w:val="right"/>
        <w:rPr>
          <w:rFonts w:eastAsia="Calibri"/>
          <w:color w:val="000000" w:themeColor="text1"/>
          <w:sz w:val="20"/>
          <w:szCs w:val="20"/>
          <w:lang w:eastAsia="en-US"/>
        </w:rPr>
      </w:pPr>
      <w:r>
        <w:rPr>
          <w:rFonts w:eastAsia="Calibri"/>
          <w:color w:val="000000" w:themeColor="text1"/>
          <w:sz w:val="20"/>
          <w:szCs w:val="20"/>
          <w:lang w:eastAsia="en-US"/>
        </w:rPr>
        <w:t>от «____</w:t>
      </w:r>
      <w:r w:rsidRPr="008414CB">
        <w:rPr>
          <w:rFonts w:eastAsia="Calibri"/>
          <w:color w:val="000000" w:themeColor="text1"/>
          <w:sz w:val="20"/>
          <w:szCs w:val="20"/>
          <w:lang w:eastAsia="en-US"/>
        </w:rPr>
        <w:t xml:space="preserve">» __________ 20__ года </w:t>
      </w:r>
    </w:p>
    <w:p w14:paraId="06FE603E" w14:textId="77777777" w:rsidR="00F12E67" w:rsidRPr="008414CB" w:rsidRDefault="00F12E67" w:rsidP="00F12E67">
      <w:pPr>
        <w:ind w:firstLine="709"/>
        <w:jc w:val="center"/>
        <w:rPr>
          <w:rFonts w:eastAsia="Calibri"/>
          <w:b/>
          <w:color w:val="000000" w:themeColor="text1"/>
          <w:lang w:eastAsia="en-US"/>
        </w:rPr>
      </w:pPr>
      <w:r w:rsidRPr="008414CB">
        <w:rPr>
          <w:rFonts w:eastAsia="Calibri"/>
          <w:b/>
          <w:color w:val="000000" w:themeColor="text1"/>
          <w:lang w:eastAsia="en-US"/>
        </w:rPr>
        <w:t xml:space="preserve">Спецификация </w:t>
      </w:r>
    </w:p>
    <w:p w14:paraId="67BED78E" w14:textId="77777777" w:rsidR="00F12E67" w:rsidRDefault="00F12E67" w:rsidP="00F12E67">
      <w:pPr>
        <w:ind w:firstLine="709"/>
        <w:jc w:val="center"/>
        <w:rPr>
          <w:rFonts w:eastAsia="Calibri"/>
          <w:b/>
          <w:color w:val="000000" w:themeColor="text1"/>
          <w:lang w:eastAsia="en-US"/>
        </w:rPr>
      </w:pPr>
      <w:r w:rsidRPr="008414CB">
        <w:rPr>
          <w:rFonts w:eastAsia="Calibri"/>
          <w:b/>
          <w:color w:val="000000" w:themeColor="text1"/>
          <w:lang w:eastAsia="en-US"/>
        </w:rPr>
        <w:t>к договору поставки №_______________________ от ____________</w:t>
      </w:r>
    </w:p>
    <w:p w14:paraId="1F6042CC" w14:textId="77777777" w:rsidR="00F12E67" w:rsidRPr="008414CB" w:rsidRDefault="00F12E67" w:rsidP="00F12E67">
      <w:pPr>
        <w:ind w:firstLine="709"/>
        <w:jc w:val="center"/>
        <w:rPr>
          <w:rFonts w:eastAsia="Calibri"/>
          <w:b/>
          <w:color w:val="000000" w:themeColor="text1"/>
          <w:lang w:eastAsia="en-US"/>
        </w:rPr>
      </w:pPr>
    </w:p>
    <w:p w14:paraId="4AEF4847" w14:textId="77777777" w:rsidR="00F12E67" w:rsidRPr="008414CB" w:rsidRDefault="00F12E67" w:rsidP="00F12E67">
      <w:pPr>
        <w:ind w:firstLine="709"/>
        <w:jc w:val="center"/>
        <w:rPr>
          <w:rFonts w:eastAsia="Calibri"/>
          <w:b/>
          <w:color w:val="000000" w:themeColor="text1"/>
          <w:sz w:val="4"/>
          <w:szCs w:val="4"/>
          <w:lang w:eastAsia="en-US"/>
        </w:rPr>
      </w:pPr>
    </w:p>
    <w:p w14:paraId="58B4A029" w14:textId="77777777" w:rsidR="00F12E67" w:rsidRPr="008414CB" w:rsidRDefault="00F12E67" w:rsidP="00F12E67">
      <w:pPr>
        <w:ind w:firstLine="709"/>
        <w:jc w:val="center"/>
        <w:rPr>
          <w:rFonts w:eastAsia="Calibri"/>
          <w:b/>
          <w:color w:val="000000" w:themeColor="text1"/>
          <w:sz w:val="4"/>
          <w:szCs w:val="4"/>
          <w:lang w:eastAsia="en-US"/>
        </w:rPr>
      </w:pPr>
    </w:p>
    <w:tbl>
      <w:tblPr>
        <w:tblStyle w:val="18"/>
        <w:tblW w:w="15921" w:type="dxa"/>
        <w:jc w:val="center"/>
        <w:tblLayout w:type="fixed"/>
        <w:tblLook w:val="04A0" w:firstRow="1" w:lastRow="0" w:firstColumn="1" w:lastColumn="0" w:noHBand="0" w:noVBand="1"/>
      </w:tblPr>
      <w:tblGrid>
        <w:gridCol w:w="562"/>
        <w:gridCol w:w="3828"/>
        <w:gridCol w:w="992"/>
        <w:gridCol w:w="1558"/>
        <w:gridCol w:w="1926"/>
        <w:gridCol w:w="1926"/>
        <w:gridCol w:w="1713"/>
        <w:gridCol w:w="1382"/>
        <w:gridCol w:w="2034"/>
      </w:tblGrid>
      <w:tr w:rsidR="00F12E67" w:rsidRPr="008414CB" w14:paraId="2AFD399B" w14:textId="77777777" w:rsidTr="00E55B62">
        <w:trPr>
          <w:trHeight w:val="1101"/>
          <w:jc w:val="center"/>
        </w:trPr>
        <w:tc>
          <w:tcPr>
            <w:tcW w:w="562" w:type="dxa"/>
            <w:shd w:val="clear" w:color="auto" w:fill="BFBFBF" w:themeFill="background1" w:themeFillShade="BF"/>
            <w:vAlign w:val="center"/>
          </w:tcPr>
          <w:p w14:paraId="247132F7"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 п/п</w:t>
            </w:r>
          </w:p>
        </w:tc>
        <w:tc>
          <w:tcPr>
            <w:tcW w:w="3828" w:type="dxa"/>
            <w:shd w:val="clear" w:color="auto" w:fill="BFBFBF" w:themeFill="background1" w:themeFillShade="BF"/>
            <w:vAlign w:val="center"/>
          </w:tcPr>
          <w:p w14:paraId="25BD010D"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Наименование/технические характеристики</w:t>
            </w:r>
          </w:p>
        </w:tc>
        <w:tc>
          <w:tcPr>
            <w:tcW w:w="992" w:type="dxa"/>
            <w:tcBorders>
              <w:bottom w:val="single" w:sz="4" w:space="0" w:color="auto"/>
            </w:tcBorders>
            <w:shd w:val="clear" w:color="auto" w:fill="BFBFBF" w:themeFill="background1" w:themeFillShade="BF"/>
            <w:vAlign w:val="center"/>
          </w:tcPr>
          <w:p w14:paraId="5EDE28F6"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Ед.</w:t>
            </w:r>
          </w:p>
          <w:p w14:paraId="0BD64C06"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измерения</w:t>
            </w:r>
          </w:p>
        </w:tc>
        <w:tc>
          <w:tcPr>
            <w:tcW w:w="1558" w:type="dxa"/>
            <w:tcBorders>
              <w:bottom w:val="single" w:sz="4" w:space="0" w:color="auto"/>
            </w:tcBorders>
            <w:shd w:val="clear" w:color="auto" w:fill="BFBFBF" w:themeFill="background1" w:themeFillShade="BF"/>
            <w:vAlign w:val="center"/>
          </w:tcPr>
          <w:p w14:paraId="372F2FD0"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Кол-во</w:t>
            </w:r>
          </w:p>
        </w:tc>
        <w:tc>
          <w:tcPr>
            <w:tcW w:w="1926" w:type="dxa"/>
            <w:shd w:val="clear" w:color="auto" w:fill="BFBFBF" w:themeFill="background1" w:themeFillShade="BF"/>
            <w:vAlign w:val="center"/>
          </w:tcPr>
          <w:p w14:paraId="284A09CB"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Цена за ед., без учета НДС</w:t>
            </w:r>
          </w:p>
        </w:tc>
        <w:tc>
          <w:tcPr>
            <w:tcW w:w="1926" w:type="dxa"/>
            <w:shd w:val="clear" w:color="auto" w:fill="BFBFBF" w:themeFill="background1" w:themeFillShade="BF"/>
            <w:vAlign w:val="center"/>
          </w:tcPr>
          <w:p w14:paraId="3B66724F" w14:textId="77777777" w:rsidR="00F12E67" w:rsidRPr="008414CB" w:rsidRDefault="00F12E67" w:rsidP="00E55B62">
            <w:pPr>
              <w:jc w:val="center"/>
              <w:rPr>
                <w:rFonts w:eastAsia="Calibri"/>
                <w:b/>
                <w:color w:val="000000" w:themeColor="text1"/>
                <w:sz w:val="16"/>
                <w:szCs w:val="16"/>
                <w:lang w:eastAsia="en-US"/>
              </w:rPr>
            </w:pPr>
            <w:r w:rsidRPr="008414CB">
              <w:rPr>
                <w:rFonts w:eastAsia="Calibri"/>
                <w:b/>
                <w:color w:val="000000" w:themeColor="text1"/>
                <w:sz w:val="16"/>
                <w:szCs w:val="16"/>
                <w:lang w:eastAsia="en-US"/>
              </w:rPr>
              <w:t>Общая стоимость без учета НДС руб.</w:t>
            </w:r>
          </w:p>
        </w:tc>
        <w:tc>
          <w:tcPr>
            <w:tcW w:w="1713" w:type="dxa"/>
            <w:shd w:val="clear" w:color="auto" w:fill="BFBFBF" w:themeFill="background1" w:themeFillShade="BF"/>
            <w:vAlign w:val="center"/>
          </w:tcPr>
          <w:p w14:paraId="643C1810" w14:textId="065CDE18" w:rsidR="00F12E67" w:rsidRPr="008414CB" w:rsidRDefault="00EA2E62" w:rsidP="00E55B62">
            <w:pPr>
              <w:jc w:val="center"/>
              <w:rPr>
                <w:rFonts w:eastAsia="Calibri"/>
                <w:b/>
                <w:color w:val="000000" w:themeColor="text1"/>
                <w:sz w:val="16"/>
                <w:szCs w:val="16"/>
                <w:lang w:eastAsia="en-US"/>
              </w:rPr>
            </w:pPr>
            <w:r>
              <w:rPr>
                <w:rFonts w:eastAsia="Calibri"/>
                <w:b/>
                <w:color w:val="000000" w:themeColor="text1"/>
                <w:sz w:val="16"/>
                <w:szCs w:val="16"/>
                <w:lang w:eastAsia="en-US"/>
              </w:rPr>
              <w:t>Сумма НДС 22</w:t>
            </w:r>
            <w:r w:rsidR="00F12E67" w:rsidRPr="008414CB">
              <w:rPr>
                <w:rFonts w:eastAsia="Calibri"/>
                <w:b/>
                <w:color w:val="000000" w:themeColor="text1"/>
                <w:sz w:val="16"/>
                <w:szCs w:val="16"/>
                <w:lang w:eastAsia="en-US"/>
              </w:rPr>
              <w:t>%, руб.</w:t>
            </w:r>
          </w:p>
        </w:tc>
        <w:tc>
          <w:tcPr>
            <w:tcW w:w="1382" w:type="dxa"/>
            <w:shd w:val="clear" w:color="auto" w:fill="BFBFBF" w:themeFill="background1" w:themeFillShade="BF"/>
            <w:vAlign w:val="center"/>
          </w:tcPr>
          <w:p w14:paraId="70741612" w14:textId="77777777" w:rsidR="00F12E67" w:rsidRPr="008414CB" w:rsidRDefault="00F12E67" w:rsidP="00E55B62">
            <w:pPr>
              <w:jc w:val="center"/>
              <w:rPr>
                <w:rFonts w:eastAsia="Calibri"/>
                <w:b/>
                <w:color w:val="FF0000"/>
                <w:sz w:val="16"/>
                <w:szCs w:val="16"/>
                <w:lang w:eastAsia="en-US"/>
              </w:rPr>
            </w:pPr>
            <w:r w:rsidRPr="008414CB">
              <w:rPr>
                <w:rFonts w:eastAsia="Calibri"/>
                <w:b/>
                <w:sz w:val="16"/>
                <w:szCs w:val="16"/>
                <w:lang w:eastAsia="en-US"/>
              </w:rPr>
              <w:t>Общая стоимость с учетом НДС, руб.</w:t>
            </w:r>
          </w:p>
        </w:tc>
        <w:tc>
          <w:tcPr>
            <w:tcW w:w="2034" w:type="dxa"/>
            <w:shd w:val="clear" w:color="auto" w:fill="BFBFBF" w:themeFill="background1" w:themeFillShade="BF"/>
          </w:tcPr>
          <w:p w14:paraId="307F9ED6" w14:textId="77777777" w:rsidR="00F12E67" w:rsidRPr="008414CB" w:rsidRDefault="00F12E67" w:rsidP="00E55B62">
            <w:pPr>
              <w:jc w:val="center"/>
              <w:rPr>
                <w:rFonts w:eastAsia="Calibri"/>
                <w:b/>
                <w:sz w:val="16"/>
                <w:szCs w:val="16"/>
                <w:lang w:eastAsia="en-US"/>
              </w:rPr>
            </w:pPr>
            <w:r w:rsidRPr="008414CB">
              <w:rPr>
                <w:rFonts w:eastAsia="Calibri"/>
                <w:b/>
                <w:sz w:val="16"/>
                <w:szCs w:val="16"/>
                <w:lang w:eastAsia="en-US"/>
              </w:rPr>
              <w:t>Срок поставки</w:t>
            </w:r>
          </w:p>
        </w:tc>
      </w:tr>
      <w:tr w:rsidR="00F12E67" w:rsidRPr="00CF7EC4" w14:paraId="57D5A814" w14:textId="77777777" w:rsidTr="00E55B62">
        <w:trPr>
          <w:trHeight w:val="692"/>
          <w:jc w:val="center"/>
        </w:trPr>
        <w:tc>
          <w:tcPr>
            <w:tcW w:w="562" w:type="dxa"/>
            <w:vAlign w:val="center"/>
          </w:tcPr>
          <w:p w14:paraId="4F97BC2F" w14:textId="77777777" w:rsidR="00F12E67" w:rsidRPr="008414CB" w:rsidRDefault="00F12E67" w:rsidP="00E55B62">
            <w:pPr>
              <w:jc w:val="center"/>
              <w:rPr>
                <w:rFonts w:eastAsia="Calibri"/>
                <w:color w:val="000000" w:themeColor="text1"/>
                <w:sz w:val="18"/>
                <w:szCs w:val="18"/>
                <w:lang w:eastAsia="en-US"/>
              </w:rPr>
            </w:pPr>
            <w:r>
              <w:rPr>
                <w:rFonts w:eastAsia="Calibri"/>
                <w:color w:val="000000" w:themeColor="text1"/>
                <w:sz w:val="18"/>
                <w:szCs w:val="18"/>
                <w:lang w:eastAsia="en-US"/>
              </w:rPr>
              <w:t>1</w:t>
            </w:r>
          </w:p>
        </w:tc>
        <w:tc>
          <w:tcPr>
            <w:tcW w:w="3828" w:type="dxa"/>
            <w:shd w:val="clear" w:color="auto" w:fill="auto"/>
            <w:vAlign w:val="center"/>
          </w:tcPr>
          <w:p w14:paraId="0B1B3EDA" w14:textId="77777777" w:rsidR="00F12E67" w:rsidRPr="00203C8B" w:rsidRDefault="00F12E67" w:rsidP="00E55B62">
            <w:pPr>
              <w:rPr>
                <w:rFonts w:eastAsia="Calibri"/>
                <w:color w:val="000000" w:themeColor="text1"/>
                <w:sz w:val="18"/>
                <w:szCs w:val="18"/>
                <w:lang w:eastAsia="en-US"/>
              </w:rPr>
            </w:pPr>
            <w:r w:rsidRPr="00203C8B">
              <w:rPr>
                <w:color w:val="2D2D2D"/>
                <w:spacing w:val="2"/>
                <w:sz w:val="18"/>
                <w:szCs w:val="18"/>
                <w:shd w:val="clear" w:color="auto" w:fill="FFFFFF"/>
              </w:rPr>
              <w:t xml:space="preserve">Респиратор противоаэрозольный </w:t>
            </w:r>
            <w:r w:rsidRPr="00203C8B">
              <w:rPr>
                <w:color w:val="2D2D2D"/>
                <w:spacing w:val="2"/>
                <w:sz w:val="18"/>
                <w:szCs w:val="18"/>
                <w:shd w:val="clear" w:color="auto" w:fill="FFFFFF"/>
                <w:lang w:val="en-US"/>
              </w:rPr>
              <w:t>WALL</w:t>
            </w:r>
            <w:r w:rsidRPr="00203C8B">
              <w:rPr>
                <w:color w:val="2D2D2D"/>
                <w:spacing w:val="2"/>
                <w:sz w:val="18"/>
                <w:szCs w:val="18"/>
                <w:shd w:val="clear" w:color="auto" w:fill="FFFFFF"/>
              </w:rPr>
              <w:t xml:space="preserve"> </w:t>
            </w:r>
            <w:r w:rsidRPr="00203C8B">
              <w:rPr>
                <w:color w:val="2D2D2D"/>
                <w:spacing w:val="2"/>
                <w:sz w:val="18"/>
                <w:szCs w:val="18"/>
                <w:shd w:val="clear" w:color="auto" w:fill="FFFFFF"/>
                <w:lang w:val="en-US"/>
              </w:rPr>
              <w:t>CUP</w:t>
            </w:r>
            <w:r w:rsidRPr="00203C8B">
              <w:rPr>
                <w:color w:val="2D2D2D"/>
                <w:spacing w:val="2"/>
                <w:sz w:val="18"/>
                <w:szCs w:val="18"/>
                <w:shd w:val="clear" w:color="auto" w:fill="FFFFFF"/>
              </w:rPr>
              <w:t xml:space="preserve"> 95</w:t>
            </w:r>
            <w:r w:rsidRPr="00203C8B">
              <w:rPr>
                <w:color w:val="2D2D2D"/>
                <w:spacing w:val="2"/>
                <w:sz w:val="18"/>
                <w:szCs w:val="18"/>
                <w:shd w:val="clear" w:color="auto" w:fill="FFFFFF"/>
                <w:lang w:val="en-US"/>
              </w:rPr>
              <w:t>H</w:t>
            </w:r>
            <w:r w:rsidRPr="00203C8B">
              <w:rPr>
                <w:color w:val="2D2D2D"/>
                <w:spacing w:val="2"/>
                <w:sz w:val="18"/>
                <w:szCs w:val="18"/>
                <w:shd w:val="clear" w:color="auto" w:fill="FFFFFF"/>
              </w:rPr>
              <w:t>К+</w:t>
            </w:r>
            <w:r w:rsidRPr="00203C8B">
              <w:rPr>
                <w:color w:val="2D2D2D"/>
                <w:spacing w:val="2"/>
                <w:sz w:val="18"/>
                <w:szCs w:val="18"/>
                <w:shd w:val="clear" w:color="auto" w:fill="FFFFFF"/>
                <w:lang w:val="en-US"/>
              </w:rPr>
              <w:t>A</w:t>
            </w:r>
            <w:r w:rsidRPr="00203C8B">
              <w:rPr>
                <w:color w:val="2D2D2D"/>
                <w:spacing w:val="2"/>
                <w:sz w:val="18"/>
                <w:szCs w:val="18"/>
                <w:shd w:val="clear" w:color="auto" w:fill="FFFFFF"/>
              </w:rPr>
              <w:t xml:space="preserve"> </w:t>
            </w:r>
            <w:r w:rsidRPr="00203C8B">
              <w:rPr>
                <w:color w:val="2D2D2D"/>
                <w:spacing w:val="2"/>
                <w:sz w:val="18"/>
                <w:szCs w:val="18"/>
                <w:shd w:val="clear" w:color="auto" w:fill="FFFFFF"/>
                <w:lang w:val="en-US"/>
              </w:rPr>
              <w:t>FFP</w:t>
            </w:r>
            <w:r w:rsidRPr="00203C8B">
              <w:rPr>
                <w:color w:val="2D2D2D"/>
                <w:spacing w:val="2"/>
                <w:sz w:val="18"/>
                <w:szCs w:val="18"/>
                <w:shd w:val="clear" w:color="auto" w:fill="FFFFFF"/>
              </w:rPr>
              <w:t xml:space="preserve">2 </w:t>
            </w:r>
            <w:r w:rsidRPr="00203C8B">
              <w:rPr>
                <w:color w:val="2D2D2D"/>
                <w:spacing w:val="2"/>
                <w:sz w:val="18"/>
                <w:szCs w:val="18"/>
                <w:shd w:val="clear" w:color="auto" w:fill="FFFFFF"/>
                <w:lang w:val="en-US"/>
              </w:rPr>
              <w:t>R</w:t>
            </w:r>
            <w:r w:rsidRPr="00203C8B">
              <w:rPr>
                <w:color w:val="2D2D2D"/>
                <w:spacing w:val="2"/>
                <w:sz w:val="18"/>
                <w:szCs w:val="18"/>
                <w:shd w:val="clear" w:color="auto" w:fill="FFFFFF"/>
              </w:rPr>
              <w:t xml:space="preserve"> </w:t>
            </w:r>
            <w:r w:rsidRPr="00203C8B">
              <w:rPr>
                <w:color w:val="2D2D2D"/>
                <w:spacing w:val="2"/>
                <w:sz w:val="18"/>
                <w:szCs w:val="18"/>
                <w:shd w:val="clear" w:color="auto" w:fill="FFFFFF"/>
                <w:lang w:val="en-US"/>
              </w:rPr>
              <w:t>D</w:t>
            </w:r>
            <w:r w:rsidRPr="00203C8B">
              <w:rPr>
                <w:color w:val="2D2D2D"/>
                <w:spacing w:val="2"/>
                <w:sz w:val="18"/>
                <w:szCs w:val="18"/>
                <w:shd w:val="clear" w:color="auto" w:fill="FFFFFF"/>
              </w:rPr>
              <w:t xml:space="preserve"> комплектация «Максимум» с дополнительной защитой от орган</w:t>
            </w:r>
            <w:r>
              <w:rPr>
                <w:color w:val="2D2D2D"/>
                <w:spacing w:val="2"/>
                <w:sz w:val="18"/>
                <w:szCs w:val="18"/>
                <w:shd w:val="clear" w:color="auto" w:fill="FFFFFF"/>
              </w:rPr>
              <w:t>ических газов и паров ИЛИ АНАЛОГ</w:t>
            </w:r>
          </w:p>
        </w:tc>
        <w:tc>
          <w:tcPr>
            <w:tcW w:w="992" w:type="dxa"/>
            <w:tcBorders>
              <w:top w:val="single" w:sz="4" w:space="0" w:color="auto"/>
              <w:left w:val="nil"/>
              <w:bottom w:val="single" w:sz="4" w:space="0" w:color="auto"/>
              <w:right w:val="single" w:sz="4" w:space="0" w:color="auto"/>
            </w:tcBorders>
            <w:shd w:val="clear" w:color="auto" w:fill="auto"/>
            <w:vAlign w:val="center"/>
          </w:tcPr>
          <w:p w14:paraId="2F46FAA0" w14:textId="77777777" w:rsidR="00F12E67" w:rsidRPr="008414CB" w:rsidRDefault="00F12E67" w:rsidP="00E55B62">
            <w:pPr>
              <w:jc w:val="center"/>
              <w:rPr>
                <w:rFonts w:eastAsia="Calibri"/>
                <w:color w:val="000000" w:themeColor="text1"/>
                <w:sz w:val="18"/>
                <w:szCs w:val="18"/>
                <w:lang w:eastAsia="en-US"/>
              </w:rPr>
            </w:pPr>
            <w:r>
              <w:rPr>
                <w:rFonts w:eastAsia="Calibri"/>
                <w:color w:val="000000" w:themeColor="text1"/>
                <w:sz w:val="18"/>
                <w:szCs w:val="18"/>
                <w:lang w:eastAsia="en-US"/>
              </w:rPr>
              <w:t>шт</w:t>
            </w:r>
          </w:p>
        </w:tc>
        <w:tc>
          <w:tcPr>
            <w:tcW w:w="1558" w:type="dxa"/>
            <w:tcBorders>
              <w:top w:val="single" w:sz="4" w:space="0" w:color="auto"/>
              <w:left w:val="nil"/>
              <w:bottom w:val="single" w:sz="4" w:space="0" w:color="auto"/>
              <w:right w:val="single" w:sz="4" w:space="0" w:color="auto"/>
            </w:tcBorders>
            <w:shd w:val="clear" w:color="auto" w:fill="auto"/>
            <w:vAlign w:val="center"/>
          </w:tcPr>
          <w:p w14:paraId="5109A643" w14:textId="0BDC3C83" w:rsidR="00F12E67" w:rsidRPr="008414CB" w:rsidRDefault="00F12E67" w:rsidP="00E55B62">
            <w:pPr>
              <w:jc w:val="center"/>
              <w:rPr>
                <w:rFonts w:eastAsia="Calibri"/>
                <w:color w:val="000000" w:themeColor="text1"/>
                <w:sz w:val="18"/>
                <w:szCs w:val="18"/>
                <w:lang w:eastAsia="en-US"/>
              </w:rPr>
            </w:pPr>
            <w:r>
              <w:rPr>
                <w:rFonts w:eastAsia="Calibri"/>
                <w:color w:val="000000" w:themeColor="text1"/>
                <w:sz w:val="18"/>
                <w:szCs w:val="18"/>
                <w:lang w:eastAsia="en-US"/>
              </w:rPr>
              <w:t>10 000</w:t>
            </w:r>
          </w:p>
        </w:tc>
        <w:tc>
          <w:tcPr>
            <w:tcW w:w="1926" w:type="dxa"/>
            <w:vAlign w:val="center"/>
          </w:tcPr>
          <w:p w14:paraId="7A3C45E2" w14:textId="77777777" w:rsidR="00F12E67" w:rsidRPr="008247A1" w:rsidRDefault="00F12E67" w:rsidP="00E55B62">
            <w:pPr>
              <w:jc w:val="center"/>
              <w:rPr>
                <w:rFonts w:eastAsia="Calibri"/>
                <w:color w:val="000000" w:themeColor="text1"/>
                <w:sz w:val="18"/>
                <w:szCs w:val="18"/>
                <w:lang w:val="en-US" w:eastAsia="en-US"/>
              </w:rPr>
            </w:pPr>
          </w:p>
        </w:tc>
        <w:tc>
          <w:tcPr>
            <w:tcW w:w="1926" w:type="dxa"/>
            <w:vAlign w:val="center"/>
          </w:tcPr>
          <w:p w14:paraId="7551DE5E" w14:textId="77777777" w:rsidR="00F12E67" w:rsidRPr="008414CB" w:rsidRDefault="00F12E67" w:rsidP="00E55B62">
            <w:pPr>
              <w:jc w:val="center"/>
              <w:rPr>
                <w:rFonts w:eastAsia="Calibri"/>
                <w:color w:val="000000" w:themeColor="text1"/>
                <w:sz w:val="18"/>
                <w:szCs w:val="18"/>
                <w:lang w:eastAsia="en-US"/>
              </w:rPr>
            </w:pPr>
          </w:p>
        </w:tc>
        <w:tc>
          <w:tcPr>
            <w:tcW w:w="1713" w:type="dxa"/>
            <w:vAlign w:val="center"/>
          </w:tcPr>
          <w:p w14:paraId="60CCB24F" w14:textId="77777777" w:rsidR="00F12E67" w:rsidRPr="008414CB" w:rsidRDefault="00F12E67" w:rsidP="00E55B62">
            <w:pPr>
              <w:jc w:val="center"/>
              <w:rPr>
                <w:rFonts w:eastAsia="Calibri"/>
                <w:color w:val="000000" w:themeColor="text1"/>
                <w:sz w:val="18"/>
                <w:szCs w:val="18"/>
                <w:lang w:eastAsia="en-US"/>
              </w:rPr>
            </w:pPr>
          </w:p>
        </w:tc>
        <w:tc>
          <w:tcPr>
            <w:tcW w:w="1382" w:type="dxa"/>
            <w:vAlign w:val="center"/>
          </w:tcPr>
          <w:p w14:paraId="27E16BC6" w14:textId="77777777" w:rsidR="00F12E67" w:rsidRPr="008414CB" w:rsidRDefault="00F12E67" w:rsidP="00E55B62">
            <w:pPr>
              <w:jc w:val="center"/>
              <w:rPr>
                <w:rFonts w:eastAsia="Calibri"/>
                <w:color w:val="FF0000"/>
                <w:sz w:val="18"/>
                <w:szCs w:val="18"/>
                <w:lang w:eastAsia="en-US"/>
              </w:rPr>
            </w:pPr>
          </w:p>
        </w:tc>
        <w:tc>
          <w:tcPr>
            <w:tcW w:w="2034" w:type="dxa"/>
            <w:vAlign w:val="center"/>
          </w:tcPr>
          <w:p w14:paraId="0DF05410" w14:textId="6D2E210B" w:rsidR="00F12E67" w:rsidRPr="00FD6358" w:rsidRDefault="00A702B3" w:rsidP="00E55B62">
            <w:pPr>
              <w:jc w:val="center"/>
              <w:rPr>
                <w:rFonts w:eastAsia="Calibri"/>
                <w:color w:val="000000" w:themeColor="text1"/>
                <w:sz w:val="18"/>
                <w:szCs w:val="18"/>
                <w:lang w:eastAsia="en-US"/>
              </w:rPr>
            </w:pPr>
            <w:r>
              <w:rPr>
                <w:rFonts w:eastAsia="Calibri"/>
                <w:color w:val="000000" w:themeColor="text1"/>
                <w:sz w:val="18"/>
                <w:szCs w:val="18"/>
                <w:lang w:eastAsia="en-US"/>
              </w:rPr>
              <w:t>20</w:t>
            </w:r>
            <w:r w:rsidR="000567F2">
              <w:rPr>
                <w:rFonts w:eastAsia="Calibri"/>
                <w:color w:val="000000" w:themeColor="text1"/>
                <w:sz w:val="18"/>
                <w:szCs w:val="18"/>
                <w:lang w:eastAsia="en-US"/>
              </w:rPr>
              <w:t xml:space="preserve"> рабочих</w:t>
            </w:r>
            <w:r w:rsidR="00F12E67" w:rsidRPr="00FD6358">
              <w:rPr>
                <w:rFonts w:eastAsia="Calibri"/>
                <w:color w:val="000000" w:themeColor="text1"/>
                <w:sz w:val="18"/>
                <w:szCs w:val="18"/>
                <w:lang w:eastAsia="en-US"/>
              </w:rPr>
              <w:t xml:space="preserve"> дней с даты получения заявки</w:t>
            </w:r>
          </w:p>
        </w:tc>
      </w:tr>
      <w:tr w:rsidR="00F12E67" w:rsidRPr="00CF7EC4" w14:paraId="01AC6D48" w14:textId="77777777" w:rsidTr="00E55B62">
        <w:trPr>
          <w:trHeight w:val="626"/>
          <w:jc w:val="center"/>
        </w:trPr>
        <w:tc>
          <w:tcPr>
            <w:tcW w:w="562" w:type="dxa"/>
            <w:vAlign w:val="center"/>
          </w:tcPr>
          <w:p w14:paraId="3A9DDEEF" w14:textId="77777777" w:rsidR="00F12E67" w:rsidRDefault="00F12E67" w:rsidP="00E55B62">
            <w:pPr>
              <w:jc w:val="center"/>
              <w:rPr>
                <w:rFonts w:eastAsia="Calibri"/>
                <w:color w:val="000000" w:themeColor="text1"/>
                <w:sz w:val="18"/>
                <w:szCs w:val="18"/>
                <w:lang w:eastAsia="en-US"/>
              </w:rPr>
            </w:pPr>
            <w:r>
              <w:rPr>
                <w:rFonts w:eastAsia="Calibri"/>
                <w:color w:val="000000" w:themeColor="text1"/>
                <w:sz w:val="18"/>
                <w:szCs w:val="18"/>
                <w:lang w:eastAsia="en-US"/>
              </w:rPr>
              <w:t>2</w:t>
            </w:r>
          </w:p>
        </w:tc>
        <w:tc>
          <w:tcPr>
            <w:tcW w:w="3828" w:type="dxa"/>
            <w:shd w:val="clear" w:color="auto" w:fill="auto"/>
            <w:vAlign w:val="center"/>
          </w:tcPr>
          <w:p w14:paraId="557E3E3B" w14:textId="77777777" w:rsidR="00F12E67" w:rsidRPr="00203C8B" w:rsidRDefault="00F12E67" w:rsidP="00E55B62">
            <w:pPr>
              <w:rPr>
                <w:rFonts w:eastAsia="Calibri"/>
                <w:color w:val="000000" w:themeColor="text1"/>
                <w:sz w:val="18"/>
                <w:szCs w:val="18"/>
                <w:lang w:eastAsia="en-US"/>
              </w:rPr>
            </w:pPr>
            <w:r w:rsidRPr="00203C8B">
              <w:rPr>
                <w:color w:val="2D2D2D"/>
                <w:spacing w:val="2"/>
                <w:sz w:val="18"/>
                <w:szCs w:val="18"/>
                <w:shd w:val="clear" w:color="auto" w:fill="FFFFFF"/>
              </w:rPr>
              <w:t xml:space="preserve">Респиратор противоаэрозольный </w:t>
            </w:r>
            <w:r w:rsidRPr="00203C8B">
              <w:rPr>
                <w:color w:val="2D2D2D"/>
                <w:spacing w:val="2"/>
                <w:sz w:val="18"/>
                <w:szCs w:val="18"/>
                <w:shd w:val="clear" w:color="auto" w:fill="FFFFFF"/>
                <w:lang w:val="en-US"/>
              </w:rPr>
              <w:t>WALL</w:t>
            </w:r>
            <w:r w:rsidRPr="00203C8B">
              <w:rPr>
                <w:color w:val="2D2D2D"/>
                <w:spacing w:val="2"/>
                <w:sz w:val="18"/>
                <w:szCs w:val="18"/>
                <w:shd w:val="clear" w:color="auto" w:fill="FFFFFF"/>
              </w:rPr>
              <w:t xml:space="preserve"> </w:t>
            </w:r>
            <w:r w:rsidRPr="00203C8B">
              <w:rPr>
                <w:color w:val="2D2D2D"/>
                <w:spacing w:val="2"/>
                <w:sz w:val="18"/>
                <w:szCs w:val="18"/>
                <w:shd w:val="clear" w:color="auto" w:fill="FFFFFF"/>
                <w:lang w:val="en-US"/>
              </w:rPr>
              <w:t>CUP</w:t>
            </w:r>
            <w:r w:rsidRPr="00203C8B">
              <w:rPr>
                <w:color w:val="2D2D2D"/>
                <w:spacing w:val="2"/>
                <w:sz w:val="18"/>
                <w:szCs w:val="18"/>
                <w:shd w:val="clear" w:color="auto" w:fill="FFFFFF"/>
              </w:rPr>
              <w:t xml:space="preserve"> 99</w:t>
            </w:r>
            <w:r w:rsidRPr="00203C8B">
              <w:rPr>
                <w:color w:val="2D2D2D"/>
                <w:spacing w:val="2"/>
                <w:sz w:val="18"/>
                <w:szCs w:val="18"/>
                <w:shd w:val="clear" w:color="auto" w:fill="FFFFFF"/>
                <w:lang w:val="en-US"/>
              </w:rPr>
              <w:t>H</w:t>
            </w:r>
            <w:r w:rsidRPr="00203C8B">
              <w:rPr>
                <w:color w:val="2D2D2D"/>
                <w:spacing w:val="2"/>
                <w:sz w:val="18"/>
                <w:szCs w:val="18"/>
                <w:shd w:val="clear" w:color="auto" w:fill="FFFFFF"/>
              </w:rPr>
              <w:t>К+</w:t>
            </w:r>
            <w:r w:rsidRPr="00203C8B">
              <w:rPr>
                <w:color w:val="2D2D2D"/>
                <w:spacing w:val="2"/>
                <w:sz w:val="18"/>
                <w:szCs w:val="18"/>
                <w:shd w:val="clear" w:color="auto" w:fill="FFFFFF"/>
                <w:lang w:val="en-US"/>
              </w:rPr>
              <w:t>A</w:t>
            </w:r>
            <w:r w:rsidRPr="00203C8B">
              <w:rPr>
                <w:color w:val="2D2D2D"/>
                <w:spacing w:val="2"/>
                <w:sz w:val="18"/>
                <w:szCs w:val="18"/>
                <w:shd w:val="clear" w:color="auto" w:fill="FFFFFF"/>
              </w:rPr>
              <w:t xml:space="preserve"> </w:t>
            </w:r>
            <w:r w:rsidRPr="00203C8B">
              <w:rPr>
                <w:color w:val="2D2D2D"/>
                <w:spacing w:val="2"/>
                <w:sz w:val="18"/>
                <w:szCs w:val="18"/>
                <w:shd w:val="clear" w:color="auto" w:fill="FFFFFF"/>
                <w:lang w:val="en-US"/>
              </w:rPr>
              <w:t>FFP</w:t>
            </w:r>
            <w:r w:rsidRPr="00203C8B">
              <w:rPr>
                <w:color w:val="2D2D2D"/>
                <w:spacing w:val="2"/>
                <w:sz w:val="18"/>
                <w:szCs w:val="18"/>
                <w:shd w:val="clear" w:color="auto" w:fill="FFFFFF"/>
              </w:rPr>
              <w:t xml:space="preserve">3 </w:t>
            </w:r>
            <w:r w:rsidRPr="00203C8B">
              <w:rPr>
                <w:color w:val="2D2D2D"/>
                <w:spacing w:val="2"/>
                <w:sz w:val="18"/>
                <w:szCs w:val="18"/>
                <w:shd w:val="clear" w:color="auto" w:fill="FFFFFF"/>
                <w:lang w:val="en-US"/>
              </w:rPr>
              <w:t>R</w:t>
            </w:r>
            <w:r w:rsidRPr="00203C8B">
              <w:rPr>
                <w:color w:val="2D2D2D"/>
                <w:spacing w:val="2"/>
                <w:sz w:val="18"/>
                <w:szCs w:val="18"/>
                <w:shd w:val="clear" w:color="auto" w:fill="FFFFFF"/>
              </w:rPr>
              <w:t xml:space="preserve"> </w:t>
            </w:r>
            <w:r w:rsidRPr="00203C8B">
              <w:rPr>
                <w:color w:val="2D2D2D"/>
                <w:spacing w:val="2"/>
                <w:sz w:val="18"/>
                <w:szCs w:val="18"/>
                <w:shd w:val="clear" w:color="auto" w:fill="FFFFFF"/>
                <w:lang w:val="en-US"/>
              </w:rPr>
              <w:t>D</w:t>
            </w:r>
            <w:r w:rsidRPr="00203C8B">
              <w:rPr>
                <w:color w:val="2D2D2D"/>
                <w:spacing w:val="2"/>
                <w:sz w:val="18"/>
                <w:szCs w:val="18"/>
                <w:shd w:val="clear" w:color="auto" w:fill="FFFFFF"/>
              </w:rPr>
              <w:t xml:space="preserve"> комплектация «Максимум» с дополнительной защитой от орган</w:t>
            </w:r>
            <w:r>
              <w:rPr>
                <w:color w:val="2D2D2D"/>
                <w:spacing w:val="2"/>
                <w:sz w:val="18"/>
                <w:szCs w:val="18"/>
                <w:shd w:val="clear" w:color="auto" w:fill="FFFFFF"/>
              </w:rPr>
              <w:t>ических газов и паров ИЛИ АНАЛОГ</w:t>
            </w:r>
          </w:p>
        </w:tc>
        <w:tc>
          <w:tcPr>
            <w:tcW w:w="992" w:type="dxa"/>
            <w:tcBorders>
              <w:top w:val="single" w:sz="4" w:space="0" w:color="auto"/>
              <w:left w:val="nil"/>
              <w:bottom w:val="single" w:sz="4" w:space="0" w:color="auto"/>
              <w:right w:val="single" w:sz="4" w:space="0" w:color="auto"/>
            </w:tcBorders>
            <w:shd w:val="clear" w:color="auto" w:fill="auto"/>
            <w:vAlign w:val="center"/>
          </w:tcPr>
          <w:p w14:paraId="67263B3E" w14:textId="77777777" w:rsidR="00F12E67" w:rsidRDefault="00F12E67" w:rsidP="00E55B62">
            <w:pPr>
              <w:jc w:val="center"/>
              <w:rPr>
                <w:rFonts w:eastAsia="Calibri"/>
                <w:color w:val="000000" w:themeColor="text1"/>
                <w:sz w:val="18"/>
                <w:szCs w:val="18"/>
                <w:lang w:eastAsia="en-US"/>
              </w:rPr>
            </w:pPr>
            <w:r>
              <w:rPr>
                <w:rFonts w:eastAsia="Calibri"/>
                <w:color w:val="000000" w:themeColor="text1"/>
                <w:sz w:val="18"/>
                <w:szCs w:val="18"/>
                <w:lang w:eastAsia="en-US"/>
              </w:rPr>
              <w:t>шт</w:t>
            </w:r>
          </w:p>
        </w:tc>
        <w:tc>
          <w:tcPr>
            <w:tcW w:w="1558" w:type="dxa"/>
            <w:tcBorders>
              <w:top w:val="single" w:sz="4" w:space="0" w:color="auto"/>
              <w:left w:val="nil"/>
              <w:bottom w:val="single" w:sz="4" w:space="0" w:color="auto"/>
              <w:right w:val="single" w:sz="4" w:space="0" w:color="auto"/>
            </w:tcBorders>
            <w:shd w:val="clear" w:color="auto" w:fill="auto"/>
            <w:vAlign w:val="center"/>
          </w:tcPr>
          <w:p w14:paraId="40BBA33F" w14:textId="77FA8F1C" w:rsidR="00F12E67" w:rsidRDefault="00F12E67" w:rsidP="00E55B62">
            <w:pPr>
              <w:jc w:val="center"/>
              <w:rPr>
                <w:rFonts w:eastAsia="Calibri"/>
                <w:color w:val="000000" w:themeColor="text1"/>
                <w:sz w:val="18"/>
                <w:szCs w:val="18"/>
                <w:lang w:eastAsia="en-US"/>
              </w:rPr>
            </w:pPr>
            <w:r>
              <w:rPr>
                <w:rFonts w:eastAsia="Calibri"/>
                <w:color w:val="000000" w:themeColor="text1"/>
                <w:sz w:val="18"/>
                <w:szCs w:val="18"/>
                <w:lang w:eastAsia="en-US"/>
              </w:rPr>
              <w:t>5 000</w:t>
            </w:r>
          </w:p>
        </w:tc>
        <w:tc>
          <w:tcPr>
            <w:tcW w:w="1926" w:type="dxa"/>
            <w:vAlign w:val="center"/>
          </w:tcPr>
          <w:p w14:paraId="79728D09" w14:textId="77777777" w:rsidR="00F12E67" w:rsidRPr="008414CB" w:rsidRDefault="00F12E67" w:rsidP="00E55B62">
            <w:pPr>
              <w:jc w:val="center"/>
              <w:rPr>
                <w:rFonts w:eastAsia="Calibri"/>
                <w:color w:val="000000" w:themeColor="text1"/>
                <w:sz w:val="18"/>
                <w:szCs w:val="18"/>
                <w:lang w:eastAsia="en-US"/>
              </w:rPr>
            </w:pPr>
          </w:p>
        </w:tc>
        <w:tc>
          <w:tcPr>
            <w:tcW w:w="1926" w:type="dxa"/>
            <w:vAlign w:val="center"/>
          </w:tcPr>
          <w:p w14:paraId="3A999AB7" w14:textId="77777777" w:rsidR="00F12E67" w:rsidRPr="008414CB" w:rsidRDefault="00F12E67" w:rsidP="00E55B62">
            <w:pPr>
              <w:jc w:val="center"/>
              <w:rPr>
                <w:rFonts w:eastAsia="Calibri"/>
                <w:color w:val="000000" w:themeColor="text1"/>
                <w:sz w:val="18"/>
                <w:szCs w:val="18"/>
                <w:lang w:eastAsia="en-US"/>
              </w:rPr>
            </w:pPr>
          </w:p>
        </w:tc>
        <w:tc>
          <w:tcPr>
            <w:tcW w:w="1713" w:type="dxa"/>
            <w:vAlign w:val="center"/>
          </w:tcPr>
          <w:p w14:paraId="31D12F7B" w14:textId="77777777" w:rsidR="00F12E67" w:rsidRPr="008414CB" w:rsidRDefault="00F12E67" w:rsidP="00E55B62">
            <w:pPr>
              <w:jc w:val="center"/>
              <w:rPr>
                <w:rFonts w:eastAsia="Calibri"/>
                <w:color w:val="000000" w:themeColor="text1"/>
                <w:sz w:val="18"/>
                <w:szCs w:val="18"/>
                <w:lang w:eastAsia="en-US"/>
              </w:rPr>
            </w:pPr>
          </w:p>
        </w:tc>
        <w:tc>
          <w:tcPr>
            <w:tcW w:w="1382" w:type="dxa"/>
            <w:vAlign w:val="center"/>
          </w:tcPr>
          <w:p w14:paraId="411742B9" w14:textId="77777777" w:rsidR="00F12E67" w:rsidRPr="008414CB" w:rsidRDefault="00F12E67" w:rsidP="00E55B62">
            <w:pPr>
              <w:jc w:val="center"/>
              <w:rPr>
                <w:rFonts w:eastAsia="Calibri"/>
                <w:color w:val="FF0000"/>
                <w:sz w:val="18"/>
                <w:szCs w:val="18"/>
                <w:lang w:eastAsia="en-US"/>
              </w:rPr>
            </w:pPr>
          </w:p>
        </w:tc>
        <w:tc>
          <w:tcPr>
            <w:tcW w:w="2034" w:type="dxa"/>
            <w:vAlign w:val="center"/>
          </w:tcPr>
          <w:p w14:paraId="34678029" w14:textId="2DDE6CC2" w:rsidR="00F12E67" w:rsidRPr="00CF7EC4" w:rsidRDefault="00A702B3" w:rsidP="00E55B62">
            <w:pPr>
              <w:jc w:val="center"/>
              <w:rPr>
                <w:rFonts w:eastAsia="Calibri"/>
                <w:sz w:val="18"/>
                <w:szCs w:val="18"/>
                <w:lang w:eastAsia="en-US"/>
              </w:rPr>
            </w:pPr>
            <w:r>
              <w:rPr>
                <w:rFonts w:eastAsia="Calibri"/>
                <w:sz w:val="18"/>
                <w:szCs w:val="18"/>
                <w:lang w:eastAsia="en-US"/>
              </w:rPr>
              <w:t>20</w:t>
            </w:r>
            <w:r w:rsidR="000567F2">
              <w:rPr>
                <w:rFonts w:eastAsia="Calibri"/>
                <w:sz w:val="18"/>
                <w:szCs w:val="18"/>
                <w:lang w:eastAsia="en-US"/>
              </w:rPr>
              <w:t xml:space="preserve"> рабочих</w:t>
            </w:r>
            <w:r w:rsidR="00F12E67">
              <w:rPr>
                <w:rFonts w:eastAsia="Calibri"/>
                <w:sz w:val="18"/>
                <w:szCs w:val="18"/>
                <w:lang w:eastAsia="en-US"/>
              </w:rPr>
              <w:t xml:space="preserve"> дней с даты получения</w:t>
            </w:r>
            <w:r w:rsidR="00F12E67" w:rsidRPr="00CF7EC4">
              <w:rPr>
                <w:rFonts w:eastAsia="Calibri"/>
                <w:sz w:val="18"/>
                <w:szCs w:val="18"/>
                <w:lang w:eastAsia="en-US"/>
              </w:rPr>
              <w:t xml:space="preserve"> заявки</w:t>
            </w:r>
          </w:p>
        </w:tc>
      </w:tr>
    </w:tbl>
    <w:p w14:paraId="4EE9021A" w14:textId="77777777" w:rsidR="00F12E67" w:rsidRPr="008414CB" w:rsidRDefault="00F12E67" w:rsidP="00F12E67">
      <w:pPr>
        <w:jc w:val="both"/>
        <w:rPr>
          <w:rFonts w:eastAsia="Calibri"/>
          <w:b/>
          <w:color w:val="000000" w:themeColor="text1"/>
          <w:sz w:val="16"/>
          <w:szCs w:val="16"/>
          <w:lang w:eastAsia="en-US"/>
        </w:rPr>
      </w:pPr>
    </w:p>
    <w:p w14:paraId="5C0279F6" w14:textId="77777777" w:rsidR="00F12E67" w:rsidRPr="008414CB" w:rsidRDefault="00F12E67" w:rsidP="00F12E67">
      <w:pPr>
        <w:jc w:val="both"/>
        <w:rPr>
          <w:rFonts w:eastAsia="Calibri"/>
          <w:b/>
          <w:color w:val="000000"/>
          <w:sz w:val="18"/>
          <w:szCs w:val="16"/>
          <w:lang w:eastAsia="en-US"/>
        </w:rPr>
      </w:pPr>
      <w:r w:rsidRPr="008414CB">
        <w:rPr>
          <w:rFonts w:eastAsia="Calibri"/>
          <w:b/>
          <w:color w:val="000000"/>
          <w:sz w:val="18"/>
          <w:szCs w:val="16"/>
          <w:lang w:eastAsia="en-US"/>
        </w:rPr>
        <w:t>1.Стоимость Товара:</w:t>
      </w:r>
    </w:p>
    <w:p w14:paraId="660DAD07" w14:textId="77777777" w:rsidR="00F12E67" w:rsidRDefault="00F12E67" w:rsidP="00F12E67">
      <w:pPr>
        <w:jc w:val="both"/>
        <w:rPr>
          <w:rFonts w:eastAsia="Calibri"/>
          <w:color w:val="000000"/>
          <w:sz w:val="18"/>
          <w:szCs w:val="16"/>
          <w:lang w:eastAsia="en-US"/>
        </w:rPr>
      </w:pPr>
      <w:r>
        <w:rPr>
          <w:rFonts w:eastAsia="Calibri"/>
          <w:color w:val="000000"/>
          <w:sz w:val="18"/>
          <w:szCs w:val="16"/>
          <w:lang w:eastAsia="en-US"/>
        </w:rPr>
        <w:tab/>
        <w:t>Предельная стоимость без учета НДС</w:t>
      </w:r>
      <w:r w:rsidRPr="008414CB">
        <w:rPr>
          <w:rFonts w:eastAsia="Calibri"/>
          <w:color w:val="000000"/>
          <w:sz w:val="18"/>
          <w:szCs w:val="16"/>
          <w:lang w:eastAsia="en-US"/>
        </w:rPr>
        <w:t xml:space="preserve">: </w:t>
      </w:r>
    </w:p>
    <w:p w14:paraId="35B3DD81" w14:textId="0F2808CB" w:rsidR="00F12E67" w:rsidRDefault="00F12E67" w:rsidP="00F12E67">
      <w:pPr>
        <w:jc w:val="both"/>
        <w:rPr>
          <w:rFonts w:eastAsia="Calibri"/>
          <w:color w:val="000000"/>
          <w:sz w:val="18"/>
          <w:szCs w:val="16"/>
          <w:lang w:eastAsia="en-US"/>
        </w:rPr>
      </w:pPr>
      <w:r>
        <w:rPr>
          <w:rFonts w:eastAsia="Calibri"/>
          <w:color w:val="000000"/>
          <w:sz w:val="18"/>
          <w:szCs w:val="16"/>
          <w:lang w:eastAsia="en-US"/>
        </w:rPr>
        <w:tab/>
      </w:r>
      <w:r w:rsidR="00235E35">
        <w:rPr>
          <w:rFonts w:eastAsia="Calibri"/>
          <w:color w:val="000000"/>
          <w:sz w:val="18"/>
          <w:szCs w:val="16"/>
          <w:lang w:eastAsia="en-US"/>
        </w:rPr>
        <w:t>Сумма НДС 22</w:t>
      </w:r>
      <w:r w:rsidRPr="008414CB">
        <w:rPr>
          <w:rFonts w:eastAsia="Calibri"/>
          <w:color w:val="000000"/>
          <w:sz w:val="18"/>
          <w:szCs w:val="16"/>
          <w:lang w:eastAsia="en-US"/>
        </w:rPr>
        <w:t>%:</w:t>
      </w:r>
    </w:p>
    <w:p w14:paraId="50457049" w14:textId="77777777" w:rsidR="00F12E67" w:rsidRPr="00902C06" w:rsidRDefault="00F12E67" w:rsidP="00F12E67">
      <w:pPr>
        <w:jc w:val="both"/>
        <w:rPr>
          <w:rFonts w:eastAsia="Calibri"/>
          <w:color w:val="000000"/>
          <w:sz w:val="18"/>
          <w:szCs w:val="16"/>
          <w:lang w:eastAsia="en-US"/>
        </w:rPr>
      </w:pPr>
      <w:r>
        <w:rPr>
          <w:rFonts w:eastAsia="Calibri"/>
          <w:color w:val="000000"/>
          <w:sz w:val="18"/>
          <w:szCs w:val="16"/>
          <w:lang w:eastAsia="en-US"/>
        </w:rPr>
        <w:tab/>
        <w:t xml:space="preserve">Предельная </w:t>
      </w:r>
      <w:r w:rsidRPr="00902C06">
        <w:rPr>
          <w:rFonts w:eastAsia="Calibri"/>
          <w:color w:val="000000"/>
          <w:sz w:val="18"/>
          <w:szCs w:val="16"/>
          <w:lang w:eastAsia="en-US"/>
        </w:rPr>
        <w:t xml:space="preserve">стоимость с учетом НДС: </w:t>
      </w:r>
    </w:p>
    <w:p w14:paraId="12F172DE" w14:textId="77777777" w:rsidR="00F12E67" w:rsidRPr="008414CB" w:rsidRDefault="00F12E67" w:rsidP="00F12E67">
      <w:pPr>
        <w:jc w:val="both"/>
        <w:rPr>
          <w:rFonts w:eastAsia="Calibri"/>
          <w:b/>
          <w:sz w:val="18"/>
          <w:szCs w:val="16"/>
          <w:lang w:eastAsia="en-US"/>
        </w:rPr>
      </w:pPr>
      <w:r w:rsidRPr="008414CB">
        <w:rPr>
          <w:rFonts w:eastAsia="Calibri"/>
          <w:b/>
          <w:sz w:val="18"/>
          <w:szCs w:val="16"/>
          <w:lang w:eastAsia="en-US"/>
        </w:rPr>
        <w:t>2.Условия поставки:</w:t>
      </w:r>
    </w:p>
    <w:p w14:paraId="53D567F6" w14:textId="10ED8895"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2.1.</w:t>
      </w:r>
      <w:r w:rsidRPr="00DB4CC9">
        <w:rPr>
          <w:rFonts w:eastAsia="Calibri"/>
          <w:color w:val="000000"/>
          <w:sz w:val="18"/>
          <w:szCs w:val="16"/>
          <w:lang w:eastAsia="en-US"/>
        </w:rPr>
        <w:t xml:space="preserve"> </w:t>
      </w:r>
      <w:r w:rsidRPr="00DB4CC9">
        <w:rPr>
          <w:rFonts w:eastAsia="Calibri"/>
          <w:color w:val="000000"/>
          <w:sz w:val="18"/>
          <w:szCs w:val="16"/>
          <w:lang w:eastAsia="en-US"/>
        </w:rPr>
        <w:t xml:space="preserve"> Доставка товара в Место поставки осуществляется Поставщиком в часы работы склада Покупателя с </w:t>
      </w:r>
      <w:r w:rsidRPr="00DB4CC9">
        <w:rPr>
          <w:rFonts w:eastAsia="Calibri"/>
          <w:color w:val="000000"/>
          <w:sz w:val="18"/>
          <w:szCs w:val="16"/>
          <w:lang w:eastAsia="en-US"/>
        </w:rPr>
        <w:t>8.00 до 15.00.</w:t>
      </w:r>
    </w:p>
    <w:p w14:paraId="3D021A6A" w14:textId="77777777"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2.2. Условия и способ поставки:</w:t>
      </w:r>
    </w:p>
    <w:p w14:paraId="14BC2A61" w14:textId="4C80BB52"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Место поставки:</w:t>
      </w:r>
      <w:r w:rsidRPr="00DB4CC9">
        <w:rPr>
          <w:rFonts w:eastAsia="Calibri"/>
          <w:color w:val="000000"/>
          <w:sz w:val="18"/>
          <w:szCs w:val="16"/>
          <w:lang w:eastAsia="en-US"/>
        </w:rPr>
        <w:t xml:space="preserve"> </w:t>
      </w:r>
      <w:r w:rsidRPr="0031437C">
        <w:rPr>
          <w:rFonts w:eastAsia="Calibri"/>
          <w:color w:val="000000"/>
          <w:sz w:val="18"/>
          <w:szCs w:val="16"/>
          <w:lang w:eastAsia="en-US"/>
        </w:rPr>
        <w:t>г. Петрозаводск, 185031, Республика Карелия, ул. Зайцева, д.65</w:t>
      </w:r>
    </w:p>
    <w:p w14:paraId="11B284DC" w14:textId="5E25BB1B"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Грузополучатель и его адрес:</w:t>
      </w:r>
      <w:r w:rsidRPr="00DB4CC9">
        <w:rPr>
          <w:rFonts w:eastAsia="Calibri"/>
          <w:color w:val="000000"/>
          <w:sz w:val="18"/>
          <w:szCs w:val="16"/>
          <w:lang w:eastAsia="en-US"/>
        </w:rPr>
        <w:t xml:space="preserve"> </w:t>
      </w:r>
      <w:r w:rsidRPr="0031437C">
        <w:rPr>
          <w:rFonts w:eastAsia="Calibri"/>
          <w:color w:val="000000"/>
          <w:sz w:val="18"/>
          <w:szCs w:val="16"/>
          <w:lang w:eastAsia="en-US"/>
        </w:rPr>
        <w:t>Филиал АО «АЭМ-технологии» «Петрозаводскмаш» в г. Петрозаводск, 185031, Республика Карелия, ул. Зайцева, д.65</w:t>
      </w:r>
    </w:p>
    <w:p w14:paraId="089FB98D" w14:textId="77777777"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Грузоотправитель и его адрес:</w:t>
      </w:r>
    </w:p>
    <w:p w14:paraId="34EF5DCD" w14:textId="3DEE2009"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 xml:space="preserve">Порядок направления заявок: Поставка товара производится в номенклатуре и количестве, указанном в Заявках Покупателя, по форме Приложения №3 к </w:t>
      </w:r>
      <w:r>
        <w:rPr>
          <w:rFonts w:eastAsia="Calibri"/>
          <w:color w:val="000000"/>
          <w:sz w:val="18"/>
          <w:szCs w:val="16"/>
          <w:lang w:eastAsia="en-US"/>
        </w:rPr>
        <w:t>До</w:t>
      </w:r>
      <w:r w:rsidRPr="00DB4CC9">
        <w:rPr>
          <w:rFonts w:eastAsia="Calibri"/>
          <w:color w:val="000000"/>
          <w:sz w:val="18"/>
          <w:szCs w:val="16"/>
          <w:lang w:eastAsia="en-US"/>
        </w:rPr>
        <w:t>говору.</w:t>
      </w:r>
    </w:p>
    <w:p w14:paraId="5DEE5F82" w14:textId="1EB52B8B"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Заявка направляется Поставщику с адреса электронной почты Покупателя: _____________</w:t>
      </w:r>
      <w:r w:rsidR="00E72217">
        <w:rPr>
          <w:rFonts w:eastAsia="Calibri"/>
          <w:color w:val="000000"/>
          <w:sz w:val="18"/>
          <w:szCs w:val="16"/>
          <w:lang w:eastAsia="en-US"/>
        </w:rPr>
        <w:t xml:space="preserve"> </w:t>
      </w:r>
      <w:bookmarkStart w:id="0" w:name="_GoBack"/>
      <w:bookmarkEnd w:id="0"/>
      <w:r>
        <w:rPr>
          <w:rFonts w:eastAsia="Calibri"/>
          <w:color w:val="000000"/>
          <w:sz w:val="18"/>
          <w:szCs w:val="16"/>
          <w:lang w:eastAsia="en-US"/>
        </w:rPr>
        <w:t xml:space="preserve">на </w:t>
      </w:r>
      <w:r w:rsidRPr="00DB4CC9">
        <w:rPr>
          <w:rFonts w:eastAsia="Calibri"/>
          <w:color w:val="000000"/>
          <w:sz w:val="18"/>
          <w:szCs w:val="16"/>
          <w:lang w:eastAsia="en-US"/>
        </w:rPr>
        <w:t>адрес электронной почты Поставщика __________. Поставщик несёт ответственность за своевременную проверку своего электронного почтового ящика и за все неблагоприятные последствия для него в случае неисполнения этой обязанности.</w:t>
      </w:r>
    </w:p>
    <w:p w14:paraId="1CD2D67F" w14:textId="77777777"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Поставщик обязуется поставить Товар в номенклатуре и количестве, указанном в Заявке Покупателя. Покупатель вправе не принимать Товар, не указанный в заявках.</w:t>
      </w:r>
    </w:p>
    <w:p w14:paraId="5F7B7890" w14:textId="77777777" w:rsidR="00DB4CC9" w:rsidRPr="00DB4CC9" w:rsidRDefault="00DB4CC9" w:rsidP="00DB4CC9">
      <w:pPr>
        <w:jc w:val="both"/>
        <w:rPr>
          <w:rFonts w:eastAsia="Calibri"/>
          <w:color w:val="000000"/>
          <w:sz w:val="18"/>
          <w:szCs w:val="16"/>
          <w:lang w:eastAsia="en-US"/>
        </w:rPr>
      </w:pPr>
      <w:r w:rsidRPr="00DB4CC9">
        <w:rPr>
          <w:rFonts w:eastAsia="Calibri"/>
          <w:color w:val="000000"/>
          <w:sz w:val="18"/>
          <w:szCs w:val="16"/>
          <w:lang w:eastAsia="en-US"/>
        </w:rPr>
        <w:t>Покупка всего количества Товара, указанного в спецификации не является обязательной для Покупателя, конкретное количество поставляемого Товара стороны определяют в Заявках Покупателя.</w:t>
      </w:r>
    </w:p>
    <w:p w14:paraId="3E0C3DF3" w14:textId="77777777" w:rsidR="00F12E67" w:rsidRPr="0031437C" w:rsidRDefault="00F12E67" w:rsidP="00F12E67">
      <w:pPr>
        <w:suppressAutoHyphens/>
        <w:ind w:left="426"/>
        <w:contextualSpacing/>
        <w:jc w:val="both"/>
        <w:rPr>
          <w:rFonts w:eastAsia="Times New Roman"/>
          <w:sz w:val="18"/>
          <w:szCs w:val="16"/>
        </w:rPr>
      </w:pPr>
    </w:p>
    <w:p w14:paraId="5A3569C1" w14:textId="77777777" w:rsidR="00F12E67" w:rsidRPr="008247A1" w:rsidRDefault="00F12E67" w:rsidP="00F12E67">
      <w:pPr>
        <w:jc w:val="both"/>
        <w:rPr>
          <w:rFonts w:eastAsia="Calibri"/>
          <w:b/>
          <w:sz w:val="18"/>
          <w:szCs w:val="16"/>
          <w:lang w:eastAsia="en-US"/>
        </w:rPr>
      </w:pPr>
      <w:r w:rsidRPr="008247A1">
        <w:rPr>
          <w:rFonts w:eastAsia="Calibri"/>
          <w:b/>
          <w:sz w:val="18"/>
          <w:szCs w:val="16"/>
          <w:lang w:eastAsia="en-US"/>
        </w:rPr>
        <w:t>3.Прочие условия</w:t>
      </w:r>
    </w:p>
    <w:p w14:paraId="4E2707B9" w14:textId="77777777" w:rsidR="00F12E67" w:rsidRDefault="00F12E67" w:rsidP="00F12E67">
      <w:pPr>
        <w:jc w:val="both"/>
        <w:rPr>
          <w:rFonts w:eastAsia="Calibri"/>
          <w:b/>
          <w:color w:val="000000" w:themeColor="text1"/>
          <w:sz w:val="16"/>
          <w:szCs w:val="16"/>
          <w:lang w:eastAsia="en-US"/>
        </w:rPr>
      </w:pPr>
    </w:p>
    <w:p w14:paraId="4A6032A7" w14:textId="77777777" w:rsidR="00F12E67" w:rsidRDefault="00F12E67" w:rsidP="00F12E67">
      <w:pPr>
        <w:jc w:val="both"/>
        <w:rPr>
          <w:rFonts w:eastAsia="Times New Roman"/>
          <w:sz w:val="18"/>
          <w:szCs w:val="16"/>
        </w:rPr>
      </w:pPr>
      <w:r w:rsidRPr="008247A1">
        <w:rPr>
          <w:rFonts w:eastAsia="Times New Roman"/>
          <w:sz w:val="18"/>
          <w:szCs w:val="16"/>
        </w:rPr>
        <w:t>3.1 Наличие обязательных сертификатов соответствия требованиям ТР ТС 019/2011 «О безопасности средств индивидуальной защиты» по схеме серти</w:t>
      </w:r>
      <w:r>
        <w:rPr>
          <w:rFonts w:eastAsia="Times New Roman"/>
          <w:sz w:val="18"/>
          <w:szCs w:val="16"/>
        </w:rPr>
        <w:t>фикации 1С (на серийный выпуск)</w:t>
      </w:r>
    </w:p>
    <w:p w14:paraId="67840077" w14:textId="77777777" w:rsidR="00F12E67" w:rsidRDefault="00F12E67" w:rsidP="00F12E67">
      <w:pPr>
        <w:jc w:val="both"/>
        <w:rPr>
          <w:rFonts w:eastAsia="Times New Roman"/>
          <w:sz w:val="18"/>
          <w:szCs w:val="16"/>
        </w:rPr>
      </w:pPr>
      <w:r>
        <w:rPr>
          <w:rFonts w:eastAsia="Times New Roman"/>
          <w:sz w:val="18"/>
          <w:szCs w:val="16"/>
        </w:rPr>
        <w:t xml:space="preserve">3.2 </w:t>
      </w:r>
      <w:r w:rsidRPr="00CB5672">
        <w:rPr>
          <w:rFonts w:eastAsia="Times New Roman"/>
          <w:sz w:val="18"/>
          <w:szCs w:val="16"/>
        </w:rPr>
        <w:t>Техническое описание</w:t>
      </w:r>
      <w:r>
        <w:rPr>
          <w:rFonts w:eastAsia="Times New Roman"/>
          <w:sz w:val="18"/>
          <w:szCs w:val="16"/>
        </w:rPr>
        <w:t>.</w:t>
      </w:r>
    </w:p>
    <w:p w14:paraId="4E12C03A" w14:textId="77777777" w:rsidR="00F12E67" w:rsidRDefault="00F12E67" w:rsidP="00F12E67">
      <w:pPr>
        <w:pStyle w:val="ab"/>
        <w:tabs>
          <w:tab w:val="clear" w:pos="4677"/>
          <w:tab w:val="left" w:pos="284"/>
          <w:tab w:val="center" w:pos="885"/>
        </w:tabs>
        <w:ind w:left="34" w:right="33" w:firstLine="567"/>
        <w:jc w:val="both"/>
        <w:rPr>
          <w:i/>
          <w:color w:val="2D2D2D"/>
          <w:spacing w:val="2"/>
          <w:shd w:val="clear" w:color="auto" w:fill="FFFFFF"/>
        </w:rPr>
      </w:pPr>
    </w:p>
    <w:p w14:paraId="40655998" w14:textId="77777777" w:rsidR="00F12E67" w:rsidRPr="00A10C9F" w:rsidRDefault="00F12E67" w:rsidP="00F12E67">
      <w:pPr>
        <w:pStyle w:val="ab"/>
        <w:tabs>
          <w:tab w:val="left" w:pos="284"/>
          <w:tab w:val="center" w:pos="885"/>
        </w:tabs>
        <w:ind w:left="34" w:right="33" w:firstLine="567"/>
        <w:jc w:val="both"/>
        <w:rPr>
          <w:b/>
          <w:color w:val="2D2D2D"/>
          <w:spacing w:val="2"/>
          <w:sz w:val="18"/>
          <w:szCs w:val="18"/>
          <w:shd w:val="clear" w:color="auto" w:fill="FFFFFF"/>
        </w:rPr>
      </w:pPr>
      <w:r w:rsidRPr="00A10C9F">
        <w:rPr>
          <w:b/>
          <w:color w:val="2D2D2D"/>
          <w:spacing w:val="2"/>
          <w:sz w:val="18"/>
          <w:szCs w:val="18"/>
          <w:shd w:val="clear" w:color="auto" w:fill="FFFFFF"/>
        </w:rPr>
        <w:t>1)</w:t>
      </w:r>
      <w:r w:rsidRPr="00A10C9F">
        <w:rPr>
          <w:b/>
          <w:color w:val="2D2D2D"/>
          <w:spacing w:val="2"/>
          <w:sz w:val="18"/>
          <w:szCs w:val="18"/>
          <w:shd w:val="clear" w:color="auto" w:fill="FFFFFF"/>
        </w:rPr>
        <w:tab/>
      </w:r>
      <w:r w:rsidRPr="00A10C9F">
        <w:rPr>
          <w:color w:val="2D2D2D"/>
          <w:spacing w:val="2"/>
          <w:sz w:val="18"/>
          <w:szCs w:val="18"/>
          <w:shd w:val="clear" w:color="auto" w:fill="FFFFFF"/>
        </w:rPr>
        <w:t xml:space="preserve"> </w:t>
      </w:r>
      <w:r w:rsidRPr="00A10C9F">
        <w:rPr>
          <w:b/>
          <w:color w:val="2D2D2D"/>
          <w:spacing w:val="2"/>
          <w:sz w:val="18"/>
          <w:szCs w:val="18"/>
          <w:shd w:val="clear" w:color="auto" w:fill="FFFFFF"/>
        </w:rPr>
        <w:t>Респиратор противоаэрозольный WALL CUP 95HК+A FFP2 R D комплектация «Максимум» с дополнительной защитой от органических газов и паров класса А или аналог</w:t>
      </w:r>
    </w:p>
    <w:p w14:paraId="0B2B04F9" w14:textId="77777777" w:rsidR="00F12E67" w:rsidRPr="00A10C9F" w:rsidRDefault="00F12E67" w:rsidP="00F12E67">
      <w:pPr>
        <w:pStyle w:val="ab"/>
        <w:tabs>
          <w:tab w:val="clear" w:pos="4677"/>
          <w:tab w:val="clear" w:pos="9355"/>
          <w:tab w:val="left" w:pos="284"/>
          <w:tab w:val="center" w:pos="885"/>
          <w:tab w:val="center" w:pos="4878"/>
          <w:tab w:val="right" w:pos="9523"/>
        </w:tabs>
        <w:ind w:left="34" w:right="33" w:firstLine="592"/>
        <w:jc w:val="both"/>
        <w:rPr>
          <w:color w:val="2D2D2D"/>
          <w:spacing w:val="2"/>
          <w:sz w:val="18"/>
          <w:szCs w:val="18"/>
          <w:shd w:val="clear" w:color="auto" w:fill="FFFFFF"/>
        </w:rPr>
      </w:pPr>
      <w:r w:rsidRPr="00A10C9F">
        <w:rPr>
          <w:b/>
          <w:color w:val="2D2D2D"/>
          <w:spacing w:val="2"/>
          <w:sz w:val="18"/>
          <w:szCs w:val="18"/>
          <w:shd w:val="clear" w:color="auto" w:fill="FFFFFF"/>
        </w:rPr>
        <w:lastRenderedPageBreak/>
        <w:t>Класс защиты</w:t>
      </w:r>
      <w:r w:rsidRPr="00A10C9F">
        <w:rPr>
          <w:color w:val="2D2D2D"/>
          <w:spacing w:val="2"/>
          <w:sz w:val="18"/>
          <w:szCs w:val="18"/>
          <w:shd w:val="clear" w:color="auto" w:fill="FFFFFF"/>
        </w:rPr>
        <w:t>: респираторы FFP2 имеют фильтрующую способность не менее 94%, предназначены для индивидуальной защиты органов дыхания человека от всех видов аэрозолей (пыль, дым туман) при их концентрации до 12 ПДК. Эффективен при работе в тяжелых условиях, при работе в областях повышенных и пониженных температур, повышенной влажности</w:t>
      </w:r>
    </w:p>
    <w:p w14:paraId="0C6A7564"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Использование</w:t>
      </w:r>
      <w:r w:rsidRPr="00A10C9F">
        <w:rPr>
          <w:color w:val="2D2D2D"/>
          <w:spacing w:val="2"/>
          <w:sz w:val="18"/>
          <w:szCs w:val="18"/>
          <w:shd w:val="clear" w:color="auto" w:fill="FFFFFF"/>
        </w:rPr>
        <w:t>: R (многоразовый, возможность использования более одной смены)</w:t>
      </w:r>
    </w:p>
    <w:p w14:paraId="6B2621E4"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Устойчивость к запылению</w:t>
      </w:r>
      <w:r w:rsidRPr="00A10C9F">
        <w:rPr>
          <w:color w:val="2D2D2D"/>
          <w:spacing w:val="2"/>
          <w:sz w:val="18"/>
          <w:szCs w:val="18"/>
          <w:shd w:val="clear" w:color="auto" w:fill="FFFFFF"/>
        </w:rPr>
        <w:t>: D (устойчив к запылению)</w:t>
      </w:r>
    </w:p>
    <w:p w14:paraId="30EF1A3F" w14:textId="77777777" w:rsidR="00F12E67" w:rsidRPr="00A10C9F" w:rsidRDefault="00F12E67" w:rsidP="00F12E67">
      <w:pPr>
        <w:pStyle w:val="ab"/>
        <w:tabs>
          <w:tab w:val="left" w:pos="284"/>
          <w:tab w:val="center" w:pos="885"/>
        </w:tabs>
        <w:ind w:left="34" w:right="33" w:firstLine="592"/>
        <w:jc w:val="both"/>
        <w:rPr>
          <w:color w:val="2D2D2D"/>
          <w:spacing w:val="2"/>
          <w:sz w:val="18"/>
          <w:szCs w:val="18"/>
          <w:shd w:val="clear" w:color="auto" w:fill="FFFFFF"/>
        </w:rPr>
      </w:pPr>
      <w:r w:rsidRPr="00A10C9F">
        <w:rPr>
          <w:b/>
          <w:color w:val="2D2D2D"/>
          <w:spacing w:val="2"/>
          <w:sz w:val="18"/>
          <w:szCs w:val="18"/>
          <w:shd w:val="clear" w:color="auto" w:fill="FFFFFF"/>
        </w:rPr>
        <w:t>Дополнительная защита</w:t>
      </w:r>
      <w:r w:rsidRPr="00A10C9F">
        <w:rPr>
          <w:color w:val="2D2D2D"/>
          <w:spacing w:val="2"/>
          <w:sz w:val="18"/>
          <w:szCs w:val="18"/>
          <w:shd w:val="clear" w:color="auto" w:fill="FFFFFF"/>
        </w:rPr>
        <w:t>: от органических газов и паров класса А (дополнительный фильтрующий слой из активированного угля)</w:t>
      </w:r>
    </w:p>
    <w:p w14:paraId="5FCEA473"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Клапан выдоха</w:t>
      </w:r>
      <w:r w:rsidRPr="00A10C9F">
        <w:rPr>
          <w:color w:val="2D2D2D"/>
          <w:spacing w:val="2"/>
          <w:sz w:val="18"/>
          <w:szCs w:val="18"/>
          <w:shd w:val="clear" w:color="auto" w:fill="FFFFFF"/>
        </w:rPr>
        <w:t>: да, направление выдыхаемого воздуха вниз</w:t>
      </w:r>
    </w:p>
    <w:p w14:paraId="1587A726"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Вид фиксации</w:t>
      </w:r>
      <w:r w:rsidRPr="00A10C9F">
        <w:rPr>
          <w:color w:val="2D2D2D"/>
          <w:spacing w:val="2"/>
          <w:sz w:val="18"/>
          <w:szCs w:val="18"/>
          <w:shd w:val="clear" w:color="auto" w:fill="FFFFFF"/>
        </w:rPr>
        <w:t>: фиксация полумаски через голову, наличие четырех пряжек на передней стороне полумаски для регулировки текстильных, эластичных лент оголовья, элементы для регулировки лент приварены ультразвуковой сваркой к полумаске.</w:t>
      </w:r>
    </w:p>
    <w:p w14:paraId="10240857"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Конструкция:</w:t>
      </w:r>
      <w:r w:rsidRPr="00A10C9F">
        <w:rPr>
          <w:color w:val="2D2D2D"/>
          <w:spacing w:val="2"/>
          <w:sz w:val="18"/>
          <w:szCs w:val="18"/>
          <w:shd w:val="clear" w:color="auto" w:fill="FFFFFF"/>
        </w:rPr>
        <w:t xml:space="preserve"> формованная, ультразвуковая сварка швов</w:t>
      </w:r>
    </w:p>
    <w:p w14:paraId="5160B989"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Мягкий уплотнитель для лица</w:t>
      </w:r>
      <w:r w:rsidRPr="00A10C9F">
        <w:rPr>
          <w:color w:val="2D2D2D"/>
          <w:spacing w:val="2"/>
          <w:sz w:val="18"/>
          <w:szCs w:val="18"/>
          <w:shd w:val="clear" w:color="auto" w:fill="FFFFFF"/>
        </w:rPr>
        <w:t xml:space="preserve"> по всему внутреннему контуру полумаски</w:t>
      </w:r>
    </w:p>
    <w:p w14:paraId="06BAA500" w14:textId="77777777" w:rsidR="00F12E67" w:rsidRPr="00A10C9F" w:rsidRDefault="00F12E67" w:rsidP="00F12E67">
      <w:pPr>
        <w:pStyle w:val="ab"/>
        <w:tabs>
          <w:tab w:val="left" w:pos="284"/>
          <w:tab w:val="center" w:pos="885"/>
        </w:tabs>
        <w:ind w:left="34" w:right="33" w:firstLine="567"/>
        <w:jc w:val="both"/>
        <w:rPr>
          <w:b/>
          <w:color w:val="2D2D2D"/>
          <w:spacing w:val="2"/>
          <w:sz w:val="18"/>
          <w:szCs w:val="18"/>
          <w:shd w:val="clear" w:color="auto" w:fill="FFFFFF"/>
        </w:rPr>
      </w:pPr>
      <w:r w:rsidRPr="00A10C9F">
        <w:rPr>
          <w:b/>
          <w:color w:val="2D2D2D"/>
          <w:spacing w:val="2"/>
          <w:sz w:val="18"/>
          <w:szCs w:val="18"/>
          <w:shd w:val="clear" w:color="auto" w:fill="FFFFFF"/>
        </w:rPr>
        <w:t>Регулируемый носовой зажим</w:t>
      </w:r>
    </w:p>
    <w:p w14:paraId="41589783"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p>
    <w:p w14:paraId="7EB9645D" w14:textId="77777777" w:rsidR="00F12E67" w:rsidRPr="00A10C9F" w:rsidRDefault="00F12E67" w:rsidP="00F12E67">
      <w:pPr>
        <w:pStyle w:val="ab"/>
        <w:numPr>
          <w:ilvl w:val="0"/>
          <w:numId w:val="16"/>
        </w:numPr>
        <w:tabs>
          <w:tab w:val="left" w:pos="284"/>
          <w:tab w:val="center" w:pos="885"/>
        </w:tabs>
        <w:suppressAutoHyphens w:val="0"/>
        <w:ind w:left="59" w:right="33" w:firstLine="567"/>
        <w:jc w:val="both"/>
        <w:rPr>
          <w:b/>
          <w:color w:val="2D2D2D"/>
          <w:spacing w:val="2"/>
          <w:sz w:val="18"/>
          <w:szCs w:val="18"/>
          <w:shd w:val="clear" w:color="auto" w:fill="FFFFFF"/>
        </w:rPr>
      </w:pPr>
      <w:r w:rsidRPr="00A10C9F">
        <w:rPr>
          <w:b/>
          <w:color w:val="2D2D2D"/>
          <w:spacing w:val="2"/>
          <w:sz w:val="18"/>
          <w:szCs w:val="18"/>
          <w:shd w:val="clear" w:color="auto" w:fill="FFFFFF"/>
        </w:rPr>
        <w:t xml:space="preserve"> Респиратор противоаэрозольный </w:t>
      </w:r>
      <w:r w:rsidRPr="00A10C9F">
        <w:rPr>
          <w:b/>
          <w:color w:val="2D2D2D"/>
          <w:spacing w:val="2"/>
          <w:sz w:val="18"/>
          <w:szCs w:val="18"/>
          <w:shd w:val="clear" w:color="auto" w:fill="FFFFFF"/>
          <w:lang w:val="en-US"/>
        </w:rPr>
        <w:t>WALL</w:t>
      </w:r>
      <w:r w:rsidRPr="00A10C9F">
        <w:rPr>
          <w:b/>
          <w:color w:val="2D2D2D"/>
          <w:spacing w:val="2"/>
          <w:sz w:val="18"/>
          <w:szCs w:val="18"/>
          <w:shd w:val="clear" w:color="auto" w:fill="FFFFFF"/>
        </w:rPr>
        <w:t xml:space="preserve"> </w:t>
      </w:r>
      <w:r w:rsidRPr="00A10C9F">
        <w:rPr>
          <w:b/>
          <w:color w:val="2D2D2D"/>
          <w:spacing w:val="2"/>
          <w:sz w:val="18"/>
          <w:szCs w:val="18"/>
          <w:shd w:val="clear" w:color="auto" w:fill="FFFFFF"/>
          <w:lang w:val="en-US"/>
        </w:rPr>
        <w:t>CUP</w:t>
      </w:r>
      <w:r w:rsidRPr="00A10C9F">
        <w:rPr>
          <w:b/>
          <w:color w:val="2D2D2D"/>
          <w:spacing w:val="2"/>
          <w:sz w:val="18"/>
          <w:szCs w:val="18"/>
          <w:shd w:val="clear" w:color="auto" w:fill="FFFFFF"/>
        </w:rPr>
        <w:t xml:space="preserve"> 99</w:t>
      </w:r>
      <w:r w:rsidRPr="00A10C9F">
        <w:rPr>
          <w:b/>
          <w:color w:val="2D2D2D"/>
          <w:spacing w:val="2"/>
          <w:sz w:val="18"/>
          <w:szCs w:val="18"/>
          <w:shd w:val="clear" w:color="auto" w:fill="FFFFFF"/>
          <w:lang w:val="en-US"/>
        </w:rPr>
        <w:t>H</w:t>
      </w:r>
      <w:r w:rsidRPr="00A10C9F">
        <w:rPr>
          <w:b/>
          <w:color w:val="2D2D2D"/>
          <w:spacing w:val="2"/>
          <w:sz w:val="18"/>
          <w:szCs w:val="18"/>
          <w:shd w:val="clear" w:color="auto" w:fill="FFFFFF"/>
        </w:rPr>
        <w:t>К+</w:t>
      </w:r>
      <w:r w:rsidRPr="00A10C9F">
        <w:rPr>
          <w:b/>
          <w:color w:val="2D2D2D"/>
          <w:spacing w:val="2"/>
          <w:sz w:val="18"/>
          <w:szCs w:val="18"/>
          <w:shd w:val="clear" w:color="auto" w:fill="FFFFFF"/>
          <w:lang w:val="en-US"/>
        </w:rPr>
        <w:t>A</w:t>
      </w:r>
      <w:r w:rsidRPr="00A10C9F">
        <w:rPr>
          <w:b/>
          <w:color w:val="2D2D2D"/>
          <w:spacing w:val="2"/>
          <w:sz w:val="18"/>
          <w:szCs w:val="18"/>
          <w:shd w:val="clear" w:color="auto" w:fill="FFFFFF"/>
        </w:rPr>
        <w:t xml:space="preserve"> </w:t>
      </w:r>
      <w:r w:rsidRPr="00A10C9F">
        <w:rPr>
          <w:b/>
          <w:color w:val="2D2D2D"/>
          <w:spacing w:val="2"/>
          <w:sz w:val="18"/>
          <w:szCs w:val="18"/>
          <w:shd w:val="clear" w:color="auto" w:fill="FFFFFF"/>
          <w:lang w:val="en-US"/>
        </w:rPr>
        <w:t>FFP</w:t>
      </w:r>
      <w:r w:rsidRPr="00A10C9F">
        <w:rPr>
          <w:b/>
          <w:color w:val="2D2D2D"/>
          <w:spacing w:val="2"/>
          <w:sz w:val="18"/>
          <w:szCs w:val="18"/>
          <w:shd w:val="clear" w:color="auto" w:fill="FFFFFF"/>
        </w:rPr>
        <w:t xml:space="preserve">3 </w:t>
      </w:r>
      <w:r w:rsidRPr="00A10C9F">
        <w:rPr>
          <w:b/>
          <w:color w:val="2D2D2D"/>
          <w:spacing w:val="2"/>
          <w:sz w:val="18"/>
          <w:szCs w:val="18"/>
          <w:shd w:val="clear" w:color="auto" w:fill="FFFFFF"/>
          <w:lang w:val="en-US"/>
        </w:rPr>
        <w:t>R</w:t>
      </w:r>
      <w:r w:rsidRPr="00A10C9F">
        <w:rPr>
          <w:b/>
          <w:color w:val="2D2D2D"/>
          <w:spacing w:val="2"/>
          <w:sz w:val="18"/>
          <w:szCs w:val="18"/>
          <w:shd w:val="clear" w:color="auto" w:fill="FFFFFF"/>
        </w:rPr>
        <w:t xml:space="preserve"> </w:t>
      </w:r>
      <w:r w:rsidRPr="00A10C9F">
        <w:rPr>
          <w:b/>
          <w:color w:val="2D2D2D"/>
          <w:spacing w:val="2"/>
          <w:sz w:val="18"/>
          <w:szCs w:val="18"/>
          <w:shd w:val="clear" w:color="auto" w:fill="FFFFFF"/>
          <w:lang w:val="en-US"/>
        </w:rPr>
        <w:t>D</w:t>
      </w:r>
      <w:r w:rsidRPr="00A10C9F">
        <w:rPr>
          <w:b/>
          <w:color w:val="2D2D2D"/>
          <w:spacing w:val="2"/>
          <w:sz w:val="18"/>
          <w:szCs w:val="18"/>
          <w:shd w:val="clear" w:color="auto" w:fill="FFFFFF"/>
        </w:rPr>
        <w:t xml:space="preserve"> комплектация «Максимум» с дополнительной защитой от органических газов и паров класса А или аналог</w:t>
      </w:r>
    </w:p>
    <w:p w14:paraId="294C3394" w14:textId="77777777" w:rsidR="00F12E67" w:rsidRPr="00A10C9F" w:rsidRDefault="00F12E67" w:rsidP="00F12E67">
      <w:pPr>
        <w:pStyle w:val="ab"/>
        <w:tabs>
          <w:tab w:val="left" w:pos="284"/>
          <w:tab w:val="center" w:pos="885"/>
        </w:tabs>
        <w:ind w:left="59" w:right="33" w:firstLine="567"/>
        <w:jc w:val="both"/>
        <w:rPr>
          <w:color w:val="2D2D2D"/>
          <w:spacing w:val="2"/>
          <w:sz w:val="18"/>
          <w:szCs w:val="18"/>
          <w:shd w:val="clear" w:color="auto" w:fill="FFFFFF"/>
        </w:rPr>
      </w:pPr>
      <w:r w:rsidRPr="00A10C9F">
        <w:rPr>
          <w:color w:val="2D2D2D"/>
          <w:spacing w:val="2"/>
          <w:sz w:val="18"/>
          <w:szCs w:val="18"/>
          <w:shd w:val="clear" w:color="auto" w:fill="FFFFFF"/>
        </w:rPr>
        <w:t>Класс защиты: респираторы FFP3 имеют фильтрующую способность не менее 99%, предназначены для индивидуальной защиты органов дыхания человека от всех видов аэрозолей (пыль, дым туман) при их концентрации до 50 ПДК. Эффективен при работе в тяжелых условиях, при работе в областях повышенных и пониженных температур, повышенной влажности.</w:t>
      </w:r>
    </w:p>
    <w:p w14:paraId="6B638EE7"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Использование</w:t>
      </w:r>
      <w:r w:rsidRPr="00A10C9F">
        <w:rPr>
          <w:color w:val="2D2D2D"/>
          <w:spacing w:val="2"/>
          <w:sz w:val="18"/>
          <w:szCs w:val="18"/>
          <w:shd w:val="clear" w:color="auto" w:fill="FFFFFF"/>
        </w:rPr>
        <w:t>: R (многоразовый, возможность использования более одной смены)</w:t>
      </w:r>
    </w:p>
    <w:p w14:paraId="656E2176"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 xml:space="preserve">Устойчивость к запылению: </w:t>
      </w:r>
      <w:r w:rsidRPr="00A10C9F">
        <w:rPr>
          <w:color w:val="2D2D2D"/>
          <w:spacing w:val="2"/>
          <w:sz w:val="18"/>
          <w:szCs w:val="18"/>
          <w:shd w:val="clear" w:color="auto" w:fill="FFFFFF"/>
        </w:rPr>
        <w:t>D (устойчив к запылению)</w:t>
      </w:r>
    </w:p>
    <w:p w14:paraId="4D069B49" w14:textId="77777777" w:rsidR="00F12E67" w:rsidRPr="00A10C9F" w:rsidRDefault="00F12E67" w:rsidP="00F12E67">
      <w:pPr>
        <w:pStyle w:val="ab"/>
        <w:tabs>
          <w:tab w:val="center" w:pos="885"/>
        </w:tabs>
        <w:ind w:left="59" w:right="33" w:firstLine="567"/>
        <w:jc w:val="both"/>
        <w:rPr>
          <w:color w:val="2D2D2D"/>
          <w:spacing w:val="2"/>
          <w:sz w:val="18"/>
          <w:szCs w:val="18"/>
          <w:shd w:val="clear" w:color="auto" w:fill="FFFFFF"/>
        </w:rPr>
      </w:pPr>
      <w:r w:rsidRPr="00A10C9F">
        <w:rPr>
          <w:b/>
          <w:color w:val="2D2D2D"/>
          <w:spacing w:val="2"/>
          <w:sz w:val="18"/>
          <w:szCs w:val="18"/>
          <w:shd w:val="clear" w:color="auto" w:fill="FFFFFF"/>
        </w:rPr>
        <w:t>Дополнительная защита</w:t>
      </w:r>
      <w:r w:rsidRPr="00A10C9F">
        <w:rPr>
          <w:color w:val="2D2D2D"/>
          <w:spacing w:val="2"/>
          <w:sz w:val="18"/>
          <w:szCs w:val="18"/>
          <w:shd w:val="clear" w:color="auto" w:fill="FFFFFF"/>
        </w:rPr>
        <w:t xml:space="preserve">: от органических газов и паров класса А (дополнительный </w:t>
      </w:r>
    </w:p>
    <w:p w14:paraId="11801D2F" w14:textId="77777777" w:rsidR="00F12E67" w:rsidRPr="00A10C9F" w:rsidRDefault="00F12E67" w:rsidP="00F12E67">
      <w:pPr>
        <w:pStyle w:val="ab"/>
        <w:tabs>
          <w:tab w:val="center" w:pos="885"/>
        </w:tabs>
        <w:ind w:left="59" w:right="33"/>
        <w:jc w:val="both"/>
        <w:rPr>
          <w:color w:val="2D2D2D"/>
          <w:spacing w:val="2"/>
          <w:sz w:val="18"/>
          <w:szCs w:val="18"/>
          <w:shd w:val="clear" w:color="auto" w:fill="FFFFFF"/>
        </w:rPr>
      </w:pPr>
      <w:r w:rsidRPr="00A10C9F">
        <w:rPr>
          <w:color w:val="2D2D2D"/>
          <w:spacing w:val="2"/>
          <w:sz w:val="18"/>
          <w:szCs w:val="18"/>
          <w:shd w:val="clear" w:color="auto" w:fill="FFFFFF"/>
        </w:rPr>
        <w:t>фильтрующий слой из активированного угля).</w:t>
      </w:r>
    </w:p>
    <w:p w14:paraId="7AEC497F"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Клапан выдоха</w:t>
      </w:r>
      <w:r w:rsidRPr="00A10C9F">
        <w:rPr>
          <w:color w:val="2D2D2D"/>
          <w:spacing w:val="2"/>
          <w:sz w:val="18"/>
          <w:szCs w:val="18"/>
          <w:shd w:val="clear" w:color="auto" w:fill="FFFFFF"/>
        </w:rPr>
        <w:t>: да, направление выдыхаемого воздуха вниз</w:t>
      </w:r>
    </w:p>
    <w:p w14:paraId="55CC7A88" w14:textId="77777777" w:rsidR="00F12E67" w:rsidRPr="00A10C9F" w:rsidRDefault="00F12E67" w:rsidP="00F12E67">
      <w:pPr>
        <w:pStyle w:val="ab"/>
        <w:tabs>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Вид фиксации</w:t>
      </w:r>
      <w:r w:rsidRPr="00A10C9F">
        <w:rPr>
          <w:color w:val="2D2D2D"/>
          <w:spacing w:val="2"/>
          <w:sz w:val="18"/>
          <w:szCs w:val="18"/>
          <w:shd w:val="clear" w:color="auto" w:fill="FFFFFF"/>
        </w:rPr>
        <w:t>: фиксация полумаски через голову, наличие четырех пряжек на передней стороне полумаски для регулировки текстильных, эластичных лент оголовья, элементы для регулировки лент приварены ультразвуковой сваркой к полумаске</w:t>
      </w:r>
    </w:p>
    <w:p w14:paraId="208594BE" w14:textId="77777777" w:rsidR="00F12E67" w:rsidRPr="00A10C9F" w:rsidRDefault="00F12E67" w:rsidP="00F12E67">
      <w:pPr>
        <w:pStyle w:val="ab"/>
        <w:tabs>
          <w:tab w:val="clear" w:pos="4677"/>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Конструкция</w:t>
      </w:r>
      <w:r w:rsidRPr="00A10C9F">
        <w:rPr>
          <w:color w:val="2D2D2D"/>
          <w:spacing w:val="2"/>
          <w:sz w:val="18"/>
          <w:szCs w:val="18"/>
          <w:shd w:val="clear" w:color="auto" w:fill="FFFFFF"/>
        </w:rPr>
        <w:t>: формованная, ультразвуковая сварка швов</w:t>
      </w:r>
    </w:p>
    <w:p w14:paraId="3FA7EEA0" w14:textId="77777777" w:rsidR="00F12E67" w:rsidRPr="00A10C9F" w:rsidRDefault="00F12E67" w:rsidP="00F12E67">
      <w:pPr>
        <w:pStyle w:val="ab"/>
        <w:tabs>
          <w:tab w:val="clear" w:pos="4677"/>
          <w:tab w:val="left" w:pos="284"/>
          <w:tab w:val="center" w:pos="885"/>
        </w:tabs>
        <w:ind w:left="34" w:right="33" w:firstLine="567"/>
        <w:jc w:val="both"/>
        <w:rPr>
          <w:color w:val="2D2D2D"/>
          <w:spacing w:val="2"/>
          <w:sz w:val="18"/>
          <w:szCs w:val="18"/>
          <w:shd w:val="clear" w:color="auto" w:fill="FFFFFF"/>
        </w:rPr>
      </w:pPr>
      <w:r w:rsidRPr="00A10C9F">
        <w:rPr>
          <w:b/>
          <w:color w:val="2D2D2D"/>
          <w:spacing w:val="2"/>
          <w:sz w:val="18"/>
          <w:szCs w:val="18"/>
          <w:shd w:val="clear" w:color="auto" w:fill="FFFFFF"/>
        </w:rPr>
        <w:t>Мягкий уплотнитель для лица</w:t>
      </w:r>
      <w:r w:rsidRPr="00A10C9F">
        <w:rPr>
          <w:color w:val="2D2D2D"/>
          <w:spacing w:val="2"/>
          <w:sz w:val="18"/>
          <w:szCs w:val="18"/>
          <w:shd w:val="clear" w:color="auto" w:fill="FFFFFF"/>
        </w:rPr>
        <w:t xml:space="preserve"> по всему внутреннему контуру полумаски</w:t>
      </w:r>
    </w:p>
    <w:p w14:paraId="287A5368" w14:textId="77777777" w:rsidR="00F12E67" w:rsidRPr="00A10C9F" w:rsidRDefault="00F12E67" w:rsidP="00F12E67">
      <w:pPr>
        <w:pStyle w:val="ab"/>
        <w:tabs>
          <w:tab w:val="clear" w:pos="4677"/>
          <w:tab w:val="left" w:pos="284"/>
          <w:tab w:val="center" w:pos="885"/>
        </w:tabs>
        <w:ind w:left="34" w:right="33" w:firstLine="567"/>
        <w:jc w:val="both"/>
        <w:rPr>
          <w:b/>
          <w:color w:val="2D2D2D"/>
          <w:spacing w:val="2"/>
          <w:sz w:val="18"/>
          <w:szCs w:val="18"/>
          <w:shd w:val="clear" w:color="auto" w:fill="FFFFFF"/>
        </w:rPr>
      </w:pPr>
      <w:r w:rsidRPr="00A10C9F">
        <w:rPr>
          <w:b/>
          <w:color w:val="2D2D2D"/>
          <w:spacing w:val="2"/>
          <w:sz w:val="18"/>
          <w:szCs w:val="18"/>
          <w:shd w:val="clear" w:color="auto" w:fill="FFFFFF"/>
        </w:rPr>
        <w:t>Регулируемый носовой зажим</w:t>
      </w:r>
    </w:p>
    <w:p w14:paraId="77DE8A1B" w14:textId="77777777" w:rsidR="00F12E67" w:rsidRPr="00A10C9F" w:rsidRDefault="00F12E67" w:rsidP="00F12E67">
      <w:pPr>
        <w:jc w:val="both"/>
        <w:rPr>
          <w:rFonts w:eastAsia="Times New Roman"/>
          <w:sz w:val="18"/>
          <w:szCs w:val="18"/>
        </w:rPr>
      </w:pPr>
      <w:r w:rsidRPr="00A10C9F">
        <w:rPr>
          <w:rFonts w:eastAsia="Times New Roman"/>
          <w:sz w:val="18"/>
          <w:szCs w:val="18"/>
        </w:rPr>
        <w:t xml:space="preserve"> </w:t>
      </w:r>
    </w:p>
    <w:p w14:paraId="2F651908" w14:textId="77777777" w:rsidR="00F12E67" w:rsidRPr="00A10C9F" w:rsidRDefault="00F12E67" w:rsidP="00F12E67">
      <w:pPr>
        <w:jc w:val="both"/>
        <w:rPr>
          <w:rFonts w:eastAsia="Times New Roman"/>
          <w:sz w:val="18"/>
          <w:szCs w:val="18"/>
        </w:rPr>
      </w:pPr>
    </w:p>
    <w:p w14:paraId="547E1F0C" w14:textId="77777777" w:rsidR="00F12E67" w:rsidRPr="00D855F4" w:rsidRDefault="00F12E67" w:rsidP="00F12E67">
      <w:pPr>
        <w:jc w:val="both"/>
        <w:rPr>
          <w:rFonts w:eastAsia="Calibri"/>
          <w:color w:val="000000" w:themeColor="text1"/>
          <w:sz w:val="16"/>
          <w:szCs w:val="16"/>
          <w:lang w:eastAsia="en-US"/>
        </w:rPr>
      </w:pPr>
    </w:p>
    <w:p w14:paraId="0579F2B8" w14:textId="77777777" w:rsidR="00F12E67" w:rsidRDefault="00F12E67" w:rsidP="00F12E67">
      <w:pPr>
        <w:jc w:val="both"/>
        <w:rPr>
          <w:rFonts w:eastAsia="Calibri"/>
          <w:color w:val="000000" w:themeColor="text1"/>
          <w:sz w:val="16"/>
          <w:szCs w:val="16"/>
          <w:lang w:eastAsia="en-US"/>
        </w:rPr>
      </w:pPr>
    </w:p>
    <w:p w14:paraId="32612AC7" w14:textId="77777777" w:rsidR="00F12E67" w:rsidRPr="008414CB" w:rsidRDefault="00F12E67" w:rsidP="00F12E67">
      <w:pPr>
        <w:jc w:val="both"/>
        <w:rPr>
          <w:rFonts w:eastAsia="Calibri"/>
          <w:b/>
          <w:color w:val="000000" w:themeColor="text1"/>
          <w:sz w:val="16"/>
          <w:szCs w:val="16"/>
          <w:lang w:eastAsia="en-US"/>
        </w:rPr>
      </w:pPr>
    </w:p>
    <w:tbl>
      <w:tblPr>
        <w:tblW w:w="0" w:type="auto"/>
        <w:jc w:val="center"/>
        <w:tblCellMar>
          <w:top w:w="57" w:type="dxa"/>
          <w:bottom w:w="57" w:type="dxa"/>
        </w:tblCellMar>
        <w:tblLook w:val="01E0" w:firstRow="1" w:lastRow="1" w:firstColumn="1" w:lastColumn="1" w:noHBand="0" w:noVBand="0"/>
      </w:tblPr>
      <w:tblGrid>
        <w:gridCol w:w="4870"/>
        <w:gridCol w:w="4870"/>
      </w:tblGrid>
      <w:tr w:rsidR="00F12E67" w:rsidRPr="008414CB" w14:paraId="6BA36B58" w14:textId="77777777" w:rsidTr="00E55B62">
        <w:trPr>
          <w:trHeight w:val="462"/>
          <w:jc w:val="center"/>
        </w:trPr>
        <w:tc>
          <w:tcPr>
            <w:tcW w:w="9740" w:type="dxa"/>
            <w:gridSpan w:val="2"/>
            <w:vAlign w:val="center"/>
          </w:tcPr>
          <w:p w14:paraId="54B2D508" w14:textId="77777777" w:rsidR="00F12E67" w:rsidRPr="008414CB" w:rsidRDefault="00F12E67" w:rsidP="00E55B62">
            <w:pPr>
              <w:widowControl w:val="0"/>
              <w:spacing w:after="120"/>
              <w:jc w:val="center"/>
              <w:rPr>
                <w:b/>
                <w:noProof/>
                <w:color w:val="000000" w:themeColor="text1"/>
                <w:sz w:val="20"/>
                <w:szCs w:val="20"/>
              </w:rPr>
            </w:pPr>
            <w:r w:rsidRPr="008414CB">
              <w:rPr>
                <w:b/>
                <w:noProof/>
                <w:color w:val="000000" w:themeColor="text1"/>
                <w:sz w:val="20"/>
                <w:szCs w:val="20"/>
              </w:rPr>
              <w:t>ПОДПИСИ СТОРОН</w:t>
            </w:r>
          </w:p>
        </w:tc>
      </w:tr>
      <w:tr w:rsidR="00F12E67" w:rsidRPr="008414CB" w14:paraId="1D0451A9" w14:textId="77777777" w:rsidTr="00E55B62">
        <w:trPr>
          <w:jc w:val="center"/>
        </w:trPr>
        <w:tc>
          <w:tcPr>
            <w:tcW w:w="4870" w:type="dxa"/>
            <w:vAlign w:val="center"/>
          </w:tcPr>
          <w:p w14:paraId="775A0E32" w14:textId="77777777" w:rsidR="00F12E67" w:rsidRPr="008414CB" w:rsidRDefault="00F12E67" w:rsidP="00E55B62">
            <w:pPr>
              <w:widowControl w:val="0"/>
              <w:spacing w:after="120"/>
              <w:jc w:val="center"/>
              <w:rPr>
                <w:b/>
                <w:noProof/>
                <w:color w:val="000000" w:themeColor="text1"/>
                <w:sz w:val="20"/>
                <w:szCs w:val="20"/>
              </w:rPr>
            </w:pPr>
            <w:r w:rsidRPr="008414CB">
              <w:rPr>
                <w:b/>
                <w:noProof/>
                <w:color w:val="000000" w:themeColor="text1"/>
                <w:sz w:val="20"/>
                <w:szCs w:val="20"/>
              </w:rPr>
              <w:t>ПОКУПАТЕЛЬ</w:t>
            </w:r>
          </w:p>
        </w:tc>
        <w:tc>
          <w:tcPr>
            <w:tcW w:w="4870" w:type="dxa"/>
            <w:vAlign w:val="center"/>
          </w:tcPr>
          <w:p w14:paraId="54DF7E7D" w14:textId="77777777" w:rsidR="00F12E67" w:rsidRPr="008414CB" w:rsidRDefault="00F12E67" w:rsidP="00E55B62">
            <w:pPr>
              <w:widowControl w:val="0"/>
              <w:spacing w:after="120"/>
              <w:jc w:val="center"/>
              <w:rPr>
                <w:b/>
                <w:noProof/>
                <w:color w:val="000000" w:themeColor="text1"/>
                <w:sz w:val="20"/>
                <w:szCs w:val="20"/>
              </w:rPr>
            </w:pPr>
            <w:r w:rsidRPr="008414CB">
              <w:rPr>
                <w:b/>
                <w:noProof/>
                <w:color w:val="000000" w:themeColor="text1"/>
                <w:sz w:val="20"/>
                <w:szCs w:val="20"/>
              </w:rPr>
              <w:t>ПОСТАВЩИК</w:t>
            </w:r>
          </w:p>
        </w:tc>
      </w:tr>
    </w:tbl>
    <w:p w14:paraId="49BD887A" w14:textId="77777777" w:rsidR="00F12E67" w:rsidRDefault="00F12E67" w:rsidP="00F12E67">
      <w:pPr>
        <w:ind w:left="426" w:hanging="426"/>
        <w:jc w:val="center"/>
        <w:rPr>
          <w:b/>
          <w:sz w:val="22"/>
          <w:szCs w:val="22"/>
        </w:rPr>
        <w:sectPr w:rsidR="00F12E67" w:rsidSect="008414CB">
          <w:pgSz w:w="16838" w:h="11906" w:orient="landscape"/>
          <w:pgMar w:top="1418" w:right="1134" w:bottom="567" w:left="992" w:header="510" w:footer="510" w:gutter="0"/>
          <w:cols w:space="708"/>
          <w:titlePg/>
          <w:docGrid w:linePitch="360"/>
        </w:sectPr>
      </w:pPr>
    </w:p>
    <w:p w14:paraId="7F6546A3" w14:textId="77777777" w:rsidR="00FA0585" w:rsidRPr="0013147A" w:rsidRDefault="00FA0585" w:rsidP="00FA0585">
      <w:pPr>
        <w:jc w:val="right"/>
        <w:rPr>
          <w:rFonts w:eastAsia="Calibri"/>
          <w:lang w:eastAsia="en-US"/>
        </w:rPr>
      </w:pPr>
      <w:r w:rsidRPr="0013147A">
        <w:rPr>
          <w:rFonts w:eastAsia="Calibri"/>
          <w:sz w:val="20"/>
          <w:szCs w:val="20"/>
          <w:lang w:eastAsia="en-US"/>
        </w:rPr>
        <w:lastRenderedPageBreak/>
        <w:t>Приложение № 2</w:t>
      </w:r>
    </w:p>
    <w:p w14:paraId="6B53E408" w14:textId="77777777" w:rsidR="00FA0585" w:rsidRPr="0013147A" w:rsidRDefault="00FA0585" w:rsidP="00FA0585">
      <w:pPr>
        <w:ind w:firstLine="709"/>
        <w:jc w:val="right"/>
        <w:rPr>
          <w:rFonts w:eastAsia="Calibri"/>
          <w:sz w:val="20"/>
          <w:szCs w:val="20"/>
          <w:lang w:eastAsia="en-US"/>
        </w:rPr>
      </w:pPr>
      <w:r w:rsidRPr="0013147A">
        <w:rPr>
          <w:rFonts w:eastAsia="Calibri"/>
          <w:sz w:val="20"/>
          <w:szCs w:val="20"/>
          <w:lang w:eastAsia="en-US"/>
        </w:rPr>
        <w:t>к Договору поставки № ____________________________</w:t>
      </w:r>
    </w:p>
    <w:p w14:paraId="0C5FFAD3" w14:textId="0A84C4BE" w:rsidR="00FA0585" w:rsidRPr="0013147A" w:rsidRDefault="00FA0585" w:rsidP="00FA0585">
      <w:pPr>
        <w:ind w:firstLine="709"/>
        <w:jc w:val="right"/>
        <w:rPr>
          <w:rFonts w:eastAsia="Calibri"/>
          <w:sz w:val="20"/>
          <w:szCs w:val="20"/>
          <w:lang w:eastAsia="en-US"/>
        </w:rPr>
      </w:pPr>
      <w:r w:rsidRPr="0013147A">
        <w:rPr>
          <w:rFonts w:eastAsia="Calibri"/>
          <w:sz w:val="20"/>
          <w:szCs w:val="20"/>
          <w:lang w:eastAsia="en-US"/>
        </w:rPr>
        <w:t xml:space="preserve">от </w:t>
      </w:r>
      <w:r w:rsidR="00F179BF" w:rsidRPr="0013147A">
        <w:rPr>
          <w:rFonts w:eastAsia="Calibri"/>
          <w:sz w:val="20"/>
          <w:szCs w:val="20"/>
          <w:lang w:eastAsia="en-US"/>
        </w:rPr>
        <w:t>«_</w:t>
      </w:r>
      <w:r w:rsidRPr="0013147A">
        <w:rPr>
          <w:rFonts w:eastAsia="Calibri"/>
          <w:sz w:val="20"/>
          <w:szCs w:val="20"/>
          <w:lang w:eastAsia="en-US"/>
        </w:rPr>
        <w:t>__</w:t>
      </w:r>
      <w:r w:rsidR="00F179BF" w:rsidRPr="0013147A">
        <w:rPr>
          <w:rFonts w:eastAsia="Calibri"/>
          <w:sz w:val="20"/>
          <w:szCs w:val="20"/>
          <w:lang w:eastAsia="en-US"/>
        </w:rPr>
        <w:t>_»</w:t>
      </w:r>
      <w:r w:rsidRPr="0013147A">
        <w:rPr>
          <w:rFonts w:eastAsia="Calibri"/>
          <w:sz w:val="20"/>
          <w:szCs w:val="20"/>
          <w:lang w:eastAsia="en-US"/>
        </w:rPr>
        <w:t xml:space="preserve"> __________ 20__ года </w:t>
      </w:r>
    </w:p>
    <w:p w14:paraId="59262420" w14:textId="77777777" w:rsidR="00FA0585" w:rsidRPr="0013147A" w:rsidRDefault="00FA0585" w:rsidP="00FA0585">
      <w:pPr>
        <w:ind w:firstLine="709"/>
        <w:jc w:val="both"/>
        <w:rPr>
          <w:rFonts w:eastAsia="Calibri"/>
          <w:b/>
          <w:sz w:val="20"/>
          <w:szCs w:val="20"/>
          <w:lang w:eastAsia="en-US"/>
        </w:rPr>
      </w:pPr>
    </w:p>
    <w:p w14:paraId="2744D7A9" w14:textId="77777777" w:rsidR="00FA0585" w:rsidRPr="0013147A" w:rsidRDefault="00FA0585" w:rsidP="00FA0585">
      <w:pPr>
        <w:keepNext/>
        <w:jc w:val="center"/>
        <w:outlineLvl w:val="1"/>
        <w:rPr>
          <w:rFonts w:eastAsia="Times New Roman"/>
          <w:bCs/>
          <w:sz w:val="22"/>
          <w:szCs w:val="22"/>
        </w:rPr>
      </w:pPr>
      <w:r w:rsidRPr="0013147A">
        <w:rPr>
          <w:rFonts w:eastAsia="Times New Roman"/>
          <w:bCs/>
          <w:sz w:val="22"/>
          <w:szCs w:val="22"/>
        </w:rPr>
        <w:t>г. _______________</w:t>
      </w:r>
      <w:r w:rsidRPr="0013147A">
        <w:rPr>
          <w:rFonts w:eastAsia="Times New Roman"/>
          <w:bCs/>
          <w:sz w:val="22"/>
          <w:szCs w:val="22"/>
        </w:rPr>
        <w:tab/>
      </w:r>
      <w:r w:rsidRPr="0013147A">
        <w:rPr>
          <w:rFonts w:eastAsia="Times New Roman"/>
          <w:bCs/>
          <w:sz w:val="22"/>
          <w:szCs w:val="22"/>
        </w:rPr>
        <w:tab/>
      </w:r>
      <w:r w:rsidRPr="0013147A">
        <w:rPr>
          <w:rFonts w:eastAsia="Times New Roman"/>
          <w:bCs/>
          <w:sz w:val="22"/>
          <w:szCs w:val="22"/>
        </w:rPr>
        <w:tab/>
      </w:r>
      <w:r w:rsidRPr="0013147A">
        <w:rPr>
          <w:rFonts w:eastAsia="Times New Roman"/>
          <w:bCs/>
          <w:sz w:val="22"/>
          <w:szCs w:val="22"/>
        </w:rPr>
        <w:tab/>
      </w:r>
      <w:r w:rsidRPr="0013147A">
        <w:rPr>
          <w:rFonts w:eastAsia="Times New Roman"/>
          <w:bCs/>
          <w:sz w:val="22"/>
          <w:szCs w:val="22"/>
        </w:rPr>
        <w:tab/>
      </w:r>
      <w:r w:rsidRPr="0013147A">
        <w:rPr>
          <w:rFonts w:eastAsia="Times New Roman"/>
          <w:bCs/>
          <w:sz w:val="22"/>
          <w:szCs w:val="22"/>
        </w:rPr>
        <w:tab/>
      </w:r>
      <w:r w:rsidRPr="0013147A">
        <w:rPr>
          <w:rFonts w:eastAsia="Times New Roman"/>
          <w:bCs/>
          <w:sz w:val="22"/>
          <w:szCs w:val="22"/>
        </w:rPr>
        <w:tab/>
      </w:r>
      <w:r w:rsidRPr="0013147A">
        <w:rPr>
          <w:rFonts w:eastAsia="Times New Roman"/>
          <w:bCs/>
          <w:sz w:val="22"/>
          <w:szCs w:val="22"/>
        </w:rPr>
        <w:tab/>
        <w:t>____  _____________20___ г.</w:t>
      </w:r>
    </w:p>
    <w:p w14:paraId="171247C9" w14:textId="77777777" w:rsidR="00FA0585" w:rsidRPr="0013147A" w:rsidRDefault="00FA0585" w:rsidP="00FA0585">
      <w:pPr>
        <w:ind w:firstLine="709"/>
        <w:jc w:val="center"/>
        <w:rPr>
          <w:rFonts w:eastAsia="Calibri"/>
          <w:b/>
          <w:lang w:eastAsia="en-US"/>
        </w:rPr>
      </w:pPr>
    </w:p>
    <w:p w14:paraId="3358B83F" w14:textId="77777777" w:rsidR="00FA0585" w:rsidRPr="0013147A" w:rsidRDefault="00FA0585" w:rsidP="00FA0585">
      <w:pPr>
        <w:ind w:firstLine="709"/>
        <w:jc w:val="center"/>
        <w:rPr>
          <w:rFonts w:eastAsia="Calibri"/>
          <w:b/>
          <w:lang w:eastAsia="en-US"/>
        </w:rPr>
      </w:pPr>
      <w:r w:rsidRPr="0013147A">
        <w:rPr>
          <w:rFonts w:eastAsia="Calibri"/>
          <w:b/>
          <w:lang w:eastAsia="en-US"/>
        </w:rPr>
        <w:t>Условия конфиденциальности</w:t>
      </w:r>
    </w:p>
    <w:p w14:paraId="6DA114A3" w14:textId="77777777" w:rsidR="00FA0585" w:rsidRPr="0013147A" w:rsidRDefault="00FA0585" w:rsidP="00FA0585">
      <w:pPr>
        <w:jc w:val="both"/>
        <w:rPr>
          <w:rFonts w:eastAsia="Calibri"/>
          <w:lang w:eastAsia="en-US"/>
        </w:rPr>
      </w:pPr>
    </w:p>
    <w:p w14:paraId="57A1A38E"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Настоящие условия регулируют отношения, связанные с отнесением информации к коммерческой тайне Сторон, передачей такой информации и охраной ее конфиденциальности в целях обеспечения баланса интересов обладателей информации, составляющей коммерческую тайну, в рамках взаимовыгодного сотрудничества.</w:t>
      </w:r>
    </w:p>
    <w:p w14:paraId="6F0C5F9E" w14:textId="77777777" w:rsidR="00FA0585" w:rsidRPr="0072569F" w:rsidRDefault="00FA0585" w:rsidP="00B31F9C">
      <w:pPr>
        <w:pStyle w:val="af0"/>
        <w:numPr>
          <w:ilvl w:val="0"/>
          <w:numId w:val="4"/>
        </w:numPr>
        <w:suppressAutoHyphens w:val="0"/>
        <w:jc w:val="both"/>
        <w:rPr>
          <w:rFonts w:eastAsia="Calibri"/>
          <w:sz w:val="22"/>
          <w:szCs w:val="22"/>
          <w:lang w:eastAsia="en-US"/>
        </w:rPr>
      </w:pPr>
      <w:r w:rsidRPr="0072569F">
        <w:rPr>
          <w:rFonts w:eastAsia="Calibri"/>
          <w:sz w:val="22"/>
          <w:szCs w:val="22"/>
          <w:lang w:eastAsia="en-US"/>
        </w:rPr>
        <w:t>В рамках Договора термины «коммерческая тайна», «информация, составляющая коммерческую тайну», «обладатель информации, составляющей коммерческую тайну», «передача информации, составляющей коммерческую тайну» и «разглашение информации, составляющей коммерческую тайну» соответствуют их определениям, данным в статье 3 Федерального закона от 29.07.2004              № 98-ФЗ «О коммерческой тайне». Термин «конфиденциальность информации» соответствует его определению в статье 2 Федерального закона от 27.07.2006 № 149-ФЗ «Об информации, информационных технологиях и о защите информации».</w:t>
      </w:r>
    </w:p>
    <w:p w14:paraId="48BD12DB" w14:textId="77777777" w:rsidR="00FA0585" w:rsidRPr="0072569F" w:rsidRDefault="00FA0585" w:rsidP="00FA0585">
      <w:pPr>
        <w:pStyle w:val="af0"/>
        <w:suppressAutoHyphens w:val="0"/>
        <w:ind w:left="426" w:hanging="426"/>
        <w:jc w:val="both"/>
        <w:rPr>
          <w:rFonts w:eastAsia="Calibri"/>
          <w:bCs/>
          <w:sz w:val="22"/>
          <w:szCs w:val="22"/>
          <w:lang w:eastAsia="en-US"/>
        </w:rPr>
      </w:pPr>
      <w:r w:rsidRPr="0072569F">
        <w:rPr>
          <w:rFonts w:eastAsia="Calibri"/>
          <w:b/>
          <w:sz w:val="22"/>
          <w:szCs w:val="22"/>
          <w:lang w:eastAsia="en-US"/>
        </w:rPr>
        <w:t>Р</w:t>
      </w:r>
      <w:r w:rsidRPr="0072569F">
        <w:rPr>
          <w:rFonts w:eastAsia="Calibri"/>
          <w:b/>
          <w:bCs/>
          <w:sz w:val="22"/>
          <w:szCs w:val="22"/>
          <w:lang w:eastAsia="en-US"/>
        </w:rPr>
        <w:t>ежим коммерческой тайны</w:t>
      </w:r>
      <w:r w:rsidRPr="0072569F">
        <w:rPr>
          <w:rFonts w:eastAsia="Calibri"/>
          <w:bCs/>
          <w:sz w:val="22"/>
          <w:szCs w:val="22"/>
          <w:lang w:eastAsia="en-US"/>
        </w:rPr>
        <w:t xml:space="preserve"> </w:t>
      </w:r>
      <w:r w:rsidRPr="0072569F">
        <w:rPr>
          <w:rFonts w:eastAsia="Calibri"/>
          <w:sz w:val="22"/>
          <w:szCs w:val="22"/>
          <w:lang w:eastAsia="en-US"/>
        </w:rPr>
        <w:t>-</w:t>
      </w:r>
      <w:r w:rsidRPr="0072569F">
        <w:rPr>
          <w:rFonts w:eastAsia="Calibri"/>
          <w:bCs/>
          <w:sz w:val="22"/>
          <w:szCs w:val="22"/>
          <w:lang w:eastAsia="en-US"/>
        </w:rPr>
        <w:t xml:space="preserve"> договорно-правовые, организационные, технические и иные меры, принятые Стороной по защите информации, составляющей коммерческую тайну Стороны.</w:t>
      </w:r>
    </w:p>
    <w:p w14:paraId="1889291D"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Право на отнесение информации к информации, составляющей коммерческую тайну, принадлежит обладателю такой информации в соответствии со статьей 4 Федерального закона от 29.07.2004 № 98-ФЗ «О коммерческой тайне».</w:t>
      </w:r>
    </w:p>
    <w:p w14:paraId="60FAF0EF"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 xml:space="preserve">На материальные носители (бумажные, магнитные и иные носители), содержащие информацию, составляющую коммерческую тайну, передаваемые одной Стороной (Передающая сторона) другой Стороне (Принимающая сторона), должен быть нанесен гриф «Коммерческая тайна» с указанием </w:t>
      </w:r>
      <w:r w:rsidRPr="0072569F">
        <w:rPr>
          <w:sz w:val="22"/>
          <w:szCs w:val="22"/>
        </w:rPr>
        <w:t xml:space="preserve">полного наименования ее обладателя, места его нахождения и иных реквизитов, необходимых для идентификации носителя, что в совокупности является необходимым и достаточным условием для распространения условий конфиденциальности на Информацию, зафиксированную на таком носителе. Порядок проставления такой пометки регулируется внутренними нормативными актами Сторон. </w:t>
      </w:r>
      <w:r w:rsidRPr="0072569F">
        <w:rPr>
          <w:rFonts w:eastAsia="Calibri"/>
          <w:sz w:val="22"/>
          <w:szCs w:val="22"/>
          <w:lang w:eastAsia="en-US"/>
        </w:rPr>
        <w:t xml:space="preserve">Информация, содержащаяся на материальном носителе, может быть передана </w:t>
      </w:r>
      <w:r w:rsidRPr="0072569F">
        <w:rPr>
          <w:sz w:val="22"/>
          <w:szCs w:val="22"/>
        </w:rPr>
        <w:t>из рук в руки в упаковке, исключающей просмотр содержащихся документов без нарушения её целостности, либо направляться курьерской, фельдъегерской связью, заказными или ценными почтовыми отправлениями с уведомлением о вручении с описью содержимого.</w:t>
      </w:r>
    </w:p>
    <w:p w14:paraId="15F9F1E5" w14:textId="77777777" w:rsidR="00FA0585" w:rsidRPr="0072569F" w:rsidRDefault="00FA0585" w:rsidP="00FA0585">
      <w:pPr>
        <w:pStyle w:val="af0"/>
        <w:suppressAutoHyphens w:val="0"/>
        <w:ind w:left="426"/>
        <w:jc w:val="both"/>
        <w:rPr>
          <w:rFonts w:eastAsia="Calibri"/>
          <w:sz w:val="22"/>
          <w:szCs w:val="22"/>
          <w:lang w:eastAsia="en-US"/>
        </w:rPr>
      </w:pPr>
      <w:r w:rsidRPr="0072569F">
        <w:rPr>
          <w:rFonts w:eastAsia="Calibri"/>
          <w:sz w:val="22"/>
          <w:szCs w:val="22"/>
          <w:lang w:eastAsia="en-US"/>
        </w:rPr>
        <w:t>Информация, составляющая коммерческую тайну, может быть передана по телекоммуникационному каналу связи с применением сертифицированных средств криптографической защиты информации в случае организации и установления между Сторонами такого канала связи.</w:t>
      </w:r>
    </w:p>
    <w:p w14:paraId="30C19557" w14:textId="77777777" w:rsidR="00FA0585" w:rsidRPr="0072569F" w:rsidRDefault="00FA0585" w:rsidP="00B31F9C">
      <w:pPr>
        <w:pStyle w:val="af0"/>
        <w:numPr>
          <w:ilvl w:val="0"/>
          <w:numId w:val="4"/>
        </w:numPr>
        <w:suppressAutoHyphens w:val="0"/>
        <w:jc w:val="both"/>
        <w:rPr>
          <w:rFonts w:eastAsia="Calibri"/>
          <w:sz w:val="22"/>
          <w:szCs w:val="22"/>
          <w:lang w:eastAsia="en-US"/>
        </w:rPr>
      </w:pPr>
      <w:r w:rsidRPr="0072569F">
        <w:rPr>
          <w:rFonts w:eastAsia="Calibri"/>
          <w:sz w:val="22"/>
          <w:szCs w:val="22"/>
          <w:lang w:eastAsia="en-US"/>
        </w:rPr>
        <w:t xml:space="preserve">В случае устной передачи информации, составляющей коммерческую тайну, в процессе проведения бесед, переговоров, консультаций, рабочих встреч и т.д. (далее – совещание), содержание информации фиксируется в протоколе, который подписывается всеми участниками совещания. Об обсуждении вопросов, составляющих коммерческую тайну, участники совещания предупреждаются представителем Передающей стороны перед его началом и фиксируется подписями всех участников совещания в листе ознакомления и ни один из участников не имеет права отказаться от подписания Листа ознакомления. Данный Лист ознакомления в обязательном порядке прилагается к Протоколу совещания. </w:t>
      </w:r>
    </w:p>
    <w:p w14:paraId="0D8AF876" w14:textId="77777777" w:rsidR="00FA0585" w:rsidRPr="0072569F" w:rsidRDefault="00FA0585" w:rsidP="00B31F9C">
      <w:pPr>
        <w:pStyle w:val="af0"/>
        <w:numPr>
          <w:ilvl w:val="0"/>
          <w:numId w:val="4"/>
        </w:numPr>
        <w:suppressAutoHyphens w:val="0"/>
        <w:jc w:val="both"/>
        <w:rPr>
          <w:rFonts w:eastAsia="Calibri"/>
          <w:sz w:val="22"/>
          <w:szCs w:val="22"/>
          <w:lang w:eastAsia="en-US"/>
        </w:rPr>
      </w:pPr>
      <w:r w:rsidRPr="0072569F">
        <w:rPr>
          <w:rFonts w:eastAsia="Calibri"/>
          <w:sz w:val="22"/>
          <w:szCs w:val="22"/>
          <w:lang w:eastAsia="en-US"/>
        </w:rPr>
        <w:t>Передача и возврат Информации, составляющей коммерческую тайну, сопровождается обязательным составлением акта приема-передачи в двух экземплярах, по одному для каждой Стороны. При получении Информации, составляющей коммерческую тайну, Принимающая сторона обязана подписать экземпляр акта приема-передачи (также скрепить печатью), и не позднее 3-х календарных дней после получения акта приема-передачи направить оригинал акта приема-передачи Передающей стороне. В случае если Принимающая сторона не подписала акт приема-передачи (по любым причинам), Передающая сторона не лишена права ссылаться на иные доказательства передачи Информации, составляющей коммерческую тайну (электронные письма, отправку документов по почте или курьером, т.п.)</w:t>
      </w:r>
    </w:p>
    <w:p w14:paraId="276A6FC8"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Сторона, получившая информацию, составляющую коммерческую тайну, от другой Стороны, обязуется с момента ее получения:</w:t>
      </w:r>
    </w:p>
    <w:p w14:paraId="394F05E0" w14:textId="77777777" w:rsidR="00FA0585" w:rsidRPr="0072569F" w:rsidRDefault="00FA0585" w:rsidP="00B31F9C">
      <w:pPr>
        <w:numPr>
          <w:ilvl w:val="1"/>
          <w:numId w:val="4"/>
        </w:numPr>
        <w:ind w:left="426" w:hanging="426"/>
        <w:jc w:val="both"/>
        <w:rPr>
          <w:rFonts w:eastAsia="Calibri"/>
          <w:sz w:val="22"/>
          <w:szCs w:val="22"/>
          <w:lang w:eastAsia="en-US"/>
        </w:rPr>
      </w:pPr>
      <w:r w:rsidRPr="0072569F">
        <w:rPr>
          <w:rFonts w:eastAsia="Calibri"/>
          <w:sz w:val="22"/>
          <w:szCs w:val="22"/>
          <w:lang w:eastAsia="en-US"/>
        </w:rPr>
        <w:t>Принять меры по охране ее конфиденциальности.</w:t>
      </w:r>
    </w:p>
    <w:p w14:paraId="27A14163" w14:textId="77777777" w:rsidR="00FA0585" w:rsidRPr="0072569F" w:rsidRDefault="00FA0585" w:rsidP="00B31F9C">
      <w:pPr>
        <w:numPr>
          <w:ilvl w:val="1"/>
          <w:numId w:val="4"/>
        </w:numPr>
        <w:ind w:left="426" w:hanging="426"/>
        <w:jc w:val="both"/>
        <w:rPr>
          <w:rFonts w:eastAsia="Calibri"/>
          <w:sz w:val="22"/>
          <w:szCs w:val="22"/>
          <w:lang w:eastAsia="en-US"/>
        </w:rPr>
      </w:pPr>
      <w:r w:rsidRPr="0072569F">
        <w:rPr>
          <w:rFonts w:eastAsia="Calibri"/>
          <w:sz w:val="22"/>
          <w:szCs w:val="22"/>
          <w:lang w:eastAsia="en-US"/>
        </w:rPr>
        <w:lastRenderedPageBreak/>
        <w:t>Сообщать ее только тем работникам, которым она необходима, исключительно для достижения целей, определяемых условиями Договора</w:t>
      </w:r>
      <w:r w:rsidRPr="0072569F">
        <w:rPr>
          <w:sz w:val="28"/>
          <w:szCs w:val="28"/>
        </w:rPr>
        <w:t xml:space="preserve"> </w:t>
      </w:r>
      <w:r w:rsidRPr="0072569F">
        <w:rPr>
          <w:sz w:val="22"/>
          <w:szCs w:val="22"/>
        </w:rPr>
        <w:t>при условии, что указанными работниками будут выполняться положения настоящего Договора</w:t>
      </w:r>
      <w:r w:rsidRPr="0072569F">
        <w:rPr>
          <w:rFonts w:eastAsia="Calibri"/>
          <w:sz w:val="22"/>
          <w:szCs w:val="22"/>
          <w:lang w:eastAsia="en-US"/>
        </w:rPr>
        <w:t>.</w:t>
      </w:r>
    </w:p>
    <w:p w14:paraId="705632BA" w14:textId="77777777" w:rsidR="00FA0585" w:rsidRPr="0072569F" w:rsidRDefault="00FA0585" w:rsidP="00B31F9C">
      <w:pPr>
        <w:pStyle w:val="af0"/>
        <w:numPr>
          <w:ilvl w:val="1"/>
          <w:numId w:val="4"/>
        </w:numPr>
        <w:suppressAutoHyphens w:val="0"/>
        <w:ind w:left="426" w:hanging="426"/>
        <w:jc w:val="both"/>
        <w:rPr>
          <w:rFonts w:eastAsia="Calibri"/>
          <w:sz w:val="22"/>
          <w:szCs w:val="22"/>
          <w:lang w:eastAsia="en-US"/>
        </w:rPr>
      </w:pPr>
      <w:r w:rsidRPr="0072569F">
        <w:rPr>
          <w:rFonts w:eastAsia="Calibri"/>
          <w:sz w:val="22"/>
          <w:szCs w:val="22"/>
          <w:lang w:eastAsia="en-US"/>
        </w:rPr>
        <w:t xml:space="preserve">Не использовать ее </w:t>
      </w:r>
      <w:r w:rsidRPr="0072569F">
        <w:rPr>
          <w:sz w:val="22"/>
          <w:szCs w:val="22"/>
        </w:rPr>
        <w:t>для целей, не предусмотренных настоящим Договором, в том числе для деятельности, направленной на извлечение прибыли</w:t>
      </w:r>
      <w:r w:rsidRPr="0072569F">
        <w:rPr>
          <w:rFonts w:eastAsia="Calibri"/>
          <w:sz w:val="22"/>
          <w:szCs w:val="22"/>
          <w:lang w:eastAsia="en-US"/>
        </w:rPr>
        <w:t>.</w:t>
      </w:r>
    </w:p>
    <w:p w14:paraId="35E4F984" w14:textId="77777777" w:rsidR="00FA0585" w:rsidRPr="0072569F" w:rsidRDefault="00FA0585" w:rsidP="00B31F9C">
      <w:pPr>
        <w:pStyle w:val="af0"/>
        <w:numPr>
          <w:ilvl w:val="1"/>
          <w:numId w:val="4"/>
        </w:numPr>
        <w:suppressAutoHyphens w:val="0"/>
        <w:ind w:left="426" w:hanging="426"/>
        <w:jc w:val="both"/>
        <w:rPr>
          <w:rFonts w:eastAsia="Calibri"/>
          <w:sz w:val="22"/>
          <w:szCs w:val="22"/>
          <w:lang w:eastAsia="en-US"/>
        </w:rPr>
      </w:pPr>
      <w:r w:rsidRPr="0072569F">
        <w:rPr>
          <w:rFonts w:eastAsia="Calibri"/>
          <w:sz w:val="22"/>
          <w:szCs w:val="22"/>
          <w:lang w:eastAsia="en-US"/>
        </w:rPr>
        <w:t>Не передавать ее, не разглашать и не способствовать прямо или косвенно ее разглашению третьим лицам, а также лицам, не указанным в п. 7.2., без письменного разрешения Передающей стороны.</w:t>
      </w:r>
    </w:p>
    <w:p w14:paraId="2C44FED1" w14:textId="77777777" w:rsidR="00FA0585" w:rsidRPr="0072569F" w:rsidRDefault="00FA0585" w:rsidP="00B31F9C">
      <w:pPr>
        <w:pStyle w:val="af0"/>
        <w:numPr>
          <w:ilvl w:val="1"/>
          <w:numId w:val="4"/>
        </w:numPr>
        <w:suppressAutoHyphens w:val="0"/>
        <w:ind w:left="426" w:hanging="426"/>
        <w:jc w:val="both"/>
        <w:rPr>
          <w:rFonts w:eastAsia="Calibri"/>
          <w:sz w:val="22"/>
          <w:szCs w:val="22"/>
          <w:lang w:eastAsia="en-US"/>
        </w:rPr>
      </w:pPr>
      <w:r w:rsidRPr="0072569F">
        <w:rPr>
          <w:rFonts w:eastAsia="Calibri"/>
          <w:sz w:val="22"/>
          <w:szCs w:val="22"/>
          <w:lang w:eastAsia="en-US"/>
        </w:rPr>
        <w:t>Не копировать без письменного разрешения передавшей Стороны.</w:t>
      </w:r>
    </w:p>
    <w:p w14:paraId="6DF064CD"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В отношении сведений, изложенных в статье 5 Федерального закона от 29.07.2004 № 98-ФЗ «О коммерческой тайне», Сторонами не может быть установлен режим коммерческой тайны.</w:t>
      </w:r>
    </w:p>
    <w:p w14:paraId="3A57F440"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Информация, составляющая коммерческую тайну, полученная от другой Стороны, может быть передана органам государственной власти, иным государственным органам и органам местного самоуправления в соответствии с действующим законодательством Российской Федерации с уведомлением об этом обладателя этой информации.</w:t>
      </w:r>
    </w:p>
    <w:p w14:paraId="5B4204C1"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В отношении информации с грифом «Коммерческая тайна» и ее материальных носителей (воспроизведений), переданных одной Стороной другой Стороне, действует режим коммерческой тайны за исключением случаев, предусмотренных п. 8.</w:t>
      </w:r>
    </w:p>
    <w:p w14:paraId="0EBD4139"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В случае реорганизации Сторон реорганизуемая Сторона уведомляет вторую Сторону о факте реорганизации и осуществляет возврат по требованию передающей стороны или ее правопреемника информации, составляющей коммерческую тайну Передающей стороны на всех материальны носителях передающей стороне или ее правопреемнику.</w:t>
      </w:r>
    </w:p>
    <w:p w14:paraId="0D7BEAC5"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В случае ликвидации Стороны она обязана в согласованный Сторонами срок до своей ликвидации обеспечить возврат информации, зафиксированной на материальных носителях, Стороне, предоставившей информацию.</w:t>
      </w:r>
    </w:p>
    <w:p w14:paraId="65EA50D8"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Окончание срока действия Договора не будет освобождать Сторону, получившую информацию, составляющую коммерческую тайну, от обязательств, указанных в п. 7 настоящих условий.</w:t>
      </w:r>
    </w:p>
    <w:p w14:paraId="692C6108"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sz w:val="22"/>
          <w:szCs w:val="22"/>
        </w:rPr>
        <w:t>Информация, составляющая коммерческую тайну, которая была передана в рамках настоящего Договора на материальных носителях, подлежит возврату по актам приема-передачи в течение 30 календарных дней после получения письменного запроса от Передающей Стороны о необходимости возвращении или уничтожении переданной Информации, направленного после исполнения или расторжения настоящего Договора, а все ее копии в любой форме и на любых носителях должны быть уничтожены Принимающей Стороной, если только Принимающая Сторона не сможет доказать, что Информация, составляющая коммерческую тайну, или ее копии были уничтожены ранее такого запроса.</w:t>
      </w:r>
      <w:r w:rsidRPr="0072569F">
        <w:rPr>
          <w:sz w:val="28"/>
          <w:szCs w:val="28"/>
        </w:rPr>
        <w:t xml:space="preserve"> </w:t>
      </w:r>
      <w:r w:rsidRPr="0072569F">
        <w:rPr>
          <w:sz w:val="22"/>
          <w:szCs w:val="22"/>
        </w:rPr>
        <w:t>Возвращение, а также уничтожение, материальных носителей информации, составляющей коммерческую тайну, и их копий не будет влиять на обязательства Сторон по сохранению конфиденциальности этой информации.</w:t>
      </w:r>
    </w:p>
    <w:p w14:paraId="669365B1" w14:textId="77777777" w:rsidR="00FA0585" w:rsidRPr="0072569F" w:rsidRDefault="00FA0585" w:rsidP="00B31F9C">
      <w:pPr>
        <w:pStyle w:val="af0"/>
        <w:numPr>
          <w:ilvl w:val="0"/>
          <w:numId w:val="4"/>
        </w:numPr>
        <w:suppressAutoHyphens w:val="0"/>
        <w:jc w:val="both"/>
        <w:rPr>
          <w:rFonts w:eastAsia="Calibri"/>
          <w:sz w:val="22"/>
          <w:szCs w:val="22"/>
          <w:lang w:eastAsia="en-US"/>
        </w:rPr>
      </w:pPr>
      <w:r w:rsidRPr="0072569F">
        <w:rPr>
          <w:rFonts w:eastAsia="Calibri"/>
          <w:sz w:val="22"/>
          <w:szCs w:val="22"/>
          <w:lang w:eastAsia="en-US"/>
        </w:rPr>
        <w:t>Передающая сторона, являющаяся обладателем прав по распоряжению Информацией, передает ее или обеспечивает в каком-либо виде доступ к ней Принимающей стороне. Принимающая сторона не приобретает право на Информацию, а лишь получает право ее использования исключительно в порядке, определенном в настоящем Соглашении. Передающая сторона не предоставляет Принимающей стороне никаких дополнительных прав, в том числе никаких лицензий или титульных прав на патенты, авторских прав, торговых марок, принадлежащих Передающей стороне.</w:t>
      </w:r>
    </w:p>
    <w:p w14:paraId="3FB125D2" w14:textId="77777777" w:rsidR="00FA0585" w:rsidRPr="0072569F" w:rsidRDefault="00FA0585" w:rsidP="00FA0585">
      <w:pPr>
        <w:pStyle w:val="af0"/>
        <w:suppressAutoHyphens w:val="0"/>
        <w:ind w:left="360"/>
        <w:jc w:val="both"/>
        <w:rPr>
          <w:rFonts w:eastAsia="Calibri"/>
          <w:sz w:val="22"/>
          <w:szCs w:val="22"/>
          <w:lang w:eastAsia="en-US"/>
        </w:rPr>
      </w:pPr>
      <w:r w:rsidRPr="0072569F">
        <w:rPr>
          <w:rFonts w:eastAsia="Calibri"/>
          <w:sz w:val="22"/>
          <w:szCs w:val="22"/>
          <w:lang w:eastAsia="en-US"/>
        </w:rPr>
        <w:t>Принимающая сторона не будет без предварительного письменного разрешения Передающей стороны воспроизводить, переводить, изменять в любой форме в целом или частично, использовать содержащиеся в Информации, отнесенной к категории коммерческой тайны, сведения в коммерческих интересах лиц и организаций, или выполнять на базе этих сведений какую-либо работу, кроме заранее оговоренной с Передающей стороной.</w:t>
      </w:r>
    </w:p>
    <w:p w14:paraId="0A04C00F" w14:textId="77777777" w:rsidR="00FA0585" w:rsidRPr="0072569F" w:rsidRDefault="00FA0585" w:rsidP="00B31F9C">
      <w:pPr>
        <w:pStyle w:val="af0"/>
        <w:numPr>
          <w:ilvl w:val="0"/>
          <w:numId w:val="4"/>
        </w:numPr>
        <w:suppressAutoHyphens w:val="0"/>
        <w:ind w:left="426" w:hanging="426"/>
        <w:jc w:val="both"/>
        <w:rPr>
          <w:rFonts w:eastAsia="Calibri"/>
          <w:sz w:val="22"/>
          <w:szCs w:val="22"/>
          <w:lang w:eastAsia="en-US"/>
        </w:rPr>
      </w:pPr>
      <w:r w:rsidRPr="0072569F">
        <w:rPr>
          <w:rFonts w:eastAsia="Calibri"/>
          <w:sz w:val="22"/>
          <w:szCs w:val="22"/>
          <w:lang w:eastAsia="en-US"/>
        </w:rPr>
        <w:t>В случае нарушения Стороной обязательств, предусмотренных настоящими условиями, приведшего к разглашению информации, составляющей коммерческую тайну, и ущербу для другой Стороны, Сторона, права которой были нарушены, вправе требовать от виновной Стороны возмещения причиненного ущерба в полном объеме, а при наличии достаточных оснований - привлечения виновных лиц к ответственности в соответствии с действующим законодательством Российской Федерации.</w:t>
      </w:r>
    </w:p>
    <w:p w14:paraId="7348BFF6" w14:textId="77777777" w:rsidR="00FA0585" w:rsidRPr="0072569F" w:rsidRDefault="00FA0585" w:rsidP="00B31F9C">
      <w:pPr>
        <w:pStyle w:val="af0"/>
        <w:numPr>
          <w:ilvl w:val="0"/>
          <w:numId w:val="4"/>
        </w:numPr>
        <w:suppressAutoHyphens w:val="0"/>
        <w:jc w:val="both"/>
        <w:rPr>
          <w:rFonts w:eastAsia="Calibri"/>
          <w:sz w:val="22"/>
          <w:szCs w:val="22"/>
          <w:lang w:eastAsia="en-US"/>
        </w:rPr>
      </w:pPr>
      <w:r w:rsidRPr="0072569F">
        <w:rPr>
          <w:rFonts w:eastAsia="Calibri"/>
          <w:sz w:val="22"/>
          <w:szCs w:val="22"/>
          <w:lang w:eastAsia="en-US"/>
        </w:rPr>
        <w:t>Стороны письменно информируют друг друга о требованиях, предъявляемых нормативными документами Сторон к защите информации, составляющей коммерческую тайну, а также об изменениях в таких нормативных документах, в том числе о прекращении действия в отношении Информации режима коммерческой тайны.</w:t>
      </w:r>
    </w:p>
    <w:p w14:paraId="48F92944" w14:textId="77777777" w:rsidR="00FA0585" w:rsidRPr="0072569F" w:rsidRDefault="00FA0585" w:rsidP="00B31F9C">
      <w:pPr>
        <w:pStyle w:val="af0"/>
        <w:numPr>
          <w:ilvl w:val="0"/>
          <w:numId w:val="4"/>
        </w:numPr>
        <w:suppressAutoHyphens w:val="0"/>
        <w:jc w:val="both"/>
        <w:rPr>
          <w:rFonts w:eastAsia="Calibri"/>
          <w:sz w:val="22"/>
          <w:szCs w:val="22"/>
          <w:lang w:eastAsia="en-US"/>
        </w:rPr>
      </w:pPr>
      <w:r w:rsidRPr="0072569F">
        <w:rPr>
          <w:sz w:val="22"/>
          <w:szCs w:val="22"/>
        </w:rPr>
        <w:lastRenderedPageBreak/>
        <w:t>Обязательства Принимающей стороны по обеспечению конфиденциальности Информации, полученной от Передающей стороны, сохраняются до момента, пока Передающая сторона не снимет ограничения на распространение данной Информации. Обязательства по обеспечению конфиденциальности сохраняют свое действие в течение 10 лет с даты окончания действия Договора.</w:t>
      </w:r>
    </w:p>
    <w:p w14:paraId="19B0FAEF" w14:textId="77777777" w:rsidR="00FA0585" w:rsidRPr="0013147A" w:rsidRDefault="00FA0585" w:rsidP="00FA0585">
      <w:pPr>
        <w:ind w:firstLine="709"/>
        <w:jc w:val="both"/>
        <w:rPr>
          <w:rFonts w:eastAsia="Calibri"/>
          <w:b/>
          <w:lang w:eastAsia="en-US"/>
        </w:rPr>
      </w:pPr>
    </w:p>
    <w:tbl>
      <w:tblPr>
        <w:tblW w:w="0" w:type="auto"/>
        <w:jc w:val="center"/>
        <w:tblCellMar>
          <w:top w:w="57" w:type="dxa"/>
          <w:bottom w:w="57" w:type="dxa"/>
        </w:tblCellMar>
        <w:tblLook w:val="01E0" w:firstRow="1" w:lastRow="1" w:firstColumn="1" w:lastColumn="1" w:noHBand="0" w:noVBand="0"/>
      </w:tblPr>
      <w:tblGrid>
        <w:gridCol w:w="9740"/>
      </w:tblGrid>
      <w:tr w:rsidR="00FA0585" w:rsidRPr="0013147A" w14:paraId="1777AEE2" w14:textId="77777777" w:rsidTr="00FF6C15">
        <w:trPr>
          <w:jc w:val="center"/>
        </w:trPr>
        <w:tc>
          <w:tcPr>
            <w:tcW w:w="9740" w:type="dxa"/>
            <w:vAlign w:val="center"/>
          </w:tcPr>
          <w:p w14:paraId="35976583" w14:textId="77777777" w:rsidR="00FA0585" w:rsidRPr="0013147A" w:rsidRDefault="00FA0585" w:rsidP="00FF6C15">
            <w:pPr>
              <w:widowControl w:val="0"/>
              <w:spacing w:after="120"/>
              <w:jc w:val="center"/>
              <w:rPr>
                <w:rFonts w:eastAsia="Times New Roman"/>
                <w:b/>
                <w:noProof/>
                <w:sz w:val="22"/>
                <w:szCs w:val="22"/>
              </w:rPr>
            </w:pPr>
            <w:r w:rsidRPr="0013147A">
              <w:rPr>
                <w:rFonts w:eastAsia="Times New Roman"/>
                <w:b/>
                <w:noProof/>
                <w:sz w:val="22"/>
                <w:szCs w:val="22"/>
              </w:rPr>
              <w:t>ПОДПИСИ СТОРОН</w:t>
            </w:r>
          </w:p>
          <w:p w14:paraId="0C1E1F65" w14:textId="77777777" w:rsidR="00FA0585" w:rsidRDefault="00FA0585" w:rsidP="00FF6C15">
            <w:pPr>
              <w:widowControl w:val="0"/>
              <w:spacing w:after="120"/>
              <w:rPr>
                <w:rFonts w:eastAsia="Times New Roman"/>
                <w:b/>
                <w:noProof/>
              </w:rPr>
            </w:pPr>
            <w:r w:rsidRPr="0013147A">
              <w:rPr>
                <w:rFonts w:eastAsia="Times New Roman"/>
                <w:b/>
                <w:noProof/>
              </w:rPr>
              <w:t>П</w:t>
            </w:r>
            <w:r>
              <w:rPr>
                <w:rFonts w:eastAsia="Times New Roman"/>
                <w:b/>
                <w:noProof/>
              </w:rPr>
              <w:t>ОКУПАТЕЛЬ</w:t>
            </w:r>
            <w:r w:rsidRPr="0013147A">
              <w:rPr>
                <w:rFonts w:eastAsia="Times New Roman"/>
                <w:b/>
                <w:noProof/>
              </w:rPr>
              <w:t xml:space="preserve">   </w:t>
            </w:r>
            <w:r w:rsidRPr="0013147A">
              <w:rPr>
                <w:rFonts w:eastAsia="Times New Roman"/>
                <w:b/>
                <w:noProof/>
                <w:sz w:val="22"/>
                <w:szCs w:val="22"/>
              </w:rPr>
              <w:t xml:space="preserve">                                                                                               </w:t>
            </w:r>
            <w:r w:rsidRPr="0013147A">
              <w:rPr>
                <w:rFonts w:eastAsia="Times New Roman"/>
                <w:b/>
                <w:noProof/>
              </w:rPr>
              <w:t>П</w:t>
            </w:r>
            <w:r>
              <w:rPr>
                <w:rFonts w:eastAsia="Times New Roman"/>
                <w:b/>
                <w:noProof/>
              </w:rPr>
              <w:t>ОСТАВЩИК</w:t>
            </w:r>
          </w:p>
          <w:p w14:paraId="7AA72022" w14:textId="77777777" w:rsidR="00FA0585" w:rsidRPr="0013147A" w:rsidRDefault="00FA0585" w:rsidP="00FF6C15">
            <w:pPr>
              <w:widowControl w:val="0"/>
              <w:spacing w:after="120"/>
              <w:rPr>
                <w:rFonts w:eastAsia="Times New Roman"/>
                <w:b/>
                <w:noProof/>
              </w:rPr>
            </w:pPr>
          </w:p>
          <w:p w14:paraId="7888AC43" w14:textId="77777777" w:rsidR="00FA0585" w:rsidRPr="0013147A" w:rsidRDefault="00FA0585" w:rsidP="00FF6C15">
            <w:pPr>
              <w:suppressAutoHyphens/>
              <w:rPr>
                <w:rFonts w:eastAsia="Times New Roman"/>
                <w:b/>
                <w:lang w:eastAsia="x-none"/>
              </w:rPr>
            </w:pPr>
            <w:r w:rsidRPr="0013147A">
              <w:rPr>
                <w:rFonts w:eastAsia="Times New Roman"/>
                <w:b/>
                <w:lang w:eastAsia="x-none"/>
              </w:rPr>
              <w:t>_____________/__________________/                             _____________/__________________/</w:t>
            </w:r>
          </w:p>
          <w:p w14:paraId="2E45868B" w14:textId="77777777" w:rsidR="00FA0585" w:rsidRPr="0013147A" w:rsidRDefault="00FA0585" w:rsidP="00FF6C15">
            <w:pPr>
              <w:suppressAutoHyphens/>
              <w:rPr>
                <w:rFonts w:eastAsia="Times New Roman"/>
                <w:b/>
                <w:lang w:eastAsia="x-none"/>
              </w:rPr>
            </w:pPr>
          </w:p>
          <w:p w14:paraId="3C47543E" w14:textId="77777777" w:rsidR="00FA0585" w:rsidRPr="0013147A" w:rsidRDefault="00FA0585" w:rsidP="00FF6C15">
            <w:pPr>
              <w:widowControl w:val="0"/>
              <w:spacing w:after="120"/>
              <w:rPr>
                <w:rFonts w:eastAsia="Times New Roman"/>
                <w:b/>
                <w:noProof/>
                <w:sz w:val="22"/>
                <w:szCs w:val="22"/>
              </w:rPr>
            </w:pPr>
          </w:p>
        </w:tc>
      </w:tr>
    </w:tbl>
    <w:p w14:paraId="657CDE34" w14:textId="77777777" w:rsidR="00FA0585" w:rsidRDefault="00FA0585" w:rsidP="00FA0585">
      <w:pPr>
        <w:rPr>
          <w:rFonts w:asciiTheme="minorHAnsi" w:hAnsiTheme="minorHAnsi" w:cstheme="minorBidi"/>
        </w:rPr>
      </w:pPr>
    </w:p>
    <w:p w14:paraId="02656363" w14:textId="77777777" w:rsidR="00FA0585" w:rsidRDefault="00FA0585" w:rsidP="00FA0585">
      <w:pPr>
        <w:rPr>
          <w:rFonts w:asciiTheme="minorHAnsi" w:hAnsiTheme="minorHAnsi" w:cstheme="minorBidi"/>
        </w:rPr>
      </w:pPr>
    </w:p>
    <w:p w14:paraId="06A26F10" w14:textId="77777777" w:rsidR="00FA0585" w:rsidRDefault="00FA0585" w:rsidP="00FA0585">
      <w:pPr>
        <w:rPr>
          <w:rFonts w:asciiTheme="minorHAnsi" w:hAnsiTheme="minorHAnsi" w:cstheme="minorBidi"/>
        </w:rPr>
      </w:pPr>
    </w:p>
    <w:p w14:paraId="208B5EBB" w14:textId="77777777" w:rsidR="00FA0585" w:rsidRDefault="00FA0585" w:rsidP="00FA0585">
      <w:pPr>
        <w:rPr>
          <w:rFonts w:asciiTheme="minorHAnsi" w:hAnsiTheme="minorHAnsi" w:cstheme="minorBidi"/>
        </w:rPr>
      </w:pPr>
    </w:p>
    <w:p w14:paraId="1DBDF2F5" w14:textId="77777777" w:rsidR="00FA0585" w:rsidRDefault="00FA0585" w:rsidP="00FA0585">
      <w:pPr>
        <w:rPr>
          <w:rFonts w:asciiTheme="minorHAnsi" w:hAnsiTheme="minorHAnsi" w:cstheme="minorBidi"/>
        </w:rPr>
      </w:pPr>
    </w:p>
    <w:p w14:paraId="1B1E7317" w14:textId="77777777" w:rsidR="00FA0585" w:rsidRDefault="00FA0585" w:rsidP="00FA0585">
      <w:pPr>
        <w:rPr>
          <w:rFonts w:asciiTheme="minorHAnsi" w:hAnsiTheme="minorHAnsi" w:cstheme="minorBidi"/>
        </w:rPr>
      </w:pPr>
    </w:p>
    <w:p w14:paraId="7A31FF86" w14:textId="77777777" w:rsidR="00FA0585" w:rsidRDefault="00FA0585" w:rsidP="00FA0585">
      <w:pPr>
        <w:rPr>
          <w:rFonts w:asciiTheme="minorHAnsi" w:hAnsiTheme="minorHAnsi" w:cstheme="minorBidi"/>
        </w:rPr>
      </w:pPr>
    </w:p>
    <w:p w14:paraId="6B24A8C8" w14:textId="77777777" w:rsidR="00FA0585" w:rsidRDefault="00FA0585" w:rsidP="00FA0585">
      <w:pPr>
        <w:rPr>
          <w:rFonts w:asciiTheme="minorHAnsi" w:hAnsiTheme="minorHAnsi" w:cstheme="minorBidi"/>
        </w:rPr>
      </w:pPr>
    </w:p>
    <w:p w14:paraId="786BF4DE" w14:textId="77777777" w:rsidR="00FA0585" w:rsidRDefault="00FA0585" w:rsidP="00FA0585">
      <w:pPr>
        <w:rPr>
          <w:rFonts w:asciiTheme="minorHAnsi" w:hAnsiTheme="minorHAnsi" w:cstheme="minorBidi"/>
        </w:rPr>
      </w:pPr>
    </w:p>
    <w:p w14:paraId="609DDE5C" w14:textId="77777777" w:rsidR="00FA0585" w:rsidRDefault="00FA0585" w:rsidP="00FA0585">
      <w:pPr>
        <w:rPr>
          <w:rFonts w:asciiTheme="minorHAnsi" w:hAnsiTheme="minorHAnsi" w:cstheme="minorBidi"/>
        </w:rPr>
      </w:pPr>
    </w:p>
    <w:p w14:paraId="2368570D" w14:textId="77777777" w:rsidR="00FA0585" w:rsidRDefault="00FA0585" w:rsidP="00FA0585">
      <w:pPr>
        <w:rPr>
          <w:rFonts w:asciiTheme="minorHAnsi" w:hAnsiTheme="minorHAnsi" w:cstheme="minorBidi"/>
        </w:rPr>
      </w:pPr>
    </w:p>
    <w:p w14:paraId="74E04936" w14:textId="77777777" w:rsidR="00FA0585" w:rsidRDefault="00FA0585" w:rsidP="00FA0585">
      <w:pPr>
        <w:rPr>
          <w:rFonts w:asciiTheme="minorHAnsi" w:hAnsiTheme="minorHAnsi" w:cstheme="minorBidi"/>
        </w:rPr>
      </w:pPr>
    </w:p>
    <w:p w14:paraId="5B65A55C" w14:textId="77777777" w:rsidR="00FA0585" w:rsidRDefault="00FA0585" w:rsidP="00FA0585">
      <w:pPr>
        <w:rPr>
          <w:rFonts w:asciiTheme="minorHAnsi" w:hAnsiTheme="minorHAnsi" w:cstheme="minorBidi"/>
        </w:rPr>
      </w:pPr>
    </w:p>
    <w:p w14:paraId="6585A74A" w14:textId="77777777" w:rsidR="00FA0585" w:rsidRDefault="00FA0585" w:rsidP="00FA0585">
      <w:pPr>
        <w:rPr>
          <w:rFonts w:asciiTheme="minorHAnsi" w:hAnsiTheme="minorHAnsi" w:cstheme="minorBidi"/>
        </w:rPr>
      </w:pPr>
    </w:p>
    <w:p w14:paraId="536FBF29" w14:textId="77777777" w:rsidR="00FA0585" w:rsidRDefault="00FA0585" w:rsidP="00FA0585">
      <w:pPr>
        <w:rPr>
          <w:rFonts w:asciiTheme="minorHAnsi" w:hAnsiTheme="minorHAnsi" w:cstheme="minorBidi"/>
        </w:rPr>
      </w:pPr>
    </w:p>
    <w:p w14:paraId="01057CB6" w14:textId="77777777" w:rsidR="00FA0585" w:rsidRDefault="00FA0585" w:rsidP="00FA0585">
      <w:pPr>
        <w:rPr>
          <w:rFonts w:asciiTheme="minorHAnsi" w:hAnsiTheme="minorHAnsi" w:cstheme="minorBidi"/>
        </w:rPr>
      </w:pPr>
    </w:p>
    <w:p w14:paraId="4A8E0C69" w14:textId="77777777" w:rsidR="00FA0585" w:rsidRDefault="00FA0585" w:rsidP="00FA0585">
      <w:pPr>
        <w:rPr>
          <w:rFonts w:asciiTheme="minorHAnsi" w:hAnsiTheme="minorHAnsi" w:cstheme="minorBidi"/>
        </w:rPr>
      </w:pPr>
    </w:p>
    <w:p w14:paraId="467EFE1F" w14:textId="77777777" w:rsidR="00FA0585" w:rsidRDefault="00FA0585" w:rsidP="00FA0585">
      <w:pPr>
        <w:rPr>
          <w:rFonts w:asciiTheme="minorHAnsi" w:hAnsiTheme="minorHAnsi" w:cstheme="minorBidi"/>
        </w:rPr>
      </w:pPr>
    </w:p>
    <w:p w14:paraId="10E7D8BC" w14:textId="77777777" w:rsidR="00FA0585" w:rsidRDefault="00FA0585" w:rsidP="00FA0585">
      <w:pPr>
        <w:rPr>
          <w:rFonts w:asciiTheme="minorHAnsi" w:hAnsiTheme="minorHAnsi" w:cstheme="minorBidi"/>
        </w:rPr>
      </w:pPr>
    </w:p>
    <w:p w14:paraId="2972663C" w14:textId="77777777" w:rsidR="00FA0585" w:rsidRDefault="00FA0585" w:rsidP="00FA0585">
      <w:pPr>
        <w:rPr>
          <w:rFonts w:asciiTheme="minorHAnsi" w:hAnsiTheme="minorHAnsi" w:cstheme="minorBidi"/>
        </w:rPr>
      </w:pPr>
    </w:p>
    <w:p w14:paraId="24C8DFA5" w14:textId="77777777" w:rsidR="00FA0585" w:rsidRDefault="00FA0585" w:rsidP="00FA0585">
      <w:pPr>
        <w:rPr>
          <w:rFonts w:asciiTheme="minorHAnsi" w:hAnsiTheme="minorHAnsi" w:cstheme="minorBidi"/>
        </w:rPr>
      </w:pPr>
    </w:p>
    <w:p w14:paraId="49387A3C" w14:textId="77777777" w:rsidR="00FA0585" w:rsidRDefault="00FA0585" w:rsidP="00FA0585">
      <w:pPr>
        <w:rPr>
          <w:rFonts w:asciiTheme="minorHAnsi" w:hAnsiTheme="minorHAnsi" w:cstheme="minorBidi"/>
        </w:rPr>
      </w:pPr>
    </w:p>
    <w:p w14:paraId="16B6199B" w14:textId="77777777" w:rsidR="00FA0585" w:rsidRDefault="00FA0585" w:rsidP="00FA0585">
      <w:pPr>
        <w:rPr>
          <w:rFonts w:asciiTheme="minorHAnsi" w:hAnsiTheme="minorHAnsi" w:cstheme="minorBidi"/>
        </w:rPr>
      </w:pPr>
    </w:p>
    <w:p w14:paraId="6300FF90" w14:textId="77777777" w:rsidR="00FA0585" w:rsidRDefault="00FA0585" w:rsidP="00FA0585">
      <w:pPr>
        <w:rPr>
          <w:rFonts w:asciiTheme="minorHAnsi" w:hAnsiTheme="minorHAnsi" w:cstheme="minorBidi"/>
        </w:rPr>
      </w:pPr>
    </w:p>
    <w:p w14:paraId="38591041" w14:textId="77777777" w:rsidR="00FA0585" w:rsidRDefault="00FA0585" w:rsidP="00FA0585">
      <w:pPr>
        <w:rPr>
          <w:rFonts w:asciiTheme="minorHAnsi" w:hAnsiTheme="minorHAnsi" w:cstheme="minorBidi"/>
        </w:rPr>
      </w:pPr>
    </w:p>
    <w:p w14:paraId="4BD15864" w14:textId="77777777" w:rsidR="00FA0585" w:rsidRDefault="00FA0585" w:rsidP="00FA0585">
      <w:pPr>
        <w:rPr>
          <w:rFonts w:asciiTheme="minorHAnsi" w:hAnsiTheme="minorHAnsi" w:cstheme="minorBidi"/>
        </w:rPr>
      </w:pPr>
    </w:p>
    <w:p w14:paraId="3938D8CF" w14:textId="77777777" w:rsidR="00FA0585" w:rsidRDefault="00FA0585" w:rsidP="00FA0585">
      <w:pPr>
        <w:rPr>
          <w:rFonts w:asciiTheme="minorHAnsi" w:hAnsiTheme="minorHAnsi" w:cstheme="minorBidi"/>
        </w:rPr>
      </w:pPr>
    </w:p>
    <w:p w14:paraId="54E246ED" w14:textId="77777777" w:rsidR="00FA0585" w:rsidRDefault="00FA0585" w:rsidP="00FA0585">
      <w:pPr>
        <w:rPr>
          <w:rFonts w:asciiTheme="minorHAnsi" w:hAnsiTheme="minorHAnsi" w:cstheme="minorBidi"/>
        </w:rPr>
      </w:pPr>
    </w:p>
    <w:p w14:paraId="07C7E81D" w14:textId="77777777" w:rsidR="00FA0585" w:rsidRDefault="00FA0585" w:rsidP="00FA0585">
      <w:pPr>
        <w:rPr>
          <w:rFonts w:asciiTheme="minorHAnsi" w:hAnsiTheme="minorHAnsi" w:cstheme="minorBidi"/>
        </w:rPr>
      </w:pPr>
    </w:p>
    <w:p w14:paraId="1B20573C" w14:textId="77777777" w:rsidR="00FA0585" w:rsidRDefault="00FA0585" w:rsidP="00FA0585">
      <w:pPr>
        <w:rPr>
          <w:rFonts w:asciiTheme="minorHAnsi" w:hAnsiTheme="minorHAnsi" w:cstheme="minorBidi"/>
        </w:rPr>
      </w:pPr>
    </w:p>
    <w:p w14:paraId="42BF6333" w14:textId="77777777" w:rsidR="00FA0585" w:rsidRDefault="00FA0585" w:rsidP="00FA0585">
      <w:pPr>
        <w:rPr>
          <w:rFonts w:asciiTheme="minorHAnsi" w:hAnsiTheme="minorHAnsi" w:cstheme="minorBidi"/>
        </w:rPr>
      </w:pPr>
    </w:p>
    <w:p w14:paraId="434D8387" w14:textId="77777777" w:rsidR="00FA0585" w:rsidRDefault="00FA0585" w:rsidP="00FA0585">
      <w:pPr>
        <w:rPr>
          <w:rFonts w:asciiTheme="minorHAnsi" w:hAnsiTheme="minorHAnsi" w:cstheme="minorBidi"/>
        </w:rPr>
      </w:pPr>
    </w:p>
    <w:p w14:paraId="0FBBB062" w14:textId="77777777" w:rsidR="00FA0585" w:rsidRDefault="00FA0585" w:rsidP="00FA0585">
      <w:pPr>
        <w:rPr>
          <w:rFonts w:asciiTheme="minorHAnsi" w:hAnsiTheme="minorHAnsi" w:cstheme="minorBidi"/>
        </w:rPr>
      </w:pPr>
    </w:p>
    <w:p w14:paraId="2E6A4704" w14:textId="77777777" w:rsidR="00FA0585" w:rsidRDefault="00FA0585" w:rsidP="00FA0585">
      <w:pPr>
        <w:rPr>
          <w:rFonts w:asciiTheme="minorHAnsi" w:hAnsiTheme="minorHAnsi" w:cstheme="minorBidi"/>
        </w:rPr>
      </w:pPr>
    </w:p>
    <w:p w14:paraId="3E332CC2" w14:textId="77777777" w:rsidR="00FA0585" w:rsidRDefault="00FA0585" w:rsidP="00FA0585">
      <w:pPr>
        <w:rPr>
          <w:rFonts w:asciiTheme="minorHAnsi" w:hAnsiTheme="minorHAnsi" w:cstheme="minorBidi"/>
        </w:rPr>
      </w:pPr>
    </w:p>
    <w:p w14:paraId="4C48F32E" w14:textId="77777777" w:rsidR="00FA0585" w:rsidRDefault="00FA0585" w:rsidP="00FA0585">
      <w:pPr>
        <w:rPr>
          <w:rFonts w:asciiTheme="minorHAnsi" w:hAnsiTheme="minorHAnsi" w:cstheme="minorBidi"/>
        </w:rPr>
      </w:pPr>
    </w:p>
    <w:p w14:paraId="25A60A59" w14:textId="77777777" w:rsidR="00FA0585" w:rsidRDefault="00FA0585" w:rsidP="00FA0585">
      <w:pPr>
        <w:rPr>
          <w:rFonts w:asciiTheme="minorHAnsi" w:hAnsiTheme="minorHAnsi" w:cstheme="minorBidi"/>
        </w:rPr>
      </w:pPr>
    </w:p>
    <w:p w14:paraId="4B73D8D5" w14:textId="77777777" w:rsidR="00A94442" w:rsidRDefault="00A94442" w:rsidP="00FA0585">
      <w:pPr>
        <w:ind w:left="1418"/>
        <w:jc w:val="right"/>
        <w:rPr>
          <w:rFonts w:eastAsia="Times New Roman"/>
          <w:sz w:val="20"/>
          <w:szCs w:val="20"/>
        </w:rPr>
      </w:pPr>
    </w:p>
    <w:p w14:paraId="03401E13" w14:textId="77777777" w:rsidR="00A94442" w:rsidRDefault="00A94442" w:rsidP="00FA0585">
      <w:pPr>
        <w:ind w:left="1418"/>
        <w:jc w:val="right"/>
        <w:rPr>
          <w:rFonts w:eastAsia="Times New Roman"/>
          <w:sz w:val="20"/>
          <w:szCs w:val="20"/>
        </w:rPr>
      </w:pPr>
    </w:p>
    <w:p w14:paraId="0719C5B9" w14:textId="77777777" w:rsidR="00A94442" w:rsidRDefault="00A94442" w:rsidP="00FA0585">
      <w:pPr>
        <w:ind w:left="1418"/>
        <w:jc w:val="right"/>
        <w:rPr>
          <w:rFonts w:eastAsia="Times New Roman"/>
          <w:sz w:val="20"/>
          <w:szCs w:val="20"/>
        </w:rPr>
      </w:pPr>
    </w:p>
    <w:p w14:paraId="6DE7BB9D" w14:textId="57B99F1B" w:rsidR="00FA0585" w:rsidRPr="00EB686D" w:rsidRDefault="00FA0585" w:rsidP="00FA0585">
      <w:pPr>
        <w:ind w:left="1418"/>
        <w:jc w:val="right"/>
        <w:rPr>
          <w:rFonts w:eastAsia="Times New Roman"/>
          <w:sz w:val="20"/>
          <w:szCs w:val="20"/>
        </w:rPr>
      </w:pPr>
      <w:r w:rsidRPr="00EB686D">
        <w:rPr>
          <w:rFonts w:eastAsia="Times New Roman"/>
          <w:sz w:val="20"/>
          <w:szCs w:val="20"/>
        </w:rPr>
        <w:lastRenderedPageBreak/>
        <w:t xml:space="preserve">Приложение №  3 </w:t>
      </w:r>
    </w:p>
    <w:p w14:paraId="6E157A95" w14:textId="77777777" w:rsidR="00FA0585" w:rsidRPr="00EB686D" w:rsidRDefault="00FA0585" w:rsidP="00FA0585">
      <w:pPr>
        <w:ind w:left="1418"/>
        <w:jc w:val="right"/>
        <w:rPr>
          <w:rFonts w:eastAsia="Times New Roman"/>
          <w:sz w:val="20"/>
          <w:szCs w:val="20"/>
        </w:rPr>
      </w:pPr>
      <w:r w:rsidRPr="00EB686D">
        <w:rPr>
          <w:rFonts w:eastAsia="Times New Roman"/>
          <w:sz w:val="20"/>
          <w:szCs w:val="20"/>
        </w:rPr>
        <w:t>к Договору поставки № __________________</w:t>
      </w:r>
    </w:p>
    <w:p w14:paraId="490C8C68" w14:textId="77777777" w:rsidR="00FA0585" w:rsidRPr="00EB686D" w:rsidRDefault="00FA0585" w:rsidP="00FA0585">
      <w:pPr>
        <w:ind w:left="1418"/>
        <w:jc w:val="right"/>
        <w:rPr>
          <w:rFonts w:eastAsia="Times New Roman"/>
          <w:sz w:val="20"/>
          <w:szCs w:val="20"/>
        </w:rPr>
      </w:pPr>
      <w:r w:rsidRPr="00EB686D">
        <w:rPr>
          <w:rFonts w:eastAsia="Times New Roman"/>
          <w:sz w:val="20"/>
          <w:szCs w:val="20"/>
        </w:rPr>
        <w:t>от « ____» _________  20___ года</w:t>
      </w:r>
    </w:p>
    <w:p w14:paraId="01734960" w14:textId="77777777" w:rsidR="00FA0585" w:rsidRPr="00EB686D" w:rsidRDefault="00FA0585" w:rsidP="00FA0585">
      <w:pPr>
        <w:ind w:left="1418"/>
        <w:jc w:val="right"/>
        <w:rPr>
          <w:rFonts w:eastAsia="Times New Roman"/>
          <w:b/>
        </w:rPr>
      </w:pPr>
    </w:p>
    <w:p w14:paraId="3ED2A850" w14:textId="77777777" w:rsidR="00FA0585" w:rsidRPr="00EB686D" w:rsidRDefault="00FA0585" w:rsidP="00FA0585">
      <w:pPr>
        <w:rPr>
          <w:rFonts w:eastAsia="Times New Roman"/>
          <w:i/>
          <w:sz w:val="22"/>
          <w:szCs w:val="22"/>
        </w:rPr>
      </w:pPr>
      <w:r w:rsidRPr="00EB686D">
        <w:rPr>
          <w:rFonts w:eastAsia="Times New Roman"/>
          <w:bCs/>
          <w:sz w:val="22"/>
          <w:szCs w:val="22"/>
        </w:rPr>
        <w:t xml:space="preserve"> </w:t>
      </w:r>
    </w:p>
    <w:p w14:paraId="328FE6FF" w14:textId="77777777" w:rsidR="00FA0585" w:rsidRPr="00EB686D" w:rsidRDefault="00FA0585" w:rsidP="00FA0585">
      <w:pPr>
        <w:outlineLvl w:val="0"/>
        <w:rPr>
          <w:rFonts w:eastAsia="Times New Roman"/>
          <w:i/>
          <w:sz w:val="22"/>
          <w:szCs w:val="22"/>
        </w:rPr>
      </w:pPr>
      <w:r w:rsidRPr="00EB686D">
        <w:rPr>
          <w:rFonts w:eastAsia="Times New Roman"/>
          <w:i/>
          <w:sz w:val="22"/>
          <w:szCs w:val="22"/>
        </w:rPr>
        <w:t>На бланке Поставщика</w:t>
      </w:r>
    </w:p>
    <w:p w14:paraId="559D9316" w14:textId="77777777" w:rsidR="00FA0585" w:rsidRPr="00EB686D" w:rsidRDefault="00FA0585" w:rsidP="00FA0585">
      <w:pPr>
        <w:outlineLvl w:val="0"/>
        <w:rPr>
          <w:rFonts w:eastAsia="Times New Roman"/>
          <w:i/>
          <w:sz w:val="22"/>
          <w:szCs w:val="22"/>
        </w:rPr>
      </w:pPr>
    </w:p>
    <w:p w14:paraId="192093A7" w14:textId="77777777" w:rsidR="00FA0585" w:rsidRPr="00EB686D" w:rsidRDefault="00FA0585" w:rsidP="00FA0585">
      <w:pPr>
        <w:outlineLvl w:val="0"/>
        <w:rPr>
          <w:rFonts w:eastAsia="Times New Roman"/>
          <w:i/>
          <w:sz w:val="22"/>
          <w:szCs w:val="22"/>
        </w:rPr>
      </w:pPr>
    </w:p>
    <w:p w14:paraId="11CD2D49" w14:textId="77777777" w:rsidR="00FA0585" w:rsidRPr="00EB686D" w:rsidRDefault="00FA0585" w:rsidP="00FA0585">
      <w:pPr>
        <w:jc w:val="center"/>
        <w:outlineLvl w:val="0"/>
        <w:rPr>
          <w:rFonts w:eastAsia="Times New Roman"/>
          <w:sz w:val="22"/>
          <w:szCs w:val="22"/>
        </w:rPr>
      </w:pPr>
      <w:r w:rsidRPr="00EB686D">
        <w:rPr>
          <w:rFonts w:eastAsia="Times New Roman"/>
          <w:sz w:val="22"/>
          <w:szCs w:val="22"/>
        </w:rPr>
        <w:t>ЗАПРОС</w:t>
      </w:r>
    </w:p>
    <w:p w14:paraId="074F052B" w14:textId="77777777" w:rsidR="00FA0585" w:rsidRPr="00EB686D" w:rsidRDefault="00FA0585" w:rsidP="00FA0585">
      <w:pPr>
        <w:jc w:val="center"/>
        <w:outlineLvl w:val="0"/>
        <w:rPr>
          <w:rFonts w:eastAsia="Times New Roman"/>
          <w:sz w:val="22"/>
          <w:szCs w:val="22"/>
        </w:rPr>
      </w:pPr>
      <w:r w:rsidRPr="00EB686D">
        <w:rPr>
          <w:rFonts w:eastAsia="Times New Roman"/>
          <w:sz w:val="22"/>
          <w:szCs w:val="22"/>
        </w:rPr>
        <w:t xml:space="preserve">о согласовании даты отгрузки Товара </w:t>
      </w:r>
    </w:p>
    <w:p w14:paraId="7D85E635" w14:textId="77777777" w:rsidR="00FA0585" w:rsidRPr="00EB686D" w:rsidRDefault="00FA0585" w:rsidP="00FA0585">
      <w:pPr>
        <w:jc w:val="center"/>
        <w:outlineLvl w:val="0"/>
        <w:rPr>
          <w:rFonts w:eastAsia="Times New Roman"/>
          <w:sz w:val="22"/>
          <w:szCs w:val="22"/>
        </w:rPr>
      </w:pPr>
    </w:p>
    <w:p w14:paraId="14DD8A2D" w14:textId="77777777" w:rsidR="00FA0585" w:rsidRPr="00EB686D" w:rsidRDefault="00FA0585" w:rsidP="00FA0585">
      <w:pPr>
        <w:jc w:val="center"/>
        <w:outlineLvl w:val="0"/>
        <w:rPr>
          <w:rFonts w:eastAsia="Times New Roman"/>
          <w:sz w:val="22"/>
          <w:szCs w:val="22"/>
        </w:rPr>
      </w:pPr>
    </w:p>
    <w:p w14:paraId="120A8AD6" w14:textId="77777777" w:rsidR="00FA0585" w:rsidRPr="00EB686D" w:rsidRDefault="00FA0585" w:rsidP="00FA0585">
      <w:pPr>
        <w:jc w:val="center"/>
        <w:outlineLvl w:val="0"/>
        <w:rPr>
          <w:rFonts w:eastAsia="Times New Roman"/>
          <w:sz w:val="22"/>
          <w:szCs w:val="22"/>
        </w:rPr>
      </w:pPr>
    </w:p>
    <w:p w14:paraId="397CE6D8" w14:textId="77777777" w:rsidR="00FA0585" w:rsidRPr="00EB686D" w:rsidRDefault="00FA0585" w:rsidP="00FA0585">
      <w:pPr>
        <w:jc w:val="both"/>
        <w:outlineLvl w:val="0"/>
        <w:rPr>
          <w:rFonts w:eastAsia="Times New Roman"/>
          <w:sz w:val="22"/>
          <w:szCs w:val="22"/>
        </w:rPr>
      </w:pPr>
      <w:r w:rsidRPr="00EB686D">
        <w:rPr>
          <w:rFonts w:eastAsia="Times New Roman"/>
          <w:sz w:val="22"/>
          <w:szCs w:val="22"/>
        </w:rPr>
        <w:t xml:space="preserve">___________________________ , просит согласовать дату отгрузки Товара в адрес  АО «АЭМ-технологии»: </w:t>
      </w:r>
    </w:p>
    <w:p w14:paraId="07B0C1AA" w14:textId="77777777" w:rsidR="00FA0585" w:rsidRPr="00EB686D" w:rsidRDefault="00FA0585" w:rsidP="00FA0585">
      <w:pPr>
        <w:ind w:firstLine="708"/>
        <w:jc w:val="both"/>
        <w:outlineLvl w:val="0"/>
        <w:rPr>
          <w:rFonts w:eastAsia="Times New Roman"/>
          <w:i/>
          <w:sz w:val="16"/>
          <w:szCs w:val="16"/>
        </w:rPr>
      </w:pPr>
      <w:r w:rsidRPr="00EB686D">
        <w:rPr>
          <w:rFonts w:eastAsia="Times New Roman"/>
          <w:i/>
          <w:sz w:val="16"/>
          <w:szCs w:val="16"/>
        </w:rPr>
        <w:t>(наименование Поставщика)</w:t>
      </w:r>
    </w:p>
    <w:p w14:paraId="23025E64" w14:textId="77777777" w:rsidR="00FA0585" w:rsidRPr="00EB686D" w:rsidRDefault="00FA0585" w:rsidP="00FA0585">
      <w:pPr>
        <w:jc w:val="both"/>
        <w:outlineLvl w:val="0"/>
        <w:rPr>
          <w:rFonts w:eastAsia="Times New Roman"/>
          <w:sz w:val="22"/>
          <w:szCs w:val="22"/>
        </w:rPr>
      </w:pPr>
    </w:p>
    <w:p w14:paraId="2CEBEEAE" w14:textId="77777777" w:rsidR="00FA0585" w:rsidRPr="00EB686D" w:rsidRDefault="00FA0585" w:rsidP="00FA0585">
      <w:pPr>
        <w:jc w:val="both"/>
        <w:outlineLvl w:val="0"/>
        <w:rPr>
          <w:rFonts w:eastAsia="Times New Roman"/>
          <w:sz w:val="22"/>
          <w:szCs w:val="22"/>
        </w:rPr>
      </w:pPr>
    </w:p>
    <w:p w14:paraId="72306692" w14:textId="77777777" w:rsidR="00FA0585" w:rsidRPr="00EB686D" w:rsidRDefault="00FA0585" w:rsidP="00FA0585">
      <w:pPr>
        <w:jc w:val="both"/>
        <w:outlineLvl w:val="0"/>
        <w:rPr>
          <w:rFonts w:eastAsia="Times New Roman"/>
          <w:sz w:val="22"/>
          <w:szCs w:val="22"/>
        </w:rPr>
      </w:pPr>
      <w:r w:rsidRPr="00EB686D">
        <w:rPr>
          <w:rFonts w:eastAsia="Times New Roman"/>
          <w:sz w:val="22"/>
          <w:szCs w:val="22"/>
        </w:rPr>
        <w:t xml:space="preserve">Реквизиты договора:  </w:t>
      </w:r>
      <w:r w:rsidRPr="00EB686D">
        <w:rPr>
          <w:rFonts w:eastAsia="Times New Roman"/>
          <w:sz w:val="22"/>
          <w:szCs w:val="22"/>
        </w:rPr>
        <w:tab/>
      </w:r>
      <w:r w:rsidRPr="00EB686D">
        <w:rPr>
          <w:rFonts w:eastAsia="Times New Roman"/>
          <w:sz w:val="22"/>
          <w:szCs w:val="22"/>
        </w:rPr>
        <w:tab/>
        <w:t>________________________________________________</w:t>
      </w:r>
    </w:p>
    <w:p w14:paraId="45DBD551" w14:textId="77777777" w:rsidR="00FA0585" w:rsidRPr="00EB686D" w:rsidRDefault="00FA0585" w:rsidP="00FA0585">
      <w:pPr>
        <w:jc w:val="both"/>
        <w:outlineLvl w:val="0"/>
        <w:rPr>
          <w:rFonts w:eastAsia="Times New Roman"/>
          <w:sz w:val="22"/>
          <w:szCs w:val="22"/>
        </w:rPr>
      </w:pPr>
    </w:p>
    <w:p w14:paraId="1D935C05" w14:textId="77777777" w:rsidR="00FA0585" w:rsidRPr="00EB686D" w:rsidRDefault="00FA0585" w:rsidP="00FA0585">
      <w:pPr>
        <w:outlineLvl w:val="0"/>
        <w:rPr>
          <w:rFonts w:eastAsia="Times New Roman"/>
          <w:sz w:val="22"/>
          <w:szCs w:val="22"/>
        </w:rPr>
      </w:pPr>
      <w:r w:rsidRPr="00EB686D">
        <w:rPr>
          <w:rFonts w:eastAsia="Times New Roman"/>
          <w:sz w:val="22"/>
          <w:szCs w:val="22"/>
        </w:rPr>
        <w:t>Спецификация № ___________ от ___________ позиция № _______________________</w:t>
      </w:r>
    </w:p>
    <w:p w14:paraId="393DEC41" w14:textId="77777777" w:rsidR="00FA0585" w:rsidRPr="00EB686D" w:rsidRDefault="00FA0585" w:rsidP="00FA0585">
      <w:pPr>
        <w:outlineLvl w:val="0"/>
        <w:rPr>
          <w:rFonts w:eastAsia="Times New Roman"/>
          <w:sz w:val="22"/>
          <w:szCs w:val="22"/>
        </w:rPr>
      </w:pPr>
    </w:p>
    <w:p w14:paraId="179D5B8C" w14:textId="77777777" w:rsidR="00FA0585" w:rsidRPr="00EB686D" w:rsidRDefault="00FA0585" w:rsidP="00FA0585">
      <w:pPr>
        <w:outlineLvl w:val="0"/>
        <w:rPr>
          <w:rFonts w:eastAsia="Times New Roman"/>
          <w:sz w:val="22"/>
          <w:szCs w:val="22"/>
        </w:rPr>
      </w:pPr>
      <w:r w:rsidRPr="00EB686D">
        <w:rPr>
          <w:rFonts w:eastAsia="Times New Roman"/>
          <w:sz w:val="22"/>
          <w:szCs w:val="22"/>
        </w:rPr>
        <w:t xml:space="preserve">Наименование Товара: </w:t>
      </w:r>
      <w:r w:rsidRPr="00EB686D">
        <w:rPr>
          <w:rFonts w:eastAsia="Times New Roman"/>
          <w:sz w:val="22"/>
          <w:szCs w:val="22"/>
        </w:rPr>
        <w:tab/>
        <w:t>________________________________________________</w:t>
      </w:r>
    </w:p>
    <w:p w14:paraId="0ACDCCD9" w14:textId="77777777" w:rsidR="00FA0585" w:rsidRPr="00EB686D" w:rsidRDefault="00FA0585" w:rsidP="00FA0585">
      <w:pPr>
        <w:outlineLvl w:val="0"/>
        <w:rPr>
          <w:rFonts w:eastAsia="Times New Roman"/>
          <w:sz w:val="22"/>
          <w:szCs w:val="22"/>
        </w:rPr>
      </w:pPr>
    </w:p>
    <w:p w14:paraId="14386326" w14:textId="77777777" w:rsidR="00FA0585" w:rsidRPr="00EB686D" w:rsidRDefault="00FA0585" w:rsidP="00FA0585">
      <w:pPr>
        <w:outlineLvl w:val="0"/>
        <w:rPr>
          <w:rFonts w:eastAsia="Times New Roman"/>
          <w:sz w:val="22"/>
          <w:szCs w:val="22"/>
        </w:rPr>
      </w:pPr>
      <w:r w:rsidRPr="00EB686D">
        <w:rPr>
          <w:rFonts w:eastAsia="Times New Roman"/>
          <w:sz w:val="22"/>
          <w:szCs w:val="22"/>
        </w:rPr>
        <w:t xml:space="preserve">Количество Товара: </w:t>
      </w:r>
      <w:r w:rsidRPr="00EB686D">
        <w:rPr>
          <w:rFonts w:eastAsia="Times New Roman"/>
          <w:sz w:val="22"/>
          <w:szCs w:val="22"/>
        </w:rPr>
        <w:tab/>
      </w:r>
      <w:r w:rsidRPr="00EB686D">
        <w:rPr>
          <w:rFonts w:eastAsia="Times New Roman"/>
          <w:sz w:val="22"/>
          <w:szCs w:val="22"/>
        </w:rPr>
        <w:tab/>
        <w:t>___________________ Количество грузовых мест:_____</w:t>
      </w:r>
    </w:p>
    <w:p w14:paraId="524052C4" w14:textId="77777777" w:rsidR="00FA0585" w:rsidRPr="00EB686D" w:rsidRDefault="00FA0585" w:rsidP="00FA0585">
      <w:pPr>
        <w:outlineLvl w:val="0"/>
        <w:rPr>
          <w:rFonts w:eastAsia="Times New Roman"/>
          <w:sz w:val="22"/>
          <w:szCs w:val="22"/>
        </w:rPr>
      </w:pPr>
    </w:p>
    <w:p w14:paraId="08B3F842" w14:textId="77777777" w:rsidR="00FA0585" w:rsidRPr="00EB686D" w:rsidRDefault="00FA0585" w:rsidP="00FA0585">
      <w:pPr>
        <w:outlineLvl w:val="0"/>
        <w:rPr>
          <w:rFonts w:eastAsia="Times New Roman"/>
          <w:sz w:val="22"/>
          <w:szCs w:val="22"/>
        </w:rPr>
      </w:pPr>
      <w:r w:rsidRPr="00EB686D">
        <w:rPr>
          <w:rFonts w:eastAsia="Times New Roman"/>
          <w:sz w:val="22"/>
          <w:szCs w:val="22"/>
        </w:rPr>
        <w:t xml:space="preserve">Планируемая дата отгрузки:  </w:t>
      </w:r>
      <w:r w:rsidRPr="00EB686D">
        <w:rPr>
          <w:rFonts w:eastAsia="Times New Roman"/>
          <w:sz w:val="22"/>
          <w:szCs w:val="22"/>
        </w:rPr>
        <w:tab/>
        <w:t>________________________________________________</w:t>
      </w:r>
    </w:p>
    <w:p w14:paraId="7B47A14A" w14:textId="77777777" w:rsidR="00FA0585" w:rsidRPr="00EB686D" w:rsidRDefault="00FA0585" w:rsidP="00FA0585">
      <w:pPr>
        <w:outlineLvl w:val="0"/>
        <w:rPr>
          <w:rFonts w:eastAsia="Times New Roman"/>
          <w:sz w:val="22"/>
          <w:szCs w:val="22"/>
        </w:rPr>
      </w:pPr>
      <w:r>
        <w:rPr>
          <w:rFonts w:eastAsia="Times New Roman"/>
          <w:noProof/>
          <w:sz w:val="22"/>
          <w:szCs w:val="22"/>
        </w:rPr>
        <mc:AlternateContent>
          <mc:Choice Requires="wps">
            <w:drawing>
              <wp:anchor distT="0" distB="0" distL="114300" distR="114300" simplePos="0" relativeHeight="251661312" behindDoc="1" locked="0" layoutInCell="1" allowOverlap="1" wp14:anchorId="7B784E23" wp14:editId="515A8734">
                <wp:simplePos x="0" y="0"/>
                <wp:positionH relativeFrom="column">
                  <wp:posOffset>-696595</wp:posOffset>
                </wp:positionH>
                <wp:positionV relativeFrom="paragraph">
                  <wp:posOffset>-2155825</wp:posOffset>
                </wp:positionV>
                <wp:extent cx="7147560" cy="4373880"/>
                <wp:effectExtent l="13335" t="0" r="11430" b="0"/>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47560" cy="4373880"/>
                        </a:xfrm>
                        <a:prstGeom prst="rect">
                          <a:avLst/>
                        </a:prstGeom>
                        <a:extLst>
                          <a:ext uri="{AF507438-7753-43E0-B8FC-AC1667EBCBE1}">
                            <a14:hiddenEffects xmlns:a14="http://schemas.microsoft.com/office/drawing/2010/main">
                              <a:effectLst/>
                            </a14:hiddenEffects>
                          </a:ext>
                        </a:extLst>
                      </wps:spPr>
                      <wps:txbx>
                        <w:txbxContent>
                          <w:p w14:paraId="101DA7B4" w14:textId="77777777" w:rsidR="00E86EA8" w:rsidRDefault="00E86EA8" w:rsidP="00FA0585">
                            <w:pPr>
                              <w:pStyle w:val="aff0"/>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14:textFill>
                                  <w14:solidFill>
                                    <w14:srgbClr w14:val="BFBFBF">
                                      <w14:alpha w14:val="51000"/>
                                    </w14:srgbClr>
                                  </w14:solidFill>
                                </w14:textFill>
                              </w:rPr>
                              <w:t>ФОРМА</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784E23" id="_x0000_t202" coordsize="21600,21600" o:spt="202" path="m,l,21600r21600,l21600,xe">
                <v:stroke joinstyle="miter"/>
                <v:path gradientshapeok="t" o:connecttype="rect"/>
              </v:shapetype>
              <v:shape id="WordArt 2" o:spid="_x0000_s1026" type="#_x0000_t202" style="position:absolute;margin-left:-54.85pt;margin-top:-169.75pt;width:562.8pt;height:34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" filled="f" stroked="f">
                <o:lock v:ext="edit" shapetype="t"/>
                <v:textbox style="mso-fit-shape-to-text:t">
                  <w:txbxContent>
                    <w:p w14:paraId="101DA7B4" w14:textId="77777777" w:rsidR="00E86EA8" w:rsidRDefault="00E86EA8" w:rsidP="00FA0585">
                      <w:pPr>
                        <w:pStyle w:val="aff0"/>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14:textFill>
                            <w14:solidFill>
                              <w14:srgbClr w14:val="BFBFBF">
                                <w14:alpha w14:val="51000"/>
                              </w14:srgbClr>
                            </w14:solidFill>
                          </w14:textFill>
                        </w:rPr>
                        <w:t>ФОРМА</w:t>
                      </w:r>
                    </w:p>
                  </w:txbxContent>
                </v:textbox>
              </v:shape>
            </w:pict>
          </mc:Fallback>
        </mc:AlternateContent>
      </w:r>
    </w:p>
    <w:p w14:paraId="06037F42" w14:textId="77777777" w:rsidR="00FA0585" w:rsidRPr="00EB686D" w:rsidRDefault="00FA0585" w:rsidP="00FA0585">
      <w:pPr>
        <w:outlineLvl w:val="0"/>
        <w:rPr>
          <w:rFonts w:eastAsia="Times New Roman"/>
          <w:sz w:val="22"/>
          <w:szCs w:val="22"/>
        </w:rPr>
      </w:pPr>
      <w:r w:rsidRPr="00EB686D">
        <w:rPr>
          <w:rFonts w:eastAsia="Times New Roman"/>
          <w:sz w:val="22"/>
          <w:szCs w:val="22"/>
        </w:rPr>
        <w:t>Планируемая дата доставки до места поставки: _________________________________</w:t>
      </w:r>
    </w:p>
    <w:p w14:paraId="4F35C5B1" w14:textId="77777777" w:rsidR="00FA0585" w:rsidRPr="00EB686D" w:rsidRDefault="00FA0585" w:rsidP="00FA0585">
      <w:pPr>
        <w:outlineLvl w:val="0"/>
        <w:rPr>
          <w:rFonts w:eastAsia="Times New Roman"/>
          <w:sz w:val="22"/>
          <w:szCs w:val="22"/>
        </w:rPr>
      </w:pPr>
    </w:p>
    <w:p w14:paraId="5CEDF26A" w14:textId="77777777" w:rsidR="00FA0585" w:rsidRPr="00EB686D" w:rsidRDefault="00FA0585" w:rsidP="00FA0585">
      <w:pPr>
        <w:outlineLvl w:val="0"/>
        <w:rPr>
          <w:rFonts w:eastAsia="Times New Roman"/>
          <w:sz w:val="22"/>
          <w:szCs w:val="22"/>
        </w:rPr>
      </w:pPr>
      <w:r w:rsidRPr="00EB686D">
        <w:rPr>
          <w:rFonts w:eastAsia="Times New Roman"/>
          <w:sz w:val="22"/>
          <w:szCs w:val="22"/>
        </w:rPr>
        <w:t xml:space="preserve">Грузополучатель:  </w:t>
      </w:r>
      <w:r w:rsidRPr="00EB686D">
        <w:rPr>
          <w:rFonts w:eastAsia="Times New Roman"/>
          <w:sz w:val="22"/>
          <w:szCs w:val="22"/>
        </w:rPr>
        <w:tab/>
      </w:r>
      <w:r w:rsidRPr="00EB686D">
        <w:rPr>
          <w:rFonts w:eastAsia="Times New Roman"/>
          <w:sz w:val="22"/>
          <w:szCs w:val="22"/>
        </w:rPr>
        <w:tab/>
        <w:t>________________________________________________</w:t>
      </w:r>
    </w:p>
    <w:p w14:paraId="2F79A18E" w14:textId="77777777" w:rsidR="00FA0585" w:rsidRPr="00EB686D" w:rsidRDefault="00FA0585" w:rsidP="00FA0585">
      <w:pPr>
        <w:outlineLvl w:val="0"/>
        <w:rPr>
          <w:rFonts w:eastAsia="Times New Roman"/>
          <w:sz w:val="22"/>
          <w:szCs w:val="22"/>
        </w:rPr>
      </w:pPr>
    </w:p>
    <w:p w14:paraId="68377E47" w14:textId="77777777" w:rsidR="00FA0585" w:rsidRPr="00EB686D" w:rsidRDefault="00FA0585" w:rsidP="00FA0585">
      <w:pPr>
        <w:outlineLvl w:val="0"/>
        <w:rPr>
          <w:rFonts w:eastAsia="Times New Roman"/>
          <w:sz w:val="22"/>
          <w:szCs w:val="22"/>
        </w:rPr>
      </w:pPr>
      <w:r w:rsidRPr="00EB686D">
        <w:rPr>
          <w:rFonts w:eastAsia="Times New Roman"/>
          <w:sz w:val="22"/>
          <w:szCs w:val="22"/>
        </w:rPr>
        <w:t>Способ транспортировки/вид транспорта: _____________________________________</w:t>
      </w:r>
    </w:p>
    <w:p w14:paraId="33F464C0" w14:textId="77777777" w:rsidR="00FA0585" w:rsidRPr="00EB686D" w:rsidRDefault="00FA0585" w:rsidP="00FA0585">
      <w:pPr>
        <w:outlineLvl w:val="0"/>
        <w:rPr>
          <w:rFonts w:eastAsia="Times New Roman"/>
          <w:sz w:val="22"/>
          <w:szCs w:val="22"/>
        </w:rPr>
      </w:pPr>
    </w:p>
    <w:p w14:paraId="41C9F65D" w14:textId="77777777" w:rsidR="00FA0585" w:rsidRPr="00EB686D" w:rsidRDefault="00FA0585" w:rsidP="00FA0585">
      <w:pPr>
        <w:outlineLvl w:val="0"/>
        <w:rPr>
          <w:rFonts w:eastAsia="Times New Roman"/>
          <w:sz w:val="22"/>
          <w:szCs w:val="22"/>
        </w:rPr>
      </w:pPr>
    </w:p>
    <w:p w14:paraId="7BFD14BD" w14:textId="77777777" w:rsidR="00FA0585" w:rsidRPr="00EB686D" w:rsidRDefault="00FA0585" w:rsidP="00FA0585">
      <w:pPr>
        <w:outlineLvl w:val="0"/>
        <w:rPr>
          <w:rFonts w:eastAsia="Times New Roman"/>
          <w:sz w:val="22"/>
          <w:szCs w:val="22"/>
        </w:rPr>
      </w:pPr>
    </w:p>
    <w:p w14:paraId="37119763" w14:textId="77777777" w:rsidR="00FA0585" w:rsidRPr="00EB686D" w:rsidRDefault="00FA0585" w:rsidP="00FA0585">
      <w:pPr>
        <w:outlineLvl w:val="0"/>
        <w:rPr>
          <w:rFonts w:eastAsia="Times New Roman"/>
          <w:sz w:val="22"/>
          <w:szCs w:val="22"/>
        </w:rPr>
      </w:pPr>
    </w:p>
    <w:p w14:paraId="38E98D34" w14:textId="77777777" w:rsidR="00FA0585" w:rsidRPr="00EB686D" w:rsidRDefault="00FA0585" w:rsidP="00FA0585">
      <w:pPr>
        <w:outlineLvl w:val="0"/>
        <w:rPr>
          <w:rFonts w:eastAsia="Times New Roman"/>
          <w:sz w:val="22"/>
          <w:szCs w:val="22"/>
        </w:rPr>
      </w:pPr>
      <w:r w:rsidRPr="00EB686D">
        <w:rPr>
          <w:rFonts w:eastAsia="Times New Roman"/>
          <w:sz w:val="22"/>
          <w:szCs w:val="22"/>
        </w:rPr>
        <w:t xml:space="preserve">Дата </w:t>
      </w:r>
      <w:r w:rsidRPr="00EB686D">
        <w:rPr>
          <w:rFonts w:eastAsia="Times New Roman"/>
          <w:sz w:val="22"/>
          <w:szCs w:val="22"/>
        </w:rPr>
        <w:tab/>
      </w:r>
      <w:r w:rsidRPr="00EB686D">
        <w:rPr>
          <w:rFonts w:eastAsia="Times New Roman"/>
          <w:sz w:val="22"/>
          <w:szCs w:val="22"/>
        </w:rPr>
        <w:tab/>
      </w:r>
      <w:r w:rsidRPr="00EB686D">
        <w:rPr>
          <w:rFonts w:eastAsia="Times New Roman"/>
          <w:sz w:val="22"/>
          <w:szCs w:val="22"/>
        </w:rPr>
        <w:tab/>
      </w:r>
      <w:r w:rsidRPr="00EB686D">
        <w:rPr>
          <w:rFonts w:eastAsia="Times New Roman"/>
          <w:sz w:val="22"/>
          <w:szCs w:val="22"/>
        </w:rPr>
        <w:tab/>
      </w:r>
      <w:r w:rsidRPr="00EB686D">
        <w:rPr>
          <w:rFonts w:eastAsia="Times New Roman"/>
          <w:sz w:val="22"/>
          <w:szCs w:val="22"/>
        </w:rPr>
        <w:tab/>
        <w:t xml:space="preserve">/Должность/  </w:t>
      </w:r>
      <w:r w:rsidRPr="00EB686D">
        <w:rPr>
          <w:rFonts w:eastAsia="Times New Roman"/>
          <w:sz w:val="22"/>
          <w:szCs w:val="22"/>
          <w:u w:val="single"/>
        </w:rPr>
        <w:t xml:space="preserve">        _____________</w:t>
      </w:r>
      <w:r w:rsidRPr="00EB686D">
        <w:rPr>
          <w:rFonts w:eastAsia="Times New Roman"/>
          <w:sz w:val="22"/>
          <w:szCs w:val="22"/>
        </w:rPr>
        <w:t xml:space="preserve"> (Фамилия И.О.)</w:t>
      </w:r>
    </w:p>
    <w:p w14:paraId="72DACE5E" w14:textId="77777777" w:rsidR="00FA0585" w:rsidRPr="00EB686D" w:rsidRDefault="00FA0585" w:rsidP="00FA0585">
      <w:pPr>
        <w:outlineLvl w:val="0"/>
        <w:rPr>
          <w:rFonts w:eastAsia="Times New Roman"/>
          <w:sz w:val="22"/>
          <w:szCs w:val="22"/>
        </w:rPr>
      </w:pPr>
      <w:r w:rsidRPr="00EB686D">
        <w:rPr>
          <w:rFonts w:eastAsia="Times New Roman"/>
          <w:sz w:val="22"/>
          <w:szCs w:val="22"/>
        </w:rPr>
        <w:t xml:space="preserve">                                                                                                 /подпись/       </w:t>
      </w:r>
    </w:p>
    <w:p w14:paraId="4F2BDB1E" w14:textId="77777777" w:rsidR="00FA0585" w:rsidRPr="00EB686D" w:rsidRDefault="00FA0585" w:rsidP="00FA0585">
      <w:pPr>
        <w:outlineLvl w:val="0"/>
        <w:rPr>
          <w:rFonts w:eastAsia="Times New Roman"/>
          <w:sz w:val="22"/>
          <w:szCs w:val="22"/>
        </w:rPr>
      </w:pPr>
    </w:p>
    <w:p w14:paraId="6081E82F" w14:textId="77777777" w:rsidR="00FA0585" w:rsidRDefault="00FA0585" w:rsidP="00FA0585">
      <w:pPr>
        <w:rPr>
          <w:rFonts w:asciiTheme="minorHAnsi" w:hAnsiTheme="minorHAnsi" w:cstheme="minorBidi"/>
        </w:rPr>
      </w:pPr>
    </w:p>
    <w:p w14:paraId="72B54E8E" w14:textId="77777777" w:rsidR="00FA0585" w:rsidRDefault="00FA0585" w:rsidP="00FA0585">
      <w:pPr>
        <w:rPr>
          <w:rFonts w:asciiTheme="minorHAnsi" w:hAnsiTheme="minorHAnsi" w:cstheme="minorBidi"/>
        </w:rPr>
      </w:pPr>
    </w:p>
    <w:p w14:paraId="3093849D" w14:textId="77777777" w:rsidR="00FA0585" w:rsidRPr="0013147A" w:rsidRDefault="00FA0585" w:rsidP="00FA0585">
      <w:pPr>
        <w:widowControl w:val="0"/>
        <w:spacing w:after="120"/>
        <w:jc w:val="center"/>
        <w:rPr>
          <w:rFonts w:eastAsia="Times New Roman"/>
          <w:b/>
          <w:noProof/>
          <w:sz w:val="22"/>
          <w:szCs w:val="22"/>
        </w:rPr>
      </w:pPr>
      <w:r w:rsidRPr="0013147A">
        <w:rPr>
          <w:rFonts w:eastAsia="Times New Roman"/>
          <w:b/>
          <w:noProof/>
          <w:sz w:val="22"/>
          <w:szCs w:val="22"/>
        </w:rPr>
        <w:t>ПОДПИСИ СТОРОН</w:t>
      </w:r>
    </w:p>
    <w:p w14:paraId="26534B96" w14:textId="77777777" w:rsidR="00FA0585" w:rsidRDefault="00FA0585" w:rsidP="00FA0585">
      <w:pPr>
        <w:widowControl w:val="0"/>
        <w:spacing w:after="120"/>
        <w:rPr>
          <w:rFonts w:eastAsia="Times New Roman"/>
          <w:b/>
          <w:noProof/>
        </w:rPr>
      </w:pPr>
      <w:r w:rsidRPr="0013147A">
        <w:rPr>
          <w:rFonts w:eastAsia="Times New Roman"/>
          <w:b/>
          <w:noProof/>
        </w:rPr>
        <w:t>П</w:t>
      </w:r>
      <w:r>
        <w:rPr>
          <w:rFonts w:eastAsia="Times New Roman"/>
          <w:b/>
          <w:noProof/>
        </w:rPr>
        <w:t>ОКУПАТЕЛЬ</w:t>
      </w:r>
      <w:r w:rsidRPr="0013147A">
        <w:rPr>
          <w:rFonts w:eastAsia="Times New Roman"/>
          <w:b/>
          <w:noProof/>
        </w:rPr>
        <w:t xml:space="preserve">   </w:t>
      </w:r>
      <w:r w:rsidRPr="0013147A">
        <w:rPr>
          <w:rFonts w:eastAsia="Times New Roman"/>
          <w:b/>
          <w:noProof/>
          <w:sz w:val="22"/>
          <w:szCs w:val="22"/>
        </w:rPr>
        <w:t xml:space="preserve">                                                                                               </w:t>
      </w:r>
      <w:r w:rsidRPr="0013147A">
        <w:rPr>
          <w:rFonts w:eastAsia="Times New Roman"/>
          <w:b/>
          <w:noProof/>
        </w:rPr>
        <w:t>П</w:t>
      </w:r>
      <w:r>
        <w:rPr>
          <w:rFonts w:eastAsia="Times New Roman"/>
          <w:b/>
          <w:noProof/>
        </w:rPr>
        <w:t>ОСТАВЩИК</w:t>
      </w:r>
    </w:p>
    <w:p w14:paraId="64877715" w14:textId="77777777" w:rsidR="00FA0585" w:rsidRPr="0013147A" w:rsidRDefault="00FA0585" w:rsidP="00FA0585">
      <w:pPr>
        <w:widowControl w:val="0"/>
        <w:spacing w:after="120"/>
        <w:rPr>
          <w:rFonts w:eastAsia="Times New Roman"/>
          <w:b/>
          <w:noProof/>
        </w:rPr>
      </w:pPr>
    </w:p>
    <w:p w14:paraId="3BF0464F" w14:textId="77777777" w:rsidR="00FA0585" w:rsidRPr="0013147A" w:rsidRDefault="00FA0585" w:rsidP="00FA0585">
      <w:pPr>
        <w:suppressAutoHyphens/>
        <w:rPr>
          <w:rFonts w:eastAsia="Times New Roman"/>
          <w:b/>
          <w:lang w:eastAsia="x-none"/>
        </w:rPr>
      </w:pPr>
      <w:r w:rsidRPr="0013147A">
        <w:rPr>
          <w:rFonts w:eastAsia="Times New Roman"/>
          <w:b/>
          <w:lang w:eastAsia="x-none"/>
        </w:rPr>
        <w:t>_____________/__________________/                             _____________/__________________/</w:t>
      </w:r>
    </w:p>
    <w:sectPr w:rsidR="00FA0585" w:rsidRPr="0013147A" w:rsidSect="00FA0585">
      <w:pgSz w:w="11906" w:h="16838"/>
      <w:pgMar w:top="1134" w:right="567" w:bottom="993"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472FA" w14:textId="77777777" w:rsidR="00B30C51" w:rsidRDefault="00B30C51" w:rsidP="00E74360">
      <w:r>
        <w:separator/>
      </w:r>
    </w:p>
  </w:endnote>
  <w:endnote w:type="continuationSeparator" w:id="0">
    <w:p w14:paraId="4BD64D4F" w14:textId="77777777" w:rsidR="00B30C51" w:rsidRDefault="00B30C51" w:rsidP="00E7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8862"/>
      <w:docPartObj>
        <w:docPartGallery w:val="Page Numbers (Bottom of Page)"/>
        <w:docPartUnique/>
      </w:docPartObj>
    </w:sdtPr>
    <w:sdtEndPr/>
    <w:sdtContent>
      <w:p w14:paraId="39267D92" w14:textId="78D4783C" w:rsidR="00E86EA8" w:rsidRDefault="00E86EA8">
        <w:pPr>
          <w:pStyle w:val="ac"/>
          <w:jc w:val="right"/>
        </w:pPr>
        <w:r>
          <w:fldChar w:fldCharType="begin"/>
        </w:r>
        <w:r>
          <w:instrText>PAGE   \* MERGEFORMAT</w:instrText>
        </w:r>
        <w:r>
          <w:fldChar w:fldCharType="separate"/>
        </w:r>
        <w:r w:rsidR="00E72217">
          <w:rPr>
            <w:noProof/>
          </w:rPr>
          <w:t>28</w:t>
        </w:r>
        <w:r>
          <w:rPr>
            <w:noProof/>
          </w:rPr>
          <w:fldChar w:fldCharType="end"/>
        </w:r>
      </w:p>
    </w:sdtContent>
  </w:sdt>
  <w:p w14:paraId="14AC0A55" w14:textId="77777777" w:rsidR="00E86EA8" w:rsidRPr="009440E4" w:rsidRDefault="00E86EA8" w:rsidP="00F909FA">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BFAD6" w14:textId="77777777" w:rsidR="00B30C51" w:rsidRDefault="00B30C51" w:rsidP="00E74360">
      <w:r>
        <w:separator/>
      </w:r>
    </w:p>
  </w:footnote>
  <w:footnote w:type="continuationSeparator" w:id="0">
    <w:p w14:paraId="24D43A84" w14:textId="77777777" w:rsidR="00B30C51" w:rsidRDefault="00B30C51" w:rsidP="00E7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234A" w14:textId="77777777" w:rsidR="00E86EA8" w:rsidRDefault="00E86EA8">
    <w:pPr>
      <w:pStyle w:val="ab"/>
    </w:pPr>
    <w:r>
      <w:rPr>
        <w:noProof/>
        <w:lang w:eastAsia="ru-RU"/>
      </w:rPr>
      <mc:AlternateContent>
        <mc:Choice Requires="wps">
          <w:drawing>
            <wp:anchor distT="0" distB="0" distL="114300" distR="114300" simplePos="0" relativeHeight="251661312" behindDoc="0" locked="0" layoutInCell="1" allowOverlap="1" wp14:anchorId="7ECC2927" wp14:editId="7953AE62">
              <wp:simplePos x="0" y="0"/>
              <wp:positionH relativeFrom="column">
                <wp:posOffset>0</wp:posOffset>
              </wp:positionH>
              <wp:positionV relativeFrom="paragraph">
                <wp:posOffset>0</wp:posOffset>
              </wp:positionV>
              <wp:extent cx="7308215" cy="1826895"/>
              <wp:effectExtent l="0" t="0" r="0" b="19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08215" cy="18268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2DEE05" id="_x0000_t202" coordsize="21600,21600" o:spt="202" path="m,l,21600r21600,l21600,xe">
              <v:stroke joinstyle="miter"/>
              <v:path gradientshapeok="t" o:connecttype="rect"/>
            </v:shapetype>
            <v:shape id="WordArt 2" o:spid="_x0000_s1026" type="#_x0000_t202" style="position:absolute;margin-left:0;margin-top:0;width:575.45pt;height:1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14CF" w14:textId="3EF44E44" w:rsidR="00E86EA8" w:rsidRDefault="00E86EA8" w:rsidP="0011701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669"/>
    <w:multiLevelType w:val="hybridMultilevel"/>
    <w:tmpl w:val="7C24E3E2"/>
    <w:lvl w:ilvl="0" w:tplc="88C8D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F40A3"/>
    <w:multiLevelType w:val="hybridMultilevel"/>
    <w:tmpl w:val="C2CCA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542AB"/>
    <w:multiLevelType w:val="multilevel"/>
    <w:tmpl w:val="0419001F"/>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F717E"/>
    <w:multiLevelType w:val="multilevel"/>
    <w:tmpl w:val="3E9090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B44CF4"/>
    <w:multiLevelType w:val="hybridMultilevel"/>
    <w:tmpl w:val="DA50E49C"/>
    <w:lvl w:ilvl="0" w:tplc="64C8BE74">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5" w15:restartNumberingAfterBreak="0">
    <w:nsid w:val="210572E4"/>
    <w:multiLevelType w:val="multilevel"/>
    <w:tmpl w:val="B7BEA2CA"/>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A47201"/>
    <w:multiLevelType w:val="multilevel"/>
    <w:tmpl w:val="CA5CDB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826BFE"/>
    <w:multiLevelType w:val="hybridMultilevel"/>
    <w:tmpl w:val="763E9662"/>
    <w:lvl w:ilvl="0" w:tplc="88C8D8D8">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BF82CE6"/>
    <w:multiLevelType w:val="multilevel"/>
    <w:tmpl w:val="4BF82C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9" w15:restartNumberingAfterBreak="0">
    <w:nsid w:val="4CEF2094"/>
    <w:multiLevelType w:val="multilevel"/>
    <w:tmpl w:val="F6C46CC0"/>
    <w:lvl w:ilvl="0">
      <w:start w:val="16"/>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5EF51C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4A55FB"/>
    <w:multiLevelType w:val="multilevel"/>
    <w:tmpl w:val="9DCAF922"/>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A3D76E4"/>
    <w:multiLevelType w:val="multilevel"/>
    <w:tmpl w:val="B394D8E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45E59"/>
    <w:multiLevelType w:val="hybridMultilevel"/>
    <w:tmpl w:val="194254F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CB74D9"/>
    <w:multiLevelType w:val="multilevel"/>
    <w:tmpl w:val="A3963F4C"/>
    <w:lvl w:ilvl="0">
      <w:start w:val="1"/>
      <w:numFmt w:val="decimal"/>
      <w:pStyle w:val="1"/>
      <w:lvlText w:val="%1."/>
      <w:lvlJc w:val="left"/>
      <w:pPr>
        <w:tabs>
          <w:tab w:val="num" w:pos="360"/>
        </w:tabs>
        <w:ind w:left="360" w:hanging="360"/>
      </w:pPr>
      <w:rPr>
        <w:rFonts w:hint="default"/>
        <w:lang w:val="ru-RU"/>
      </w:rPr>
    </w:lvl>
    <w:lvl w:ilvl="1">
      <w:start w:val="1"/>
      <w:numFmt w:val="decimal"/>
      <w:pStyle w:val="2"/>
      <w:lvlText w:val="%1.%2."/>
      <w:lvlJc w:val="left"/>
      <w:pPr>
        <w:tabs>
          <w:tab w:val="num" w:pos="1146"/>
        </w:tabs>
        <w:ind w:left="858" w:hanging="432"/>
      </w:pPr>
      <w:rPr>
        <w:rFonts w:ascii="Times New Roman" w:hAnsi="Times New Roman" w:cs="Times New Roman" w:hint="default"/>
        <w:b w:val="0"/>
        <w:sz w:val="28"/>
        <w:szCs w:val="28"/>
      </w:rPr>
    </w:lvl>
    <w:lvl w:ilvl="2">
      <w:start w:val="1"/>
      <w:numFmt w:val="decimal"/>
      <w:pStyle w:val="3"/>
      <w:lvlText w:val="%1.%2.%3."/>
      <w:lvlJc w:val="left"/>
      <w:pPr>
        <w:tabs>
          <w:tab w:val="num" w:pos="1364"/>
        </w:tabs>
        <w:ind w:left="788" w:hanging="504"/>
      </w:pPr>
      <w:rPr>
        <w:rFonts w:hint="default"/>
        <w:sz w:val="28"/>
        <w:szCs w:val="28"/>
      </w:rPr>
    </w:lvl>
    <w:lvl w:ilvl="3">
      <w:start w:val="1"/>
      <w:numFmt w:val="decimal"/>
      <w:pStyle w:va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769389D"/>
    <w:multiLevelType w:val="multilevel"/>
    <w:tmpl w:val="3C2253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7"/>
  </w:num>
  <w:num w:numId="3">
    <w:abstractNumId w:val="12"/>
  </w:num>
  <w:num w:numId="4">
    <w:abstractNumId w:val="10"/>
  </w:num>
  <w:num w:numId="5">
    <w:abstractNumId w:val="14"/>
  </w:num>
  <w:num w:numId="6">
    <w:abstractNumId w:val="15"/>
  </w:num>
  <w:num w:numId="7">
    <w:abstractNumId w:val="11"/>
  </w:num>
  <w:num w:numId="8">
    <w:abstractNumId w:val="3"/>
  </w:num>
  <w:num w:numId="9">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8"/>
  </w:num>
  <w:num w:numId="14">
    <w:abstractNumId w:val="4"/>
  </w:num>
  <w:num w:numId="15">
    <w:abstractNumId w:val="1"/>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60"/>
    <w:rsid w:val="000009DF"/>
    <w:rsid w:val="00002A7C"/>
    <w:rsid w:val="000073C6"/>
    <w:rsid w:val="000118C4"/>
    <w:rsid w:val="00013582"/>
    <w:rsid w:val="000149B6"/>
    <w:rsid w:val="00015677"/>
    <w:rsid w:val="00020074"/>
    <w:rsid w:val="00021A6F"/>
    <w:rsid w:val="00023D0A"/>
    <w:rsid w:val="000247D6"/>
    <w:rsid w:val="00024AE0"/>
    <w:rsid w:val="000279A4"/>
    <w:rsid w:val="00027CAA"/>
    <w:rsid w:val="00032A88"/>
    <w:rsid w:val="00033AA5"/>
    <w:rsid w:val="00034ABE"/>
    <w:rsid w:val="00040188"/>
    <w:rsid w:val="000452EF"/>
    <w:rsid w:val="000465DC"/>
    <w:rsid w:val="000511D2"/>
    <w:rsid w:val="00053090"/>
    <w:rsid w:val="000535AD"/>
    <w:rsid w:val="00054219"/>
    <w:rsid w:val="000554AE"/>
    <w:rsid w:val="000567F2"/>
    <w:rsid w:val="00060805"/>
    <w:rsid w:val="0006466D"/>
    <w:rsid w:val="00064983"/>
    <w:rsid w:val="00064AC8"/>
    <w:rsid w:val="000653F5"/>
    <w:rsid w:val="00067F0E"/>
    <w:rsid w:val="000738C9"/>
    <w:rsid w:val="000748CF"/>
    <w:rsid w:val="00075638"/>
    <w:rsid w:val="00075948"/>
    <w:rsid w:val="00077D54"/>
    <w:rsid w:val="000802BB"/>
    <w:rsid w:val="00081963"/>
    <w:rsid w:val="00081AE2"/>
    <w:rsid w:val="00084C18"/>
    <w:rsid w:val="00085668"/>
    <w:rsid w:val="000915B6"/>
    <w:rsid w:val="00093F84"/>
    <w:rsid w:val="000973FF"/>
    <w:rsid w:val="00097B5B"/>
    <w:rsid w:val="00097D2F"/>
    <w:rsid w:val="000A01E7"/>
    <w:rsid w:val="000A1EE5"/>
    <w:rsid w:val="000A7591"/>
    <w:rsid w:val="000B37DE"/>
    <w:rsid w:val="000B53E2"/>
    <w:rsid w:val="000B7384"/>
    <w:rsid w:val="000C217C"/>
    <w:rsid w:val="000C46F1"/>
    <w:rsid w:val="000F2FC5"/>
    <w:rsid w:val="000F4FBC"/>
    <w:rsid w:val="000F610C"/>
    <w:rsid w:val="000F6FF9"/>
    <w:rsid w:val="000F71C4"/>
    <w:rsid w:val="00103DF6"/>
    <w:rsid w:val="00104609"/>
    <w:rsid w:val="0010585D"/>
    <w:rsid w:val="001141E4"/>
    <w:rsid w:val="00117012"/>
    <w:rsid w:val="0011745C"/>
    <w:rsid w:val="00121ACB"/>
    <w:rsid w:val="001220C0"/>
    <w:rsid w:val="001309A6"/>
    <w:rsid w:val="00133E23"/>
    <w:rsid w:val="001346CE"/>
    <w:rsid w:val="00134F5F"/>
    <w:rsid w:val="00137BCC"/>
    <w:rsid w:val="00145229"/>
    <w:rsid w:val="00146365"/>
    <w:rsid w:val="001509BC"/>
    <w:rsid w:val="001567D7"/>
    <w:rsid w:val="001601EF"/>
    <w:rsid w:val="0016195D"/>
    <w:rsid w:val="00163399"/>
    <w:rsid w:val="00164072"/>
    <w:rsid w:val="00164606"/>
    <w:rsid w:val="0016557F"/>
    <w:rsid w:val="001715EB"/>
    <w:rsid w:val="00174F40"/>
    <w:rsid w:val="0018261D"/>
    <w:rsid w:val="00185372"/>
    <w:rsid w:val="00186CF1"/>
    <w:rsid w:val="0018750F"/>
    <w:rsid w:val="00195672"/>
    <w:rsid w:val="00195D80"/>
    <w:rsid w:val="00197897"/>
    <w:rsid w:val="001A1535"/>
    <w:rsid w:val="001A4271"/>
    <w:rsid w:val="001A42E0"/>
    <w:rsid w:val="001B043E"/>
    <w:rsid w:val="001B12EF"/>
    <w:rsid w:val="001B180C"/>
    <w:rsid w:val="001B1B95"/>
    <w:rsid w:val="001B20C0"/>
    <w:rsid w:val="001B2170"/>
    <w:rsid w:val="001B2655"/>
    <w:rsid w:val="001B4025"/>
    <w:rsid w:val="001B7FE9"/>
    <w:rsid w:val="001C343A"/>
    <w:rsid w:val="001C7EF9"/>
    <w:rsid w:val="001D04FD"/>
    <w:rsid w:val="001D280B"/>
    <w:rsid w:val="001D4435"/>
    <w:rsid w:val="001D4D78"/>
    <w:rsid w:val="001D4F17"/>
    <w:rsid w:val="001D67BA"/>
    <w:rsid w:val="001D6BA0"/>
    <w:rsid w:val="001D7C5E"/>
    <w:rsid w:val="001D7F1D"/>
    <w:rsid w:val="001D7FDF"/>
    <w:rsid w:val="001E100B"/>
    <w:rsid w:val="001E3570"/>
    <w:rsid w:val="001E5836"/>
    <w:rsid w:val="001E60E2"/>
    <w:rsid w:val="001F0B74"/>
    <w:rsid w:val="001F16D5"/>
    <w:rsid w:val="001F1E83"/>
    <w:rsid w:val="001F441B"/>
    <w:rsid w:val="0020038E"/>
    <w:rsid w:val="00200C92"/>
    <w:rsid w:val="00201427"/>
    <w:rsid w:val="00201CE4"/>
    <w:rsid w:val="002030FB"/>
    <w:rsid w:val="00204DB3"/>
    <w:rsid w:val="00205790"/>
    <w:rsid w:val="00207209"/>
    <w:rsid w:val="002127A8"/>
    <w:rsid w:val="002135A5"/>
    <w:rsid w:val="00214142"/>
    <w:rsid w:val="002150A9"/>
    <w:rsid w:val="0022027D"/>
    <w:rsid w:val="00221AD9"/>
    <w:rsid w:val="00222970"/>
    <w:rsid w:val="00222B3B"/>
    <w:rsid w:val="002246CA"/>
    <w:rsid w:val="00224C2A"/>
    <w:rsid w:val="00224E9D"/>
    <w:rsid w:val="00233260"/>
    <w:rsid w:val="00233307"/>
    <w:rsid w:val="0023398B"/>
    <w:rsid w:val="00233CC8"/>
    <w:rsid w:val="00235CEC"/>
    <w:rsid w:val="00235E35"/>
    <w:rsid w:val="0023734E"/>
    <w:rsid w:val="002403B0"/>
    <w:rsid w:val="00243BDC"/>
    <w:rsid w:val="002441C6"/>
    <w:rsid w:val="00245643"/>
    <w:rsid w:val="00246CE3"/>
    <w:rsid w:val="00246E05"/>
    <w:rsid w:val="002477A2"/>
    <w:rsid w:val="00256579"/>
    <w:rsid w:val="002618BD"/>
    <w:rsid w:val="002638E6"/>
    <w:rsid w:val="00263949"/>
    <w:rsid w:val="00264939"/>
    <w:rsid w:val="00264D98"/>
    <w:rsid w:val="00270785"/>
    <w:rsid w:val="002732F9"/>
    <w:rsid w:val="00274BC5"/>
    <w:rsid w:val="00282CE3"/>
    <w:rsid w:val="0028389D"/>
    <w:rsid w:val="00291372"/>
    <w:rsid w:val="00291E62"/>
    <w:rsid w:val="002926A4"/>
    <w:rsid w:val="00297640"/>
    <w:rsid w:val="002A0478"/>
    <w:rsid w:val="002A2F87"/>
    <w:rsid w:val="002A3A07"/>
    <w:rsid w:val="002A3B98"/>
    <w:rsid w:val="002A5D5E"/>
    <w:rsid w:val="002A6869"/>
    <w:rsid w:val="002B023D"/>
    <w:rsid w:val="002B3548"/>
    <w:rsid w:val="002B357D"/>
    <w:rsid w:val="002B73BD"/>
    <w:rsid w:val="002B7D91"/>
    <w:rsid w:val="002B7E2F"/>
    <w:rsid w:val="002C0D8D"/>
    <w:rsid w:val="002C1F97"/>
    <w:rsid w:val="002C705F"/>
    <w:rsid w:val="002D0D58"/>
    <w:rsid w:val="002D2478"/>
    <w:rsid w:val="002D5CFB"/>
    <w:rsid w:val="002E0C05"/>
    <w:rsid w:val="002E0E42"/>
    <w:rsid w:val="002E3330"/>
    <w:rsid w:val="002E3545"/>
    <w:rsid w:val="002E4BBE"/>
    <w:rsid w:val="002E4C14"/>
    <w:rsid w:val="002E5B30"/>
    <w:rsid w:val="002F0406"/>
    <w:rsid w:val="002F20D5"/>
    <w:rsid w:val="002F2321"/>
    <w:rsid w:val="002F5B53"/>
    <w:rsid w:val="00300EF2"/>
    <w:rsid w:val="0030225B"/>
    <w:rsid w:val="00302B84"/>
    <w:rsid w:val="00302D80"/>
    <w:rsid w:val="00303441"/>
    <w:rsid w:val="00303C6A"/>
    <w:rsid w:val="00303F51"/>
    <w:rsid w:val="00305CD6"/>
    <w:rsid w:val="00306443"/>
    <w:rsid w:val="0031019C"/>
    <w:rsid w:val="00310E18"/>
    <w:rsid w:val="00311184"/>
    <w:rsid w:val="00313F38"/>
    <w:rsid w:val="0031449D"/>
    <w:rsid w:val="00321474"/>
    <w:rsid w:val="00321F6D"/>
    <w:rsid w:val="003231C1"/>
    <w:rsid w:val="00324B98"/>
    <w:rsid w:val="00326EF3"/>
    <w:rsid w:val="00330A8F"/>
    <w:rsid w:val="0033456E"/>
    <w:rsid w:val="003371D1"/>
    <w:rsid w:val="003372DA"/>
    <w:rsid w:val="00341CC5"/>
    <w:rsid w:val="00344DE6"/>
    <w:rsid w:val="003503E5"/>
    <w:rsid w:val="003540B7"/>
    <w:rsid w:val="00354155"/>
    <w:rsid w:val="0035469D"/>
    <w:rsid w:val="0035543F"/>
    <w:rsid w:val="0035685F"/>
    <w:rsid w:val="0035724C"/>
    <w:rsid w:val="0036077A"/>
    <w:rsid w:val="003639D6"/>
    <w:rsid w:val="00370B16"/>
    <w:rsid w:val="0037199E"/>
    <w:rsid w:val="00374993"/>
    <w:rsid w:val="00375050"/>
    <w:rsid w:val="0037560B"/>
    <w:rsid w:val="00375B59"/>
    <w:rsid w:val="00376EE9"/>
    <w:rsid w:val="0038473D"/>
    <w:rsid w:val="00386E2E"/>
    <w:rsid w:val="00392DE0"/>
    <w:rsid w:val="003932D2"/>
    <w:rsid w:val="00397AE4"/>
    <w:rsid w:val="003A104A"/>
    <w:rsid w:val="003A1536"/>
    <w:rsid w:val="003A2182"/>
    <w:rsid w:val="003A4FAD"/>
    <w:rsid w:val="003A50D9"/>
    <w:rsid w:val="003A590C"/>
    <w:rsid w:val="003A5AB2"/>
    <w:rsid w:val="003A656A"/>
    <w:rsid w:val="003B032E"/>
    <w:rsid w:val="003B0388"/>
    <w:rsid w:val="003B4849"/>
    <w:rsid w:val="003C0364"/>
    <w:rsid w:val="003C0FEF"/>
    <w:rsid w:val="003C2B9E"/>
    <w:rsid w:val="003C419D"/>
    <w:rsid w:val="003C6E8C"/>
    <w:rsid w:val="003C7808"/>
    <w:rsid w:val="003C7D93"/>
    <w:rsid w:val="003D601D"/>
    <w:rsid w:val="003E05B9"/>
    <w:rsid w:val="003E2924"/>
    <w:rsid w:val="003E3085"/>
    <w:rsid w:val="003E69E2"/>
    <w:rsid w:val="003E7F33"/>
    <w:rsid w:val="003F054D"/>
    <w:rsid w:val="003F1595"/>
    <w:rsid w:val="003F3B20"/>
    <w:rsid w:val="003F6350"/>
    <w:rsid w:val="003F642E"/>
    <w:rsid w:val="003F6E5F"/>
    <w:rsid w:val="00401E81"/>
    <w:rsid w:val="0040218E"/>
    <w:rsid w:val="00407998"/>
    <w:rsid w:val="004111C8"/>
    <w:rsid w:val="00412506"/>
    <w:rsid w:val="00412800"/>
    <w:rsid w:val="004169D1"/>
    <w:rsid w:val="00417301"/>
    <w:rsid w:val="00420932"/>
    <w:rsid w:val="004216E3"/>
    <w:rsid w:val="00431976"/>
    <w:rsid w:val="00431B3F"/>
    <w:rsid w:val="004325BE"/>
    <w:rsid w:val="00434B34"/>
    <w:rsid w:val="00435354"/>
    <w:rsid w:val="00440204"/>
    <w:rsid w:val="00441FE1"/>
    <w:rsid w:val="00442E7F"/>
    <w:rsid w:val="00444CD0"/>
    <w:rsid w:val="004463D2"/>
    <w:rsid w:val="0044702D"/>
    <w:rsid w:val="00447CAA"/>
    <w:rsid w:val="00450C04"/>
    <w:rsid w:val="00450DCD"/>
    <w:rsid w:val="00450E28"/>
    <w:rsid w:val="00451B44"/>
    <w:rsid w:val="004520F3"/>
    <w:rsid w:val="00452FD1"/>
    <w:rsid w:val="00453C23"/>
    <w:rsid w:val="00454B31"/>
    <w:rsid w:val="00457C7D"/>
    <w:rsid w:val="004620A9"/>
    <w:rsid w:val="0046426D"/>
    <w:rsid w:val="00466BDD"/>
    <w:rsid w:val="004725A7"/>
    <w:rsid w:val="00474688"/>
    <w:rsid w:val="00477C94"/>
    <w:rsid w:val="00486A3B"/>
    <w:rsid w:val="004870D2"/>
    <w:rsid w:val="00490A7B"/>
    <w:rsid w:val="0049524E"/>
    <w:rsid w:val="00496161"/>
    <w:rsid w:val="00496A81"/>
    <w:rsid w:val="00496F1B"/>
    <w:rsid w:val="004A5688"/>
    <w:rsid w:val="004B1B66"/>
    <w:rsid w:val="004B2265"/>
    <w:rsid w:val="004B27DF"/>
    <w:rsid w:val="004B2F1E"/>
    <w:rsid w:val="004B43E0"/>
    <w:rsid w:val="004B66D5"/>
    <w:rsid w:val="004C175B"/>
    <w:rsid w:val="004C19E9"/>
    <w:rsid w:val="004C2878"/>
    <w:rsid w:val="004C6075"/>
    <w:rsid w:val="004C675D"/>
    <w:rsid w:val="004D553C"/>
    <w:rsid w:val="004E3A5E"/>
    <w:rsid w:val="004E4960"/>
    <w:rsid w:val="004E4C1D"/>
    <w:rsid w:val="004E5F57"/>
    <w:rsid w:val="004E66E2"/>
    <w:rsid w:val="004E74CA"/>
    <w:rsid w:val="004F398F"/>
    <w:rsid w:val="005020CD"/>
    <w:rsid w:val="005048CB"/>
    <w:rsid w:val="0050501C"/>
    <w:rsid w:val="005051FE"/>
    <w:rsid w:val="00513CAD"/>
    <w:rsid w:val="00515032"/>
    <w:rsid w:val="0051559A"/>
    <w:rsid w:val="005212A4"/>
    <w:rsid w:val="00523426"/>
    <w:rsid w:val="00524B66"/>
    <w:rsid w:val="00525736"/>
    <w:rsid w:val="0052588F"/>
    <w:rsid w:val="00534762"/>
    <w:rsid w:val="005350A1"/>
    <w:rsid w:val="00536F77"/>
    <w:rsid w:val="00537C98"/>
    <w:rsid w:val="0054598A"/>
    <w:rsid w:val="005529D1"/>
    <w:rsid w:val="00553657"/>
    <w:rsid w:val="00553926"/>
    <w:rsid w:val="0055407D"/>
    <w:rsid w:val="0055766A"/>
    <w:rsid w:val="00563C35"/>
    <w:rsid w:val="00565123"/>
    <w:rsid w:val="00565AE3"/>
    <w:rsid w:val="00567F10"/>
    <w:rsid w:val="005708C9"/>
    <w:rsid w:val="00572BD1"/>
    <w:rsid w:val="0057320A"/>
    <w:rsid w:val="005733A0"/>
    <w:rsid w:val="005769FA"/>
    <w:rsid w:val="00577724"/>
    <w:rsid w:val="005816FF"/>
    <w:rsid w:val="00582A0C"/>
    <w:rsid w:val="00584DC2"/>
    <w:rsid w:val="00586E78"/>
    <w:rsid w:val="005900AB"/>
    <w:rsid w:val="005908B3"/>
    <w:rsid w:val="00593C9A"/>
    <w:rsid w:val="0059553C"/>
    <w:rsid w:val="005979BA"/>
    <w:rsid w:val="00597A62"/>
    <w:rsid w:val="005A0F1E"/>
    <w:rsid w:val="005A1689"/>
    <w:rsid w:val="005A173F"/>
    <w:rsid w:val="005A20A6"/>
    <w:rsid w:val="005A3873"/>
    <w:rsid w:val="005A619F"/>
    <w:rsid w:val="005A6242"/>
    <w:rsid w:val="005B4CB6"/>
    <w:rsid w:val="005B69F0"/>
    <w:rsid w:val="005B6C8C"/>
    <w:rsid w:val="005B7DC1"/>
    <w:rsid w:val="005C3537"/>
    <w:rsid w:val="005C481C"/>
    <w:rsid w:val="005C52B1"/>
    <w:rsid w:val="005D405E"/>
    <w:rsid w:val="005D7091"/>
    <w:rsid w:val="005D7FD5"/>
    <w:rsid w:val="005E0780"/>
    <w:rsid w:val="005E1130"/>
    <w:rsid w:val="005E230C"/>
    <w:rsid w:val="005E29AD"/>
    <w:rsid w:val="005E6AEE"/>
    <w:rsid w:val="005F0C29"/>
    <w:rsid w:val="005F4F7F"/>
    <w:rsid w:val="005F6D6D"/>
    <w:rsid w:val="005F7045"/>
    <w:rsid w:val="0060006E"/>
    <w:rsid w:val="006013B9"/>
    <w:rsid w:val="0060217D"/>
    <w:rsid w:val="00602561"/>
    <w:rsid w:val="0060426C"/>
    <w:rsid w:val="0060574F"/>
    <w:rsid w:val="00605FC6"/>
    <w:rsid w:val="0061627F"/>
    <w:rsid w:val="00621CC9"/>
    <w:rsid w:val="006238F3"/>
    <w:rsid w:val="00631582"/>
    <w:rsid w:val="006343F4"/>
    <w:rsid w:val="00636037"/>
    <w:rsid w:val="006377A3"/>
    <w:rsid w:val="0064325A"/>
    <w:rsid w:val="0064377F"/>
    <w:rsid w:val="0064398D"/>
    <w:rsid w:val="00643A50"/>
    <w:rsid w:val="00644A50"/>
    <w:rsid w:val="006454FE"/>
    <w:rsid w:val="006469EB"/>
    <w:rsid w:val="0064766F"/>
    <w:rsid w:val="0065226D"/>
    <w:rsid w:val="00652401"/>
    <w:rsid w:val="006543F0"/>
    <w:rsid w:val="00654C02"/>
    <w:rsid w:val="0066007D"/>
    <w:rsid w:val="00660DCF"/>
    <w:rsid w:val="006634C3"/>
    <w:rsid w:val="00663BB7"/>
    <w:rsid w:val="006643A6"/>
    <w:rsid w:val="006650CB"/>
    <w:rsid w:val="00665BF7"/>
    <w:rsid w:val="00671F26"/>
    <w:rsid w:val="006735A2"/>
    <w:rsid w:val="00675A6C"/>
    <w:rsid w:val="00676202"/>
    <w:rsid w:val="00681001"/>
    <w:rsid w:val="006845D4"/>
    <w:rsid w:val="00684796"/>
    <w:rsid w:val="006861AB"/>
    <w:rsid w:val="00692039"/>
    <w:rsid w:val="006943DE"/>
    <w:rsid w:val="006A2BE7"/>
    <w:rsid w:val="006A7983"/>
    <w:rsid w:val="006A7D62"/>
    <w:rsid w:val="006B03B9"/>
    <w:rsid w:val="006B0773"/>
    <w:rsid w:val="006B0A27"/>
    <w:rsid w:val="006B3914"/>
    <w:rsid w:val="006B3DC0"/>
    <w:rsid w:val="006C433C"/>
    <w:rsid w:val="006D2E55"/>
    <w:rsid w:val="006D309B"/>
    <w:rsid w:val="006E100C"/>
    <w:rsid w:val="006E1861"/>
    <w:rsid w:val="006E3750"/>
    <w:rsid w:val="006E6865"/>
    <w:rsid w:val="006E7086"/>
    <w:rsid w:val="006E70DD"/>
    <w:rsid w:val="006F1480"/>
    <w:rsid w:val="006F7566"/>
    <w:rsid w:val="0070412B"/>
    <w:rsid w:val="007041F8"/>
    <w:rsid w:val="007044CA"/>
    <w:rsid w:val="0070728E"/>
    <w:rsid w:val="007107A3"/>
    <w:rsid w:val="00714C63"/>
    <w:rsid w:val="00715895"/>
    <w:rsid w:val="00716D45"/>
    <w:rsid w:val="00721F16"/>
    <w:rsid w:val="007226E8"/>
    <w:rsid w:val="00723392"/>
    <w:rsid w:val="007237E2"/>
    <w:rsid w:val="00725885"/>
    <w:rsid w:val="00725D42"/>
    <w:rsid w:val="00731091"/>
    <w:rsid w:val="007334C6"/>
    <w:rsid w:val="00733533"/>
    <w:rsid w:val="00736996"/>
    <w:rsid w:val="00741B97"/>
    <w:rsid w:val="00744DCE"/>
    <w:rsid w:val="007466D8"/>
    <w:rsid w:val="007512A1"/>
    <w:rsid w:val="00752220"/>
    <w:rsid w:val="00753226"/>
    <w:rsid w:val="0075462B"/>
    <w:rsid w:val="00754F55"/>
    <w:rsid w:val="0076061B"/>
    <w:rsid w:val="00760BF1"/>
    <w:rsid w:val="00763A13"/>
    <w:rsid w:val="00763D4C"/>
    <w:rsid w:val="00763EC8"/>
    <w:rsid w:val="007645AD"/>
    <w:rsid w:val="007662A4"/>
    <w:rsid w:val="00767FC7"/>
    <w:rsid w:val="0077029A"/>
    <w:rsid w:val="0077107F"/>
    <w:rsid w:val="00771B5F"/>
    <w:rsid w:val="00772767"/>
    <w:rsid w:val="007768E6"/>
    <w:rsid w:val="00781CD0"/>
    <w:rsid w:val="007820DA"/>
    <w:rsid w:val="007821B3"/>
    <w:rsid w:val="00782D85"/>
    <w:rsid w:val="00783B0D"/>
    <w:rsid w:val="007863AB"/>
    <w:rsid w:val="00791433"/>
    <w:rsid w:val="00793349"/>
    <w:rsid w:val="00796E51"/>
    <w:rsid w:val="007976AA"/>
    <w:rsid w:val="007A0529"/>
    <w:rsid w:val="007A1BB5"/>
    <w:rsid w:val="007A2FA5"/>
    <w:rsid w:val="007A4C2D"/>
    <w:rsid w:val="007A6631"/>
    <w:rsid w:val="007B7298"/>
    <w:rsid w:val="007C5032"/>
    <w:rsid w:val="007D2ED6"/>
    <w:rsid w:val="007D43D6"/>
    <w:rsid w:val="007D720E"/>
    <w:rsid w:val="007E1386"/>
    <w:rsid w:val="007E4C4B"/>
    <w:rsid w:val="007E5EC9"/>
    <w:rsid w:val="007E6C37"/>
    <w:rsid w:val="007F1348"/>
    <w:rsid w:val="007F1461"/>
    <w:rsid w:val="007F5C9E"/>
    <w:rsid w:val="007F78BD"/>
    <w:rsid w:val="0080046E"/>
    <w:rsid w:val="00800C41"/>
    <w:rsid w:val="008039A0"/>
    <w:rsid w:val="00810825"/>
    <w:rsid w:val="008125CF"/>
    <w:rsid w:val="008132E3"/>
    <w:rsid w:val="00815D47"/>
    <w:rsid w:val="00821565"/>
    <w:rsid w:val="0082407C"/>
    <w:rsid w:val="00826681"/>
    <w:rsid w:val="008276C8"/>
    <w:rsid w:val="00827CD0"/>
    <w:rsid w:val="0083051D"/>
    <w:rsid w:val="00832FC8"/>
    <w:rsid w:val="00833987"/>
    <w:rsid w:val="00837E33"/>
    <w:rsid w:val="00842F67"/>
    <w:rsid w:val="00844F10"/>
    <w:rsid w:val="00845389"/>
    <w:rsid w:val="00847247"/>
    <w:rsid w:val="00850FC2"/>
    <w:rsid w:val="00855076"/>
    <w:rsid w:val="008568B3"/>
    <w:rsid w:val="00857995"/>
    <w:rsid w:val="00861429"/>
    <w:rsid w:val="00861D69"/>
    <w:rsid w:val="00863C26"/>
    <w:rsid w:val="0087073A"/>
    <w:rsid w:val="008708D9"/>
    <w:rsid w:val="00870919"/>
    <w:rsid w:val="00871DEE"/>
    <w:rsid w:val="008724BB"/>
    <w:rsid w:val="00873102"/>
    <w:rsid w:val="008768A0"/>
    <w:rsid w:val="00884D6E"/>
    <w:rsid w:val="00886F32"/>
    <w:rsid w:val="0089173E"/>
    <w:rsid w:val="00891BFE"/>
    <w:rsid w:val="0089297F"/>
    <w:rsid w:val="0089548E"/>
    <w:rsid w:val="00896D63"/>
    <w:rsid w:val="00897C40"/>
    <w:rsid w:val="008A1329"/>
    <w:rsid w:val="008A6CF6"/>
    <w:rsid w:val="008A7219"/>
    <w:rsid w:val="008B5D32"/>
    <w:rsid w:val="008B6A0F"/>
    <w:rsid w:val="008B7174"/>
    <w:rsid w:val="008C17A4"/>
    <w:rsid w:val="008C2C28"/>
    <w:rsid w:val="008C3876"/>
    <w:rsid w:val="008C5FC0"/>
    <w:rsid w:val="008D1CE8"/>
    <w:rsid w:val="008D6F6A"/>
    <w:rsid w:val="008D7CE7"/>
    <w:rsid w:val="008E3991"/>
    <w:rsid w:val="008F2D27"/>
    <w:rsid w:val="00900DFB"/>
    <w:rsid w:val="009026D3"/>
    <w:rsid w:val="009154A2"/>
    <w:rsid w:val="0091720B"/>
    <w:rsid w:val="009210A4"/>
    <w:rsid w:val="009222F8"/>
    <w:rsid w:val="00923BE3"/>
    <w:rsid w:val="00923E9C"/>
    <w:rsid w:val="009242FC"/>
    <w:rsid w:val="009277A5"/>
    <w:rsid w:val="00932AD1"/>
    <w:rsid w:val="009348BF"/>
    <w:rsid w:val="009351B1"/>
    <w:rsid w:val="00937824"/>
    <w:rsid w:val="00940112"/>
    <w:rsid w:val="00942B39"/>
    <w:rsid w:val="00942DAA"/>
    <w:rsid w:val="009477DA"/>
    <w:rsid w:val="00952E53"/>
    <w:rsid w:val="00953C75"/>
    <w:rsid w:val="00954583"/>
    <w:rsid w:val="00955382"/>
    <w:rsid w:val="0095564F"/>
    <w:rsid w:val="00956E07"/>
    <w:rsid w:val="0096292C"/>
    <w:rsid w:val="00965356"/>
    <w:rsid w:val="0097107D"/>
    <w:rsid w:val="00971135"/>
    <w:rsid w:val="00971FE2"/>
    <w:rsid w:val="00976760"/>
    <w:rsid w:val="00976E47"/>
    <w:rsid w:val="009778B5"/>
    <w:rsid w:val="00977F86"/>
    <w:rsid w:val="0098492E"/>
    <w:rsid w:val="00985051"/>
    <w:rsid w:val="009858AC"/>
    <w:rsid w:val="009872F3"/>
    <w:rsid w:val="009921C9"/>
    <w:rsid w:val="009923D4"/>
    <w:rsid w:val="009928DB"/>
    <w:rsid w:val="009963FB"/>
    <w:rsid w:val="009A037E"/>
    <w:rsid w:val="009A164B"/>
    <w:rsid w:val="009A5C4F"/>
    <w:rsid w:val="009A68FE"/>
    <w:rsid w:val="009B1111"/>
    <w:rsid w:val="009B1888"/>
    <w:rsid w:val="009B1FB9"/>
    <w:rsid w:val="009B260E"/>
    <w:rsid w:val="009B4111"/>
    <w:rsid w:val="009B45F9"/>
    <w:rsid w:val="009B54C9"/>
    <w:rsid w:val="009B656B"/>
    <w:rsid w:val="009B66D1"/>
    <w:rsid w:val="009B7E5F"/>
    <w:rsid w:val="009C29EB"/>
    <w:rsid w:val="009C64A8"/>
    <w:rsid w:val="009C7667"/>
    <w:rsid w:val="009C7D3D"/>
    <w:rsid w:val="009D09DA"/>
    <w:rsid w:val="009D2314"/>
    <w:rsid w:val="009D36BA"/>
    <w:rsid w:val="009D5EFF"/>
    <w:rsid w:val="009D67ED"/>
    <w:rsid w:val="009D6FB2"/>
    <w:rsid w:val="009E1BDA"/>
    <w:rsid w:val="009E1D7F"/>
    <w:rsid w:val="009E365C"/>
    <w:rsid w:val="009F0609"/>
    <w:rsid w:val="009F5E33"/>
    <w:rsid w:val="009F6064"/>
    <w:rsid w:val="009F6166"/>
    <w:rsid w:val="009F6F6F"/>
    <w:rsid w:val="009F7018"/>
    <w:rsid w:val="00A00482"/>
    <w:rsid w:val="00A00D6F"/>
    <w:rsid w:val="00A00E5F"/>
    <w:rsid w:val="00A03BF4"/>
    <w:rsid w:val="00A04351"/>
    <w:rsid w:val="00A050D4"/>
    <w:rsid w:val="00A058CF"/>
    <w:rsid w:val="00A05F59"/>
    <w:rsid w:val="00A06A4B"/>
    <w:rsid w:val="00A06DB1"/>
    <w:rsid w:val="00A06FEF"/>
    <w:rsid w:val="00A11434"/>
    <w:rsid w:val="00A11E6A"/>
    <w:rsid w:val="00A15FE5"/>
    <w:rsid w:val="00A204B9"/>
    <w:rsid w:val="00A25AAB"/>
    <w:rsid w:val="00A260AA"/>
    <w:rsid w:val="00A33A68"/>
    <w:rsid w:val="00A367CD"/>
    <w:rsid w:val="00A37506"/>
    <w:rsid w:val="00A40C84"/>
    <w:rsid w:val="00A40FAF"/>
    <w:rsid w:val="00A43F6E"/>
    <w:rsid w:val="00A45039"/>
    <w:rsid w:val="00A451BB"/>
    <w:rsid w:val="00A462EF"/>
    <w:rsid w:val="00A51113"/>
    <w:rsid w:val="00A53353"/>
    <w:rsid w:val="00A60C8D"/>
    <w:rsid w:val="00A648FB"/>
    <w:rsid w:val="00A64A3B"/>
    <w:rsid w:val="00A658EF"/>
    <w:rsid w:val="00A702B3"/>
    <w:rsid w:val="00A73054"/>
    <w:rsid w:val="00A73DF8"/>
    <w:rsid w:val="00A74105"/>
    <w:rsid w:val="00A755CE"/>
    <w:rsid w:val="00A75747"/>
    <w:rsid w:val="00A76341"/>
    <w:rsid w:val="00A76CFB"/>
    <w:rsid w:val="00A804FF"/>
    <w:rsid w:val="00A80C7D"/>
    <w:rsid w:val="00A82B04"/>
    <w:rsid w:val="00A8416C"/>
    <w:rsid w:val="00A8458C"/>
    <w:rsid w:val="00A85711"/>
    <w:rsid w:val="00A86519"/>
    <w:rsid w:val="00A94442"/>
    <w:rsid w:val="00A96E4C"/>
    <w:rsid w:val="00A97669"/>
    <w:rsid w:val="00AA0689"/>
    <w:rsid w:val="00AA0CEB"/>
    <w:rsid w:val="00AA12D4"/>
    <w:rsid w:val="00AA13EE"/>
    <w:rsid w:val="00AA142C"/>
    <w:rsid w:val="00AA17D0"/>
    <w:rsid w:val="00AA3EA4"/>
    <w:rsid w:val="00AA7509"/>
    <w:rsid w:val="00AA7DAE"/>
    <w:rsid w:val="00AB242B"/>
    <w:rsid w:val="00AB6E3A"/>
    <w:rsid w:val="00AC0AE7"/>
    <w:rsid w:val="00AC0B83"/>
    <w:rsid w:val="00AC12EF"/>
    <w:rsid w:val="00AC75A4"/>
    <w:rsid w:val="00AC785C"/>
    <w:rsid w:val="00AC7E74"/>
    <w:rsid w:val="00AD57AC"/>
    <w:rsid w:val="00AD7991"/>
    <w:rsid w:val="00AE13A0"/>
    <w:rsid w:val="00AE18C3"/>
    <w:rsid w:val="00AE1ADD"/>
    <w:rsid w:val="00AE20B4"/>
    <w:rsid w:val="00AE286B"/>
    <w:rsid w:val="00AE2C1C"/>
    <w:rsid w:val="00AE405D"/>
    <w:rsid w:val="00AE5501"/>
    <w:rsid w:val="00AE5C59"/>
    <w:rsid w:val="00AE7809"/>
    <w:rsid w:val="00AF7E38"/>
    <w:rsid w:val="00B0149E"/>
    <w:rsid w:val="00B04D35"/>
    <w:rsid w:val="00B11010"/>
    <w:rsid w:val="00B12873"/>
    <w:rsid w:val="00B12D93"/>
    <w:rsid w:val="00B14DF2"/>
    <w:rsid w:val="00B15B21"/>
    <w:rsid w:val="00B17FB1"/>
    <w:rsid w:val="00B20D7A"/>
    <w:rsid w:val="00B219CD"/>
    <w:rsid w:val="00B227F4"/>
    <w:rsid w:val="00B228DA"/>
    <w:rsid w:val="00B24A4E"/>
    <w:rsid w:val="00B24A62"/>
    <w:rsid w:val="00B2662F"/>
    <w:rsid w:val="00B26C34"/>
    <w:rsid w:val="00B26D62"/>
    <w:rsid w:val="00B30C51"/>
    <w:rsid w:val="00B31F9C"/>
    <w:rsid w:val="00B3321F"/>
    <w:rsid w:val="00B33839"/>
    <w:rsid w:val="00B36E41"/>
    <w:rsid w:val="00B40109"/>
    <w:rsid w:val="00B43E93"/>
    <w:rsid w:val="00B4434B"/>
    <w:rsid w:val="00B4455D"/>
    <w:rsid w:val="00B45C09"/>
    <w:rsid w:val="00B47991"/>
    <w:rsid w:val="00B47A19"/>
    <w:rsid w:val="00B50164"/>
    <w:rsid w:val="00B5542B"/>
    <w:rsid w:val="00B55A63"/>
    <w:rsid w:val="00B560D5"/>
    <w:rsid w:val="00B57B31"/>
    <w:rsid w:val="00B57E6B"/>
    <w:rsid w:val="00B615F5"/>
    <w:rsid w:val="00B63B79"/>
    <w:rsid w:val="00B644DB"/>
    <w:rsid w:val="00B65078"/>
    <w:rsid w:val="00B658B1"/>
    <w:rsid w:val="00B75556"/>
    <w:rsid w:val="00B755EE"/>
    <w:rsid w:val="00B7611C"/>
    <w:rsid w:val="00B81345"/>
    <w:rsid w:val="00B828EC"/>
    <w:rsid w:val="00B830A7"/>
    <w:rsid w:val="00B8602C"/>
    <w:rsid w:val="00B9164A"/>
    <w:rsid w:val="00B9189E"/>
    <w:rsid w:val="00B94AA3"/>
    <w:rsid w:val="00B9543E"/>
    <w:rsid w:val="00BA09A5"/>
    <w:rsid w:val="00BA2B18"/>
    <w:rsid w:val="00BA3176"/>
    <w:rsid w:val="00BB081D"/>
    <w:rsid w:val="00BB0D88"/>
    <w:rsid w:val="00BB0DBB"/>
    <w:rsid w:val="00BB195A"/>
    <w:rsid w:val="00BB234B"/>
    <w:rsid w:val="00BB6E07"/>
    <w:rsid w:val="00BB7378"/>
    <w:rsid w:val="00BC173D"/>
    <w:rsid w:val="00BC28B9"/>
    <w:rsid w:val="00BC714B"/>
    <w:rsid w:val="00BD2E65"/>
    <w:rsid w:val="00BD3476"/>
    <w:rsid w:val="00BD7C40"/>
    <w:rsid w:val="00BE4A65"/>
    <w:rsid w:val="00BE7831"/>
    <w:rsid w:val="00BF05AC"/>
    <w:rsid w:val="00BF24C9"/>
    <w:rsid w:val="00BF3533"/>
    <w:rsid w:val="00BF3C8A"/>
    <w:rsid w:val="00C01F69"/>
    <w:rsid w:val="00C06796"/>
    <w:rsid w:val="00C1390C"/>
    <w:rsid w:val="00C14094"/>
    <w:rsid w:val="00C1598E"/>
    <w:rsid w:val="00C171BC"/>
    <w:rsid w:val="00C17630"/>
    <w:rsid w:val="00C214D2"/>
    <w:rsid w:val="00C22717"/>
    <w:rsid w:val="00C268F0"/>
    <w:rsid w:val="00C26BF1"/>
    <w:rsid w:val="00C27A61"/>
    <w:rsid w:val="00C31DF2"/>
    <w:rsid w:val="00C32FFC"/>
    <w:rsid w:val="00C33DE6"/>
    <w:rsid w:val="00C3566F"/>
    <w:rsid w:val="00C370F0"/>
    <w:rsid w:val="00C44DF7"/>
    <w:rsid w:val="00C450B0"/>
    <w:rsid w:val="00C51B1B"/>
    <w:rsid w:val="00C51ECD"/>
    <w:rsid w:val="00C53321"/>
    <w:rsid w:val="00C53B56"/>
    <w:rsid w:val="00C56008"/>
    <w:rsid w:val="00C56436"/>
    <w:rsid w:val="00C56E75"/>
    <w:rsid w:val="00C607FD"/>
    <w:rsid w:val="00C61401"/>
    <w:rsid w:val="00C619D7"/>
    <w:rsid w:val="00C61D2A"/>
    <w:rsid w:val="00C646F3"/>
    <w:rsid w:val="00C6717E"/>
    <w:rsid w:val="00C675B4"/>
    <w:rsid w:val="00C7213F"/>
    <w:rsid w:val="00C7636D"/>
    <w:rsid w:val="00C824B7"/>
    <w:rsid w:val="00C856A7"/>
    <w:rsid w:val="00C8693E"/>
    <w:rsid w:val="00C86F08"/>
    <w:rsid w:val="00C91C9B"/>
    <w:rsid w:val="00C93D01"/>
    <w:rsid w:val="00C9498B"/>
    <w:rsid w:val="00C97B9F"/>
    <w:rsid w:val="00C97D26"/>
    <w:rsid w:val="00CA0086"/>
    <w:rsid w:val="00CA074A"/>
    <w:rsid w:val="00CA2B7F"/>
    <w:rsid w:val="00CA4547"/>
    <w:rsid w:val="00CA686A"/>
    <w:rsid w:val="00CA6A7B"/>
    <w:rsid w:val="00CB031F"/>
    <w:rsid w:val="00CB064E"/>
    <w:rsid w:val="00CB0D31"/>
    <w:rsid w:val="00CB0E26"/>
    <w:rsid w:val="00CB157B"/>
    <w:rsid w:val="00CB2466"/>
    <w:rsid w:val="00CB291D"/>
    <w:rsid w:val="00CB2FBF"/>
    <w:rsid w:val="00CB327E"/>
    <w:rsid w:val="00CB7B07"/>
    <w:rsid w:val="00CC0A86"/>
    <w:rsid w:val="00CC1BEF"/>
    <w:rsid w:val="00CC661B"/>
    <w:rsid w:val="00CD132C"/>
    <w:rsid w:val="00CE2A8C"/>
    <w:rsid w:val="00CE2E8D"/>
    <w:rsid w:val="00CE44DD"/>
    <w:rsid w:val="00CE5437"/>
    <w:rsid w:val="00CE7669"/>
    <w:rsid w:val="00CF44ED"/>
    <w:rsid w:val="00CF49B4"/>
    <w:rsid w:val="00CF68A6"/>
    <w:rsid w:val="00D048A4"/>
    <w:rsid w:val="00D0788D"/>
    <w:rsid w:val="00D10E23"/>
    <w:rsid w:val="00D13B76"/>
    <w:rsid w:val="00D13B98"/>
    <w:rsid w:val="00D20F1D"/>
    <w:rsid w:val="00D24027"/>
    <w:rsid w:val="00D26D45"/>
    <w:rsid w:val="00D303F5"/>
    <w:rsid w:val="00D3077A"/>
    <w:rsid w:val="00D31E70"/>
    <w:rsid w:val="00D37E3D"/>
    <w:rsid w:val="00D42A79"/>
    <w:rsid w:val="00D42AF7"/>
    <w:rsid w:val="00D4557A"/>
    <w:rsid w:val="00D50606"/>
    <w:rsid w:val="00D52511"/>
    <w:rsid w:val="00D5334B"/>
    <w:rsid w:val="00D54018"/>
    <w:rsid w:val="00D54C21"/>
    <w:rsid w:val="00D56CDA"/>
    <w:rsid w:val="00D6036B"/>
    <w:rsid w:val="00D6075F"/>
    <w:rsid w:val="00D6422B"/>
    <w:rsid w:val="00D6615B"/>
    <w:rsid w:val="00D726C5"/>
    <w:rsid w:val="00D72B7A"/>
    <w:rsid w:val="00D75753"/>
    <w:rsid w:val="00D75DD9"/>
    <w:rsid w:val="00D81110"/>
    <w:rsid w:val="00D8185A"/>
    <w:rsid w:val="00D87DE8"/>
    <w:rsid w:val="00D909F1"/>
    <w:rsid w:val="00D93074"/>
    <w:rsid w:val="00D939D5"/>
    <w:rsid w:val="00D94012"/>
    <w:rsid w:val="00D94529"/>
    <w:rsid w:val="00D94909"/>
    <w:rsid w:val="00D97246"/>
    <w:rsid w:val="00DA0D61"/>
    <w:rsid w:val="00DA18F3"/>
    <w:rsid w:val="00DA292E"/>
    <w:rsid w:val="00DA30CF"/>
    <w:rsid w:val="00DA4672"/>
    <w:rsid w:val="00DA526A"/>
    <w:rsid w:val="00DA6B13"/>
    <w:rsid w:val="00DB06C2"/>
    <w:rsid w:val="00DB1033"/>
    <w:rsid w:val="00DB160E"/>
    <w:rsid w:val="00DB49F4"/>
    <w:rsid w:val="00DB4CC9"/>
    <w:rsid w:val="00DB5E0C"/>
    <w:rsid w:val="00DB6446"/>
    <w:rsid w:val="00DC33FA"/>
    <w:rsid w:val="00DC3900"/>
    <w:rsid w:val="00DD17CD"/>
    <w:rsid w:val="00DD1CB5"/>
    <w:rsid w:val="00DD4431"/>
    <w:rsid w:val="00DD56FE"/>
    <w:rsid w:val="00DD7CDC"/>
    <w:rsid w:val="00DE1824"/>
    <w:rsid w:val="00DE2622"/>
    <w:rsid w:val="00DE4618"/>
    <w:rsid w:val="00DE780A"/>
    <w:rsid w:val="00DF3796"/>
    <w:rsid w:val="00DF7ED8"/>
    <w:rsid w:val="00E00944"/>
    <w:rsid w:val="00E01571"/>
    <w:rsid w:val="00E015C1"/>
    <w:rsid w:val="00E05E58"/>
    <w:rsid w:val="00E10AB1"/>
    <w:rsid w:val="00E11F79"/>
    <w:rsid w:val="00E125CC"/>
    <w:rsid w:val="00E14ACD"/>
    <w:rsid w:val="00E208CF"/>
    <w:rsid w:val="00E20E95"/>
    <w:rsid w:val="00E2280F"/>
    <w:rsid w:val="00E229A8"/>
    <w:rsid w:val="00E24CED"/>
    <w:rsid w:val="00E30BD1"/>
    <w:rsid w:val="00E30E69"/>
    <w:rsid w:val="00E33BD4"/>
    <w:rsid w:val="00E340A8"/>
    <w:rsid w:val="00E3443E"/>
    <w:rsid w:val="00E346AA"/>
    <w:rsid w:val="00E369A6"/>
    <w:rsid w:val="00E40281"/>
    <w:rsid w:val="00E402B8"/>
    <w:rsid w:val="00E428EE"/>
    <w:rsid w:val="00E43540"/>
    <w:rsid w:val="00E4457E"/>
    <w:rsid w:val="00E45FD1"/>
    <w:rsid w:val="00E5044B"/>
    <w:rsid w:val="00E52255"/>
    <w:rsid w:val="00E53126"/>
    <w:rsid w:val="00E549B9"/>
    <w:rsid w:val="00E607F9"/>
    <w:rsid w:val="00E63395"/>
    <w:rsid w:val="00E638D1"/>
    <w:rsid w:val="00E6642D"/>
    <w:rsid w:val="00E669CE"/>
    <w:rsid w:val="00E71554"/>
    <w:rsid w:val="00E7170D"/>
    <w:rsid w:val="00E72217"/>
    <w:rsid w:val="00E73020"/>
    <w:rsid w:val="00E74360"/>
    <w:rsid w:val="00E74EB7"/>
    <w:rsid w:val="00E74F6E"/>
    <w:rsid w:val="00E767BD"/>
    <w:rsid w:val="00E77B33"/>
    <w:rsid w:val="00E80EC1"/>
    <w:rsid w:val="00E858C5"/>
    <w:rsid w:val="00E86331"/>
    <w:rsid w:val="00E86EA8"/>
    <w:rsid w:val="00E870AD"/>
    <w:rsid w:val="00E910B7"/>
    <w:rsid w:val="00E97F09"/>
    <w:rsid w:val="00EA22F2"/>
    <w:rsid w:val="00EA2DAA"/>
    <w:rsid w:val="00EA2E62"/>
    <w:rsid w:val="00EA30DA"/>
    <w:rsid w:val="00EA4212"/>
    <w:rsid w:val="00EB0866"/>
    <w:rsid w:val="00EB2BEB"/>
    <w:rsid w:val="00EB6D2C"/>
    <w:rsid w:val="00EB743C"/>
    <w:rsid w:val="00EC0888"/>
    <w:rsid w:val="00EC0FC1"/>
    <w:rsid w:val="00EC2D06"/>
    <w:rsid w:val="00EC4159"/>
    <w:rsid w:val="00EC5926"/>
    <w:rsid w:val="00EC5C85"/>
    <w:rsid w:val="00EC5F86"/>
    <w:rsid w:val="00ED3C61"/>
    <w:rsid w:val="00ED4EA9"/>
    <w:rsid w:val="00EE1B20"/>
    <w:rsid w:val="00EE45B0"/>
    <w:rsid w:val="00EE5010"/>
    <w:rsid w:val="00EE7F3E"/>
    <w:rsid w:val="00EE7F8D"/>
    <w:rsid w:val="00EF7221"/>
    <w:rsid w:val="00EF742F"/>
    <w:rsid w:val="00EF7C39"/>
    <w:rsid w:val="00F00623"/>
    <w:rsid w:val="00F016EB"/>
    <w:rsid w:val="00F01ACB"/>
    <w:rsid w:val="00F02539"/>
    <w:rsid w:val="00F12E67"/>
    <w:rsid w:val="00F1657B"/>
    <w:rsid w:val="00F171EE"/>
    <w:rsid w:val="00F179BF"/>
    <w:rsid w:val="00F17B09"/>
    <w:rsid w:val="00F2203A"/>
    <w:rsid w:val="00F22637"/>
    <w:rsid w:val="00F22E72"/>
    <w:rsid w:val="00F23127"/>
    <w:rsid w:val="00F25978"/>
    <w:rsid w:val="00F25A94"/>
    <w:rsid w:val="00F2696D"/>
    <w:rsid w:val="00F312D6"/>
    <w:rsid w:val="00F40F9F"/>
    <w:rsid w:val="00F41AE8"/>
    <w:rsid w:val="00F41C53"/>
    <w:rsid w:val="00F41E2D"/>
    <w:rsid w:val="00F42E9B"/>
    <w:rsid w:val="00F43F7E"/>
    <w:rsid w:val="00F44DA1"/>
    <w:rsid w:val="00F44FC9"/>
    <w:rsid w:val="00F4520D"/>
    <w:rsid w:val="00F460EB"/>
    <w:rsid w:val="00F47EA1"/>
    <w:rsid w:val="00F51AFC"/>
    <w:rsid w:val="00F52010"/>
    <w:rsid w:val="00F52CC2"/>
    <w:rsid w:val="00F62E70"/>
    <w:rsid w:val="00F63C43"/>
    <w:rsid w:val="00F6641C"/>
    <w:rsid w:val="00F66A0D"/>
    <w:rsid w:val="00F66C70"/>
    <w:rsid w:val="00F6764C"/>
    <w:rsid w:val="00F702F8"/>
    <w:rsid w:val="00F70843"/>
    <w:rsid w:val="00F77B36"/>
    <w:rsid w:val="00F81BE1"/>
    <w:rsid w:val="00F81CB4"/>
    <w:rsid w:val="00F824DB"/>
    <w:rsid w:val="00F85A51"/>
    <w:rsid w:val="00F861BA"/>
    <w:rsid w:val="00F863D9"/>
    <w:rsid w:val="00F909FA"/>
    <w:rsid w:val="00FA0585"/>
    <w:rsid w:val="00FA203F"/>
    <w:rsid w:val="00FA4451"/>
    <w:rsid w:val="00FA7FD4"/>
    <w:rsid w:val="00FB0D99"/>
    <w:rsid w:val="00FB1920"/>
    <w:rsid w:val="00FB250D"/>
    <w:rsid w:val="00FB3E7D"/>
    <w:rsid w:val="00FB5066"/>
    <w:rsid w:val="00FC0664"/>
    <w:rsid w:val="00FC1B99"/>
    <w:rsid w:val="00FC3388"/>
    <w:rsid w:val="00FC3CBA"/>
    <w:rsid w:val="00FC587B"/>
    <w:rsid w:val="00FC5A18"/>
    <w:rsid w:val="00FC6ABA"/>
    <w:rsid w:val="00FC741A"/>
    <w:rsid w:val="00FD059B"/>
    <w:rsid w:val="00FD7424"/>
    <w:rsid w:val="00FE1349"/>
    <w:rsid w:val="00FE3654"/>
    <w:rsid w:val="00FE396A"/>
    <w:rsid w:val="00FE58F6"/>
    <w:rsid w:val="00FF6C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3047E"/>
  <w14:defaultImageDpi w14:val="330"/>
  <w15:docId w15:val="{BE461D56-39FA-44BB-B8F0-3C82C15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436"/>
    <w:rPr>
      <w:rFonts w:ascii="Times New Roman" w:hAnsi="Times New Roman" w:cs="Times New Roman"/>
    </w:rPr>
  </w:style>
  <w:style w:type="paragraph" w:styleId="1">
    <w:name w:val="heading 1"/>
    <w:basedOn w:val="a"/>
    <w:next w:val="a"/>
    <w:link w:val="10"/>
    <w:qFormat/>
    <w:rsid w:val="00E74360"/>
    <w:pPr>
      <w:keepNext/>
      <w:numPr>
        <w:numId w:val="5"/>
      </w:numPr>
      <w:tabs>
        <w:tab w:val="clear" w:pos="360"/>
      </w:tabs>
      <w:suppressAutoHyphens/>
      <w:spacing w:before="240" w:after="60"/>
      <w:ind w:left="0" w:firstLine="0"/>
      <w:outlineLvl w:val="0"/>
    </w:pPr>
    <w:rPr>
      <w:rFonts w:ascii="Cambria" w:eastAsia="Times New Roman" w:hAnsi="Cambria"/>
      <w:b/>
      <w:bCs/>
      <w:kern w:val="32"/>
      <w:sz w:val="32"/>
      <w:szCs w:val="32"/>
      <w:lang w:val="x-none" w:eastAsia="ar-SA"/>
    </w:rPr>
  </w:style>
  <w:style w:type="paragraph" w:styleId="2">
    <w:name w:val="heading 2"/>
    <w:basedOn w:val="a"/>
    <w:next w:val="a"/>
    <w:link w:val="20"/>
    <w:unhideWhenUsed/>
    <w:qFormat/>
    <w:rsid w:val="00E74360"/>
    <w:pPr>
      <w:keepNext/>
      <w:numPr>
        <w:ilvl w:val="1"/>
        <w:numId w:val="5"/>
      </w:numPr>
      <w:tabs>
        <w:tab w:val="clear" w:pos="1146"/>
      </w:tabs>
      <w:suppressAutoHyphens/>
      <w:spacing w:before="240" w:after="60"/>
      <w:ind w:left="0" w:firstLine="0"/>
      <w:outlineLvl w:val="1"/>
    </w:pPr>
    <w:rPr>
      <w:rFonts w:ascii="Cambria" w:eastAsia="Times New Roman" w:hAnsi="Cambria"/>
      <w:b/>
      <w:bCs/>
      <w:i/>
      <w:iCs/>
      <w:sz w:val="28"/>
      <w:szCs w:val="28"/>
      <w:lang w:val="x-none" w:eastAsia="ar-SA"/>
    </w:rPr>
  </w:style>
  <w:style w:type="paragraph" w:styleId="3">
    <w:name w:val="heading 3"/>
    <w:basedOn w:val="a"/>
    <w:next w:val="a"/>
    <w:link w:val="30"/>
    <w:qFormat/>
    <w:rsid w:val="00E74360"/>
    <w:pPr>
      <w:keepNext/>
      <w:numPr>
        <w:ilvl w:val="2"/>
        <w:numId w:val="5"/>
      </w:numPr>
      <w:tabs>
        <w:tab w:val="clear" w:pos="1364"/>
        <w:tab w:val="num" w:pos="720"/>
      </w:tabs>
      <w:suppressAutoHyphens/>
      <w:spacing w:before="240" w:after="60"/>
      <w:ind w:left="720" w:hanging="720"/>
      <w:outlineLvl w:val="2"/>
    </w:pPr>
    <w:rPr>
      <w:rFonts w:ascii="Arial" w:eastAsia="Times New Roman" w:hAnsi="Arial" w:cs="Arial"/>
      <w:b/>
      <w:bCs/>
      <w:sz w:val="26"/>
      <w:szCs w:val="26"/>
      <w:lang w:eastAsia="ar-SA"/>
    </w:rPr>
  </w:style>
  <w:style w:type="paragraph" w:styleId="4">
    <w:name w:val="heading 4"/>
    <w:aliases w:val=" Знак1"/>
    <w:basedOn w:val="a"/>
    <w:next w:val="a"/>
    <w:link w:val="40"/>
    <w:qFormat/>
    <w:rsid w:val="00E74360"/>
    <w:pPr>
      <w:keepNext/>
      <w:numPr>
        <w:ilvl w:val="3"/>
        <w:numId w:val="5"/>
      </w:numPr>
      <w:tabs>
        <w:tab w:val="clear" w:pos="2160"/>
      </w:tabs>
      <w:ind w:left="352" w:firstLine="708"/>
      <w:jc w:val="both"/>
      <w:outlineLvl w:val="3"/>
    </w:pPr>
    <w:rPr>
      <w:rFonts w:eastAsia="Times New Roman"/>
      <w:b/>
      <w:bCs/>
      <w:sz w:val="32"/>
      <w:lang w:val="x-none" w:eastAsia="x-none"/>
    </w:rPr>
  </w:style>
  <w:style w:type="paragraph" w:styleId="8">
    <w:name w:val="heading 8"/>
    <w:basedOn w:val="a"/>
    <w:next w:val="a"/>
    <w:link w:val="80"/>
    <w:qFormat/>
    <w:rsid w:val="00E74360"/>
    <w:pPr>
      <w:keepNext/>
      <w:overflowPunct w:val="0"/>
      <w:autoSpaceDE w:val="0"/>
      <w:autoSpaceDN w:val="0"/>
      <w:adjustRightInd w:val="0"/>
      <w:jc w:val="both"/>
      <w:textAlignment w:val="baseline"/>
      <w:outlineLvl w:val="7"/>
    </w:pPr>
    <w:rPr>
      <w:rFonts w:eastAsia="Times New Roman"/>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360"/>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rsid w:val="00E74360"/>
    <w:rPr>
      <w:rFonts w:ascii="Cambria" w:eastAsia="Times New Roman" w:hAnsi="Cambria" w:cs="Times New Roman"/>
      <w:b/>
      <w:bCs/>
      <w:i/>
      <w:iCs/>
      <w:sz w:val="28"/>
      <w:szCs w:val="28"/>
      <w:lang w:val="x-none" w:eastAsia="ar-SA"/>
    </w:rPr>
  </w:style>
  <w:style w:type="character" w:customStyle="1" w:styleId="30">
    <w:name w:val="Заголовок 3 Знак"/>
    <w:basedOn w:val="a0"/>
    <w:link w:val="3"/>
    <w:rsid w:val="00E74360"/>
    <w:rPr>
      <w:rFonts w:ascii="Arial" w:eastAsia="Times New Roman" w:hAnsi="Arial" w:cs="Arial"/>
      <w:b/>
      <w:bCs/>
      <w:sz w:val="26"/>
      <w:szCs w:val="26"/>
      <w:lang w:eastAsia="ar-SA"/>
    </w:rPr>
  </w:style>
  <w:style w:type="character" w:customStyle="1" w:styleId="40">
    <w:name w:val="Заголовок 4 Знак"/>
    <w:aliases w:val=" Знак1 Знак"/>
    <w:basedOn w:val="a0"/>
    <w:link w:val="4"/>
    <w:rsid w:val="00E74360"/>
    <w:rPr>
      <w:rFonts w:ascii="Times New Roman" w:eastAsia="Times New Roman" w:hAnsi="Times New Roman" w:cs="Times New Roman"/>
      <w:b/>
      <w:bCs/>
      <w:sz w:val="32"/>
      <w:lang w:val="x-none" w:eastAsia="x-none"/>
    </w:rPr>
  </w:style>
  <w:style w:type="character" w:customStyle="1" w:styleId="80">
    <w:name w:val="Заголовок 8 Знак"/>
    <w:basedOn w:val="a0"/>
    <w:link w:val="8"/>
    <w:rsid w:val="00E74360"/>
    <w:rPr>
      <w:rFonts w:ascii="Times New Roman" w:eastAsia="Times New Roman" w:hAnsi="Times New Roman" w:cs="Times New Roman"/>
      <w:szCs w:val="20"/>
      <w:lang w:val="x-none" w:eastAsia="x-none"/>
    </w:rPr>
  </w:style>
  <w:style w:type="character" w:customStyle="1" w:styleId="11">
    <w:name w:val="Основной шрифт абзаца1"/>
    <w:rsid w:val="00E74360"/>
  </w:style>
  <w:style w:type="character" w:customStyle="1" w:styleId="a3">
    <w:name w:val="Верхний колонтитул Знак"/>
    <w:uiPriority w:val="99"/>
    <w:rsid w:val="00E74360"/>
    <w:rPr>
      <w:sz w:val="24"/>
      <w:szCs w:val="24"/>
    </w:rPr>
  </w:style>
  <w:style w:type="character" w:customStyle="1" w:styleId="a4">
    <w:name w:val="Нижний колонтитул Знак"/>
    <w:uiPriority w:val="99"/>
    <w:rsid w:val="00E74360"/>
    <w:rPr>
      <w:sz w:val="24"/>
      <w:szCs w:val="24"/>
    </w:rPr>
  </w:style>
  <w:style w:type="paragraph" w:customStyle="1" w:styleId="12">
    <w:name w:val="Заголовок1"/>
    <w:basedOn w:val="a"/>
    <w:next w:val="a5"/>
    <w:rsid w:val="00E74360"/>
    <w:pPr>
      <w:keepNext/>
      <w:suppressAutoHyphens/>
      <w:spacing w:before="240" w:after="120"/>
    </w:pPr>
    <w:rPr>
      <w:rFonts w:ascii="Arial" w:eastAsia="Lucida Sans Unicode" w:hAnsi="Arial" w:cs="Mangal"/>
      <w:sz w:val="28"/>
      <w:szCs w:val="28"/>
      <w:lang w:eastAsia="ar-SA"/>
    </w:rPr>
  </w:style>
  <w:style w:type="paragraph" w:styleId="a5">
    <w:name w:val="Body Text"/>
    <w:basedOn w:val="a"/>
    <w:link w:val="a6"/>
    <w:rsid w:val="00E74360"/>
    <w:pPr>
      <w:suppressAutoHyphens/>
      <w:spacing w:after="120"/>
    </w:pPr>
    <w:rPr>
      <w:rFonts w:eastAsia="Times New Roman"/>
      <w:lang w:eastAsia="ar-SA"/>
    </w:rPr>
  </w:style>
  <w:style w:type="character" w:customStyle="1" w:styleId="a6">
    <w:name w:val="Основной текст Знак"/>
    <w:basedOn w:val="a0"/>
    <w:link w:val="a5"/>
    <w:rsid w:val="00E74360"/>
    <w:rPr>
      <w:rFonts w:ascii="Times New Roman" w:eastAsia="Times New Roman" w:hAnsi="Times New Roman" w:cs="Times New Roman"/>
      <w:lang w:eastAsia="ar-SA"/>
    </w:rPr>
  </w:style>
  <w:style w:type="paragraph" w:styleId="a7">
    <w:name w:val="List"/>
    <w:basedOn w:val="a5"/>
    <w:rsid w:val="00E74360"/>
    <w:rPr>
      <w:rFonts w:cs="Mangal"/>
    </w:rPr>
  </w:style>
  <w:style w:type="paragraph" w:customStyle="1" w:styleId="13">
    <w:name w:val="Название1"/>
    <w:basedOn w:val="a"/>
    <w:rsid w:val="00E74360"/>
    <w:pPr>
      <w:suppressLineNumbers/>
      <w:suppressAutoHyphens/>
      <w:spacing w:before="120" w:after="120"/>
    </w:pPr>
    <w:rPr>
      <w:rFonts w:eastAsia="Times New Roman" w:cs="Mangal"/>
      <w:i/>
      <w:iCs/>
      <w:lang w:eastAsia="ar-SA"/>
    </w:rPr>
  </w:style>
  <w:style w:type="paragraph" w:customStyle="1" w:styleId="14">
    <w:name w:val="Указатель1"/>
    <w:basedOn w:val="a"/>
    <w:rsid w:val="00E74360"/>
    <w:pPr>
      <w:suppressLineNumbers/>
      <w:suppressAutoHyphens/>
    </w:pPr>
    <w:rPr>
      <w:rFonts w:eastAsia="Times New Roman" w:cs="Mangal"/>
      <w:lang w:eastAsia="ar-SA"/>
    </w:rPr>
  </w:style>
  <w:style w:type="paragraph" w:customStyle="1" w:styleId="msolistparagraph0">
    <w:name w:val="msolistparagraph"/>
    <w:basedOn w:val="a"/>
    <w:rsid w:val="00E74360"/>
    <w:pPr>
      <w:suppressAutoHyphens/>
      <w:ind w:left="720"/>
    </w:pPr>
    <w:rPr>
      <w:rFonts w:ascii="Calibri" w:eastAsia="Times New Roman" w:hAnsi="Calibri"/>
      <w:sz w:val="22"/>
      <w:szCs w:val="22"/>
      <w:lang w:eastAsia="ar-SA"/>
    </w:rPr>
  </w:style>
  <w:style w:type="paragraph" w:customStyle="1" w:styleId="a8">
    <w:name w:val="Знак Знак Знак Знак"/>
    <w:basedOn w:val="a"/>
    <w:rsid w:val="00E74360"/>
    <w:pPr>
      <w:suppressAutoHyphens/>
      <w:spacing w:after="160" w:line="240" w:lineRule="exact"/>
    </w:pPr>
    <w:rPr>
      <w:rFonts w:ascii="Verdana" w:eastAsia="Times New Roman" w:hAnsi="Verdana" w:cs="Verdana"/>
      <w:sz w:val="20"/>
      <w:szCs w:val="20"/>
      <w:lang w:val="en-US" w:eastAsia="ar-SA"/>
    </w:rPr>
  </w:style>
  <w:style w:type="paragraph" w:styleId="a9">
    <w:name w:val="Balloon Text"/>
    <w:basedOn w:val="a"/>
    <w:link w:val="aa"/>
    <w:rsid w:val="00E74360"/>
    <w:pPr>
      <w:suppressAutoHyphens/>
    </w:pPr>
    <w:rPr>
      <w:rFonts w:ascii="Tahoma" w:eastAsia="Times New Roman" w:hAnsi="Tahoma" w:cs="Tahoma"/>
      <w:sz w:val="16"/>
      <w:szCs w:val="16"/>
      <w:lang w:eastAsia="ar-SA"/>
    </w:rPr>
  </w:style>
  <w:style w:type="character" w:customStyle="1" w:styleId="aa">
    <w:name w:val="Текст выноски Знак"/>
    <w:basedOn w:val="a0"/>
    <w:link w:val="a9"/>
    <w:rsid w:val="00E74360"/>
    <w:rPr>
      <w:rFonts w:ascii="Tahoma" w:eastAsia="Times New Roman" w:hAnsi="Tahoma" w:cs="Tahoma"/>
      <w:sz w:val="16"/>
      <w:szCs w:val="16"/>
      <w:lang w:eastAsia="ar-SA"/>
    </w:rPr>
  </w:style>
  <w:style w:type="paragraph" w:styleId="ab">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15"/>
    <w:uiPriority w:val="99"/>
    <w:rsid w:val="00E74360"/>
    <w:pPr>
      <w:tabs>
        <w:tab w:val="center" w:pos="4677"/>
        <w:tab w:val="right" w:pos="9355"/>
      </w:tabs>
      <w:suppressAutoHyphens/>
    </w:pPr>
    <w:rPr>
      <w:rFonts w:eastAsia="Times New Roman"/>
      <w:lang w:eastAsia="ar-SA"/>
    </w:rPr>
  </w:style>
  <w:style w:type="character" w:customStyle="1" w:styleId="15">
    <w:name w:val="Верхний колонтитул Знак1"/>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b"/>
    <w:uiPriority w:val="99"/>
    <w:rsid w:val="00E74360"/>
    <w:rPr>
      <w:rFonts w:ascii="Times New Roman" w:eastAsia="Times New Roman" w:hAnsi="Times New Roman" w:cs="Times New Roman"/>
      <w:lang w:eastAsia="ar-SA"/>
    </w:rPr>
  </w:style>
  <w:style w:type="paragraph" w:styleId="ac">
    <w:name w:val="footer"/>
    <w:basedOn w:val="a"/>
    <w:link w:val="16"/>
    <w:uiPriority w:val="99"/>
    <w:rsid w:val="00E74360"/>
    <w:pPr>
      <w:tabs>
        <w:tab w:val="center" w:pos="4677"/>
        <w:tab w:val="right" w:pos="9355"/>
      </w:tabs>
      <w:suppressAutoHyphens/>
    </w:pPr>
    <w:rPr>
      <w:rFonts w:eastAsia="Times New Roman"/>
      <w:lang w:eastAsia="ar-SA"/>
    </w:rPr>
  </w:style>
  <w:style w:type="character" w:customStyle="1" w:styleId="16">
    <w:name w:val="Нижний колонтитул Знак1"/>
    <w:basedOn w:val="a0"/>
    <w:link w:val="ac"/>
    <w:uiPriority w:val="99"/>
    <w:rsid w:val="00E74360"/>
    <w:rPr>
      <w:rFonts w:ascii="Times New Roman" w:eastAsia="Times New Roman" w:hAnsi="Times New Roman" w:cs="Times New Roman"/>
      <w:lang w:eastAsia="ar-SA"/>
    </w:rPr>
  </w:style>
  <w:style w:type="paragraph" w:customStyle="1" w:styleId="ad">
    <w:name w:val="Содержимое таблицы"/>
    <w:basedOn w:val="a"/>
    <w:rsid w:val="00E74360"/>
    <w:pPr>
      <w:suppressLineNumbers/>
      <w:suppressAutoHyphens/>
    </w:pPr>
    <w:rPr>
      <w:rFonts w:eastAsia="Times New Roman"/>
      <w:lang w:eastAsia="ar-SA"/>
    </w:rPr>
  </w:style>
  <w:style w:type="paragraph" w:customStyle="1" w:styleId="ae">
    <w:name w:val="Заголовок таблицы"/>
    <w:basedOn w:val="ad"/>
    <w:rsid w:val="00E74360"/>
    <w:pPr>
      <w:jc w:val="center"/>
    </w:pPr>
    <w:rPr>
      <w:b/>
      <w:bCs/>
    </w:rPr>
  </w:style>
  <w:style w:type="character" w:styleId="af">
    <w:name w:val="Hyperlink"/>
    <w:uiPriority w:val="99"/>
    <w:rsid w:val="00E74360"/>
    <w:rPr>
      <w:color w:val="0000FF"/>
      <w:u w:val="single"/>
    </w:rPr>
  </w:style>
  <w:style w:type="paragraph" w:styleId="af0">
    <w:name w:val="List Paragraph"/>
    <w:aliases w:val="Заголовок_3,List SSTTAG,List Paragraph1,ПКФ Список,Абзац списка5,Абзац маркированнный,Table-Normal,RSHB_Table-Normal,Предусловия,Шаг процесса,Bullet List,FooterText,numbered,Нумерованный список_ФТ,1. Абзац списка,Булет 1,Bullet Number,мой"/>
    <w:basedOn w:val="a"/>
    <w:link w:val="af1"/>
    <w:uiPriority w:val="34"/>
    <w:qFormat/>
    <w:rsid w:val="00E74360"/>
    <w:pPr>
      <w:suppressAutoHyphens/>
      <w:ind w:left="720"/>
      <w:contextualSpacing/>
    </w:pPr>
    <w:rPr>
      <w:rFonts w:eastAsia="Times New Roman"/>
      <w:lang w:eastAsia="ar-SA"/>
    </w:rPr>
  </w:style>
  <w:style w:type="paragraph" w:styleId="af2">
    <w:name w:val="No Spacing"/>
    <w:qFormat/>
    <w:rsid w:val="00E74360"/>
    <w:rPr>
      <w:rFonts w:ascii="Times New Roman" w:eastAsia="Times New Roman" w:hAnsi="Times New Roman" w:cs="Times New Roman"/>
    </w:rPr>
  </w:style>
  <w:style w:type="table" w:styleId="af3">
    <w:name w:val="Table Grid"/>
    <w:basedOn w:val="a1"/>
    <w:uiPriority w:val="59"/>
    <w:rsid w:val="00E7436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E74360"/>
    <w:rPr>
      <w:sz w:val="16"/>
      <w:szCs w:val="16"/>
    </w:rPr>
  </w:style>
  <w:style w:type="paragraph" w:styleId="af5">
    <w:name w:val="annotation text"/>
    <w:basedOn w:val="a"/>
    <w:link w:val="af6"/>
    <w:uiPriority w:val="99"/>
    <w:unhideWhenUsed/>
    <w:rsid w:val="00E74360"/>
    <w:rPr>
      <w:sz w:val="20"/>
      <w:szCs w:val="20"/>
    </w:rPr>
  </w:style>
  <w:style w:type="character" w:customStyle="1" w:styleId="af6">
    <w:name w:val="Текст примечания Знак"/>
    <w:basedOn w:val="a0"/>
    <w:link w:val="af5"/>
    <w:uiPriority w:val="99"/>
    <w:rsid w:val="00E74360"/>
    <w:rPr>
      <w:rFonts w:ascii="Times New Roman" w:eastAsia="Times New Roman" w:hAnsi="Times New Roman" w:cs="Times New Roman"/>
      <w:sz w:val="20"/>
      <w:szCs w:val="20"/>
      <w:lang w:eastAsia="ar-SA"/>
    </w:rPr>
  </w:style>
  <w:style w:type="paragraph" w:styleId="af7">
    <w:name w:val="annotation subject"/>
    <w:basedOn w:val="af5"/>
    <w:next w:val="af5"/>
    <w:link w:val="af8"/>
    <w:uiPriority w:val="99"/>
    <w:semiHidden/>
    <w:unhideWhenUsed/>
    <w:rsid w:val="00E74360"/>
    <w:rPr>
      <w:b/>
      <w:bCs/>
    </w:rPr>
  </w:style>
  <w:style w:type="character" w:customStyle="1" w:styleId="af8">
    <w:name w:val="Тема примечания Знак"/>
    <w:basedOn w:val="af6"/>
    <w:link w:val="af7"/>
    <w:uiPriority w:val="99"/>
    <w:semiHidden/>
    <w:rsid w:val="00E74360"/>
    <w:rPr>
      <w:rFonts w:ascii="Times New Roman" w:eastAsia="Times New Roman" w:hAnsi="Times New Roman" w:cs="Times New Roman"/>
      <w:b/>
      <w:bCs/>
      <w:sz w:val="20"/>
      <w:szCs w:val="20"/>
      <w:lang w:eastAsia="ar-SA"/>
    </w:rPr>
  </w:style>
  <w:style w:type="paragraph" w:styleId="af9">
    <w:name w:val="endnote text"/>
    <w:basedOn w:val="a"/>
    <w:link w:val="afa"/>
    <w:uiPriority w:val="99"/>
    <w:semiHidden/>
    <w:unhideWhenUsed/>
    <w:rsid w:val="00E74360"/>
    <w:rPr>
      <w:sz w:val="20"/>
      <w:szCs w:val="20"/>
    </w:rPr>
  </w:style>
  <w:style w:type="character" w:customStyle="1" w:styleId="afa">
    <w:name w:val="Текст концевой сноски Знак"/>
    <w:basedOn w:val="a0"/>
    <w:link w:val="af9"/>
    <w:uiPriority w:val="99"/>
    <w:semiHidden/>
    <w:rsid w:val="00E74360"/>
    <w:rPr>
      <w:rFonts w:ascii="Times New Roman" w:eastAsia="Times New Roman" w:hAnsi="Times New Roman" w:cs="Times New Roman"/>
      <w:sz w:val="20"/>
      <w:szCs w:val="20"/>
      <w:lang w:eastAsia="ar-SA"/>
    </w:rPr>
  </w:style>
  <w:style w:type="character" w:styleId="afb">
    <w:name w:val="endnote reference"/>
    <w:uiPriority w:val="99"/>
    <w:semiHidden/>
    <w:unhideWhenUsed/>
    <w:rsid w:val="00E74360"/>
    <w:rPr>
      <w:vertAlign w:val="superscript"/>
    </w:rPr>
  </w:style>
  <w:style w:type="paragraph" w:styleId="afc">
    <w:name w:val="footnote text"/>
    <w:basedOn w:val="a"/>
    <w:link w:val="afd"/>
    <w:unhideWhenUsed/>
    <w:rsid w:val="00E74360"/>
    <w:pPr>
      <w:suppressAutoHyphens/>
    </w:pPr>
    <w:rPr>
      <w:rFonts w:eastAsia="Times New Roman"/>
      <w:sz w:val="20"/>
      <w:szCs w:val="20"/>
      <w:lang w:eastAsia="ar-SA"/>
    </w:rPr>
  </w:style>
  <w:style w:type="character" w:customStyle="1" w:styleId="afd">
    <w:name w:val="Текст сноски Знак"/>
    <w:basedOn w:val="a0"/>
    <w:link w:val="afc"/>
    <w:rsid w:val="00E74360"/>
    <w:rPr>
      <w:rFonts w:ascii="Times New Roman" w:eastAsia="Times New Roman" w:hAnsi="Times New Roman" w:cs="Times New Roman"/>
      <w:sz w:val="20"/>
      <w:szCs w:val="20"/>
      <w:lang w:eastAsia="ar-SA"/>
    </w:rPr>
  </w:style>
  <w:style w:type="character" w:styleId="afe">
    <w:name w:val="footnote reference"/>
    <w:unhideWhenUsed/>
    <w:rsid w:val="00E74360"/>
    <w:rPr>
      <w:vertAlign w:val="superscript"/>
    </w:rPr>
  </w:style>
  <w:style w:type="paragraph" w:customStyle="1" w:styleId="ConsPlusNormal">
    <w:name w:val="ConsPlusNormal"/>
    <w:qFormat/>
    <w:rsid w:val="00E74360"/>
    <w:pPr>
      <w:autoSpaceDE w:val="0"/>
      <w:autoSpaceDN w:val="0"/>
      <w:adjustRightInd w:val="0"/>
    </w:pPr>
    <w:rPr>
      <w:rFonts w:ascii="Arial" w:eastAsia="Times New Roman" w:hAnsi="Arial" w:cs="Arial"/>
      <w:sz w:val="20"/>
      <w:szCs w:val="20"/>
    </w:rPr>
  </w:style>
  <w:style w:type="paragraph" w:styleId="31">
    <w:name w:val="Body Text 3"/>
    <w:basedOn w:val="a"/>
    <w:link w:val="32"/>
    <w:uiPriority w:val="99"/>
    <w:semiHidden/>
    <w:unhideWhenUsed/>
    <w:rsid w:val="00E74360"/>
    <w:pPr>
      <w:suppressAutoHyphens/>
      <w:spacing w:after="120"/>
    </w:pPr>
    <w:rPr>
      <w:rFonts w:eastAsia="Times New Roman"/>
      <w:sz w:val="16"/>
      <w:szCs w:val="16"/>
      <w:lang w:eastAsia="ar-SA"/>
    </w:rPr>
  </w:style>
  <w:style w:type="character" w:customStyle="1" w:styleId="32">
    <w:name w:val="Основной текст 3 Знак"/>
    <w:basedOn w:val="a0"/>
    <w:link w:val="31"/>
    <w:uiPriority w:val="99"/>
    <w:semiHidden/>
    <w:rsid w:val="00E74360"/>
    <w:rPr>
      <w:rFonts w:ascii="Times New Roman" w:eastAsia="Times New Roman" w:hAnsi="Times New Roman" w:cs="Times New Roman"/>
      <w:sz w:val="16"/>
      <w:szCs w:val="16"/>
      <w:lang w:eastAsia="ar-SA"/>
    </w:rPr>
  </w:style>
  <w:style w:type="paragraph" w:customStyle="1" w:styleId="17">
    <w:name w:val="Абзац списка1"/>
    <w:basedOn w:val="a"/>
    <w:rsid w:val="00E74360"/>
    <w:pPr>
      <w:suppressAutoHyphens/>
      <w:ind w:left="720"/>
    </w:pPr>
    <w:rPr>
      <w:rFonts w:ascii="Calibri" w:eastAsia="Calibri" w:hAnsi="Calibri" w:cs="Calibri"/>
      <w:sz w:val="22"/>
      <w:szCs w:val="22"/>
      <w:lang w:eastAsia="ar-SA"/>
    </w:rPr>
  </w:style>
  <w:style w:type="paragraph" w:customStyle="1" w:styleId="Style15">
    <w:name w:val="Style15"/>
    <w:basedOn w:val="a"/>
    <w:rsid w:val="00E74360"/>
    <w:pPr>
      <w:widowControl w:val="0"/>
      <w:autoSpaceDE w:val="0"/>
      <w:autoSpaceDN w:val="0"/>
      <w:adjustRightInd w:val="0"/>
    </w:pPr>
    <w:rPr>
      <w:rFonts w:ascii="Tahoma" w:eastAsia="Times New Roman" w:hAnsi="Tahoma"/>
    </w:rPr>
  </w:style>
  <w:style w:type="paragraph" w:customStyle="1" w:styleId="Para2">
    <w:name w:val="Para 2"/>
    <w:basedOn w:val="2"/>
    <w:qFormat/>
    <w:rsid w:val="00E74360"/>
    <w:pPr>
      <w:keepNext w:val="0"/>
      <w:numPr>
        <w:numId w:val="0"/>
      </w:numPr>
      <w:tabs>
        <w:tab w:val="num" w:pos="1146"/>
        <w:tab w:val="left" w:pos="1559"/>
        <w:tab w:val="left" w:pos="2268"/>
        <w:tab w:val="left" w:pos="2977"/>
        <w:tab w:val="left" w:pos="3686"/>
        <w:tab w:val="left" w:pos="4394"/>
        <w:tab w:val="right" w:pos="8789"/>
      </w:tabs>
      <w:suppressAutoHyphens w:val="0"/>
      <w:spacing w:before="100" w:after="100"/>
      <w:ind w:left="858" w:hanging="432"/>
    </w:pPr>
    <w:rPr>
      <w:rFonts w:ascii="Arial" w:eastAsia="Batang" w:hAnsi="Arial"/>
      <w:b w:val="0"/>
      <w:bCs w:val="0"/>
      <w:i w:val="0"/>
      <w:iCs w:val="0"/>
      <w:sz w:val="20"/>
      <w:szCs w:val="20"/>
      <w:lang w:val="ru-RU" w:eastAsia="ru-RU" w:bidi="ru-RU"/>
    </w:rPr>
  </w:style>
  <w:style w:type="paragraph" w:styleId="aff">
    <w:name w:val="Revision"/>
    <w:hidden/>
    <w:uiPriority w:val="99"/>
    <w:semiHidden/>
    <w:rsid w:val="00FD059B"/>
    <w:rPr>
      <w:rFonts w:ascii="Times New Roman" w:eastAsia="Times New Roman" w:hAnsi="Times New Roman" w:cs="Times New Roman"/>
      <w:lang w:eastAsia="ar-SA"/>
    </w:rPr>
  </w:style>
  <w:style w:type="character" w:customStyle="1" w:styleId="af1">
    <w:name w:val="Абзац списка Знак"/>
    <w:aliases w:val="Заголовок_3 Знак,List SSTTAG Знак,List Paragraph1 Знак,ПКФ Список Знак,Абзац списка5 Знак,Абзац маркированнный Знак,Table-Normal Знак,RSHB_Table-Normal Знак,Предусловия Знак,Шаг процесса Знак,Bullet List Знак,FooterText Знак,мой Знак"/>
    <w:link w:val="af0"/>
    <w:uiPriority w:val="34"/>
    <w:locked/>
    <w:rsid w:val="00302B84"/>
    <w:rPr>
      <w:rFonts w:ascii="Times New Roman" w:eastAsia="Times New Roman" w:hAnsi="Times New Roman" w:cs="Times New Roman"/>
      <w:lang w:eastAsia="ar-SA"/>
    </w:rPr>
  </w:style>
  <w:style w:type="character" w:customStyle="1" w:styleId="apple-converted-space">
    <w:name w:val="apple-converted-space"/>
    <w:basedOn w:val="a0"/>
    <w:rsid w:val="00A755CE"/>
  </w:style>
  <w:style w:type="paragraph" w:customStyle="1" w:styleId="01">
    <w:name w:val="01 Статья"/>
    <w:basedOn w:val="af0"/>
    <w:link w:val="010"/>
    <w:uiPriority w:val="99"/>
    <w:qFormat/>
    <w:rsid w:val="00FC587B"/>
    <w:pPr>
      <w:tabs>
        <w:tab w:val="left" w:pos="709"/>
      </w:tabs>
      <w:suppressAutoHyphens w:val="0"/>
      <w:spacing w:before="240" w:after="240" w:line="252" w:lineRule="auto"/>
      <w:ind w:left="0"/>
      <w:contextualSpacing w:val="0"/>
      <w:jc w:val="center"/>
    </w:pPr>
    <w:rPr>
      <w:b/>
      <w:lang w:eastAsia="de-DE"/>
    </w:rPr>
  </w:style>
  <w:style w:type="character" w:customStyle="1" w:styleId="010">
    <w:name w:val="01 Статья Знак"/>
    <w:basedOn w:val="a0"/>
    <w:link w:val="01"/>
    <w:uiPriority w:val="99"/>
    <w:locked/>
    <w:rsid w:val="00FC587B"/>
    <w:rPr>
      <w:rFonts w:ascii="Times New Roman" w:eastAsia="Times New Roman" w:hAnsi="Times New Roman" w:cs="Times New Roman"/>
      <w:b/>
      <w:lang w:eastAsia="de-DE"/>
    </w:rPr>
  </w:style>
  <w:style w:type="paragraph" w:styleId="aff0">
    <w:name w:val="Normal (Web)"/>
    <w:basedOn w:val="a"/>
    <w:uiPriority w:val="99"/>
    <w:semiHidden/>
    <w:unhideWhenUsed/>
    <w:rsid w:val="00FA0585"/>
    <w:pPr>
      <w:spacing w:before="100" w:beforeAutospacing="1" w:after="100" w:afterAutospacing="1"/>
    </w:pPr>
  </w:style>
  <w:style w:type="table" w:customStyle="1" w:styleId="18">
    <w:name w:val="Сетка таблицы1"/>
    <w:basedOn w:val="a1"/>
    <w:next w:val="af3"/>
    <w:uiPriority w:val="59"/>
    <w:rsid w:val="00F12E6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4518">
      <w:bodyDiv w:val="1"/>
      <w:marLeft w:val="0"/>
      <w:marRight w:val="0"/>
      <w:marTop w:val="0"/>
      <w:marBottom w:val="0"/>
      <w:divBdr>
        <w:top w:val="none" w:sz="0" w:space="0" w:color="auto"/>
        <w:left w:val="none" w:sz="0" w:space="0" w:color="auto"/>
        <w:bottom w:val="none" w:sz="0" w:space="0" w:color="auto"/>
        <w:right w:val="none" w:sz="0" w:space="0" w:color="auto"/>
      </w:divBdr>
    </w:div>
    <w:div w:id="206530353">
      <w:bodyDiv w:val="1"/>
      <w:marLeft w:val="0"/>
      <w:marRight w:val="0"/>
      <w:marTop w:val="0"/>
      <w:marBottom w:val="0"/>
      <w:divBdr>
        <w:top w:val="none" w:sz="0" w:space="0" w:color="auto"/>
        <w:left w:val="none" w:sz="0" w:space="0" w:color="auto"/>
        <w:bottom w:val="none" w:sz="0" w:space="0" w:color="auto"/>
        <w:right w:val="none" w:sz="0" w:space="0" w:color="auto"/>
      </w:divBdr>
    </w:div>
    <w:div w:id="458961171">
      <w:bodyDiv w:val="1"/>
      <w:marLeft w:val="0"/>
      <w:marRight w:val="0"/>
      <w:marTop w:val="0"/>
      <w:marBottom w:val="0"/>
      <w:divBdr>
        <w:top w:val="none" w:sz="0" w:space="0" w:color="auto"/>
        <w:left w:val="none" w:sz="0" w:space="0" w:color="auto"/>
        <w:bottom w:val="none" w:sz="0" w:space="0" w:color="auto"/>
        <w:right w:val="none" w:sz="0" w:space="0" w:color="auto"/>
      </w:divBdr>
    </w:div>
    <w:div w:id="570427139">
      <w:bodyDiv w:val="1"/>
      <w:marLeft w:val="0"/>
      <w:marRight w:val="0"/>
      <w:marTop w:val="0"/>
      <w:marBottom w:val="0"/>
      <w:divBdr>
        <w:top w:val="none" w:sz="0" w:space="0" w:color="auto"/>
        <w:left w:val="none" w:sz="0" w:space="0" w:color="auto"/>
        <w:bottom w:val="none" w:sz="0" w:space="0" w:color="auto"/>
        <w:right w:val="none" w:sz="0" w:space="0" w:color="auto"/>
      </w:divBdr>
    </w:div>
    <w:div w:id="572858417">
      <w:bodyDiv w:val="1"/>
      <w:marLeft w:val="0"/>
      <w:marRight w:val="0"/>
      <w:marTop w:val="0"/>
      <w:marBottom w:val="0"/>
      <w:divBdr>
        <w:top w:val="none" w:sz="0" w:space="0" w:color="auto"/>
        <w:left w:val="none" w:sz="0" w:space="0" w:color="auto"/>
        <w:bottom w:val="none" w:sz="0" w:space="0" w:color="auto"/>
        <w:right w:val="none" w:sz="0" w:space="0" w:color="auto"/>
      </w:divBdr>
    </w:div>
    <w:div w:id="749544595">
      <w:bodyDiv w:val="1"/>
      <w:marLeft w:val="0"/>
      <w:marRight w:val="0"/>
      <w:marTop w:val="0"/>
      <w:marBottom w:val="0"/>
      <w:divBdr>
        <w:top w:val="none" w:sz="0" w:space="0" w:color="auto"/>
        <w:left w:val="none" w:sz="0" w:space="0" w:color="auto"/>
        <w:bottom w:val="none" w:sz="0" w:space="0" w:color="auto"/>
        <w:right w:val="none" w:sz="0" w:space="0" w:color="auto"/>
      </w:divBdr>
    </w:div>
    <w:div w:id="865215214">
      <w:bodyDiv w:val="1"/>
      <w:marLeft w:val="0"/>
      <w:marRight w:val="0"/>
      <w:marTop w:val="0"/>
      <w:marBottom w:val="0"/>
      <w:divBdr>
        <w:top w:val="none" w:sz="0" w:space="0" w:color="auto"/>
        <w:left w:val="none" w:sz="0" w:space="0" w:color="auto"/>
        <w:bottom w:val="none" w:sz="0" w:space="0" w:color="auto"/>
        <w:right w:val="none" w:sz="0" w:space="0" w:color="auto"/>
      </w:divBdr>
    </w:div>
    <w:div w:id="1388071684">
      <w:bodyDiv w:val="1"/>
      <w:marLeft w:val="0"/>
      <w:marRight w:val="0"/>
      <w:marTop w:val="0"/>
      <w:marBottom w:val="0"/>
      <w:divBdr>
        <w:top w:val="none" w:sz="0" w:space="0" w:color="auto"/>
        <w:left w:val="none" w:sz="0" w:space="0" w:color="auto"/>
        <w:bottom w:val="none" w:sz="0" w:space="0" w:color="auto"/>
        <w:right w:val="none" w:sz="0" w:space="0" w:color="auto"/>
      </w:divBdr>
    </w:div>
    <w:div w:id="1673100138">
      <w:bodyDiv w:val="1"/>
      <w:marLeft w:val="0"/>
      <w:marRight w:val="0"/>
      <w:marTop w:val="0"/>
      <w:marBottom w:val="0"/>
      <w:divBdr>
        <w:top w:val="none" w:sz="0" w:space="0" w:color="auto"/>
        <w:left w:val="none" w:sz="0" w:space="0" w:color="auto"/>
        <w:bottom w:val="none" w:sz="0" w:space="0" w:color="auto"/>
        <w:right w:val="none" w:sz="0" w:space="0" w:color="auto"/>
      </w:divBdr>
    </w:div>
    <w:div w:id="1874491048">
      <w:bodyDiv w:val="1"/>
      <w:marLeft w:val="0"/>
      <w:marRight w:val="0"/>
      <w:marTop w:val="0"/>
      <w:marBottom w:val="0"/>
      <w:divBdr>
        <w:top w:val="none" w:sz="0" w:space="0" w:color="auto"/>
        <w:left w:val="none" w:sz="0" w:space="0" w:color="auto"/>
        <w:bottom w:val="none" w:sz="0" w:space="0" w:color="auto"/>
        <w:right w:val="none" w:sz="0" w:space="0" w:color="auto"/>
      </w:divBdr>
    </w:div>
    <w:div w:id="2049063293">
      <w:bodyDiv w:val="1"/>
      <w:marLeft w:val="0"/>
      <w:marRight w:val="0"/>
      <w:marTop w:val="0"/>
      <w:marBottom w:val="0"/>
      <w:divBdr>
        <w:top w:val="none" w:sz="0" w:space="0" w:color="auto"/>
        <w:left w:val="none" w:sz="0" w:space="0" w:color="auto"/>
        <w:bottom w:val="none" w:sz="0" w:space="0" w:color="auto"/>
        <w:right w:val="none" w:sz="0" w:space="0" w:color="auto"/>
      </w:divBdr>
    </w:div>
    <w:div w:id="213825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roshevich@pzm.su" TargetMode="External"/><Relationship Id="rId13" Type="http://schemas.openxmlformats.org/officeDocument/2006/relationships/hyperlink" Target="mailto:info@pzm.su" TargetMode="External"/><Relationship Id="rId18" Type="http://schemas.openxmlformats.org/officeDocument/2006/relationships/hyperlink" Target="mailto:e.jaroshevich@pzm.s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e.jaroshevich@pzm.su" TargetMode="External"/><Relationship Id="rId17" Type="http://schemas.openxmlformats.org/officeDocument/2006/relationships/hyperlink" Target="mailto:e.jaroshevich@pzm.su" TargetMode="External"/><Relationship Id="rId2" Type="http://schemas.openxmlformats.org/officeDocument/2006/relationships/numbering" Target="numbering.xml"/><Relationship Id="rId16" Type="http://schemas.openxmlformats.org/officeDocument/2006/relationships/hyperlink" Target="mailto:e.jaroshevich@pzm.s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zm.s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pzm.su" TargetMode="External"/><Relationship Id="rId23" Type="http://schemas.openxmlformats.org/officeDocument/2006/relationships/fontTable" Target="fontTable.xml"/><Relationship Id="rId10" Type="http://schemas.openxmlformats.org/officeDocument/2006/relationships/hyperlink" Target="mailto:e.jaroshevich@pzm.su" TargetMode="External"/><Relationship Id="rId19" Type="http://schemas.openxmlformats.org/officeDocument/2006/relationships/hyperlink" Target="http://zakupki.rosatom.ru" TargetMode="External"/><Relationship Id="rId4" Type="http://schemas.openxmlformats.org/officeDocument/2006/relationships/settings" Target="settings.xml"/><Relationship Id="rId9" Type="http://schemas.openxmlformats.org/officeDocument/2006/relationships/hyperlink" Target="mailto:e.jaroshevich@pzm.su" TargetMode="External"/><Relationship Id="rId14" Type="http://schemas.openxmlformats.org/officeDocument/2006/relationships/hyperlink" Target="mailto:e.jaroshevich@pzm.s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40330A-FEB1-4BEF-9776-D118D695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16282</Words>
  <Characters>92812</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AEMT</Company>
  <LinksUpToDate>false</LinksUpToDate>
  <CharactersWithSpaces>108877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Bystrova</dc:creator>
  <cp:lastModifiedBy>Ярошевич Елена Михайловна</cp:lastModifiedBy>
  <cp:revision>45</cp:revision>
  <cp:lastPrinted>2023-04-18T12:23:00Z</cp:lastPrinted>
  <dcterms:created xsi:type="dcterms:W3CDTF">2025-09-30T11:29:00Z</dcterms:created>
  <dcterms:modified xsi:type="dcterms:W3CDTF">2026-03-17T07:03:00Z</dcterms:modified>
</cp:coreProperties>
</file>