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061" w:rsidRDefault="00525061" w:rsidP="00525061">
      <w:pPr>
        <w:pStyle w:val="6"/>
        <w:tabs>
          <w:tab w:val="left" w:pos="567"/>
        </w:tabs>
        <w:ind w:firstLine="709"/>
        <w:jc w:val="right"/>
        <w:rPr>
          <w:b w:val="0"/>
          <w:sz w:val="26"/>
          <w:szCs w:val="26"/>
        </w:rPr>
      </w:pPr>
      <w:r w:rsidRPr="00525061">
        <w:rPr>
          <w:b w:val="0"/>
          <w:sz w:val="26"/>
          <w:szCs w:val="26"/>
        </w:rPr>
        <w:t xml:space="preserve">Приложение </w:t>
      </w:r>
    </w:p>
    <w:p w:rsidR="00EE3082" w:rsidRPr="00EE3082" w:rsidRDefault="00EE3082" w:rsidP="00EE3082">
      <w:pPr>
        <w:jc w:val="right"/>
        <w:rPr>
          <w:sz w:val="26"/>
          <w:szCs w:val="26"/>
        </w:rPr>
      </w:pPr>
      <w:r>
        <w:rPr>
          <w:sz w:val="26"/>
          <w:szCs w:val="26"/>
        </w:rPr>
        <w:t>к</w:t>
      </w:r>
      <w:r w:rsidRPr="00EE3082">
        <w:rPr>
          <w:sz w:val="26"/>
          <w:szCs w:val="26"/>
        </w:rPr>
        <w:t xml:space="preserve"> извещению о проведении электронного аукциона</w:t>
      </w:r>
    </w:p>
    <w:p w:rsidR="00525061" w:rsidRPr="00EE3082" w:rsidRDefault="00525061" w:rsidP="007568C6">
      <w:pPr>
        <w:pStyle w:val="6"/>
        <w:tabs>
          <w:tab w:val="left" w:pos="567"/>
        </w:tabs>
        <w:ind w:firstLine="709"/>
        <w:jc w:val="center"/>
        <w:rPr>
          <w:sz w:val="26"/>
          <w:szCs w:val="26"/>
        </w:rPr>
      </w:pPr>
    </w:p>
    <w:p w:rsidR="001F629A" w:rsidRDefault="001F629A" w:rsidP="007568C6">
      <w:pPr>
        <w:pStyle w:val="6"/>
        <w:tabs>
          <w:tab w:val="left" w:pos="567"/>
        </w:tabs>
        <w:ind w:firstLine="709"/>
        <w:jc w:val="center"/>
        <w:rPr>
          <w:sz w:val="26"/>
          <w:szCs w:val="26"/>
        </w:rPr>
      </w:pPr>
      <w:r w:rsidRPr="00215D91">
        <w:rPr>
          <w:sz w:val="26"/>
          <w:szCs w:val="26"/>
        </w:rPr>
        <w:t>Требования к содержанию</w:t>
      </w:r>
      <w:r w:rsidR="0015780B">
        <w:rPr>
          <w:sz w:val="26"/>
          <w:szCs w:val="26"/>
        </w:rPr>
        <w:t>,</w:t>
      </w:r>
      <w:r w:rsidRPr="00215D91">
        <w:rPr>
          <w:sz w:val="26"/>
          <w:szCs w:val="26"/>
        </w:rPr>
        <w:t xml:space="preserve"> составу заявки на участие в </w:t>
      </w:r>
      <w:r w:rsidR="0015780B">
        <w:rPr>
          <w:sz w:val="26"/>
          <w:szCs w:val="26"/>
        </w:rPr>
        <w:t>закупке в соответствии с Федеральным законом от 05 апреля 2013 года №44-ФЗ и</w:t>
      </w:r>
      <w:r w:rsidR="00F73425">
        <w:rPr>
          <w:sz w:val="26"/>
          <w:szCs w:val="26"/>
        </w:rPr>
        <w:t xml:space="preserve"> </w:t>
      </w:r>
      <w:r w:rsidR="0015780B">
        <w:rPr>
          <w:sz w:val="26"/>
          <w:szCs w:val="26"/>
        </w:rPr>
        <w:t>инструкция по ее заполнению</w:t>
      </w:r>
    </w:p>
    <w:p w:rsidR="0015780B" w:rsidRPr="0015780B" w:rsidRDefault="0015780B" w:rsidP="0015780B"/>
    <w:p w:rsidR="001F629A" w:rsidRDefault="001F629A" w:rsidP="001F629A">
      <w:pPr>
        <w:pStyle w:val="a3"/>
        <w:tabs>
          <w:tab w:val="clear" w:pos="576"/>
          <w:tab w:val="left" w:pos="567"/>
          <w:tab w:val="left" w:pos="708"/>
        </w:tabs>
        <w:ind w:left="0" w:firstLine="709"/>
        <w:jc w:val="both"/>
        <w:rPr>
          <w:sz w:val="26"/>
          <w:szCs w:val="26"/>
        </w:rPr>
      </w:pPr>
      <w:r w:rsidRPr="0015780B">
        <w:rPr>
          <w:bCs/>
          <w:sz w:val="26"/>
          <w:szCs w:val="26"/>
        </w:rPr>
        <w:t>1.</w:t>
      </w:r>
      <w:r w:rsidRPr="00B36BC0">
        <w:rPr>
          <w:sz w:val="26"/>
          <w:szCs w:val="26"/>
        </w:rPr>
        <w:t xml:space="preserve"> Заявка на участие в электронном аукционе должна содержать</w:t>
      </w:r>
      <w:r w:rsidR="0015780B">
        <w:rPr>
          <w:sz w:val="26"/>
          <w:szCs w:val="26"/>
        </w:rPr>
        <w:t xml:space="preserve"> документы и сведения, указанные в пункте 1 части 1 статьи 43 Федерального закона от 05 апреля 2013 года №</w:t>
      </w:r>
      <w:r w:rsidR="00F1432F">
        <w:rPr>
          <w:sz w:val="26"/>
          <w:szCs w:val="26"/>
        </w:rPr>
        <w:t xml:space="preserve"> </w:t>
      </w:r>
      <w:r w:rsidR="0015780B">
        <w:rPr>
          <w:sz w:val="26"/>
          <w:szCs w:val="26"/>
        </w:rPr>
        <w:t>44-ФЗ.</w:t>
      </w:r>
    </w:p>
    <w:p w:rsidR="0015780B" w:rsidRDefault="0015780B" w:rsidP="001F629A">
      <w:pPr>
        <w:pStyle w:val="a3"/>
        <w:tabs>
          <w:tab w:val="clear" w:pos="576"/>
          <w:tab w:val="left" w:pos="567"/>
          <w:tab w:val="left" w:pos="708"/>
        </w:tabs>
        <w:ind w:left="0" w:firstLine="709"/>
        <w:jc w:val="both"/>
        <w:rPr>
          <w:sz w:val="26"/>
          <w:szCs w:val="26"/>
        </w:rPr>
      </w:pPr>
      <w:r>
        <w:rPr>
          <w:sz w:val="26"/>
          <w:szCs w:val="26"/>
        </w:rPr>
        <w:t>2. Информация и документы, предусмотренные подпунктами «а» - «л» пункта 1 части 1 статьи 43 Федерального закона от 05 апреля 2013 года №</w:t>
      </w:r>
      <w:r w:rsidR="00A44850">
        <w:rPr>
          <w:sz w:val="26"/>
          <w:szCs w:val="26"/>
        </w:rPr>
        <w:t xml:space="preserve"> </w:t>
      </w:r>
      <w:r>
        <w:rPr>
          <w:sz w:val="26"/>
          <w:szCs w:val="26"/>
        </w:rPr>
        <w:t>44-ФЗ, не включаются участником закупки в заявку на участие в закупке. Такая информация и документы в случаях, предусмотренных Федеральным законом от 05 апреля 2013 года №</w:t>
      </w:r>
      <w:r w:rsidR="00F1432F">
        <w:rPr>
          <w:sz w:val="26"/>
          <w:szCs w:val="26"/>
        </w:rPr>
        <w:t xml:space="preserve"> </w:t>
      </w:r>
      <w:r>
        <w:rPr>
          <w:sz w:val="26"/>
          <w:szCs w:val="26"/>
        </w:rPr>
        <w:t>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15780B" w:rsidRDefault="0015780B" w:rsidP="001F629A">
      <w:pPr>
        <w:pStyle w:val="a3"/>
        <w:tabs>
          <w:tab w:val="clear" w:pos="576"/>
          <w:tab w:val="left" w:pos="567"/>
          <w:tab w:val="left" w:pos="708"/>
        </w:tabs>
        <w:ind w:left="0" w:firstLine="709"/>
        <w:jc w:val="both"/>
        <w:rPr>
          <w:sz w:val="26"/>
          <w:szCs w:val="26"/>
        </w:rPr>
      </w:pPr>
      <w:r>
        <w:rPr>
          <w:sz w:val="26"/>
          <w:szCs w:val="26"/>
        </w:rPr>
        <w:t>3. Участник закупки включает в состав заявки следующие документы и сведения:</w:t>
      </w:r>
    </w:p>
    <w:p w:rsidR="001F629A" w:rsidRPr="00B36BC0" w:rsidRDefault="001F629A" w:rsidP="001F629A">
      <w:pPr>
        <w:autoSpaceDE w:val="0"/>
        <w:autoSpaceDN w:val="0"/>
        <w:adjustRightInd w:val="0"/>
        <w:ind w:firstLine="709"/>
        <w:jc w:val="both"/>
        <w:rPr>
          <w:sz w:val="26"/>
          <w:szCs w:val="26"/>
        </w:rPr>
      </w:pPr>
      <w:proofErr w:type="gramStart"/>
      <w:r w:rsidRPr="00B36BC0">
        <w:rPr>
          <w:sz w:val="26"/>
          <w:szCs w:val="26"/>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proofErr w:type="gramEnd"/>
      <w:r w:rsidRPr="00B36BC0">
        <w:rPr>
          <w:sz w:val="26"/>
          <w:szCs w:val="26"/>
        </w:rPr>
        <w:t xml:space="preserve"> сделкой</w:t>
      </w:r>
      <w:r w:rsidR="00886FED">
        <w:rPr>
          <w:sz w:val="26"/>
          <w:szCs w:val="26"/>
        </w:rPr>
        <w:t>;</w:t>
      </w:r>
    </w:p>
    <w:p w:rsidR="001F629A" w:rsidRDefault="001F629A" w:rsidP="001F629A">
      <w:pPr>
        <w:tabs>
          <w:tab w:val="left" w:pos="567"/>
        </w:tabs>
        <w:autoSpaceDE w:val="0"/>
        <w:autoSpaceDN w:val="0"/>
        <w:adjustRightInd w:val="0"/>
        <w:ind w:firstLine="709"/>
        <w:jc w:val="both"/>
        <w:rPr>
          <w:sz w:val="26"/>
          <w:szCs w:val="26"/>
          <w:lang w:eastAsia="en-US"/>
        </w:rPr>
      </w:pPr>
      <w:r w:rsidRPr="00B36BC0">
        <w:rPr>
          <w:sz w:val="26"/>
          <w:szCs w:val="26"/>
        </w:rPr>
        <w:t xml:space="preserve">2) декларацию о соответствии участника аукциона требованиям, установленным подпунктами </w:t>
      </w:r>
      <w:hyperlink r:id="rId5" w:history="1">
        <w:r w:rsidRPr="00B36BC0">
          <w:rPr>
            <w:sz w:val="26"/>
            <w:szCs w:val="26"/>
          </w:rPr>
          <w:t>1</w:t>
        </w:r>
      </w:hyperlink>
      <w:r w:rsidR="00917B5A">
        <w:rPr>
          <w:sz w:val="26"/>
          <w:szCs w:val="26"/>
        </w:rPr>
        <w:t xml:space="preserve"> – 9</w:t>
      </w:r>
      <w:r w:rsidRPr="00B36BC0">
        <w:rPr>
          <w:sz w:val="26"/>
          <w:szCs w:val="26"/>
        </w:rPr>
        <w:t xml:space="preserve"> пункта 3.2 извещения о проведении электронного аукциона</w:t>
      </w:r>
      <w:r w:rsidRPr="00B36BC0">
        <w:rPr>
          <w:sz w:val="26"/>
          <w:szCs w:val="26"/>
          <w:lang w:eastAsia="en-US"/>
        </w:rPr>
        <w:t>;</w:t>
      </w:r>
    </w:p>
    <w:p w:rsidR="001F629A" w:rsidRDefault="00023C95" w:rsidP="001F629A">
      <w:pPr>
        <w:autoSpaceDE w:val="0"/>
        <w:autoSpaceDN w:val="0"/>
        <w:adjustRightInd w:val="0"/>
        <w:ind w:firstLine="709"/>
        <w:jc w:val="both"/>
        <w:rPr>
          <w:sz w:val="26"/>
          <w:szCs w:val="26"/>
        </w:rPr>
      </w:pPr>
      <w:r>
        <w:rPr>
          <w:sz w:val="26"/>
          <w:szCs w:val="26"/>
        </w:rPr>
        <w:t>3</w:t>
      </w:r>
      <w:r w:rsidR="001F629A" w:rsidRPr="00B36BC0">
        <w:rPr>
          <w:sz w:val="26"/>
          <w:szCs w:val="26"/>
        </w:rPr>
        <w:t>)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001F629A" w:rsidRPr="00B36BC0">
        <w:rPr>
          <w:sz w:val="26"/>
          <w:szCs w:val="26"/>
        </w:rPr>
        <w:t xml:space="preserve">дств в </w:t>
      </w:r>
      <w:r w:rsidR="001F629A">
        <w:rPr>
          <w:sz w:val="26"/>
          <w:szCs w:val="26"/>
        </w:rPr>
        <w:t>к</w:t>
      </w:r>
      <w:proofErr w:type="gramEnd"/>
      <w:r w:rsidR="001F629A">
        <w:rPr>
          <w:sz w:val="26"/>
          <w:szCs w:val="26"/>
        </w:rPr>
        <w:t>ачестве оплаты поставленного товара;</w:t>
      </w:r>
    </w:p>
    <w:p w:rsidR="00FC16B1" w:rsidRDefault="00583F3A" w:rsidP="00E307E9">
      <w:pPr>
        <w:autoSpaceDE w:val="0"/>
        <w:autoSpaceDN w:val="0"/>
        <w:adjustRightInd w:val="0"/>
        <w:ind w:firstLine="709"/>
        <w:jc w:val="both"/>
        <w:rPr>
          <w:rFonts w:eastAsiaTheme="minorHAnsi"/>
          <w:sz w:val="26"/>
          <w:szCs w:val="26"/>
          <w:lang w:eastAsia="en-US"/>
        </w:rPr>
      </w:pPr>
      <w:proofErr w:type="gramStart"/>
      <w:r>
        <w:rPr>
          <w:sz w:val="26"/>
          <w:szCs w:val="26"/>
        </w:rPr>
        <w:t xml:space="preserve">4) </w:t>
      </w:r>
      <w:r w:rsidRPr="00D61425">
        <w:rPr>
          <w:b/>
          <w:sz w:val="26"/>
          <w:szCs w:val="26"/>
        </w:rPr>
        <w:t>конкретные показатели</w:t>
      </w:r>
      <w:r w:rsidRPr="00D61425">
        <w:rPr>
          <w:sz w:val="26"/>
          <w:szCs w:val="26"/>
        </w:rPr>
        <w:t>, соответствующие значениям,</w:t>
      </w:r>
      <w:r>
        <w:rPr>
          <w:sz w:val="26"/>
          <w:szCs w:val="26"/>
        </w:rPr>
        <w:t xml:space="preserve"> установленным в Описании объекта закупки</w:t>
      </w:r>
      <w:r w:rsidR="005A4AA7">
        <w:rPr>
          <w:sz w:val="26"/>
          <w:szCs w:val="26"/>
        </w:rPr>
        <w:t xml:space="preserve"> (</w:t>
      </w:r>
      <w:r w:rsidR="005A4AA7" w:rsidRPr="009E688F">
        <w:rPr>
          <w:sz w:val="26"/>
          <w:szCs w:val="26"/>
        </w:rPr>
        <w:t>электронный документ прикреплен отдельным файлом</w:t>
      </w:r>
      <w:r w:rsidR="005A4AA7">
        <w:rPr>
          <w:sz w:val="26"/>
          <w:szCs w:val="26"/>
        </w:rPr>
        <w:t>)</w:t>
      </w:r>
      <w:r w:rsidRPr="00D61425">
        <w:rPr>
          <w:sz w:val="26"/>
          <w:szCs w:val="26"/>
        </w:rPr>
        <w:t xml:space="preserve">, указание на товарный знак (при наличии), </w:t>
      </w:r>
      <w:r w:rsidRPr="00D61425">
        <w:rPr>
          <w:b/>
          <w:bCs/>
          <w:sz w:val="26"/>
          <w:szCs w:val="26"/>
        </w:rPr>
        <w:t>наименование страны происхождения товара</w:t>
      </w:r>
      <w:r w:rsidR="00886FED">
        <w:rPr>
          <w:bCs/>
          <w:sz w:val="26"/>
          <w:szCs w:val="26"/>
        </w:rPr>
        <w:t xml:space="preserve"> в соответствии с </w:t>
      </w:r>
      <w:r w:rsidR="00886FED" w:rsidRPr="00A87224">
        <w:rPr>
          <w:rFonts w:eastAsiaTheme="minorHAnsi"/>
          <w:sz w:val="26"/>
          <w:szCs w:val="26"/>
          <w:lang w:eastAsia="en-US"/>
        </w:rPr>
        <w:t xml:space="preserve">Общероссийским </w:t>
      </w:r>
      <w:hyperlink r:id="rId6" w:history="1">
        <w:r w:rsidR="00886FED" w:rsidRPr="00A87224">
          <w:rPr>
            <w:rFonts w:eastAsiaTheme="minorHAnsi"/>
            <w:sz w:val="26"/>
            <w:szCs w:val="26"/>
            <w:lang w:eastAsia="en-US"/>
          </w:rPr>
          <w:t>классификатор</w:t>
        </w:r>
      </w:hyperlink>
      <w:r w:rsidR="00886FED" w:rsidRPr="00A87224">
        <w:rPr>
          <w:rFonts w:eastAsiaTheme="minorHAnsi"/>
          <w:sz w:val="26"/>
          <w:szCs w:val="26"/>
          <w:lang w:eastAsia="en-US"/>
        </w:rPr>
        <w:t>ом стран мира ОК (МК (ИСО 3166) 004-97) 025-2001</w:t>
      </w:r>
      <w:r w:rsidR="00834E17">
        <w:rPr>
          <w:rFonts w:eastAsiaTheme="minorHAnsi"/>
          <w:sz w:val="26"/>
          <w:szCs w:val="26"/>
          <w:lang w:eastAsia="en-US"/>
        </w:rPr>
        <w:t>.</w:t>
      </w:r>
      <w:proofErr w:type="gramEnd"/>
    </w:p>
    <w:p w:rsidR="006A0BF2" w:rsidRPr="00386DCD" w:rsidRDefault="006A0BF2" w:rsidP="006A0BF2">
      <w:pPr>
        <w:pStyle w:val="a3"/>
        <w:tabs>
          <w:tab w:val="clear" w:pos="576"/>
          <w:tab w:val="left" w:pos="567"/>
          <w:tab w:val="left" w:pos="708"/>
        </w:tabs>
        <w:ind w:left="0" w:firstLine="709"/>
        <w:jc w:val="both"/>
        <w:rPr>
          <w:bCs/>
          <w:sz w:val="26"/>
          <w:szCs w:val="26"/>
        </w:rPr>
      </w:pPr>
      <w:r w:rsidRPr="00386DCD">
        <w:rPr>
          <w:bCs/>
          <w:sz w:val="26"/>
          <w:szCs w:val="26"/>
        </w:rPr>
        <w:t>4. Инструкция по заполнению заявки на участие в электронном аукционе</w:t>
      </w:r>
      <w:r w:rsidR="00886FED">
        <w:rPr>
          <w:bCs/>
          <w:sz w:val="26"/>
          <w:szCs w:val="26"/>
        </w:rPr>
        <w:t>:</w:t>
      </w:r>
      <w:r w:rsidRPr="00386DCD">
        <w:rPr>
          <w:bCs/>
          <w:sz w:val="26"/>
          <w:szCs w:val="26"/>
        </w:rPr>
        <w:t xml:space="preserve"> </w:t>
      </w:r>
    </w:p>
    <w:p w:rsidR="006A0BF2" w:rsidRPr="006D2D83" w:rsidRDefault="006A0BF2" w:rsidP="006A0BF2">
      <w:pPr>
        <w:tabs>
          <w:tab w:val="left" w:pos="567"/>
        </w:tabs>
        <w:ind w:firstLine="709"/>
        <w:jc w:val="both"/>
        <w:rPr>
          <w:sz w:val="26"/>
          <w:szCs w:val="26"/>
        </w:rPr>
      </w:pPr>
      <w:r w:rsidRPr="006D2D83">
        <w:rPr>
          <w:sz w:val="26"/>
          <w:szCs w:val="26"/>
        </w:rPr>
        <w:t>1) Заявка на участие в аукционе, подготовленная участником закупки, должна быть составлена на русском языке.</w:t>
      </w:r>
    </w:p>
    <w:p w:rsidR="006A0BF2" w:rsidRPr="006D2D83" w:rsidRDefault="006A0BF2" w:rsidP="006A0BF2">
      <w:pPr>
        <w:tabs>
          <w:tab w:val="left" w:pos="567"/>
        </w:tabs>
        <w:ind w:firstLine="709"/>
        <w:jc w:val="both"/>
        <w:rPr>
          <w:sz w:val="26"/>
          <w:szCs w:val="26"/>
        </w:rPr>
      </w:pPr>
      <w:r w:rsidRPr="006D2D83">
        <w:rPr>
          <w:sz w:val="26"/>
          <w:szCs w:val="26"/>
        </w:rPr>
        <w:t>2) Любые вспомогательные документы и печатные материалы, представленные участником закупки, могут быть написаны на другом языке, если такие материалы сопровождаются точным, заверенным надлежащим образом переводом на русский язык. В случае противоречия оригинала и перевода преимущество будет иметь перевод.</w:t>
      </w:r>
    </w:p>
    <w:p w:rsidR="006A0BF2" w:rsidRPr="006D2D83" w:rsidRDefault="006A0BF2" w:rsidP="006A0BF2">
      <w:pPr>
        <w:tabs>
          <w:tab w:val="left" w:pos="567"/>
        </w:tabs>
        <w:ind w:firstLine="709"/>
        <w:jc w:val="both"/>
        <w:rPr>
          <w:sz w:val="26"/>
          <w:szCs w:val="26"/>
        </w:rPr>
      </w:pPr>
      <w:r w:rsidRPr="006D2D83">
        <w:rPr>
          <w:sz w:val="26"/>
          <w:szCs w:val="26"/>
        </w:rPr>
        <w:t>3) Все документы, входящие в состав заявки на участие в электронном аукционе, должны иметь четко читаемый текст.</w:t>
      </w:r>
    </w:p>
    <w:p w:rsidR="006A0BF2" w:rsidRPr="006D2D83" w:rsidRDefault="006A0BF2" w:rsidP="006A0BF2">
      <w:pPr>
        <w:tabs>
          <w:tab w:val="left" w:pos="567"/>
        </w:tabs>
        <w:ind w:firstLine="709"/>
        <w:jc w:val="both"/>
        <w:rPr>
          <w:sz w:val="26"/>
          <w:szCs w:val="26"/>
        </w:rPr>
      </w:pPr>
      <w:r w:rsidRPr="006D2D83">
        <w:rPr>
          <w:sz w:val="26"/>
          <w:szCs w:val="26"/>
        </w:rPr>
        <w:lastRenderedPageBreak/>
        <w:t xml:space="preserve">4) </w:t>
      </w:r>
      <w:r>
        <w:rPr>
          <w:sz w:val="26"/>
          <w:szCs w:val="26"/>
        </w:rPr>
        <w:t>Участник закупки включает в состав заявки документы и сведения, предусмотренные пунктом 3 настоящего приложения к извещению о проведении электронного аукциона.</w:t>
      </w:r>
    </w:p>
    <w:p w:rsidR="006A0BF2" w:rsidRPr="006D2D83" w:rsidRDefault="006A0BF2" w:rsidP="006A0BF2">
      <w:pPr>
        <w:tabs>
          <w:tab w:val="left" w:pos="567"/>
        </w:tabs>
        <w:ind w:firstLine="709"/>
        <w:jc w:val="both"/>
        <w:rPr>
          <w:sz w:val="26"/>
          <w:szCs w:val="26"/>
        </w:rPr>
      </w:pPr>
      <w:r w:rsidRPr="006D2D83">
        <w:rPr>
          <w:sz w:val="26"/>
          <w:szCs w:val="26"/>
        </w:rPr>
        <w:t>Документы и информация, в том числе содержащаяся в единой информационной системе, должна быть достоверной, отображать актуальную информацию об участнике аукциона, соответствовать требованиям, установленным законодательством Российской Федерации, и содержать учредительные документы с учетом последних внесенных изменений.</w:t>
      </w:r>
    </w:p>
    <w:p w:rsidR="006A0BF2" w:rsidRPr="006D2D83" w:rsidRDefault="006A0BF2" w:rsidP="006A0BF2">
      <w:pPr>
        <w:tabs>
          <w:tab w:val="left" w:pos="567"/>
        </w:tabs>
        <w:ind w:firstLine="709"/>
        <w:jc w:val="both"/>
        <w:rPr>
          <w:sz w:val="26"/>
          <w:szCs w:val="26"/>
        </w:rPr>
      </w:pPr>
      <w:r w:rsidRPr="006D2D83">
        <w:rPr>
          <w:sz w:val="26"/>
          <w:szCs w:val="26"/>
        </w:rPr>
        <w:t xml:space="preserve">5) В целях корректного и своевременного оформления проекта контракта по желанию участника закупки могут быть включены отдельным файлом в состав заявки актуальные сведения об организации (полное наименование; ФИО лица, уполномоченного на подписание контракта от имени организации, наименование и реквизиты документа, на основании которого действует указанное лицо; банковские реквизиты; почтовый адрес; адрес местонахождения; телефон; факс; адрес электронной почты; сведения о режиме и ставках налогообложения, а также реквизиты документа, подтверждающие специальный режим налогообложения), необходимые для включения в проект контракта, а также информацию о контактном лице. </w:t>
      </w:r>
    </w:p>
    <w:p w:rsidR="006A0BF2" w:rsidRPr="006D2D83" w:rsidRDefault="006A0BF2" w:rsidP="006A0BF2">
      <w:pPr>
        <w:tabs>
          <w:tab w:val="left" w:pos="567"/>
        </w:tabs>
        <w:ind w:firstLine="709"/>
        <w:jc w:val="both"/>
        <w:rPr>
          <w:sz w:val="26"/>
          <w:szCs w:val="26"/>
        </w:rPr>
      </w:pPr>
      <w:r>
        <w:rPr>
          <w:sz w:val="26"/>
          <w:szCs w:val="26"/>
        </w:rPr>
        <w:t>6</w:t>
      </w:r>
      <w:r w:rsidRPr="006D2D83">
        <w:rPr>
          <w:sz w:val="26"/>
          <w:szCs w:val="26"/>
        </w:rPr>
        <w:t>) Участник закупки несет все расходы, связанные с подготовкой и подачей заявки, участием в аукционе и заключением контракта.</w:t>
      </w:r>
    </w:p>
    <w:p w:rsidR="006A0BF2" w:rsidRDefault="006A0BF2" w:rsidP="006A0BF2">
      <w:pPr>
        <w:tabs>
          <w:tab w:val="left" w:pos="567"/>
        </w:tabs>
        <w:ind w:firstLine="709"/>
        <w:jc w:val="both"/>
        <w:rPr>
          <w:sz w:val="26"/>
          <w:szCs w:val="26"/>
        </w:rPr>
      </w:pPr>
      <w:r>
        <w:rPr>
          <w:sz w:val="26"/>
          <w:szCs w:val="26"/>
        </w:rPr>
        <w:t>7</w:t>
      </w:r>
      <w:r w:rsidRPr="006D2D83">
        <w:rPr>
          <w:sz w:val="26"/>
          <w:szCs w:val="26"/>
        </w:rPr>
        <w:t>) При проведен</w:t>
      </w:r>
      <w:proofErr w:type="gramStart"/>
      <w:r w:rsidRPr="006D2D83">
        <w:rPr>
          <w:sz w:val="26"/>
          <w:szCs w:val="26"/>
        </w:rPr>
        <w:t>ии ау</w:t>
      </w:r>
      <w:proofErr w:type="gramEnd"/>
      <w:r w:rsidRPr="006D2D83">
        <w:rPr>
          <w:sz w:val="26"/>
          <w:szCs w:val="26"/>
        </w:rPr>
        <w:t>кциона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Не допускается использование гражданских прав в целях ограничения конкуренции, а также злоупотребление доминирующим положением на рынке (статья 10 Гражданского кодекса Российской Федерации).</w:t>
      </w:r>
    </w:p>
    <w:p w:rsidR="006A0BF2" w:rsidRPr="00FD75E7" w:rsidRDefault="006A0BF2" w:rsidP="006A0BF2">
      <w:pPr>
        <w:ind w:firstLine="709"/>
        <w:jc w:val="both"/>
        <w:rPr>
          <w:sz w:val="26"/>
          <w:szCs w:val="26"/>
        </w:rPr>
      </w:pPr>
      <w:proofErr w:type="gramStart"/>
      <w:r>
        <w:rPr>
          <w:sz w:val="26"/>
          <w:szCs w:val="26"/>
        </w:rPr>
        <w:t xml:space="preserve">8) </w:t>
      </w:r>
      <w:r w:rsidRPr="00FD75E7">
        <w:rPr>
          <w:sz w:val="26"/>
          <w:szCs w:val="26"/>
        </w:rPr>
        <w:t>В соответствии с п</w:t>
      </w:r>
      <w:r>
        <w:rPr>
          <w:sz w:val="26"/>
          <w:szCs w:val="26"/>
        </w:rPr>
        <w:t>унктом</w:t>
      </w:r>
      <w:r w:rsidRPr="00FD75E7">
        <w:rPr>
          <w:sz w:val="26"/>
          <w:szCs w:val="26"/>
        </w:rPr>
        <w:t xml:space="preserve">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w:t>
      </w:r>
      <w:r>
        <w:rPr>
          <w:sz w:val="26"/>
          <w:szCs w:val="26"/>
        </w:rPr>
        <w:t>№</w:t>
      </w:r>
      <w:r w:rsidRPr="00FD75E7">
        <w:rPr>
          <w:sz w:val="26"/>
          <w:szCs w:val="26"/>
        </w:rPr>
        <w:t xml:space="preserve"> 656) при формировании предложения участника закупки в отношении объекта закупки, предусмотренного пунктом 2 части 1 статьи 43 </w:t>
      </w:r>
      <w:r>
        <w:rPr>
          <w:sz w:val="26"/>
          <w:szCs w:val="26"/>
        </w:rPr>
        <w:t>Федерального закона от 05 апреля 2013 года № 44-ФЗ</w:t>
      </w:r>
      <w:r w:rsidRPr="00FD75E7">
        <w:rPr>
          <w:sz w:val="26"/>
          <w:szCs w:val="26"/>
        </w:rPr>
        <w:t>, с использованием электронной площадки формируются наименование</w:t>
      </w:r>
      <w:proofErr w:type="gramEnd"/>
      <w:r w:rsidRPr="00FD75E7">
        <w:rPr>
          <w:sz w:val="26"/>
          <w:szCs w:val="26"/>
        </w:rPr>
        <w:t xml:space="preserve">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w:t>
      </w:r>
      <w:r>
        <w:rPr>
          <w:sz w:val="26"/>
          <w:szCs w:val="26"/>
        </w:rPr>
        <w:t>Федерального закона от 05 апреля 2013 года № 44-ФЗ</w:t>
      </w:r>
      <w:r w:rsidRPr="00FD75E7">
        <w:rPr>
          <w:sz w:val="26"/>
          <w:szCs w:val="26"/>
        </w:rPr>
        <w:t>.</w:t>
      </w:r>
    </w:p>
    <w:p w:rsidR="006A0BF2" w:rsidRPr="00FD75E7" w:rsidRDefault="006A0BF2" w:rsidP="006A0BF2">
      <w:pPr>
        <w:ind w:firstLine="709"/>
        <w:jc w:val="both"/>
        <w:rPr>
          <w:sz w:val="26"/>
          <w:szCs w:val="26"/>
        </w:rPr>
      </w:pPr>
      <w:r w:rsidRPr="00FD75E7">
        <w:rPr>
          <w:sz w:val="26"/>
          <w:szCs w:val="26"/>
        </w:rPr>
        <w:t>В случае</w:t>
      </w:r>
      <w:proofErr w:type="gramStart"/>
      <w:r w:rsidRPr="00FD75E7">
        <w:rPr>
          <w:sz w:val="26"/>
          <w:szCs w:val="26"/>
        </w:rPr>
        <w:t>,</w:t>
      </w:r>
      <w:proofErr w:type="gramEnd"/>
      <w:r w:rsidRPr="00FD75E7">
        <w:rPr>
          <w:sz w:val="26"/>
          <w:szCs w:val="26"/>
        </w:rPr>
        <w:t xml:space="preserve"> если данная информация и сведения не будут сформированы с использованием электронной площадки, заявка участника будет отклонена на основании п</w:t>
      </w:r>
      <w:r>
        <w:rPr>
          <w:sz w:val="26"/>
          <w:szCs w:val="26"/>
        </w:rPr>
        <w:t>ункта</w:t>
      </w:r>
      <w:r w:rsidRPr="00FD75E7">
        <w:rPr>
          <w:sz w:val="26"/>
          <w:szCs w:val="26"/>
        </w:rPr>
        <w:t xml:space="preserve"> 1 ч</w:t>
      </w:r>
      <w:r>
        <w:rPr>
          <w:sz w:val="26"/>
          <w:szCs w:val="26"/>
        </w:rPr>
        <w:t>асти</w:t>
      </w:r>
      <w:r w:rsidRPr="00FD75E7">
        <w:rPr>
          <w:sz w:val="26"/>
          <w:szCs w:val="26"/>
        </w:rPr>
        <w:t xml:space="preserve"> 12 ст</w:t>
      </w:r>
      <w:r>
        <w:rPr>
          <w:sz w:val="26"/>
          <w:szCs w:val="26"/>
        </w:rPr>
        <w:t>атьи</w:t>
      </w:r>
      <w:r w:rsidRPr="00FD75E7">
        <w:rPr>
          <w:sz w:val="26"/>
          <w:szCs w:val="26"/>
        </w:rPr>
        <w:t xml:space="preserve"> 48 </w:t>
      </w:r>
      <w:r>
        <w:rPr>
          <w:sz w:val="26"/>
          <w:szCs w:val="26"/>
        </w:rPr>
        <w:t>Федерального закона от 05 апреля 2013 года № 44-ФЗ</w:t>
      </w:r>
      <w:r w:rsidRPr="00FD75E7">
        <w:rPr>
          <w:sz w:val="26"/>
          <w:szCs w:val="26"/>
        </w:rPr>
        <w:t>.</w:t>
      </w:r>
    </w:p>
    <w:p w:rsidR="006A0BF2" w:rsidRPr="00FD75E7" w:rsidRDefault="006A0BF2" w:rsidP="006A0BF2">
      <w:pPr>
        <w:ind w:firstLine="709"/>
        <w:jc w:val="both"/>
        <w:rPr>
          <w:sz w:val="26"/>
          <w:szCs w:val="26"/>
        </w:rPr>
      </w:pPr>
      <w:r w:rsidRPr="00FD75E7">
        <w:rPr>
          <w:sz w:val="26"/>
          <w:szCs w:val="26"/>
        </w:rPr>
        <w:t xml:space="preserve">Участник закупки вправе дополнительно представить сведения о наименовании страны происхождения товара, товарном знаке (при наличии у товара товарного знака), а также характеристиках предлагаемого участником закупки товара в части характеристик, содержащихся в извещении, в виде отдельного файла в составе заявки. В случае наличия противоречий между файлом из заявки и информацией, сформированной с использованием электронной </w:t>
      </w:r>
      <w:r w:rsidRPr="00FD75E7">
        <w:rPr>
          <w:sz w:val="26"/>
          <w:szCs w:val="26"/>
        </w:rPr>
        <w:lastRenderedPageBreak/>
        <w:t>площадки, заявка участника будет отклонена на основании п</w:t>
      </w:r>
      <w:r>
        <w:rPr>
          <w:sz w:val="26"/>
          <w:szCs w:val="26"/>
        </w:rPr>
        <w:t>ункта</w:t>
      </w:r>
      <w:r w:rsidRPr="00FD75E7">
        <w:rPr>
          <w:sz w:val="26"/>
          <w:szCs w:val="26"/>
        </w:rPr>
        <w:t xml:space="preserve"> 8 ч</w:t>
      </w:r>
      <w:r>
        <w:rPr>
          <w:sz w:val="26"/>
          <w:szCs w:val="26"/>
        </w:rPr>
        <w:t>асти</w:t>
      </w:r>
      <w:r w:rsidRPr="00FD75E7">
        <w:rPr>
          <w:sz w:val="26"/>
          <w:szCs w:val="26"/>
        </w:rPr>
        <w:t xml:space="preserve"> 12 ст</w:t>
      </w:r>
      <w:r>
        <w:rPr>
          <w:sz w:val="26"/>
          <w:szCs w:val="26"/>
        </w:rPr>
        <w:t>атьи</w:t>
      </w:r>
      <w:r w:rsidRPr="00FD75E7">
        <w:rPr>
          <w:sz w:val="26"/>
          <w:szCs w:val="26"/>
        </w:rPr>
        <w:t xml:space="preserve"> 48 </w:t>
      </w:r>
      <w:r>
        <w:rPr>
          <w:sz w:val="26"/>
          <w:szCs w:val="26"/>
        </w:rPr>
        <w:t>Федерального закона от 05 апреля 2013 года № 44-ФЗ</w:t>
      </w:r>
      <w:r w:rsidRPr="00FD75E7">
        <w:rPr>
          <w:sz w:val="26"/>
          <w:szCs w:val="26"/>
        </w:rPr>
        <w:t>.</w:t>
      </w:r>
    </w:p>
    <w:p w:rsidR="006A0BF2" w:rsidRPr="00FD75E7" w:rsidRDefault="006A0BF2" w:rsidP="006A0BF2">
      <w:pPr>
        <w:ind w:firstLine="709"/>
        <w:jc w:val="both"/>
        <w:rPr>
          <w:sz w:val="26"/>
          <w:szCs w:val="26"/>
        </w:rPr>
      </w:pPr>
      <w:r w:rsidRPr="00FD75E7">
        <w:rPr>
          <w:sz w:val="26"/>
          <w:szCs w:val="26"/>
        </w:rPr>
        <w:t>При формировании предложения в отношении характеристик товара должны быть учтены следующие особенности:</w:t>
      </w:r>
    </w:p>
    <w:p w:rsidR="006A0BF2" w:rsidRPr="00FD75E7" w:rsidRDefault="006A0BF2" w:rsidP="006A0BF2">
      <w:pPr>
        <w:ind w:firstLine="709"/>
        <w:jc w:val="both"/>
        <w:rPr>
          <w:sz w:val="26"/>
          <w:szCs w:val="26"/>
        </w:rPr>
      </w:pPr>
      <w:r w:rsidRPr="00FD75E7">
        <w:rPr>
          <w:sz w:val="26"/>
          <w:szCs w:val="26"/>
        </w:rPr>
        <w:t>Применяются следующие положения инструкции:</w:t>
      </w:r>
    </w:p>
    <w:tbl>
      <w:tblPr>
        <w:tblStyle w:val="a7"/>
        <w:tblW w:w="9351" w:type="dxa"/>
        <w:tblLook w:val="04A0"/>
      </w:tblPr>
      <w:tblGrid>
        <w:gridCol w:w="2689"/>
        <w:gridCol w:w="6662"/>
      </w:tblGrid>
      <w:tr w:rsidR="006A0BF2" w:rsidRPr="00FD75E7" w:rsidTr="000507C7">
        <w:tc>
          <w:tcPr>
            <w:tcW w:w="2689" w:type="dxa"/>
          </w:tcPr>
          <w:p w:rsidR="006A0BF2" w:rsidRPr="00FD75E7" w:rsidRDefault="006A0BF2" w:rsidP="00C136CC">
            <w:pPr>
              <w:jc w:val="center"/>
              <w:rPr>
                <w:sz w:val="26"/>
                <w:szCs w:val="26"/>
              </w:rPr>
            </w:pPr>
            <w:r w:rsidRPr="00FD75E7">
              <w:rPr>
                <w:sz w:val="26"/>
                <w:szCs w:val="26"/>
              </w:rPr>
              <w:t>Положения инструкции по заполнению характеристик в заявке</w:t>
            </w:r>
          </w:p>
        </w:tc>
        <w:tc>
          <w:tcPr>
            <w:tcW w:w="6662" w:type="dxa"/>
          </w:tcPr>
          <w:p w:rsidR="006A0BF2" w:rsidRPr="00FD75E7" w:rsidRDefault="006A0BF2" w:rsidP="00C136CC">
            <w:pPr>
              <w:ind w:firstLine="709"/>
              <w:jc w:val="center"/>
              <w:rPr>
                <w:sz w:val="26"/>
                <w:szCs w:val="26"/>
              </w:rPr>
            </w:pPr>
            <w:r w:rsidRPr="00FD75E7">
              <w:rPr>
                <w:sz w:val="26"/>
                <w:szCs w:val="26"/>
              </w:rPr>
              <w:t>Пояснения</w:t>
            </w:r>
          </w:p>
        </w:tc>
      </w:tr>
      <w:tr w:rsidR="006A0BF2" w:rsidRPr="00FD75E7" w:rsidTr="000507C7">
        <w:tc>
          <w:tcPr>
            <w:tcW w:w="2689" w:type="dxa"/>
          </w:tcPr>
          <w:p w:rsidR="006A0BF2" w:rsidRPr="00FD75E7" w:rsidRDefault="006A0BF2" w:rsidP="000507C7">
            <w:pPr>
              <w:jc w:val="both"/>
              <w:rPr>
                <w:sz w:val="26"/>
                <w:szCs w:val="26"/>
              </w:rPr>
            </w:pPr>
            <w:r w:rsidRPr="00FD75E7">
              <w:rPr>
                <w:sz w:val="26"/>
                <w:szCs w:val="26"/>
              </w:rPr>
              <w:t>Участник закупки указывает в заявке конкретное значение характеристики</w:t>
            </w:r>
          </w:p>
        </w:tc>
        <w:tc>
          <w:tcPr>
            <w:tcW w:w="6662" w:type="dxa"/>
          </w:tcPr>
          <w:p w:rsidR="006A0BF2" w:rsidRPr="00FD75E7" w:rsidRDefault="006A0BF2" w:rsidP="000507C7">
            <w:pPr>
              <w:jc w:val="both"/>
              <w:rPr>
                <w:sz w:val="26"/>
                <w:szCs w:val="26"/>
              </w:rPr>
            </w:pPr>
            <w:r w:rsidRPr="00FD75E7">
              <w:rPr>
                <w:sz w:val="26"/>
                <w:szCs w:val="26"/>
              </w:rPr>
              <w:t>Участник закупки указывает в заявке конкретное значение характеристики.</w:t>
            </w:r>
          </w:p>
        </w:tc>
      </w:tr>
      <w:tr w:rsidR="006A0BF2" w:rsidRPr="00FD75E7" w:rsidTr="000507C7">
        <w:tc>
          <w:tcPr>
            <w:tcW w:w="2689" w:type="dxa"/>
          </w:tcPr>
          <w:p w:rsidR="006A0BF2" w:rsidRPr="00FD75E7" w:rsidRDefault="006A0BF2" w:rsidP="000507C7">
            <w:pPr>
              <w:jc w:val="both"/>
              <w:rPr>
                <w:sz w:val="26"/>
                <w:szCs w:val="26"/>
              </w:rPr>
            </w:pPr>
            <w:r w:rsidRPr="00FD75E7">
              <w:rPr>
                <w:sz w:val="26"/>
                <w:szCs w:val="26"/>
              </w:rPr>
              <w:t>Участник закупки указывает в заявке диапазон значений характеристики</w:t>
            </w:r>
          </w:p>
        </w:tc>
        <w:tc>
          <w:tcPr>
            <w:tcW w:w="6662" w:type="dxa"/>
          </w:tcPr>
          <w:p w:rsidR="006A0BF2" w:rsidRPr="00FD75E7" w:rsidRDefault="006A0BF2" w:rsidP="000507C7">
            <w:pPr>
              <w:jc w:val="both"/>
              <w:rPr>
                <w:sz w:val="26"/>
                <w:szCs w:val="26"/>
              </w:rPr>
            </w:pPr>
            <w:r w:rsidRPr="00FD75E7">
              <w:rPr>
                <w:sz w:val="26"/>
                <w:szCs w:val="26"/>
              </w:rPr>
              <w:t>Участник закупки указывает в заявке диапазон значений характеристики</w:t>
            </w:r>
          </w:p>
        </w:tc>
      </w:tr>
      <w:tr w:rsidR="006A0BF2" w:rsidRPr="00FD75E7" w:rsidTr="000507C7">
        <w:tc>
          <w:tcPr>
            <w:tcW w:w="2689" w:type="dxa"/>
          </w:tcPr>
          <w:p w:rsidR="006A0BF2" w:rsidRPr="00FD75E7" w:rsidRDefault="006A0BF2" w:rsidP="000507C7">
            <w:pPr>
              <w:jc w:val="both"/>
              <w:rPr>
                <w:sz w:val="26"/>
                <w:szCs w:val="26"/>
              </w:rPr>
            </w:pPr>
            <w:r w:rsidRPr="00FD75E7">
              <w:rPr>
                <w:sz w:val="26"/>
                <w:szCs w:val="26"/>
              </w:rPr>
              <w:t>Участник закупки указывает в заявке только одно значение характеристики</w:t>
            </w:r>
          </w:p>
        </w:tc>
        <w:tc>
          <w:tcPr>
            <w:tcW w:w="6662" w:type="dxa"/>
          </w:tcPr>
          <w:p w:rsidR="006A0BF2" w:rsidRPr="00FD75E7" w:rsidRDefault="006A0BF2" w:rsidP="000507C7">
            <w:pPr>
              <w:jc w:val="both"/>
              <w:rPr>
                <w:sz w:val="26"/>
                <w:szCs w:val="26"/>
              </w:rPr>
            </w:pPr>
            <w:r w:rsidRPr="00FD75E7">
              <w:rPr>
                <w:sz w:val="26"/>
                <w:szCs w:val="26"/>
              </w:rPr>
              <w:t>Участник закупки выбирает и указывает в заявке только одно значение характеристики из перечисленных, независимо от значения слов и символов, применяемых при установлении данного требования.</w:t>
            </w:r>
          </w:p>
        </w:tc>
      </w:tr>
      <w:tr w:rsidR="006A0BF2" w:rsidRPr="00FD75E7" w:rsidTr="000507C7">
        <w:tc>
          <w:tcPr>
            <w:tcW w:w="2689" w:type="dxa"/>
          </w:tcPr>
          <w:p w:rsidR="006A0BF2" w:rsidRPr="00FD75E7" w:rsidRDefault="006A0BF2" w:rsidP="000507C7">
            <w:pPr>
              <w:jc w:val="both"/>
              <w:rPr>
                <w:sz w:val="26"/>
                <w:szCs w:val="26"/>
              </w:rPr>
            </w:pPr>
            <w:r w:rsidRPr="00FD75E7">
              <w:rPr>
                <w:sz w:val="26"/>
                <w:szCs w:val="26"/>
              </w:rPr>
              <w:t>Участник закупки указывает в заявке одно или несколько значений характеристики</w:t>
            </w:r>
          </w:p>
        </w:tc>
        <w:tc>
          <w:tcPr>
            <w:tcW w:w="6662" w:type="dxa"/>
          </w:tcPr>
          <w:p w:rsidR="006A0BF2" w:rsidRPr="00FD75E7" w:rsidRDefault="006A0BF2" w:rsidP="000507C7">
            <w:pPr>
              <w:jc w:val="both"/>
              <w:rPr>
                <w:sz w:val="26"/>
                <w:szCs w:val="26"/>
              </w:rPr>
            </w:pPr>
            <w:r w:rsidRPr="00FD75E7">
              <w:rPr>
                <w:sz w:val="26"/>
                <w:szCs w:val="26"/>
              </w:rPr>
              <w:t>Участник закупки вправе выбирать и указать в заявке одно или несколько значений характеристики из перечисленных, независимо от значения слов и символов, применяемых при установлении данного требования.</w:t>
            </w:r>
          </w:p>
        </w:tc>
      </w:tr>
      <w:tr w:rsidR="006A0BF2" w:rsidRPr="00FD75E7" w:rsidTr="000507C7">
        <w:tc>
          <w:tcPr>
            <w:tcW w:w="2689" w:type="dxa"/>
          </w:tcPr>
          <w:p w:rsidR="006A0BF2" w:rsidRPr="00FD75E7" w:rsidRDefault="006A0BF2" w:rsidP="000507C7">
            <w:pPr>
              <w:jc w:val="both"/>
              <w:rPr>
                <w:sz w:val="26"/>
                <w:szCs w:val="26"/>
              </w:rPr>
            </w:pPr>
            <w:r w:rsidRPr="00FD75E7">
              <w:rPr>
                <w:sz w:val="26"/>
                <w:szCs w:val="26"/>
              </w:rPr>
              <w:t>Участник закупки указывает в заявке все значения характеристики</w:t>
            </w:r>
          </w:p>
        </w:tc>
        <w:tc>
          <w:tcPr>
            <w:tcW w:w="6662" w:type="dxa"/>
          </w:tcPr>
          <w:p w:rsidR="006A0BF2" w:rsidRPr="00FD75E7" w:rsidRDefault="006A0BF2" w:rsidP="000507C7">
            <w:pPr>
              <w:jc w:val="both"/>
              <w:rPr>
                <w:sz w:val="26"/>
                <w:szCs w:val="26"/>
              </w:rPr>
            </w:pPr>
            <w:r w:rsidRPr="00FD75E7">
              <w:rPr>
                <w:sz w:val="26"/>
                <w:szCs w:val="26"/>
              </w:rPr>
              <w:t>Участник закупки указывает в заявке все перечисленные значения характеристики, независимо от значения слов и символов, применяемых при установлении данного требования.</w:t>
            </w:r>
          </w:p>
        </w:tc>
      </w:tr>
      <w:tr w:rsidR="006A0BF2" w:rsidRPr="00FD75E7" w:rsidTr="000507C7">
        <w:tc>
          <w:tcPr>
            <w:tcW w:w="2689" w:type="dxa"/>
          </w:tcPr>
          <w:p w:rsidR="006A0BF2" w:rsidRPr="00FD75E7" w:rsidRDefault="006A0BF2" w:rsidP="000507C7">
            <w:pPr>
              <w:jc w:val="both"/>
              <w:rPr>
                <w:sz w:val="26"/>
                <w:szCs w:val="26"/>
              </w:rPr>
            </w:pPr>
            <w:r w:rsidRPr="00FD75E7">
              <w:rPr>
                <w:sz w:val="26"/>
                <w:szCs w:val="26"/>
              </w:rPr>
              <w:t>Значения характеристики не может изменяться участником</w:t>
            </w:r>
          </w:p>
        </w:tc>
        <w:tc>
          <w:tcPr>
            <w:tcW w:w="6662" w:type="dxa"/>
          </w:tcPr>
          <w:p w:rsidR="006A0BF2" w:rsidRPr="00FD75E7" w:rsidRDefault="006A0BF2" w:rsidP="000507C7">
            <w:pPr>
              <w:jc w:val="both"/>
              <w:rPr>
                <w:sz w:val="26"/>
                <w:szCs w:val="26"/>
              </w:rPr>
            </w:pPr>
            <w:r w:rsidRPr="00FD75E7">
              <w:rPr>
                <w:sz w:val="26"/>
                <w:szCs w:val="26"/>
              </w:rPr>
              <w:t>Участник закупки указывает в заявке значение характеристики в неизменном виде, независимо от значения слов и символов, применяемых при установлении данного требования.</w:t>
            </w:r>
          </w:p>
        </w:tc>
      </w:tr>
    </w:tbl>
    <w:p w:rsidR="006A0BF2" w:rsidRPr="00D61425" w:rsidRDefault="006A0BF2" w:rsidP="006A0BF2">
      <w:pPr>
        <w:ind w:firstLine="709"/>
        <w:jc w:val="both"/>
        <w:rPr>
          <w:sz w:val="26"/>
          <w:szCs w:val="26"/>
        </w:rPr>
      </w:pPr>
    </w:p>
    <w:p w:rsidR="006A0BF2" w:rsidRPr="009E688F" w:rsidRDefault="006A0BF2" w:rsidP="006A0BF2">
      <w:pPr>
        <w:autoSpaceDE w:val="0"/>
        <w:autoSpaceDN w:val="0"/>
        <w:adjustRightInd w:val="0"/>
        <w:ind w:firstLine="567"/>
        <w:jc w:val="both"/>
        <w:rPr>
          <w:sz w:val="26"/>
          <w:szCs w:val="26"/>
        </w:rPr>
      </w:pPr>
      <w:r w:rsidRPr="009E688F">
        <w:rPr>
          <w:sz w:val="26"/>
          <w:szCs w:val="26"/>
        </w:rPr>
        <w:t xml:space="preserve">Участник закупки в заявке на участие </w:t>
      </w:r>
      <w:r>
        <w:rPr>
          <w:sz w:val="26"/>
          <w:szCs w:val="26"/>
        </w:rPr>
        <w:t xml:space="preserve">в </w:t>
      </w:r>
      <w:r w:rsidRPr="009E688F">
        <w:rPr>
          <w:sz w:val="26"/>
          <w:szCs w:val="26"/>
        </w:rPr>
        <w:t xml:space="preserve">закупке должен указать характеристики предлагаемого товара, соответствующие показателям, установленным в </w:t>
      </w:r>
      <w:r>
        <w:rPr>
          <w:sz w:val="26"/>
          <w:szCs w:val="26"/>
        </w:rPr>
        <w:t>О</w:t>
      </w:r>
      <w:r w:rsidRPr="009E688F">
        <w:rPr>
          <w:sz w:val="26"/>
          <w:szCs w:val="26"/>
        </w:rPr>
        <w:t>писании объекта закупки</w:t>
      </w:r>
      <w:r w:rsidR="005A4AA7">
        <w:rPr>
          <w:sz w:val="26"/>
          <w:szCs w:val="26"/>
        </w:rPr>
        <w:t xml:space="preserve"> (</w:t>
      </w:r>
      <w:r w:rsidR="005A4AA7" w:rsidRPr="009E688F">
        <w:rPr>
          <w:sz w:val="26"/>
          <w:szCs w:val="26"/>
        </w:rPr>
        <w:t>электронный документ прикреплен отдельным файлом</w:t>
      </w:r>
      <w:r w:rsidR="005A4AA7">
        <w:rPr>
          <w:sz w:val="26"/>
          <w:szCs w:val="26"/>
        </w:rPr>
        <w:t>)</w:t>
      </w:r>
      <w:r w:rsidRPr="009E688F">
        <w:rPr>
          <w:sz w:val="26"/>
          <w:szCs w:val="26"/>
        </w:rPr>
        <w:t xml:space="preserve"> в соответствии с частью 2 статьи 33 </w:t>
      </w:r>
      <w:r>
        <w:rPr>
          <w:sz w:val="26"/>
          <w:szCs w:val="26"/>
        </w:rPr>
        <w:t>Федерального закона от 05 апреля 2013 года № 44-ФЗ</w:t>
      </w:r>
      <w:r w:rsidRPr="009E688F">
        <w:rPr>
          <w:sz w:val="26"/>
          <w:szCs w:val="26"/>
        </w:rPr>
        <w:t>.</w:t>
      </w:r>
    </w:p>
    <w:p w:rsidR="006A0BF2" w:rsidRPr="009E688F" w:rsidRDefault="006A0BF2" w:rsidP="006A0BF2">
      <w:pPr>
        <w:autoSpaceDE w:val="0"/>
        <w:autoSpaceDN w:val="0"/>
        <w:adjustRightInd w:val="0"/>
        <w:ind w:firstLine="567"/>
        <w:jc w:val="both"/>
        <w:rPr>
          <w:sz w:val="26"/>
          <w:szCs w:val="26"/>
        </w:rPr>
      </w:pPr>
      <w:proofErr w:type="gramStart"/>
      <w:r w:rsidRPr="009E688F">
        <w:rPr>
          <w:sz w:val="26"/>
          <w:szCs w:val="26"/>
        </w:rPr>
        <w:t xml:space="preserve">При указании показателей (характеристик) товара (материалов), участник закупки должен руководствоваться положениями Описания объекта закупки </w:t>
      </w:r>
      <w:r>
        <w:rPr>
          <w:sz w:val="26"/>
          <w:szCs w:val="26"/>
        </w:rPr>
        <w:t>(</w:t>
      </w:r>
      <w:r w:rsidRPr="009E688F">
        <w:rPr>
          <w:sz w:val="26"/>
          <w:szCs w:val="26"/>
        </w:rPr>
        <w:t>электронный документ прикреплен отдельным файлом</w:t>
      </w:r>
      <w:r>
        <w:rPr>
          <w:sz w:val="26"/>
          <w:szCs w:val="26"/>
        </w:rPr>
        <w:t>)</w:t>
      </w:r>
      <w:r w:rsidRPr="009E688F">
        <w:rPr>
          <w:sz w:val="26"/>
          <w:szCs w:val="26"/>
        </w:rPr>
        <w:t>, в части установления заказчиком требований к максимальным и (или) минимальным значениям показателей (характеристик) товара (материалов), а также значениям показателей (характеристик) товара (материалов), которые не могут изменяться.</w:t>
      </w:r>
      <w:proofErr w:type="gramEnd"/>
      <w:r w:rsidRPr="009E688F">
        <w:rPr>
          <w:sz w:val="26"/>
          <w:szCs w:val="26"/>
        </w:rPr>
        <w:t xml:space="preserve"> Указанная информация может не включаться </w:t>
      </w:r>
      <w:proofErr w:type="gramStart"/>
      <w:r w:rsidRPr="009E688F">
        <w:rPr>
          <w:sz w:val="26"/>
          <w:szCs w:val="26"/>
        </w:rPr>
        <w:t xml:space="preserve">в заявку на участие в закупке в случае указания </w:t>
      </w:r>
      <w:r w:rsidRPr="009E688F">
        <w:rPr>
          <w:sz w:val="26"/>
          <w:szCs w:val="26"/>
        </w:rPr>
        <w:lastRenderedPageBreak/>
        <w:t xml:space="preserve">заказчиком в </w:t>
      </w:r>
      <w:r>
        <w:rPr>
          <w:sz w:val="26"/>
          <w:szCs w:val="26"/>
        </w:rPr>
        <w:t>О</w:t>
      </w:r>
      <w:r w:rsidRPr="009E688F">
        <w:rPr>
          <w:sz w:val="26"/>
          <w:szCs w:val="26"/>
        </w:rPr>
        <w:t>писании</w:t>
      </w:r>
      <w:proofErr w:type="gramEnd"/>
      <w:r w:rsidRPr="009E688F">
        <w:rPr>
          <w:sz w:val="26"/>
          <w:szCs w:val="26"/>
        </w:rPr>
        <w:t xml:space="preserve"> объекта закупки</w:t>
      </w:r>
      <w:r w:rsidR="005A4AA7">
        <w:rPr>
          <w:sz w:val="26"/>
          <w:szCs w:val="26"/>
        </w:rPr>
        <w:t xml:space="preserve"> (</w:t>
      </w:r>
      <w:r w:rsidR="005A4AA7" w:rsidRPr="009E688F">
        <w:rPr>
          <w:sz w:val="26"/>
          <w:szCs w:val="26"/>
        </w:rPr>
        <w:t>электронный документ прикреплен отдельным файлом</w:t>
      </w:r>
      <w:r w:rsidR="005A4AA7">
        <w:rPr>
          <w:sz w:val="26"/>
          <w:szCs w:val="26"/>
        </w:rPr>
        <w:t>)</w:t>
      </w:r>
      <w:r w:rsidRPr="009E688F">
        <w:rPr>
          <w:sz w:val="26"/>
          <w:szCs w:val="26"/>
        </w:rPr>
        <w:t xml:space="preserve"> товарного знака и предложения участником закупки товара, обозначенного таким товарным знаком.</w:t>
      </w:r>
    </w:p>
    <w:p w:rsidR="006A0BF2" w:rsidRPr="009E688F" w:rsidRDefault="006A0BF2" w:rsidP="006A0BF2">
      <w:pPr>
        <w:ind w:firstLine="708"/>
        <w:jc w:val="both"/>
        <w:rPr>
          <w:sz w:val="26"/>
          <w:szCs w:val="26"/>
        </w:rPr>
      </w:pPr>
      <w:r w:rsidRPr="009E688F">
        <w:rPr>
          <w:sz w:val="26"/>
          <w:szCs w:val="26"/>
        </w:rPr>
        <w:t>Товарный знак в составе заявки участника закупки указывается при его наличии.</w:t>
      </w:r>
    </w:p>
    <w:p w:rsidR="006A0BF2" w:rsidRPr="009E688F" w:rsidRDefault="006A0BF2" w:rsidP="006A0BF2">
      <w:pPr>
        <w:ind w:firstLine="708"/>
        <w:jc w:val="both"/>
        <w:rPr>
          <w:sz w:val="26"/>
          <w:szCs w:val="26"/>
        </w:rPr>
      </w:pPr>
      <w:r w:rsidRPr="009E688F">
        <w:rPr>
          <w:sz w:val="26"/>
          <w:szCs w:val="26"/>
        </w:rPr>
        <w:t xml:space="preserve">В составе заявки не допускается указание единиц измерения, отличных от единиц измерения, указанных в Описании объекта закупки </w:t>
      </w:r>
      <w:r>
        <w:rPr>
          <w:sz w:val="26"/>
          <w:szCs w:val="26"/>
        </w:rPr>
        <w:t>(</w:t>
      </w:r>
      <w:r w:rsidRPr="009E688F">
        <w:rPr>
          <w:sz w:val="26"/>
          <w:szCs w:val="26"/>
        </w:rPr>
        <w:t>электронный документ прикреплен отдельным файлом</w:t>
      </w:r>
      <w:r>
        <w:rPr>
          <w:sz w:val="26"/>
          <w:szCs w:val="26"/>
        </w:rPr>
        <w:t>)</w:t>
      </w:r>
      <w:r w:rsidRPr="009E688F">
        <w:rPr>
          <w:sz w:val="26"/>
          <w:szCs w:val="26"/>
        </w:rPr>
        <w:t>.</w:t>
      </w:r>
    </w:p>
    <w:p w:rsidR="006A0BF2" w:rsidRPr="009E688F" w:rsidRDefault="006A0BF2" w:rsidP="006A0BF2">
      <w:pPr>
        <w:ind w:firstLine="708"/>
        <w:jc w:val="both"/>
        <w:rPr>
          <w:sz w:val="26"/>
          <w:szCs w:val="26"/>
        </w:rPr>
      </w:pPr>
      <w:r w:rsidRPr="009E688F">
        <w:rPr>
          <w:sz w:val="26"/>
          <w:szCs w:val="26"/>
        </w:rPr>
        <w:t>В составе заявки участника закупки не допускается указание сведений, приводящих к разночтению или противоречию показателей (характеристик) товара (материалов).</w:t>
      </w:r>
    </w:p>
    <w:p w:rsidR="006A0BF2" w:rsidRPr="009E688F" w:rsidRDefault="006A0BF2" w:rsidP="006A0BF2">
      <w:pPr>
        <w:ind w:firstLine="708"/>
        <w:jc w:val="both"/>
        <w:rPr>
          <w:sz w:val="26"/>
          <w:szCs w:val="26"/>
        </w:rPr>
      </w:pPr>
      <w:r w:rsidRPr="009E688F">
        <w:rPr>
          <w:sz w:val="26"/>
          <w:szCs w:val="26"/>
        </w:rPr>
        <w:t xml:space="preserve">Участник закупки должен указать в составе заявки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w:t>
      </w:r>
      <w:r>
        <w:rPr>
          <w:sz w:val="26"/>
          <w:szCs w:val="26"/>
        </w:rPr>
        <w:t>Федерального закона от 05 апреля 2013 года № 44-ФЗ</w:t>
      </w:r>
      <w:r w:rsidRPr="009E688F">
        <w:rPr>
          <w:sz w:val="26"/>
          <w:szCs w:val="26"/>
        </w:rPr>
        <w:t>;</w:t>
      </w:r>
    </w:p>
    <w:p w:rsidR="006A0BF2" w:rsidRPr="009E688F" w:rsidRDefault="006A0BF2" w:rsidP="006A0BF2">
      <w:pPr>
        <w:ind w:firstLine="709"/>
        <w:jc w:val="both"/>
        <w:rPr>
          <w:sz w:val="26"/>
          <w:szCs w:val="26"/>
        </w:rPr>
      </w:pPr>
      <w:proofErr w:type="gramStart"/>
      <w:r w:rsidRPr="009E688F">
        <w:rPr>
          <w:sz w:val="26"/>
          <w:szCs w:val="26"/>
        </w:rPr>
        <w:t>Показатели (характеристики) товара (материалов) представляются в отношении каждого вида (типа) товара (материала) указанного в Описании объекта закупки</w:t>
      </w:r>
      <w:r w:rsidR="005672F6">
        <w:rPr>
          <w:sz w:val="26"/>
          <w:szCs w:val="26"/>
        </w:rPr>
        <w:t xml:space="preserve"> </w:t>
      </w:r>
      <w:r>
        <w:rPr>
          <w:sz w:val="26"/>
          <w:szCs w:val="26"/>
        </w:rPr>
        <w:t>(</w:t>
      </w:r>
      <w:r w:rsidRPr="009E688F">
        <w:rPr>
          <w:sz w:val="26"/>
          <w:szCs w:val="26"/>
        </w:rPr>
        <w:t>электронный документ прикреплен отдельным файлом</w:t>
      </w:r>
      <w:r>
        <w:rPr>
          <w:sz w:val="26"/>
          <w:szCs w:val="26"/>
        </w:rPr>
        <w:t>)</w:t>
      </w:r>
      <w:r w:rsidRPr="009E688F">
        <w:rPr>
          <w:sz w:val="26"/>
          <w:szCs w:val="26"/>
        </w:rPr>
        <w:t>.</w:t>
      </w:r>
      <w:proofErr w:type="gramEnd"/>
    </w:p>
    <w:p w:rsidR="006A0BF2" w:rsidRPr="009E688F" w:rsidRDefault="006A0BF2" w:rsidP="006A0BF2">
      <w:pPr>
        <w:ind w:right="-2" w:firstLine="709"/>
        <w:jc w:val="both"/>
        <w:rPr>
          <w:sz w:val="26"/>
          <w:szCs w:val="26"/>
        </w:rPr>
      </w:pPr>
      <w:proofErr w:type="gramStart"/>
      <w:r w:rsidRPr="009E688F">
        <w:rPr>
          <w:sz w:val="26"/>
          <w:szCs w:val="26"/>
        </w:rPr>
        <w:t>Если при описании характеристик используется термин «менее», «должен быть менее», «должно быть менее», «должна быть менее»,</w:t>
      </w:r>
      <w:r>
        <w:rPr>
          <w:sz w:val="26"/>
          <w:szCs w:val="26"/>
        </w:rPr>
        <w:t xml:space="preserve"> </w:t>
      </w:r>
      <w:r w:rsidRPr="009E688F">
        <w:rPr>
          <w:sz w:val="26"/>
          <w:szCs w:val="26"/>
        </w:rPr>
        <w:t xml:space="preserve">«должны быть менее», «меньше», «должен быть меньше», «должно быть меньше», «должна быть меньше», «должны быть меньше», «ниже», «должен быть ниже», «должно быть ниже», «должна быть ниже», «должны быть ниже», то участником закупки должно быть представлено значение меньше указанного. </w:t>
      </w:r>
      <w:proofErr w:type="gramEnd"/>
    </w:p>
    <w:p w:rsidR="006A0BF2" w:rsidRPr="009E688F" w:rsidRDefault="006A0BF2" w:rsidP="006A0BF2">
      <w:pPr>
        <w:ind w:right="-2" w:firstLine="709"/>
        <w:jc w:val="both"/>
        <w:rPr>
          <w:sz w:val="26"/>
          <w:szCs w:val="26"/>
        </w:rPr>
      </w:pPr>
      <w:proofErr w:type="gramStart"/>
      <w:r w:rsidRPr="009E688F">
        <w:rPr>
          <w:sz w:val="26"/>
          <w:szCs w:val="26"/>
        </w:rPr>
        <w:t>Если при описании характеристик используется термин «менее», «должен быть менее», «должно быть менее», «должна быть менее»,</w:t>
      </w:r>
      <w:r>
        <w:rPr>
          <w:sz w:val="26"/>
          <w:szCs w:val="26"/>
        </w:rPr>
        <w:t xml:space="preserve"> </w:t>
      </w:r>
      <w:r w:rsidRPr="009E688F">
        <w:rPr>
          <w:sz w:val="26"/>
          <w:szCs w:val="26"/>
        </w:rPr>
        <w:t>«должны быть менее», «меньше», «должен быть меньше», «должно быть меньше», «должна быть меньше», «должны быть меньше», «ниже», «должен быть ниже», «должно быть ниже», «должна быть ниже»,</w:t>
      </w:r>
      <w:r>
        <w:rPr>
          <w:sz w:val="26"/>
          <w:szCs w:val="26"/>
        </w:rPr>
        <w:t xml:space="preserve"> </w:t>
      </w:r>
      <w:r w:rsidRPr="009E688F">
        <w:rPr>
          <w:sz w:val="26"/>
          <w:szCs w:val="26"/>
        </w:rPr>
        <w:t>«должны быть ниже» и далее указано несколько числовых значений (например: менее 15х15 мм), то участником закупки должно бы</w:t>
      </w:r>
      <w:r>
        <w:rPr>
          <w:sz w:val="26"/>
          <w:szCs w:val="26"/>
        </w:rPr>
        <w:t>ть</w:t>
      </w:r>
      <w:proofErr w:type="gramEnd"/>
      <w:r>
        <w:rPr>
          <w:sz w:val="26"/>
          <w:szCs w:val="26"/>
        </w:rPr>
        <w:t xml:space="preserve"> представлено значение меньше</w:t>
      </w:r>
      <w:r w:rsidRPr="009E688F">
        <w:rPr>
          <w:sz w:val="26"/>
          <w:szCs w:val="26"/>
        </w:rPr>
        <w:t xml:space="preserve"> указанного применительно ко всем числовым значениям. </w:t>
      </w:r>
    </w:p>
    <w:p w:rsidR="006A0BF2" w:rsidRPr="009E688F" w:rsidRDefault="006A0BF2" w:rsidP="006A0BF2">
      <w:pPr>
        <w:ind w:right="-2" w:firstLine="709"/>
        <w:jc w:val="both"/>
        <w:rPr>
          <w:sz w:val="26"/>
          <w:szCs w:val="26"/>
        </w:rPr>
      </w:pPr>
      <w:proofErr w:type="gramStart"/>
      <w:r w:rsidRPr="009E688F">
        <w:rPr>
          <w:sz w:val="26"/>
          <w:szCs w:val="26"/>
        </w:rPr>
        <w:t>Если при описании характеристик используется термин «более», «должен быть более», «должно быть более», «должна быть более», «должны быть более», «выше», «должен быть выше», «должно быть выше», «должна быть выше», «свыше», «должен быть свыше», «должно быть свыше», «должна быть свыше», «должны быть свыше», то участником закупки должно быть представлено значение</w:t>
      </w:r>
      <w:r>
        <w:rPr>
          <w:sz w:val="26"/>
          <w:szCs w:val="26"/>
        </w:rPr>
        <w:t>,</w:t>
      </w:r>
      <w:r w:rsidRPr="009E688F">
        <w:rPr>
          <w:sz w:val="26"/>
          <w:szCs w:val="26"/>
        </w:rPr>
        <w:t xml:space="preserve"> превышающее указанное. </w:t>
      </w:r>
      <w:proofErr w:type="gramEnd"/>
    </w:p>
    <w:p w:rsidR="006A0BF2" w:rsidRPr="009E688F" w:rsidRDefault="006A0BF2" w:rsidP="006A0BF2">
      <w:pPr>
        <w:ind w:right="-2" w:firstLine="709"/>
        <w:jc w:val="both"/>
        <w:rPr>
          <w:sz w:val="26"/>
          <w:szCs w:val="26"/>
        </w:rPr>
      </w:pPr>
      <w:proofErr w:type="gramStart"/>
      <w:r w:rsidRPr="009E688F">
        <w:rPr>
          <w:sz w:val="26"/>
          <w:szCs w:val="26"/>
        </w:rPr>
        <w:t>Если при описании характеристик используется термин «более»,</w:t>
      </w:r>
      <w:r>
        <w:rPr>
          <w:sz w:val="26"/>
          <w:szCs w:val="26"/>
        </w:rPr>
        <w:t xml:space="preserve"> </w:t>
      </w:r>
      <w:r w:rsidRPr="009E688F">
        <w:rPr>
          <w:sz w:val="26"/>
          <w:szCs w:val="26"/>
        </w:rPr>
        <w:t>«должен быть более», «должно быть более», «должна быть более», «должны быть более», «выше», «должен быть выше», «должно быть выше», «должна быть выше», «должны быть выше», «свыше», «должен быть свыше», «должно быть свыше», «должна быть свыше» и далее указано несколько числовых значений (например: более 15х15 мм), то участником закупки должно быть представлено значение</w:t>
      </w:r>
      <w:r>
        <w:rPr>
          <w:sz w:val="26"/>
          <w:szCs w:val="26"/>
        </w:rPr>
        <w:t>,</w:t>
      </w:r>
      <w:r w:rsidRPr="009E688F">
        <w:rPr>
          <w:sz w:val="26"/>
          <w:szCs w:val="26"/>
        </w:rPr>
        <w:t xml:space="preserve"> превышающее</w:t>
      </w:r>
      <w:proofErr w:type="gramEnd"/>
      <w:r w:rsidRPr="009E688F">
        <w:rPr>
          <w:sz w:val="26"/>
          <w:szCs w:val="26"/>
        </w:rPr>
        <w:t xml:space="preserve"> </w:t>
      </w:r>
      <w:proofErr w:type="gramStart"/>
      <w:r w:rsidRPr="009E688F">
        <w:rPr>
          <w:sz w:val="26"/>
          <w:szCs w:val="26"/>
        </w:rPr>
        <w:t>указанное</w:t>
      </w:r>
      <w:proofErr w:type="gramEnd"/>
      <w:r w:rsidRPr="009E688F">
        <w:rPr>
          <w:sz w:val="26"/>
          <w:szCs w:val="26"/>
        </w:rPr>
        <w:t xml:space="preserve"> применительно ко всем числовым значениям.</w:t>
      </w:r>
    </w:p>
    <w:p w:rsidR="006A0BF2" w:rsidRPr="009E688F" w:rsidRDefault="006A0BF2" w:rsidP="006A0BF2">
      <w:pPr>
        <w:ind w:right="-2" w:firstLine="709"/>
        <w:jc w:val="both"/>
        <w:rPr>
          <w:sz w:val="26"/>
          <w:szCs w:val="26"/>
        </w:rPr>
      </w:pPr>
      <w:proofErr w:type="gramStart"/>
      <w:r w:rsidRPr="009E688F">
        <w:rPr>
          <w:sz w:val="26"/>
          <w:szCs w:val="26"/>
        </w:rPr>
        <w:t xml:space="preserve">Если при описании характеристик используется термин «не менее», «не должен быть менее», «не должно быть менее», «не должна быть менее», «не должны быть менее», «не менее чем» или «не хуже», «не должен быть хуже», «не </w:t>
      </w:r>
      <w:r w:rsidRPr="009E688F">
        <w:rPr>
          <w:sz w:val="26"/>
          <w:szCs w:val="26"/>
        </w:rPr>
        <w:lastRenderedPageBreak/>
        <w:t>должно быть хуже», «не должна быть хуже», «не должны быть хуже», «не хуже чем», «не ниже», «не должен быть ниже», «не должно быть ниже», «не</w:t>
      </w:r>
      <w:proofErr w:type="gramEnd"/>
      <w:r w:rsidRPr="009E688F">
        <w:rPr>
          <w:sz w:val="26"/>
          <w:szCs w:val="26"/>
        </w:rPr>
        <w:t xml:space="preserve"> должна быть ниже», «не должны быть ниже», «не ниже чем», то участником закупки должно быть представлено значение</w:t>
      </w:r>
      <w:r>
        <w:rPr>
          <w:sz w:val="26"/>
          <w:szCs w:val="26"/>
        </w:rPr>
        <w:t>,</w:t>
      </w:r>
      <w:r w:rsidRPr="009E688F">
        <w:rPr>
          <w:sz w:val="26"/>
          <w:szCs w:val="26"/>
        </w:rPr>
        <w:t xml:space="preserve"> равное </w:t>
      </w:r>
      <w:proofErr w:type="gramStart"/>
      <w:r>
        <w:rPr>
          <w:sz w:val="26"/>
          <w:szCs w:val="26"/>
        </w:rPr>
        <w:t>указанному</w:t>
      </w:r>
      <w:proofErr w:type="gramEnd"/>
      <w:r>
        <w:rPr>
          <w:sz w:val="26"/>
          <w:szCs w:val="26"/>
        </w:rPr>
        <w:t xml:space="preserve"> </w:t>
      </w:r>
      <w:r w:rsidRPr="009E688F">
        <w:rPr>
          <w:sz w:val="26"/>
          <w:szCs w:val="26"/>
        </w:rPr>
        <w:t xml:space="preserve">или превышающее указанное. </w:t>
      </w:r>
    </w:p>
    <w:p w:rsidR="006A0BF2" w:rsidRPr="009E688F" w:rsidRDefault="006A0BF2" w:rsidP="006A0BF2">
      <w:pPr>
        <w:ind w:right="-2" w:firstLine="709"/>
        <w:jc w:val="both"/>
        <w:rPr>
          <w:sz w:val="26"/>
          <w:szCs w:val="26"/>
        </w:rPr>
      </w:pPr>
      <w:proofErr w:type="gramStart"/>
      <w:r w:rsidRPr="009E688F">
        <w:rPr>
          <w:sz w:val="26"/>
          <w:szCs w:val="26"/>
        </w:rPr>
        <w:t>Если при описании характеристик используется термин «не менее», «не должен быть менее», «не должно быть менее», «не должна быть менее», «не должны быть менее», «не менее чем» или «не хуже», «не должен быть хуже», «не должно быть хуже», «не должна быть хуже», «не должны быть хуже», «не хуже чем», «не ниже», «не должен быть ниже», «не должно быть ниже», «не</w:t>
      </w:r>
      <w:proofErr w:type="gramEnd"/>
      <w:r w:rsidRPr="009E688F">
        <w:rPr>
          <w:sz w:val="26"/>
          <w:szCs w:val="26"/>
        </w:rPr>
        <w:t xml:space="preserve"> </w:t>
      </w:r>
      <w:proofErr w:type="gramStart"/>
      <w:r w:rsidRPr="009E688F">
        <w:rPr>
          <w:sz w:val="26"/>
          <w:szCs w:val="26"/>
        </w:rPr>
        <w:t>должна быть ниже», «не должны быть ниже», «не ниже чем», и далее указано несколько числовых значений (например: не менее 15х15 мм), то участником закупки должно быть представлено значение</w:t>
      </w:r>
      <w:r>
        <w:rPr>
          <w:sz w:val="26"/>
          <w:szCs w:val="26"/>
        </w:rPr>
        <w:t>,</w:t>
      </w:r>
      <w:r w:rsidRPr="009E688F">
        <w:rPr>
          <w:sz w:val="26"/>
          <w:szCs w:val="26"/>
        </w:rPr>
        <w:t xml:space="preserve"> равное</w:t>
      </w:r>
      <w:r w:rsidRPr="000A00E0">
        <w:rPr>
          <w:sz w:val="26"/>
          <w:szCs w:val="26"/>
        </w:rPr>
        <w:t xml:space="preserve"> </w:t>
      </w:r>
      <w:r>
        <w:rPr>
          <w:sz w:val="26"/>
          <w:szCs w:val="26"/>
        </w:rPr>
        <w:t>указанному</w:t>
      </w:r>
      <w:r w:rsidRPr="009E688F">
        <w:rPr>
          <w:sz w:val="26"/>
          <w:szCs w:val="26"/>
        </w:rPr>
        <w:t xml:space="preserve"> или превышающее указанное применительно ко всем числовым значениям. </w:t>
      </w:r>
      <w:proofErr w:type="gramEnd"/>
    </w:p>
    <w:p w:rsidR="006A0BF2" w:rsidRPr="009E688F" w:rsidRDefault="006A0BF2" w:rsidP="006A0BF2">
      <w:pPr>
        <w:ind w:right="-2" w:firstLine="709"/>
        <w:jc w:val="both"/>
        <w:rPr>
          <w:sz w:val="26"/>
          <w:szCs w:val="26"/>
        </w:rPr>
      </w:pPr>
      <w:proofErr w:type="gramStart"/>
      <w:r w:rsidRPr="009E688F">
        <w:rPr>
          <w:sz w:val="26"/>
          <w:szCs w:val="26"/>
        </w:rPr>
        <w:t>Если при описании характеристик используется термин «не более», «не должен быть более», «не должно быть более», «не должна быть более», «не должны быть более», «не более чем», «не выше», «не должен быть выше», «не должно быть выше», «не должна быть выше», «не должны быть выше», «не выше чем», то участником закупки должно быть представлено значение</w:t>
      </w:r>
      <w:r>
        <w:rPr>
          <w:sz w:val="26"/>
          <w:szCs w:val="26"/>
        </w:rPr>
        <w:t>,</w:t>
      </w:r>
      <w:r w:rsidRPr="009E688F">
        <w:rPr>
          <w:sz w:val="26"/>
          <w:szCs w:val="26"/>
        </w:rPr>
        <w:t xml:space="preserve"> равное </w:t>
      </w:r>
      <w:r>
        <w:rPr>
          <w:sz w:val="26"/>
          <w:szCs w:val="26"/>
        </w:rPr>
        <w:t>указанному</w:t>
      </w:r>
      <w:r w:rsidRPr="009E688F">
        <w:rPr>
          <w:sz w:val="26"/>
          <w:szCs w:val="26"/>
        </w:rPr>
        <w:t xml:space="preserve"> или менее указанного.</w:t>
      </w:r>
      <w:proofErr w:type="gramEnd"/>
    </w:p>
    <w:p w:rsidR="006A0BF2" w:rsidRPr="009E688F" w:rsidRDefault="006A0BF2" w:rsidP="006A0BF2">
      <w:pPr>
        <w:ind w:right="-2" w:firstLine="709"/>
        <w:jc w:val="both"/>
        <w:rPr>
          <w:sz w:val="26"/>
          <w:szCs w:val="26"/>
        </w:rPr>
      </w:pPr>
      <w:proofErr w:type="gramStart"/>
      <w:r w:rsidRPr="009E688F">
        <w:rPr>
          <w:sz w:val="26"/>
          <w:szCs w:val="26"/>
        </w:rPr>
        <w:t>Если при описании характеристик используется термин «не более», «не должен быть более», «не должно быть более», «не должна быть более», «не должны быть более», «не более чем», «не выше», «не должен быть выше», «не должно быть выше», «не должна быть выше», «не должны быть выше», «не выше чем» и далее указано несколько числовых значений (например: не более 15х15 мм), то</w:t>
      </w:r>
      <w:proofErr w:type="gramEnd"/>
      <w:r w:rsidRPr="009E688F">
        <w:rPr>
          <w:sz w:val="26"/>
          <w:szCs w:val="26"/>
        </w:rPr>
        <w:t xml:space="preserve"> участником закупки должно быть представлено значение</w:t>
      </w:r>
      <w:r>
        <w:rPr>
          <w:sz w:val="26"/>
          <w:szCs w:val="26"/>
        </w:rPr>
        <w:t>,</w:t>
      </w:r>
      <w:r w:rsidRPr="009E688F">
        <w:rPr>
          <w:sz w:val="26"/>
          <w:szCs w:val="26"/>
        </w:rPr>
        <w:t xml:space="preserve"> равное </w:t>
      </w:r>
      <w:proofErr w:type="gramStart"/>
      <w:r>
        <w:rPr>
          <w:sz w:val="26"/>
          <w:szCs w:val="26"/>
        </w:rPr>
        <w:t>указанному</w:t>
      </w:r>
      <w:proofErr w:type="gramEnd"/>
      <w:r w:rsidRPr="009E688F">
        <w:rPr>
          <w:sz w:val="26"/>
          <w:szCs w:val="26"/>
        </w:rPr>
        <w:t xml:space="preserve"> или менее указанного применительно ко всем числовым значениям.</w:t>
      </w:r>
    </w:p>
    <w:p w:rsidR="006A0BF2" w:rsidRPr="009E688F" w:rsidRDefault="006A0BF2" w:rsidP="006A0BF2">
      <w:pPr>
        <w:ind w:right="-2" w:firstLine="709"/>
        <w:jc w:val="both"/>
        <w:rPr>
          <w:sz w:val="26"/>
          <w:szCs w:val="26"/>
        </w:rPr>
      </w:pPr>
      <w:proofErr w:type="gramStart"/>
      <w:r w:rsidRPr="009E688F">
        <w:rPr>
          <w:sz w:val="26"/>
          <w:szCs w:val="26"/>
        </w:rPr>
        <w:t>Если при описании характеристик используется термин «минимум» или «как минимум», участником должно быть представлено значение</w:t>
      </w:r>
      <w:r>
        <w:rPr>
          <w:sz w:val="26"/>
          <w:szCs w:val="26"/>
        </w:rPr>
        <w:t>,</w:t>
      </w:r>
      <w:r w:rsidRPr="009E688F">
        <w:rPr>
          <w:sz w:val="26"/>
          <w:szCs w:val="26"/>
        </w:rPr>
        <w:t xml:space="preserve"> равное </w:t>
      </w:r>
      <w:r>
        <w:rPr>
          <w:sz w:val="26"/>
          <w:szCs w:val="26"/>
        </w:rPr>
        <w:t>указанному</w:t>
      </w:r>
      <w:r w:rsidRPr="009E688F">
        <w:rPr>
          <w:sz w:val="26"/>
          <w:szCs w:val="26"/>
        </w:rPr>
        <w:t xml:space="preserve"> или превышающее указанное.</w:t>
      </w:r>
      <w:proofErr w:type="gramEnd"/>
    </w:p>
    <w:p w:rsidR="006A0BF2" w:rsidRPr="009E688F" w:rsidRDefault="006A0BF2" w:rsidP="006A0BF2">
      <w:pPr>
        <w:ind w:right="-2" w:firstLine="709"/>
        <w:jc w:val="both"/>
        <w:rPr>
          <w:sz w:val="26"/>
          <w:szCs w:val="26"/>
        </w:rPr>
      </w:pPr>
      <w:r w:rsidRPr="009E688F">
        <w:rPr>
          <w:sz w:val="26"/>
          <w:szCs w:val="26"/>
        </w:rPr>
        <w:t>Если при описании характеристик используется термин «минимум» или «как минимум» и далее указано несколько числовых значений (например: как минимум 15х15 мм), то участником закупки должно быть представлено значение</w:t>
      </w:r>
      <w:r>
        <w:rPr>
          <w:sz w:val="26"/>
          <w:szCs w:val="26"/>
        </w:rPr>
        <w:t>,</w:t>
      </w:r>
      <w:r w:rsidRPr="009E688F">
        <w:rPr>
          <w:sz w:val="26"/>
          <w:szCs w:val="26"/>
        </w:rPr>
        <w:t xml:space="preserve"> равное </w:t>
      </w:r>
      <w:r>
        <w:rPr>
          <w:sz w:val="26"/>
          <w:szCs w:val="26"/>
        </w:rPr>
        <w:t xml:space="preserve">указанному </w:t>
      </w:r>
      <w:r w:rsidRPr="009E688F">
        <w:rPr>
          <w:sz w:val="26"/>
          <w:szCs w:val="26"/>
        </w:rPr>
        <w:t>или превышающее указанное применительно ко всем числовым значениям.</w:t>
      </w:r>
    </w:p>
    <w:p w:rsidR="006A0BF2" w:rsidRPr="009E688F" w:rsidRDefault="006A0BF2" w:rsidP="006A0BF2">
      <w:pPr>
        <w:ind w:right="-2" w:firstLine="709"/>
        <w:jc w:val="both"/>
        <w:rPr>
          <w:sz w:val="26"/>
          <w:szCs w:val="26"/>
        </w:rPr>
      </w:pPr>
      <w:proofErr w:type="gramStart"/>
      <w:r w:rsidRPr="009E688F">
        <w:rPr>
          <w:sz w:val="26"/>
          <w:szCs w:val="26"/>
        </w:rPr>
        <w:t>Если при описании характеристик используется термин «максимум», участником должно быть представлено значение</w:t>
      </w:r>
      <w:r>
        <w:rPr>
          <w:sz w:val="26"/>
          <w:szCs w:val="26"/>
        </w:rPr>
        <w:t>,</w:t>
      </w:r>
      <w:r w:rsidRPr="009E688F">
        <w:rPr>
          <w:sz w:val="26"/>
          <w:szCs w:val="26"/>
        </w:rPr>
        <w:t xml:space="preserve"> равное </w:t>
      </w:r>
      <w:r>
        <w:rPr>
          <w:sz w:val="26"/>
          <w:szCs w:val="26"/>
        </w:rPr>
        <w:t>указанному</w:t>
      </w:r>
      <w:r w:rsidRPr="009E688F">
        <w:rPr>
          <w:sz w:val="26"/>
          <w:szCs w:val="26"/>
        </w:rPr>
        <w:t xml:space="preserve"> или менее указанного.</w:t>
      </w:r>
      <w:proofErr w:type="gramEnd"/>
    </w:p>
    <w:p w:rsidR="006A0BF2" w:rsidRPr="009E688F" w:rsidRDefault="006A0BF2" w:rsidP="006A0BF2">
      <w:pPr>
        <w:ind w:right="-2" w:firstLine="709"/>
        <w:jc w:val="both"/>
        <w:rPr>
          <w:sz w:val="26"/>
          <w:szCs w:val="26"/>
        </w:rPr>
      </w:pPr>
      <w:r w:rsidRPr="009E688F">
        <w:rPr>
          <w:sz w:val="26"/>
          <w:szCs w:val="26"/>
        </w:rPr>
        <w:t>Если при описании характеристик используется термин «максимум» и далее указано несколько числовых значений (например: максимум 15х15 мм), то участником закупки должно быть представлено значение</w:t>
      </w:r>
      <w:r>
        <w:rPr>
          <w:sz w:val="26"/>
          <w:szCs w:val="26"/>
        </w:rPr>
        <w:t>,</w:t>
      </w:r>
      <w:r w:rsidRPr="009E688F">
        <w:rPr>
          <w:sz w:val="26"/>
          <w:szCs w:val="26"/>
        </w:rPr>
        <w:t xml:space="preserve"> равное</w:t>
      </w:r>
      <w:r>
        <w:rPr>
          <w:sz w:val="26"/>
          <w:szCs w:val="26"/>
        </w:rPr>
        <w:t xml:space="preserve"> указанному</w:t>
      </w:r>
      <w:r w:rsidRPr="009E688F">
        <w:rPr>
          <w:sz w:val="26"/>
          <w:szCs w:val="26"/>
        </w:rPr>
        <w:t xml:space="preserve"> или менее указанного применительно ко всем числовым значениям.</w:t>
      </w:r>
    </w:p>
    <w:p w:rsidR="006A0BF2" w:rsidRPr="009E688F" w:rsidRDefault="006A0BF2" w:rsidP="006A0BF2">
      <w:pPr>
        <w:ind w:right="-2" w:firstLine="709"/>
        <w:jc w:val="both"/>
        <w:rPr>
          <w:sz w:val="26"/>
          <w:szCs w:val="26"/>
        </w:rPr>
      </w:pPr>
      <w:r w:rsidRPr="009E688F">
        <w:rPr>
          <w:sz w:val="26"/>
          <w:szCs w:val="26"/>
        </w:rPr>
        <w:t>Если при описании характеристик используется термин «&gt;», «должен быть &gt;», «должно быть &gt;», «должна быть &gt;», «должны быть &gt;», то участником закупки должно быть представлено значение</w:t>
      </w:r>
      <w:r>
        <w:rPr>
          <w:sz w:val="26"/>
          <w:szCs w:val="26"/>
        </w:rPr>
        <w:t>,</w:t>
      </w:r>
      <w:r w:rsidRPr="009E688F">
        <w:rPr>
          <w:sz w:val="26"/>
          <w:szCs w:val="26"/>
        </w:rPr>
        <w:t xml:space="preserve"> превышающее указанное.</w:t>
      </w:r>
    </w:p>
    <w:p w:rsidR="006A0BF2" w:rsidRPr="009E688F" w:rsidRDefault="006A0BF2" w:rsidP="006A0BF2">
      <w:pPr>
        <w:ind w:right="-2" w:firstLine="709"/>
        <w:jc w:val="both"/>
        <w:rPr>
          <w:sz w:val="26"/>
          <w:szCs w:val="26"/>
        </w:rPr>
      </w:pPr>
      <w:r w:rsidRPr="009E688F">
        <w:rPr>
          <w:sz w:val="26"/>
          <w:szCs w:val="26"/>
        </w:rPr>
        <w:t>Если при описании характеристик используется термин «&lt;», «должен быть &lt;», «должно быть &lt;», «должна быть &lt;», «должны быть &lt;», то участником закупки должно быть представлено значение мен</w:t>
      </w:r>
      <w:r>
        <w:rPr>
          <w:sz w:val="26"/>
          <w:szCs w:val="26"/>
        </w:rPr>
        <w:t>ьше</w:t>
      </w:r>
      <w:r w:rsidRPr="009E688F">
        <w:rPr>
          <w:sz w:val="26"/>
          <w:szCs w:val="26"/>
        </w:rPr>
        <w:t xml:space="preserve"> указанного.</w:t>
      </w:r>
    </w:p>
    <w:p w:rsidR="006A0BF2" w:rsidRPr="009E688F" w:rsidRDefault="006A0BF2" w:rsidP="006A0BF2">
      <w:pPr>
        <w:ind w:right="-2" w:firstLine="709"/>
        <w:jc w:val="both"/>
        <w:rPr>
          <w:sz w:val="26"/>
          <w:szCs w:val="26"/>
        </w:rPr>
      </w:pPr>
      <w:r w:rsidRPr="009E688F">
        <w:rPr>
          <w:sz w:val="26"/>
          <w:szCs w:val="26"/>
        </w:rPr>
        <w:lastRenderedPageBreak/>
        <w:t>Если при описании характеристик используется термин «≥», «должен быть ≥», «должно быть ≥», «должна быть ≥», «должны быть ≥», то участником закупки должно быть представлено значение</w:t>
      </w:r>
      <w:r>
        <w:rPr>
          <w:sz w:val="26"/>
          <w:szCs w:val="26"/>
        </w:rPr>
        <w:t>,</w:t>
      </w:r>
      <w:r w:rsidRPr="009E688F">
        <w:rPr>
          <w:sz w:val="26"/>
          <w:szCs w:val="26"/>
        </w:rPr>
        <w:t xml:space="preserve"> равное </w:t>
      </w:r>
      <w:proofErr w:type="gramStart"/>
      <w:r>
        <w:rPr>
          <w:sz w:val="26"/>
          <w:szCs w:val="26"/>
        </w:rPr>
        <w:t>указанному</w:t>
      </w:r>
      <w:proofErr w:type="gramEnd"/>
      <w:r w:rsidRPr="009E688F">
        <w:rPr>
          <w:sz w:val="26"/>
          <w:szCs w:val="26"/>
        </w:rPr>
        <w:t xml:space="preserve"> или превышающее указанное.</w:t>
      </w:r>
    </w:p>
    <w:p w:rsidR="006A0BF2" w:rsidRPr="009E688F" w:rsidRDefault="006A0BF2" w:rsidP="006A0BF2">
      <w:pPr>
        <w:ind w:right="-2" w:firstLine="709"/>
        <w:jc w:val="both"/>
        <w:rPr>
          <w:sz w:val="26"/>
          <w:szCs w:val="26"/>
        </w:rPr>
      </w:pPr>
      <w:r w:rsidRPr="009E688F">
        <w:rPr>
          <w:sz w:val="26"/>
          <w:szCs w:val="26"/>
        </w:rPr>
        <w:t>Если при описании характеристик используется термин «≤», «должен быть ≤», «должно быть ≤», «должна быть ≤», «должны быть ≤», то участником закупки должно быть представлено значение</w:t>
      </w:r>
      <w:r>
        <w:rPr>
          <w:sz w:val="26"/>
          <w:szCs w:val="26"/>
        </w:rPr>
        <w:t>,</w:t>
      </w:r>
      <w:r w:rsidRPr="009E688F">
        <w:rPr>
          <w:sz w:val="26"/>
          <w:szCs w:val="26"/>
        </w:rPr>
        <w:t xml:space="preserve"> равное </w:t>
      </w:r>
      <w:proofErr w:type="gramStart"/>
      <w:r>
        <w:rPr>
          <w:sz w:val="26"/>
          <w:szCs w:val="26"/>
        </w:rPr>
        <w:t>указанному</w:t>
      </w:r>
      <w:proofErr w:type="gramEnd"/>
      <w:r w:rsidRPr="009E688F">
        <w:rPr>
          <w:sz w:val="26"/>
          <w:szCs w:val="26"/>
        </w:rPr>
        <w:t xml:space="preserve"> или менее указанного.</w:t>
      </w:r>
    </w:p>
    <w:p w:rsidR="006A0BF2" w:rsidRPr="009E688F" w:rsidRDefault="006A0BF2" w:rsidP="006A0BF2">
      <w:pPr>
        <w:ind w:right="-2" w:firstLine="709"/>
        <w:jc w:val="both"/>
        <w:rPr>
          <w:sz w:val="26"/>
          <w:szCs w:val="26"/>
        </w:rPr>
      </w:pPr>
      <w:r w:rsidRPr="009E688F">
        <w:rPr>
          <w:sz w:val="26"/>
          <w:szCs w:val="26"/>
        </w:rPr>
        <w:t>Если при описании характеристик используется термин «не &gt;», «не должен быть &gt;», «не должно быть &gt;», «не должна быть &gt;»,</w:t>
      </w:r>
      <w:r>
        <w:rPr>
          <w:sz w:val="26"/>
          <w:szCs w:val="26"/>
        </w:rPr>
        <w:t xml:space="preserve"> </w:t>
      </w:r>
      <w:r w:rsidRPr="009E688F">
        <w:rPr>
          <w:sz w:val="26"/>
          <w:szCs w:val="26"/>
        </w:rPr>
        <w:t>«не должны быть &gt;», то участником закупки должно быть представлено значение</w:t>
      </w:r>
      <w:r>
        <w:rPr>
          <w:sz w:val="26"/>
          <w:szCs w:val="26"/>
        </w:rPr>
        <w:t>,</w:t>
      </w:r>
      <w:r w:rsidRPr="009E688F">
        <w:rPr>
          <w:sz w:val="26"/>
          <w:szCs w:val="26"/>
        </w:rPr>
        <w:t xml:space="preserve"> равное </w:t>
      </w:r>
      <w:proofErr w:type="gramStart"/>
      <w:r>
        <w:rPr>
          <w:sz w:val="26"/>
          <w:szCs w:val="26"/>
        </w:rPr>
        <w:t>указанному</w:t>
      </w:r>
      <w:proofErr w:type="gramEnd"/>
      <w:r w:rsidRPr="009E688F">
        <w:rPr>
          <w:sz w:val="26"/>
          <w:szCs w:val="26"/>
        </w:rPr>
        <w:t xml:space="preserve"> или менее указанного.</w:t>
      </w:r>
    </w:p>
    <w:p w:rsidR="006A0BF2" w:rsidRPr="009E688F" w:rsidRDefault="006A0BF2" w:rsidP="006A0BF2">
      <w:pPr>
        <w:ind w:right="-2" w:firstLine="709"/>
        <w:jc w:val="both"/>
        <w:rPr>
          <w:sz w:val="26"/>
          <w:szCs w:val="26"/>
        </w:rPr>
      </w:pPr>
      <w:r w:rsidRPr="009E688F">
        <w:rPr>
          <w:sz w:val="26"/>
          <w:szCs w:val="26"/>
        </w:rPr>
        <w:t>Если при описании характеристик используется термин «не &lt;»,</w:t>
      </w:r>
      <w:r>
        <w:rPr>
          <w:sz w:val="26"/>
          <w:szCs w:val="26"/>
        </w:rPr>
        <w:t xml:space="preserve"> </w:t>
      </w:r>
      <w:r w:rsidRPr="009E688F">
        <w:rPr>
          <w:sz w:val="26"/>
          <w:szCs w:val="26"/>
        </w:rPr>
        <w:t>«не должен быть &lt;», «не должно быть &lt;», «не должна быть &lt;», «не должны быть &lt;», то участником закупки</w:t>
      </w:r>
      <w:r>
        <w:rPr>
          <w:sz w:val="26"/>
          <w:szCs w:val="26"/>
        </w:rPr>
        <w:t xml:space="preserve"> </w:t>
      </w:r>
      <w:r w:rsidRPr="009E688F">
        <w:rPr>
          <w:sz w:val="26"/>
          <w:szCs w:val="26"/>
        </w:rPr>
        <w:t>должно быть представлено значение</w:t>
      </w:r>
      <w:r>
        <w:rPr>
          <w:sz w:val="26"/>
          <w:szCs w:val="26"/>
        </w:rPr>
        <w:t>,</w:t>
      </w:r>
      <w:r w:rsidRPr="009E688F">
        <w:rPr>
          <w:sz w:val="26"/>
          <w:szCs w:val="26"/>
        </w:rPr>
        <w:t xml:space="preserve"> равное</w:t>
      </w:r>
      <w:r w:rsidRPr="00F75584">
        <w:rPr>
          <w:sz w:val="26"/>
          <w:szCs w:val="26"/>
        </w:rPr>
        <w:t xml:space="preserve"> </w:t>
      </w:r>
      <w:proofErr w:type="gramStart"/>
      <w:r>
        <w:rPr>
          <w:sz w:val="26"/>
          <w:szCs w:val="26"/>
        </w:rPr>
        <w:t>указанному</w:t>
      </w:r>
      <w:proofErr w:type="gramEnd"/>
      <w:r w:rsidRPr="009E688F">
        <w:rPr>
          <w:sz w:val="26"/>
          <w:szCs w:val="26"/>
        </w:rPr>
        <w:t xml:space="preserve"> или превышающее указанное.</w:t>
      </w:r>
    </w:p>
    <w:p w:rsidR="006A0BF2" w:rsidRPr="009E688F" w:rsidRDefault="006A0BF2" w:rsidP="006A0BF2">
      <w:pPr>
        <w:ind w:right="-2" w:firstLine="709"/>
        <w:jc w:val="both"/>
        <w:rPr>
          <w:sz w:val="26"/>
          <w:szCs w:val="26"/>
        </w:rPr>
      </w:pPr>
      <w:r w:rsidRPr="009E688F">
        <w:rPr>
          <w:sz w:val="26"/>
          <w:szCs w:val="26"/>
        </w:rPr>
        <w:t>Если при описании характеристик используется термин «не ≥»,</w:t>
      </w:r>
      <w:r>
        <w:rPr>
          <w:sz w:val="26"/>
          <w:szCs w:val="26"/>
        </w:rPr>
        <w:t xml:space="preserve"> </w:t>
      </w:r>
      <w:r w:rsidRPr="009E688F">
        <w:rPr>
          <w:sz w:val="26"/>
          <w:szCs w:val="26"/>
        </w:rPr>
        <w:t>«не должен быть ≥», «не должно быть ≥», «не должна быть ≥»,</w:t>
      </w:r>
      <w:r>
        <w:rPr>
          <w:sz w:val="26"/>
          <w:szCs w:val="26"/>
        </w:rPr>
        <w:t xml:space="preserve"> </w:t>
      </w:r>
      <w:r w:rsidRPr="009E688F">
        <w:rPr>
          <w:sz w:val="26"/>
          <w:szCs w:val="26"/>
        </w:rPr>
        <w:t>«не должны быть ≥», то участником закупки должно быть представлено значение меньше указанного.</w:t>
      </w:r>
    </w:p>
    <w:p w:rsidR="006A0BF2" w:rsidRPr="009E688F" w:rsidRDefault="006A0BF2" w:rsidP="006A0BF2">
      <w:pPr>
        <w:ind w:right="-2" w:firstLine="709"/>
        <w:jc w:val="both"/>
        <w:rPr>
          <w:sz w:val="26"/>
          <w:szCs w:val="26"/>
        </w:rPr>
      </w:pPr>
      <w:r w:rsidRPr="009E688F">
        <w:rPr>
          <w:sz w:val="26"/>
          <w:szCs w:val="26"/>
        </w:rPr>
        <w:t>Если при описании характеристик используется термин «не ≤», «не должен быть ≤», «не должно быть ≤», «не должна быть ≤», «не должны быть ≤», то участником закупки должно быть представлено значение</w:t>
      </w:r>
      <w:r>
        <w:rPr>
          <w:sz w:val="26"/>
          <w:szCs w:val="26"/>
        </w:rPr>
        <w:t>,</w:t>
      </w:r>
      <w:r w:rsidRPr="009E688F">
        <w:rPr>
          <w:sz w:val="26"/>
          <w:szCs w:val="26"/>
        </w:rPr>
        <w:t xml:space="preserve"> превышающее указанное.</w:t>
      </w:r>
    </w:p>
    <w:p w:rsidR="006A0BF2" w:rsidRPr="009E688F" w:rsidRDefault="006A0BF2" w:rsidP="006A0BF2">
      <w:pPr>
        <w:ind w:right="-2" w:firstLine="709"/>
        <w:jc w:val="both"/>
        <w:rPr>
          <w:sz w:val="26"/>
          <w:szCs w:val="26"/>
        </w:rPr>
      </w:pPr>
      <w:r w:rsidRPr="009E688F">
        <w:rPr>
          <w:sz w:val="26"/>
          <w:szCs w:val="26"/>
        </w:rPr>
        <w:t>Если при описании характеристик указаны словосочетания «не менее и не более» либо «не &lt; и не &gt;» (например: не менее 5 и не более 10 мм), то участнику закупки необходимо представить конкретный показатель в рамках установленного диапазона, включая пограничные показатели.</w:t>
      </w:r>
    </w:p>
    <w:p w:rsidR="006A0BF2" w:rsidRPr="009E688F" w:rsidRDefault="006A0BF2" w:rsidP="006A0BF2">
      <w:pPr>
        <w:ind w:right="-2" w:firstLine="709"/>
        <w:jc w:val="both"/>
        <w:rPr>
          <w:sz w:val="26"/>
          <w:szCs w:val="26"/>
        </w:rPr>
      </w:pPr>
      <w:r w:rsidRPr="009E688F">
        <w:rPr>
          <w:sz w:val="26"/>
          <w:szCs w:val="26"/>
        </w:rPr>
        <w:t>Если при описании числовых характеристик используется предлог «от» (исключением является диапазон - например: от 5 до 10 мм), то участником закупки должно быть представлено конкретное значение</w:t>
      </w:r>
      <w:r>
        <w:rPr>
          <w:sz w:val="26"/>
          <w:szCs w:val="26"/>
        </w:rPr>
        <w:t>,</w:t>
      </w:r>
      <w:r w:rsidRPr="009E688F">
        <w:rPr>
          <w:sz w:val="26"/>
          <w:szCs w:val="26"/>
        </w:rPr>
        <w:t xml:space="preserve"> равное </w:t>
      </w:r>
      <w:r>
        <w:rPr>
          <w:sz w:val="26"/>
          <w:szCs w:val="26"/>
        </w:rPr>
        <w:t>указанному</w:t>
      </w:r>
      <w:r w:rsidRPr="009E688F">
        <w:rPr>
          <w:sz w:val="26"/>
          <w:szCs w:val="26"/>
        </w:rPr>
        <w:t xml:space="preserve"> или превышающее указанное, при этом предлог «</w:t>
      </w:r>
      <w:proofErr w:type="gramStart"/>
      <w:r w:rsidRPr="009E688F">
        <w:rPr>
          <w:sz w:val="26"/>
          <w:szCs w:val="26"/>
        </w:rPr>
        <w:t>от</w:t>
      </w:r>
      <w:proofErr w:type="gramEnd"/>
      <w:r w:rsidRPr="009E688F">
        <w:rPr>
          <w:sz w:val="26"/>
          <w:szCs w:val="26"/>
        </w:rPr>
        <w:t>» должен быть исключен.</w:t>
      </w:r>
    </w:p>
    <w:p w:rsidR="006A0BF2" w:rsidRPr="009E688F" w:rsidRDefault="006A0BF2" w:rsidP="006A0BF2">
      <w:pPr>
        <w:ind w:right="-2" w:firstLine="709"/>
        <w:jc w:val="both"/>
        <w:rPr>
          <w:sz w:val="26"/>
          <w:szCs w:val="26"/>
        </w:rPr>
      </w:pPr>
      <w:r w:rsidRPr="009E688F">
        <w:rPr>
          <w:sz w:val="26"/>
          <w:szCs w:val="26"/>
        </w:rPr>
        <w:t>Если при описании числовых характеристик используются предлоги «от» и «до», означающие пределы диапазонного значения (например: от 5 до 10 мм), участником должно быть представлено значение в рамках установленного диапазона</w:t>
      </w:r>
      <w:r>
        <w:rPr>
          <w:sz w:val="26"/>
          <w:szCs w:val="26"/>
        </w:rPr>
        <w:t>,</w:t>
      </w:r>
      <w:r w:rsidRPr="009E688F">
        <w:rPr>
          <w:sz w:val="26"/>
          <w:szCs w:val="26"/>
        </w:rPr>
        <w:t xml:space="preserve"> включая пограничные показатели (пограничные показатели остаются без изменения), при этом предлоги «</w:t>
      </w:r>
      <w:proofErr w:type="gramStart"/>
      <w:r w:rsidRPr="009E688F">
        <w:rPr>
          <w:sz w:val="26"/>
          <w:szCs w:val="26"/>
        </w:rPr>
        <w:t>от</w:t>
      </w:r>
      <w:proofErr w:type="gramEnd"/>
      <w:r w:rsidRPr="009E688F">
        <w:rPr>
          <w:sz w:val="26"/>
          <w:szCs w:val="26"/>
        </w:rPr>
        <w:t>» и «до» должны быть оставлены.</w:t>
      </w:r>
    </w:p>
    <w:p w:rsidR="006A0BF2" w:rsidRPr="009E688F" w:rsidRDefault="006A0BF2" w:rsidP="006A0BF2">
      <w:pPr>
        <w:ind w:right="-2" w:firstLine="709"/>
        <w:jc w:val="both"/>
        <w:rPr>
          <w:sz w:val="26"/>
          <w:szCs w:val="26"/>
        </w:rPr>
      </w:pPr>
      <w:r w:rsidRPr="009E688F">
        <w:rPr>
          <w:sz w:val="26"/>
          <w:szCs w:val="26"/>
        </w:rPr>
        <w:t>Если при описании числовых характеристик используются показатели числовых характеристик при сопровождении символа</w:t>
      </w:r>
      <w:proofErr w:type="gramStart"/>
      <w:r>
        <w:rPr>
          <w:sz w:val="26"/>
          <w:szCs w:val="26"/>
        </w:rPr>
        <w:t xml:space="preserve"> </w:t>
      </w:r>
      <w:r w:rsidRPr="009E688F">
        <w:rPr>
          <w:sz w:val="26"/>
          <w:szCs w:val="26"/>
        </w:rPr>
        <w:t>«–» (</w:t>
      </w:r>
      <w:proofErr w:type="gramEnd"/>
      <w:r w:rsidRPr="009E688F">
        <w:rPr>
          <w:sz w:val="26"/>
          <w:szCs w:val="26"/>
        </w:rPr>
        <w:t>например: 5 – 10 мм) участником должно быть представлено значение в рамках установленного диапазона</w:t>
      </w:r>
      <w:r>
        <w:rPr>
          <w:sz w:val="26"/>
          <w:szCs w:val="26"/>
        </w:rPr>
        <w:t>,</w:t>
      </w:r>
      <w:r w:rsidRPr="009E688F">
        <w:rPr>
          <w:sz w:val="26"/>
          <w:szCs w:val="26"/>
        </w:rPr>
        <w:t xml:space="preserve"> включая пограничные показатели (пограничные показатели остаются без изменения).</w:t>
      </w:r>
    </w:p>
    <w:p w:rsidR="006A0BF2" w:rsidRPr="009E688F" w:rsidRDefault="006A0BF2" w:rsidP="006A0BF2">
      <w:pPr>
        <w:ind w:right="-2" w:firstLine="709"/>
        <w:jc w:val="both"/>
        <w:rPr>
          <w:sz w:val="26"/>
          <w:szCs w:val="26"/>
        </w:rPr>
      </w:pPr>
      <w:r w:rsidRPr="009E688F">
        <w:rPr>
          <w:sz w:val="26"/>
          <w:szCs w:val="26"/>
        </w:rPr>
        <w:t>Если при описании характеристик установлен диапазон, в котором используется термин «±» (например: габарит</w:t>
      </w:r>
      <w:r>
        <w:rPr>
          <w:sz w:val="26"/>
          <w:szCs w:val="26"/>
        </w:rPr>
        <w:t>ы товара</w:t>
      </w:r>
      <w:r w:rsidRPr="009E688F">
        <w:rPr>
          <w:sz w:val="26"/>
          <w:szCs w:val="26"/>
        </w:rPr>
        <w:t xml:space="preserve">, Д </w:t>
      </w:r>
      <w:proofErr w:type="spellStart"/>
      <w:r w:rsidRPr="009E688F">
        <w:rPr>
          <w:sz w:val="26"/>
          <w:szCs w:val="26"/>
        </w:rPr>
        <w:t>х</w:t>
      </w:r>
      <w:proofErr w:type="spellEnd"/>
      <w:r w:rsidRPr="009E688F">
        <w:rPr>
          <w:sz w:val="26"/>
          <w:szCs w:val="26"/>
        </w:rPr>
        <w:t xml:space="preserve"> Ш </w:t>
      </w:r>
      <w:proofErr w:type="spellStart"/>
      <w:r w:rsidRPr="009E688F">
        <w:rPr>
          <w:sz w:val="26"/>
          <w:szCs w:val="26"/>
        </w:rPr>
        <w:t>х</w:t>
      </w:r>
      <w:proofErr w:type="spellEnd"/>
      <w:r w:rsidRPr="009E688F">
        <w:rPr>
          <w:sz w:val="26"/>
          <w:szCs w:val="26"/>
        </w:rPr>
        <w:t xml:space="preserve"> В, Ш </w:t>
      </w:r>
      <w:proofErr w:type="spellStart"/>
      <w:r w:rsidRPr="009E688F">
        <w:rPr>
          <w:sz w:val="26"/>
          <w:szCs w:val="26"/>
        </w:rPr>
        <w:t>х</w:t>
      </w:r>
      <w:proofErr w:type="spellEnd"/>
      <w:r w:rsidRPr="009E688F">
        <w:rPr>
          <w:sz w:val="26"/>
          <w:szCs w:val="26"/>
        </w:rPr>
        <w:t xml:space="preserve"> Г </w:t>
      </w:r>
      <w:proofErr w:type="spellStart"/>
      <w:r w:rsidRPr="009E688F">
        <w:rPr>
          <w:sz w:val="26"/>
          <w:szCs w:val="26"/>
        </w:rPr>
        <w:t>х</w:t>
      </w:r>
      <w:proofErr w:type="spellEnd"/>
      <w:proofErr w:type="gramStart"/>
      <w:r w:rsidRPr="009E688F">
        <w:rPr>
          <w:sz w:val="26"/>
          <w:szCs w:val="26"/>
        </w:rPr>
        <w:t xml:space="preserve"> В</w:t>
      </w:r>
      <w:proofErr w:type="gramEnd"/>
      <w:r w:rsidRPr="009E688F">
        <w:rPr>
          <w:sz w:val="26"/>
          <w:szCs w:val="26"/>
        </w:rPr>
        <w:t xml:space="preserve"> (60 ± 1,5 </w:t>
      </w:r>
      <w:proofErr w:type="spellStart"/>
      <w:r w:rsidRPr="009E688F">
        <w:rPr>
          <w:sz w:val="26"/>
          <w:szCs w:val="26"/>
        </w:rPr>
        <w:t>х</w:t>
      </w:r>
      <w:proofErr w:type="spellEnd"/>
      <w:r w:rsidRPr="009E688F">
        <w:rPr>
          <w:sz w:val="26"/>
          <w:szCs w:val="26"/>
        </w:rPr>
        <w:t xml:space="preserve"> 45 ± 1,5 </w:t>
      </w:r>
      <w:proofErr w:type="spellStart"/>
      <w:r w:rsidRPr="009E688F">
        <w:rPr>
          <w:sz w:val="26"/>
          <w:szCs w:val="26"/>
        </w:rPr>
        <w:t>х</w:t>
      </w:r>
      <w:proofErr w:type="spellEnd"/>
      <w:r w:rsidRPr="009E688F">
        <w:rPr>
          <w:sz w:val="26"/>
          <w:szCs w:val="26"/>
        </w:rPr>
        <w:t xml:space="preserve"> 75 ± 1,5)» участником должен быть представлен конкретный показатель, находящийся в пределах нижней и верхней границ диапазона.</w:t>
      </w:r>
    </w:p>
    <w:p w:rsidR="006A0BF2" w:rsidRPr="009E688F" w:rsidRDefault="006A0BF2" w:rsidP="006A0BF2">
      <w:pPr>
        <w:ind w:right="-2" w:firstLine="709"/>
        <w:jc w:val="both"/>
        <w:rPr>
          <w:sz w:val="26"/>
          <w:szCs w:val="26"/>
        </w:rPr>
      </w:pPr>
      <w:r w:rsidRPr="009E688F">
        <w:rPr>
          <w:sz w:val="26"/>
          <w:szCs w:val="26"/>
        </w:rPr>
        <w:t>В случае перечисления показателей характеристики через слово «или», «либо», а также с использованием символа «\», участник закупки должен указать конкретное значение по своему выбору.</w:t>
      </w:r>
    </w:p>
    <w:p w:rsidR="006A0BF2" w:rsidRPr="009E688F" w:rsidRDefault="006A0BF2" w:rsidP="006A0BF2">
      <w:pPr>
        <w:ind w:right="-2" w:firstLine="709"/>
        <w:jc w:val="both"/>
        <w:rPr>
          <w:sz w:val="26"/>
          <w:szCs w:val="26"/>
        </w:rPr>
      </w:pPr>
      <w:proofErr w:type="gramStart"/>
      <w:r w:rsidRPr="009E688F">
        <w:rPr>
          <w:sz w:val="26"/>
          <w:szCs w:val="26"/>
        </w:rPr>
        <w:lastRenderedPageBreak/>
        <w:t>Если при описании технических характеристик используется символ «/» (например:</w:t>
      </w:r>
      <w:proofErr w:type="gramEnd"/>
      <w:r w:rsidRPr="009E688F">
        <w:rPr>
          <w:sz w:val="26"/>
          <w:szCs w:val="26"/>
        </w:rPr>
        <w:t xml:space="preserve"> </w:t>
      </w:r>
      <w:proofErr w:type="gramStart"/>
      <w:r w:rsidRPr="009E688F">
        <w:rPr>
          <w:sz w:val="26"/>
          <w:szCs w:val="26"/>
        </w:rPr>
        <w:t>«</w:t>
      </w:r>
      <w:proofErr w:type="spellStart"/>
      <w:r w:rsidRPr="009E688F">
        <w:rPr>
          <w:sz w:val="26"/>
          <w:szCs w:val="26"/>
        </w:rPr>
        <w:t>Gb</w:t>
      </w:r>
      <w:proofErr w:type="spellEnd"/>
      <w:r w:rsidRPr="009E688F">
        <w:rPr>
          <w:sz w:val="26"/>
          <w:szCs w:val="26"/>
        </w:rPr>
        <w:t>/</w:t>
      </w:r>
      <w:proofErr w:type="spellStart"/>
      <w:r w:rsidRPr="009E688F">
        <w:rPr>
          <w:sz w:val="26"/>
          <w:szCs w:val="26"/>
        </w:rPr>
        <w:t>s</w:t>
      </w:r>
      <w:proofErr w:type="spellEnd"/>
      <w:r w:rsidRPr="009E688F">
        <w:rPr>
          <w:sz w:val="26"/>
          <w:szCs w:val="26"/>
        </w:rPr>
        <w:t>»), то участник закупки должен оставить указанные показатели без изменений.</w:t>
      </w:r>
      <w:proofErr w:type="gramEnd"/>
    </w:p>
    <w:p w:rsidR="006A0BF2" w:rsidRPr="009E688F" w:rsidRDefault="006A0BF2" w:rsidP="006A0BF2">
      <w:pPr>
        <w:ind w:right="-2" w:firstLine="709"/>
        <w:jc w:val="both"/>
        <w:rPr>
          <w:sz w:val="26"/>
          <w:szCs w:val="26"/>
        </w:rPr>
      </w:pPr>
      <w:r w:rsidRPr="009E688F">
        <w:rPr>
          <w:sz w:val="26"/>
          <w:szCs w:val="26"/>
        </w:rPr>
        <w:t>Если при описании характеристик используется символ</w:t>
      </w:r>
      <w:proofErr w:type="gramStart"/>
      <w:r w:rsidRPr="009E688F">
        <w:rPr>
          <w:sz w:val="26"/>
          <w:szCs w:val="26"/>
        </w:rPr>
        <w:t xml:space="preserve"> «[….]» (</w:t>
      </w:r>
      <w:proofErr w:type="gramEnd"/>
      <w:r w:rsidRPr="009E688F">
        <w:rPr>
          <w:sz w:val="26"/>
          <w:szCs w:val="26"/>
        </w:rPr>
        <w:t>квадратные скобки), то участник закупки должен оставить указанные в квадратных скобках характеристики (числовые показатели) без изменений.</w:t>
      </w:r>
    </w:p>
    <w:p w:rsidR="006A0BF2" w:rsidRPr="009E688F" w:rsidRDefault="006A0BF2" w:rsidP="006A0BF2">
      <w:pPr>
        <w:ind w:right="-2" w:firstLine="709"/>
        <w:jc w:val="both"/>
        <w:rPr>
          <w:sz w:val="26"/>
          <w:szCs w:val="26"/>
        </w:rPr>
      </w:pPr>
      <w:r w:rsidRPr="009E688F">
        <w:rPr>
          <w:sz w:val="26"/>
          <w:szCs w:val="26"/>
        </w:rPr>
        <w:t>Если при описании характеристик используется символ</w:t>
      </w:r>
      <w:r>
        <w:rPr>
          <w:sz w:val="26"/>
          <w:szCs w:val="26"/>
        </w:rPr>
        <w:t xml:space="preserve"> </w:t>
      </w:r>
      <w:r w:rsidRPr="009E688F">
        <w:rPr>
          <w:sz w:val="26"/>
          <w:szCs w:val="26"/>
        </w:rPr>
        <w:t xml:space="preserve"> «*» (звездочка), то участник закупки должен оставить показатели (числовые показатели) без изменений.</w:t>
      </w:r>
    </w:p>
    <w:p w:rsidR="006A0BF2" w:rsidRPr="009E688F" w:rsidRDefault="006A0BF2" w:rsidP="006A0BF2">
      <w:pPr>
        <w:ind w:right="-2" w:firstLine="709"/>
        <w:jc w:val="both"/>
        <w:rPr>
          <w:sz w:val="26"/>
          <w:szCs w:val="26"/>
        </w:rPr>
      </w:pPr>
      <w:r w:rsidRPr="009E688F">
        <w:rPr>
          <w:sz w:val="26"/>
          <w:szCs w:val="26"/>
        </w:rPr>
        <w:t>Перечисление показателей характеристики через союз «и»</w:t>
      </w:r>
      <w:r>
        <w:rPr>
          <w:sz w:val="26"/>
          <w:szCs w:val="26"/>
        </w:rPr>
        <w:t>,</w:t>
      </w:r>
      <w:r w:rsidRPr="009E688F">
        <w:rPr>
          <w:sz w:val="26"/>
          <w:szCs w:val="26"/>
        </w:rPr>
        <w:t xml:space="preserve"> </w:t>
      </w:r>
      <w:r>
        <w:rPr>
          <w:sz w:val="26"/>
          <w:szCs w:val="26"/>
        </w:rPr>
        <w:t xml:space="preserve">через </w:t>
      </w:r>
      <w:r w:rsidRPr="009E688F">
        <w:rPr>
          <w:sz w:val="26"/>
          <w:szCs w:val="26"/>
        </w:rPr>
        <w:t xml:space="preserve">запятую, </w:t>
      </w:r>
      <w:r>
        <w:rPr>
          <w:sz w:val="26"/>
          <w:szCs w:val="26"/>
        </w:rPr>
        <w:t xml:space="preserve">через точку </w:t>
      </w:r>
      <w:r w:rsidRPr="009E688F">
        <w:rPr>
          <w:sz w:val="26"/>
          <w:szCs w:val="26"/>
        </w:rPr>
        <w:t>с запятой означает, что показатели</w:t>
      </w:r>
      <w:r>
        <w:rPr>
          <w:sz w:val="26"/>
          <w:szCs w:val="26"/>
        </w:rPr>
        <w:t xml:space="preserve"> </w:t>
      </w:r>
      <w:r w:rsidRPr="009E688F">
        <w:rPr>
          <w:sz w:val="26"/>
          <w:szCs w:val="26"/>
        </w:rPr>
        <w:t>или характеристики товаров должны остаться со всеми перечисленными показателями (характеристиками).</w:t>
      </w:r>
    </w:p>
    <w:p w:rsidR="006A0BF2" w:rsidRPr="009E688F" w:rsidRDefault="006A0BF2" w:rsidP="006A0BF2">
      <w:pPr>
        <w:ind w:right="-2" w:firstLine="709"/>
        <w:jc w:val="both"/>
        <w:rPr>
          <w:sz w:val="26"/>
          <w:szCs w:val="26"/>
        </w:rPr>
      </w:pPr>
      <w:proofErr w:type="gramStart"/>
      <w:r w:rsidRPr="009E688F">
        <w:rPr>
          <w:sz w:val="26"/>
          <w:szCs w:val="26"/>
        </w:rPr>
        <w:t>Если при описании характеристик установлен термин «различные» (виды, материалы, свойства, цвета, покрытия, формы) участником закупки должен быть указан один (одно) конкретный (</w:t>
      </w:r>
      <w:proofErr w:type="spellStart"/>
      <w:r w:rsidRPr="009E688F">
        <w:rPr>
          <w:sz w:val="26"/>
          <w:szCs w:val="26"/>
        </w:rPr>
        <w:t>ое</w:t>
      </w:r>
      <w:proofErr w:type="spellEnd"/>
      <w:r w:rsidRPr="009E688F">
        <w:rPr>
          <w:sz w:val="26"/>
          <w:szCs w:val="26"/>
        </w:rPr>
        <w:t>) (вид, цвет, материал, свойство, покрытие, форма) на свой выбор из представленных.</w:t>
      </w:r>
      <w:proofErr w:type="gramEnd"/>
    </w:p>
    <w:p w:rsidR="006A0BF2" w:rsidRPr="009E688F" w:rsidRDefault="006A0BF2" w:rsidP="006A0BF2">
      <w:pPr>
        <w:ind w:right="-2" w:firstLine="709"/>
        <w:jc w:val="both"/>
        <w:rPr>
          <w:sz w:val="26"/>
          <w:szCs w:val="26"/>
        </w:rPr>
      </w:pPr>
      <w:proofErr w:type="gramStart"/>
      <w:r w:rsidRPr="009E688F">
        <w:rPr>
          <w:sz w:val="26"/>
          <w:szCs w:val="26"/>
        </w:rPr>
        <w:t xml:space="preserve">При описании характеристик </w:t>
      </w:r>
      <w:r>
        <w:rPr>
          <w:sz w:val="26"/>
          <w:szCs w:val="26"/>
        </w:rPr>
        <w:t>предлагаемого к поставке</w:t>
      </w:r>
      <w:r w:rsidRPr="009E688F">
        <w:rPr>
          <w:sz w:val="26"/>
          <w:szCs w:val="26"/>
        </w:rPr>
        <w:t xml:space="preserve"> товара не допускается использование слов, значений и символов: «не более», «более», «не выше» «выше», «свыше», «не менее», «менее», «не менее чем», «не ранее», «ранее», «не ниже», «ниже», «не хуже», «хуже», «может быть», «не может быть», «должен», «должен быть» «не должен быть», «должно», «должно быть», «не должно быть», «должна», «должна быть», «не должна быть» «должны</w:t>
      </w:r>
      <w:proofErr w:type="gramEnd"/>
      <w:r w:rsidRPr="009E688F">
        <w:rPr>
          <w:sz w:val="26"/>
          <w:szCs w:val="26"/>
        </w:rPr>
        <w:t>», «</w:t>
      </w:r>
      <w:proofErr w:type="gramStart"/>
      <w:r w:rsidRPr="009E688F">
        <w:rPr>
          <w:sz w:val="26"/>
          <w:szCs w:val="26"/>
        </w:rPr>
        <w:t>должны быть», «не должна быть», «превышать», «не превышать», «превышает», «не превышает», «должен иметь», «не должен иметь», «должна иметь», «не должна иметь», «должны иметь», «не должны иметь», «примерно», «приблизительно», «около», «от» (если предлог «от» является не минимальной величиной диапазонного значения (например: от 0 C до 40 C)), «до» (если предлог «до» является не максимальной величиной диапазонного значения (например: от 0 C</w:t>
      </w:r>
      <w:proofErr w:type="gramEnd"/>
      <w:r w:rsidRPr="009E688F">
        <w:rPr>
          <w:sz w:val="26"/>
          <w:szCs w:val="26"/>
        </w:rPr>
        <w:t xml:space="preserve"> </w:t>
      </w:r>
      <w:proofErr w:type="gramStart"/>
      <w:r w:rsidRPr="009E688F">
        <w:rPr>
          <w:sz w:val="26"/>
          <w:szCs w:val="26"/>
        </w:rPr>
        <w:t>до 40 C)) «или», «либо», «эквивалент», «или эквивалент», «аналог», «или аналог», «либо аналог», «аналогичный», «\», «&gt;», «&lt;», «≥», «≤», «±»,</w:t>
      </w:r>
      <w:r>
        <w:rPr>
          <w:sz w:val="26"/>
          <w:szCs w:val="26"/>
        </w:rPr>
        <w:t xml:space="preserve"> </w:t>
      </w:r>
      <w:r w:rsidRPr="009E688F">
        <w:rPr>
          <w:sz w:val="26"/>
          <w:szCs w:val="26"/>
        </w:rPr>
        <w:t>«не &gt;», «не &lt;», «не ≥», «не ≤», «различные», «различных» и описание характеристик в виде неконкретных значений.</w:t>
      </w:r>
      <w:proofErr w:type="gramEnd"/>
    </w:p>
    <w:p w:rsidR="006A0BF2" w:rsidRPr="009E688F" w:rsidRDefault="006A0BF2" w:rsidP="006A0BF2">
      <w:pPr>
        <w:ind w:right="-2" w:firstLine="709"/>
        <w:jc w:val="both"/>
        <w:rPr>
          <w:sz w:val="26"/>
          <w:szCs w:val="26"/>
        </w:rPr>
      </w:pPr>
      <w:r w:rsidRPr="009E688F">
        <w:rPr>
          <w:sz w:val="26"/>
          <w:szCs w:val="26"/>
        </w:rPr>
        <w:t>Если в инструкции по заполнению заявок не указан какой-либо «термин», «слово», «символ», а также их трактовка</w:t>
      </w:r>
      <w:r>
        <w:rPr>
          <w:sz w:val="26"/>
          <w:szCs w:val="26"/>
        </w:rPr>
        <w:t>,</w:t>
      </w:r>
      <w:r w:rsidRPr="009E688F">
        <w:rPr>
          <w:sz w:val="26"/>
          <w:szCs w:val="26"/>
        </w:rPr>
        <w:t xml:space="preserve"> то участник закупки вправе оставить «термин», «слово», «символ» без изменения.</w:t>
      </w:r>
    </w:p>
    <w:p w:rsidR="006A0BF2" w:rsidRDefault="006A0BF2" w:rsidP="006A0BF2">
      <w:pPr>
        <w:ind w:firstLine="708"/>
        <w:jc w:val="both"/>
        <w:rPr>
          <w:sz w:val="26"/>
          <w:szCs w:val="26"/>
        </w:rPr>
      </w:pPr>
      <w:r w:rsidRPr="009E688F">
        <w:rPr>
          <w:sz w:val="26"/>
          <w:szCs w:val="26"/>
        </w:rPr>
        <w:t>Заявка на участие в закупке может содержать иную информацию и документы, в том числе эскиз, рисунок, чертеж, фотографию, иное изображение предлагаемого участником закупки товара.</w:t>
      </w:r>
      <w:bookmarkStart w:id="0" w:name="_GoBack"/>
      <w:bookmarkEnd w:id="0"/>
      <w:r w:rsidRPr="009E688F">
        <w:rPr>
          <w:sz w:val="26"/>
          <w:szCs w:val="26"/>
        </w:rPr>
        <w:t xml:space="preserve"> </w:t>
      </w:r>
    </w:p>
    <w:p w:rsidR="00BB7698" w:rsidRDefault="00BB7698" w:rsidP="006A0BF2">
      <w:pPr>
        <w:ind w:firstLine="708"/>
        <w:jc w:val="both"/>
        <w:rPr>
          <w:sz w:val="26"/>
          <w:szCs w:val="26"/>
        </w:rPr>
      </w:pPr>
      <w:r>
        <w:rPr>
          <w:rFonts w:eastAsiaTheme="minorHAnsi"/>
          <w:bCs/>
          <w:sz w:val="26"/>
          <w:szCs w:val="26"/>
          <w:lang w:eastAsia="en-US"/>
        </w:rPr>
        <w:t xml:space="preserve">9) </w:t>
      </w:r>
      <w:r w:rsidRPr="00855FFF">
        <w:rPr>
          <w:rFonts w:eastAsiaTheme="minorHAnsi"/>
          <w:bCs/>
          <w:sz w:val="26"/>
          <w:szCs w:val="26"/>
          <w:lang w:eastAsia="en-US"/>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r>
        <w:rPr>
          <w:rFonts w:eastAsiaTheme="minorHAnsi"/>
          <w:bCs/>
          <w:sz w:val="26"/>
          <w:szCs w:val="26"/>
          <w:lang w:eastAsia="en-US"/>
        </w:rPr>
        <w:t>.</w:t>
      </w:r>
    </w:p>
    <w:p w:rsidR="0054712C" w:rsidRPr="009E688F" w:rsidRDefault="0054712C" w:rsidP="00E307E9">
      <w:pPr>
        <w:ind w:firstLine="709"/>
        <w:jc w:val="both"/>
        <w:rPr>
          <w:sz w:val="26"/>
          <w:szCs w:val="26"/>
        </w:rPr>
      </w:pPr>
      <w:r>
        <w:rPr>
          <w:sz w:val="26"/>
          <w:szCs w:val="26"/>
        </w:rPr>
        <w:t>________________________________________________</w:t>
      </w:r>
    </w:p>
    <w:sectPr w:rsidR="0054712C" w:rsidRPr="009E688F" w:rsidSect="003846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F629A"/>
    <w:rsid w:val="00023C95"/>
    <w:rsid w:val="00052DE8"/>
    <w:rsid w:val="0005670F"/>
    <w:rsid w:val="000B5096"/>
    <w:rsid w:val="000D750C"/>
    <w:rsid w:val="000E3A8D"/>
    <w:rsid w:val="001011D4"/>
    <w:rsid w:val="00104BCB"/>
    <w:rsid w:val="00140D5B"/>
    <w:rsid w:val="001518AD"/>
    <w:rsid w:val="0015780B"/>
    <w:rsid w:val="001629F9"/>
    <w:rsid w:val="00185231"/>
    <w:rsid w:val="001B6F9C"/>
    <w:rsid w:val="001F629A"/>
    <w:rsid w:val="00234CE8"/>
    <w:rsid w:val="002504E1"/>
    <w:rsid w:val="00274B1C"/>
    <w:rsid w:val="002C19B9"/>
    <w:rsid w:val="002F696F"/>
    <w:rsid w:val="00335DAC"/>
    <w:rsid w:val="003606D1"/>
    <w:rsid w:val="00371494"/>
    <w:rsid w:val="0037230F"/>
    <w:rsid w:val="003846C0"/>
    <w:rsid w:val="00386DCD"/>
    <w:rsid w:val="003B4942"/>
    <w:rsid w:val="003F467A"/>
    <w:rsid w:val="003F5F44"/>
    <w:rsid w:val="004155F1"/>
    <w:rsid w:val="004873AB"/>
    <w:rsid w:val="004C2DFD"/>
    <w:rsid w:val="00510682"/>
    <w:rsid w:val="0051374B"/>
    <w:rsid w:val="00521060"/>
    <w:rsid w:val="00525061"/>
    <w:rsid w:val="0054712C"/>
    <w:rsid w:val="005672F6"/>
    <w:rsid w:val="00583F3A"/>
    <w:rsid w:val="005A4AA7"/>
    <w:rsid w:val="005E2680"/>
    <w:rsid w:val="005F67D8"/>
    <w:rsid w:val="00603927"/>
    <w:rsid w:val="0060503D"/>
    <w:rsid w:val="00605155"/>
    <w:rsid w:val="0060678B"/>
    <w:rsid w:val="00657FB6"/>
    <w:rsid w:val="0067287E"/>
    <w:rsid w:val="00694B87"/>
    <w:rsid w:val="006A0BF2"/>
    <w:rsid w:val="006D2D3C"/>
    <w:rsid w:val="006E4F4A"/>
    <w:rsid w:val="007036B4"/>
    <w:rsid w:val="00713D6C"/>
    <w:rsid w:val="00713F31"/>
    <w:rsid w:val="007254F8"/>
    <w:rsid w:val="007568C6"/>
    <w:rsid w:val="00760C34"/>
    <w:rsid w:val="007857E1"/>
    <w:rsid w:val="007924C8"/>
    <w:rsid w:val="007C7D7C"/>
    <w:rsid w:val="008047F7"/>
    <w:rsid w:val="0080488B"/>
    <w:rsid w:val="00823BDC"/>
    <w:rsid w:val="00834E17"/>
    <w:rsid w:val="00836808"/>
    <w:rsid w:val="00841227"/>
    <w:rsid w:val="00852DFE"/>
    <w:rsid w:val="00863FA4"/>
    <w:rsid w:val="008845DA"/>
    <w:rsid w:val="00886FED"/>
    <w:rsid w:val="00894B7C"/>
    <w:rsid w:val="00896B74"/>
    <w:rsid w:val="008B6BE0"/>
    <w:rsid w:val="008B76EC"/>
    <w:rsid w:val="008D577B"/>
    <w:rsid w:val="00902EBA"/>
    <w:rsid w:val="00910962"/>
    <w:rsid w:val="009157A0"/>
    <w:rsid w:val="00917B5A"/>
    <w:rsid w:val="009A085D"/>
    <w:rsid w:val="009E688F"/>
    <w:rsid w:val="00A44850"/>
    <w:rsid w:val="00A81DE5"/>
    <w:rsid w:val="00A86837"/>
    <w:rsid w:val="00A901BA"/>
    <w:rsid w:val="00AA0170"/>
    <w:rsid w:val="00AA2BF4"/>
    <w:rsid w:val="00AE4A9A"/>
    <w:rsid w:val="00AF2BCD"/>
    <w:rsid w:val="00B25FCE"/>
    <w:rsid w:val="00B71774"/>
    <w:rsid w:val="00B90C0D"/>
    <w:rsid w:val="00BB7698"/>
    <w:rsid w:val="00BC477C"/>
    <w:rsid w:val="00BC7E1F"/>
    <w:rsid w:val="00C136CC"/>
    <w:rsid w:val="00C37EE3"/>
    <w:rsid w:val="00C76D68"/>
    <w:rsid w:val="00C82BB9"/>
    <w:rsid w:val="00CA3744"/>
    <w:rsid w:val="00CD3019"/>
    <w:rsid w:val="00D01132"/>
    <w:rsid w:val="00D27525"/>
    <w:rsid w:val="00D31244"/>
    <w:rsid w:val="00DB2C86"/>
    <w:rsid w:val="00DB2F50"/>
    <w:rsid w:val="00DB5D91"/>
    <w:rsid w:val="00DC5CDD"/>
    <w:rsid w:val="00DF306A"/>
    <w:rsid w:val="00DF680B"/>
    <w:rsid w:val="00E23F19"/>
    <w:rsid w:val="00E307E9"/>
    <w:rsid w:val="00E4341E"/>
    <w:rsid w:val="00E47251"/>
    <w:rsid w:val="00ED013D"/>
    <w:rsid w:val="00EE3082"/>
    <w:rsid w:val="00F02887"/>
    <w:rsid w:val="00F04A12"/>
    <w:rsid w:val="00F1432F"/>
    <w:rsid w:val="00F27848"/>
    <w:rsid w:val="00F6320D"/>
    <w:rsid w:val="00F63AEB"/>
    <w:rsid w:val="00F7243D"/>
    <w:rsid w:val="00F73425"/>
    <w:rsid w:val="00F86AA8"/>
    <w:rsid w:val="00FA43E2"/>
    <w:rsid w:val="00FB7F9B"/>
    <w:rsid w:val="00FC16B1"/>
    <w:rsid w:val="00FC5352"/>
    <w:rsid w:val="00FC7F71"/>
    <w:rsid w:val="00FD75E7"/>
    <w:rsid w:val="00FD79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29A"/>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1F629A"/>
    <w:pPr>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1F629A"/>
    <w:rPr>
      <w:rFonts w:ascii="Times New Roman" w:eastAsia="Times New Roman" w:hAnsi="Times New Roman" w:cs="Times New Roman"/>
      <w:b/>
      <w:bCs/>
      <w:lang w:eastAsia="ru-RU"/>
    </w:rPr>
  </w:style>
  <w:style w:type="paragraph" w:styleId="a3">
    <w:name w:val="List Number"/>
    <w:basedOn w:val="a"/>
    <w:uiPriority w:val="99"/>
    <w:rsid w:val="001F629A"/>
    <w:pPr>
      <w:tabs>
        <w:tab w:val="num" w:pos="576"/>
      </w:tabs>
      <w:ind w:left="576" w:hanging="576"/>
    </w:pPr>
  </w:style>
  <w:style w:type="character" w:styleId="a4">
    <w:name w:val="Hyperlink"/>
    <w:basedOn w:val="a0"/>
    <w:uiPriority w:val="99"/>
    <w:rsid w:val="001F629A"/>
    <w:rPr>
      <w:rFonts w:cs="Times New Roman"/>
      <w:color w:val="0000FF"/>
      <w:u w:val="single"/>
    </w:rPr>
  </w:style>
  <w:style w:type="paragraph" w:styleId="a5">
    <w:name w:val="Body Text"/>
    <w:aliases w:val="Çàã1,BO,ID,body indent,andrad,EHPT,Body Text2"/>
    <w:basedOn w:val="a"/>
    <w:link w:val="a6"/>
    <w:uiPriority w:val="99"/>
    <w:rsid w:val="001F629A"/>
    <w:pPr>
      <w:widowControl w:val="0"/>
      <w:spacing w:before="280"/>
      <w:jc w:val="center"/>
    </w:pPr>
    <w:rPr>
      <w:sz w:val="28"/>
      <w:szCs w:val="28"/>
    </w:rPr>
  </w:style>
  <w:style w:type="character" w:customStyle="1" w:styleId="a6">
    <w:name w:val="Основной текст Знак"/>
    <w:aliases w:val="Çàã1 Знак,BO Знак,ID Знак,body indent Знак,andrad Знак,EHPT Знак,Body Text2 Знак"/>
    <w:basedOn w:val="a0"/>
    <w:link w:val="a5"/>
    <w:uiPriority w:val="99"/>
    <w:rsid w:val="001F629A"/>
    <w:rPr>
      <w:rFonts w:ascii="Times New Roman" w:eastAsia="Times New Roman" w:hAnsi="Times New Roman" w:cs="Times New Roman"/>
      <w:sz w:val="28"/>
      <w:szCs w:val="28"/>
      <w:lang w:eastAsia="ru-RU"/>
    </w:rPr>
  </w:style>
  <w:style w:type="table" w:styleId="a7">
    <w:name w:val="Table Grid"/>
    <w:basedOn w:val="a1"/>
    <w:uiPriority w:val="59"/>
    <w:rsid w:val="00FD75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DC5CDD"/>
    <w:rPr>
      <w:rFonts w:ascii="Tahoma" w:hAnsi="Tahoma" w:cs="Tahoma"/>
      <w:sz w:val="16"/>
      <w:szCs w:val="16"/>
    </w:rPr>
  </w:style>
  <w:style w:type="character" w:customStyle="1" w:styleId="a9">
    <w:name w:val="Текст выноски Знак"/>
    <w:basedOn w:val="a0"/>
    <w:link w:val="a8"/>
    <w:uiPriority w:val="99"/>
    <w:semiHidden/>
    <w:rsid w:val="00DC5CDD"/>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62176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804AB782A9CB3FF290A50BFEF6FCBC15C4847A1596C318A13BA0C30D75526614C60447C5489E90FF5A78A947BCB4AC07F584AB52783968751EaCM" TargetMode="External"/><Relationship Id="rId5" Type="http://schemas.openxmlformats.org/officeDocument/2006/relationships/hyperlink" Target="consultantplus://offline/ref=BAC39C473421F944C37C8E604B304D5F4AF09E725839C10832E6C650A8DFF66C3D52EFB14639A533o0zF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059B93-497B-4543-8480-0D576067B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7</Pages>
  <Words>3083</Words>
  <Characters>17575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г.Саров</Company>
  <LinksUpToDate>false</LinksUpToDate>
  <CharactersWithSpaces>20617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bem</dc:creator>
  <cp:lastModifiedBy>Медведева Е.В.</cp:lastModifiedBy>
  <cp:revision>86</cp:revision>
  <cp:lastPrinted>2024-04-03T13:13:00Z</cp:lastPrinted>
  <dcterms:created xsi:type="dcterms:W3CDTF">2022-02-01T05:27:00Z</dcterms:created>
  <dcterms:modified xsi:type="dcterms:W3CDTF">2026-02-19T12:04:00Z</dcterms:modified>
</cp:coreProperties>
</file>