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1363"/>
        <w:gridCol w:w="1130"/>
        <w:gridCol w:w="1575"/>
        <w:gridCol w:w="3678"/>
        <w:gridCol w:w="1131"/>
        <w:gridCol w:w="3405"/>
        <w:gridCol w:w="13"/>
        <w:gridCol w:w="696"/>
        <w:gridCol w:w="489"/>
        <w:gridCol w:w="188"/>
        <w:gridCol w:w="455"/>
      </w:tblGrid>
      <w:tr w:rsidR="00CB3842" w14:paraId="73E493D9" w14:textId="77777777" w:rsidTr="00AB5DAA">
        <w:trPr>
          <w:gridAfter w:val="2"/>
          <w:wAfter w:w="643" w:type="dxa"/>
          <w:trHeight w:val="344"/>
        </w:trPr>
        <w:tc>
          <w:tcPr>
            <w:tcW w:w="14381" w:type="dxa"/>
            <w:gridSpan w:val="10"/>
            <w:shd w:val="clear" w:color="auto" w:fill="auto"/>
          </w:tcPr>
          <w:p w14:paraId="464898DB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ОПИСАНИЕ ОБЪЕКТА ЗАКУПКИ</w:t>
            </w:r>
          </w:p>
        </w:tc>
      </w:tr>
      <w:tr w:rsidR="00CB3842" w14:paraId="0C4A5536" w14:textId="77777777" w:rsidTr="00AB5DAA">
        <w:trPr>
          <w:gridAfter w:val="2"/>
          <w:wAfter w:w="643" w:type="dxa"/>
          <w:trHeight w:val="444"/>
        </w:trPr>
        <w:tc>
          <w:tcPr>
            <w:tcW w:w="14381" w:type="dxa"/>
            <w:gridSpan w:val="10"/>
            <w:tcBorders>
              <w:bottom w:val="single" w:sz="5" w:space="0" w:color="000000"/>
            </w:tcBorders>
            <w:shd w:val="clear" w:color="auto" w:fill="auto"/>
          </w:tcPr>
          <w:p w14:paraId="2308F2B4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1. Наименование объекта закупки с указанием количества товара, объема работ, услуг</w:t>
            </w:r>
          </w:p>
        </w:tc>
      </w:tr>
      <w:tr w:rsidR="00CB3842" w14:paraId="5C63AD28" w14:textId="77777777" w:rsidTr="00AB5DAA">
        <w:trPr>
          <w:trHeight w:val="344"/>
        </w:trPr>
        <w:tc>
          <w:tcPr>
            <w:tcW w:w="9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AB3C1D3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Тип объекта закупки</w:t>
            </w:r>
          </w:p>
        </w:tc>
        <w:tc>
          <w:tcPr>
            <w:tcW w:w="136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D1F80E2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Наименование товара, работы, услуги</w:t>
            </w:r>
          </w:p>
        </w:tc>
        <w:tc>
          <w:tcPr>
            <w:tcW w:w="113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CA05803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Код позиции</w:t>
            </w:r>
          </w:p>
        </w:tc>
        <w:tc>
          <w:tcPr>
            <w:tcW w:w="980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E5D32F2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Характеристики товара, работы, услуги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8784F2D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Количество(объем работы, услуги)</w:t>
            </w:r>
          </w:p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A821C23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Единица измерения</w:t>
            </w:r>
          </w:p>
        </w:tc>
      </w:tr>
      <w:tr w:rsidR="00CB3842" w14:paraId="614218BA" w14:textId="77777777" w:rsidTr="00AB5DAA">
        <w:trPr>
          <w:trHeight w:val="917"/>
        </w:trPr>
        <w:tc>
          <w:tcPr>
            <w:tcW w:w="9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6F6AF45" w14:textId="77777777" w:rsidR="00CB3842" w:rsidRDefault="00CB3842"/>
        </w:tc>
        <w:tc>
          <w:tcPr>
            <w:tcW w:w="136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0AEDECD" w14:textId="77777777" w:rsidR="00CB3842" w:rsidRDefault="00CB3842"/>
        </w:tc>
        <w:tc>
          <w:tcPr>
            <w:tcW w:w="113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FA65EAC" w14:textId="77777777" w:rsidR="00CB3842" w:rsidRDefault="00CB3842"/>
        </w:tc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C8AE499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Наименование характеристики</w:t>
            </w:r>
          </w:p>
        </w:tc>
        <w:tc>
          <w:tcPr>
            <w:tcW w:w="3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7707BA6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Значение характеристики</w:t>
            </w:r>
          </w:p>
        </w:tc>
        <w:tc>
          <w:tcPr>
            <w:tcW w:w="1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14486BD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Единица измерения характеристики</w:t>
            </w:r>
          </w:p>
        </w:tc>
        <w:tc>
          <w:tcPr>
            <w:tcW w:w="3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86BCEBE" w14:textId="688E7020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Инструкция по заполнению характеристик в заявке</w:t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AE6F16B" w14:textId="77777777" w:rsidR="00CB3842" w:rsidRDefault="00CB3842"/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8C857A8" w14:textId="77777777" w:rsidR="00CB3842" w:rsidRDefault="00CB3842"/>
        </w:tc>
      </w:tr>
      <w:tr w:rsidR="00CB3842" w14:paraId="01216EC9" w14:textId="77777777" w:rsidTr="00AB5DAA">
        <w:trPr>
          <w:trHeight w:val="688"/>
        </w:trPr>
        <w:tc>
          <w:tcPr>
            <w:tcW w:w="9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FBB73BC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товар</w:t>
            </w:r>
          </w:p>
        </w:tc>
        <w:tc>
          <w:tcPr>
            <w:tcW w:w="136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553B6CF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Газодымозащитный комплект</w:t>
            </w:r>
          </w:p>
        </w:tc>
        <w:tc>
          <w:tcPr>
            <w:tcW w:w="113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798EFED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32.99.11.199</w:t>
            </w:r>
          </w:p>
        </w:tc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13930F0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Время защитного действия</w:t>
            </w:r>
          </w:p>
        </w:tc>
        <w:tc>
          <w:tcPr>
            <w:tcW w:w="3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A1738DD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≥30</w:t>
            </w:r>
          </w:p>
          <w:p w14:paraId="07ED2951" w14:textId="77777777" w:rsidR="00CB3842" w:rsidRDefault="00CB3842"/>
        </w:tc>
        <w:tc>
          <w:tcPr>
            <w:tcW w:w="1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056B04A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Минута</w:t>
            </w:r>
          </w:p>
        </w:tc>
        <w:tc>
          <w:tcPr>
            <w:tcW w:w="3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EDBCFAF" w14:textId="0755DF2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1BB4119" w14:textId="7B2D1A3F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</w:t>
            </w:r>
            <w:bookmarkStart w:id="0" w:name="_GoBack"/>
            <w:bookmarkEnd w:id="0"/>
          </w:p>
        </w:tc>
        <w:tc>
          <w:tcPr>
            <w:tcW w:w="11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7BD0B5C" w14:textId="1B52E8B3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Шт.</w:t>
            </w:r>
          </w:p>
        </w:tc>
      </w:tr>
      <w:tr w:rsidR="00CB3842" w14:paraId="73D25A6A" w14:textId="77777777" w:rsidTr="00AB5DAA">
        <w:trPr>
          <w:trHeight w:val="1361"/>
        </w:trPr>
        <w:tc>
          <w:tcPr>
            <w:tcW w:w="9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AA3BDA1" w14:textId="77777777" w:rsidR="00CB3842" w:rsidRDefault="00CB3842"/>
        </w:tc>
        <w:tc>
          <w:tcPr>
            <w:tcW w:w="136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6AEB48F" w14:textId="77777777" w:rsidR="00CB3842" w:rsidRDefault="00CB3842"/>
        </w:tc>
        <w:tc>
          <w:tcPr>
            <w:tcW w:w="113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751CD0F" w14:textId="77777777" w:rsidR="00CB3842" w:rsidRDefault="00CB3842"/>
        </w:tc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8347CB6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Описание изделия</w:t>
            </w:r>
          </w:p>
        </w:tc>
        <w:tc>
          <w:tcPr>
            <w:tcW w:w="3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0A117CD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Газодымозащитный комплект (ГДЗК) предназначен для защиты органов дыхания, глаз и головы человека от воздействия токсичных продуктов горения, включая монооксид углерода, опасных химических веществ (ОХВ) и аэрозолей, образующихся при пожарах и других чрезвычайных ситуация техногенного характера</w:t>
            </w:r>
          </w:p>
          <w:p w14:paraId="1F1AEA77" w14:textId="77777777" w:rsidR="00CB3842" w:rsidRDefault="00CB3842"/>
        </w:tc>
        <w:tc>
          <w:tcPr>
            <w:tcW w:w="1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6A1ACA6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3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F8A7547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Значение характеристики не может изменяться участником закупки</w:t>
            </w:r>
          </w:p>
          <w:p w14:paraId="56B67675" w14:textId="42695FBC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  <w:p w14:paraId="30EB44FD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69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CC2799F" w14:textId="77777777" w:rsidR="00CB3842" w:rsidRDefault="00CB3842"/>
        </w:tc>
        <w:tc>
          <w:tcPr>
            <w:tcW w:w="11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BC0AF30" w14:textId="77777777" w:rsidR="00CB3842" w:rsidRDefault="00CB3842"/>
        </w:tc>
      </w:tr>
      <w:tr w:rsidR="00CB3842" w14:paraId="74EA8084" w14:textId="77777777" w:rsidTr="00AB5DAA">
        <w:trPr>
          <w:trHeight w:val="702"/>
        </w:trPr>
        <w:tc>
          <w:tcPr>
            <w:tcW w:w="9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7E37DDB" w14:textId="77777777" w:rsidR="00CB3842" w:rsidRDefault="00CB3842"/>
        </w:tc>
        <w:tc>
          <w:tcPr>
            <w:tcW w:w="136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D602363" w14:textId="77777777" w:rsidR="00CB3842" w:rsidRDefault="00CB3842"/>
        </w:tc>
        <w:tc>
          <w:tcPr>
            <w:tcW w:w="113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C3A44DD" w14:textId="77777777" w:rsidR="00CB3842" w:rsidRDefault="00CB3842"/>
        </w:tc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2709918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Остаточный срок службы на момент поставки</w:t>
            </w:r>
          </w:p>
        </w:tc>
        <w:tc>
          <w:tcPr>
            <w:tcW w:w="3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4ADFA26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≥5</w:t>
            </w:r>
          </w:p>
          <w:p w14:paraId="416241C5" w14:textId="77777777" w:rsidR="00CB3842" w:rsidRDefault="00CB3842"/>
        </w:tc>
        <w:tc>
          <w:tcPr>
            <w:tcW w:w="1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18204B8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Год</w:t>
            </w:r>
          </w:p>
        </w:tc>
        <w:tc>
          <w:tcPr>
            <w:tcW w:w="3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8C15DC6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Значение характеристики не может изменяться участником закупки</w:t>
            </w:r>
          </w:p>
          <w:p w14:paraId="165C6C79" w14:textId="34443C12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  <w:p w14:paraId="72BA1002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69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7050374" w14:textId="77777777" w:rsidR="00CB3842" w:rsidRDefault="00CB3842"/>
        </w:tc>
        <w:tc>
          <w:tcPr>
            <w:tcW w:w="11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662542E" w14:textId="77777777" w:rsidR="00CB3842" w:rsidRDefault="00CB3842"/>
        </w:tc>
      </w:tr>
      <w:tr w:rsidR="00CB3842" w14:paraId="2D5C1F63" w14:textId="77777777" w:rsidTr="00AB5DAA">
        <w:trPr>
          <w:trHeight w:val="1132"/>
        </w:trPr>
        <w:tc>
          <w:tcPr>
            <w:tcW w:w="9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35149E1" w14:textId="77777777" w:rsidR="00CB3842" w:rsidRDefault="00CB3842"/>
        </w:tc>
        <w:tc>
          <w:tcPr>
            <w:tcW w:w="136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08C1561" w14:textId="77777777" w:rsidR="00CB3842" w:rsidRDefault="00CB3842"/>
        </w:tc>
        <w:tc>
          <w:tcPr>
            <w:tcW w:w="113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91CFF81" w14:textId="77777777" w:rsidR="00CB3842" w:rsidRDefault="00CB3842"/>
        </w:tc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882ECD3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Состав комплекта</w:t>
            </w:r>
          </w:p>
        </w:tc>
        <w:tc>
          <w:tcPr>
            <w:tcW w:w="3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1C4493F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Рабочая часть ( капюшон с смотровым окном, полумаской с клапаном выдоха); фильтрующе-поглощающая коробка с комбинированным фильтром; -регулируемое оголовье; герметичная упаковка; - сумка (футляр) для ношения; -руководство по эксплуатации; -паспорт.</w:t>
            </w:r>
          </w:p>
          <w:p w14:paraId="423AD39F" w14:textId="77777777" w:rsidR="00CB3842" w:rsidRDefault="00CB3842"/>
        </w:tc>
        <w:tc>
          <w:tcPr>
            <w:tcW w:w="1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5D55D84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34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4513EF0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Значение характеристики не может изменяться участником закупки</w:t>
            </w:r>
          </w:p>
          <w:p w14:paraId="2D6AE4C7" w14:textId="633C1DD4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  <w:p w14:paraId="78D77ABC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69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D8C7355" w14:textId="77777777" w:rsidR="00CB3842" w:rsidRDefault="00CB3842"/>
        </w:tc>
        <w:tc>
          <w:tcPr>
            <w:tcW w:w="11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0317998" w14:textId="77777777" w:rsidR="00CB3842" w:rsidRDefault="00CB3842"/>
        </w:tc>
      </w:tr>
      <w:tr w:rsidR="00CB3842" w14:paraId="3F3C32AA" w14:textId="77777777" w:rsidTr="00AB5DAA">
        <w:trPr>
          <w:gridAfter w:val="1"/>
          <w:wAfter w:w="455" w:type="dxa"/>
          <w:trHeight w:val="1132"/>
        </w:trPr>
        <w:tc>
          <w:tcPr>
            <w:tcW w:w="9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22CE8EA" w14:textId="77777777" w:rsidR="00CB3842" w:rsidRDefault="00CB3842"/>
        </w:tc>
        <w:tc>
          <w:tcPr>
            <w:tcW w:w="136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FF02B94" w14:textId="77777777" w:rsidR="00CB3842" w:rsidRDefault="00CB3842"/>
        </w:tc>
        <w:tc>
          <w:tcPr>
            <w:tcW w:w="113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BC4AD0C" w14:textId="77777777" w:rsidR="00CB3842" w:rsidRDefault="00CB3842"/>
        </w:tc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32F8EDC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Срок службы самоспасателя в состоянии ожидания применения</w:t>
            </w:r>
          </w:p>
        </w:tc>
        <w:tc>
          <w:tcPr>
            <w:tcW w:w="3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2885E2B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≥6</w:t>
            </w:r>
          </w:p>
          <w:p w14:paraId="24918611" w14:textId="77777777" w:rsidR="00CB3842" w:rsidRDefault="00CB3842"/>
        </w:tc>
        <w:tc>
          <w:tcPr>
            <w:tcW w:w="1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DD109F9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Год</w:t>
            </w: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7788074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4E4CAAA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  <w:p w14:paraId="183FC483" w14:textId="77777777" w:rsidR="00CB3842" w:rsidRDefault="00CB3842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6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1628684" w14:textId="77777777" w:rsidR="00CB3842" w:rsidRDefault="00CB3842"/>
        </w:tc>
      </w:tr>
    </w:tbl>
    <w:p w14:paraId="1362EA0B" w14:textId="77777777" w:rsidR="0099635B" w:rsidRDefault="0099635B" w:rsidP="00CB3842"/>
    <w:sectPr w:rsidR="0099635B" w:rsidSect="00CB3842">
      <w:pgSz w:w="16838" w:h="11906" w:orient="landscape"/>
      <w:pgMar w:top="1701" w:right="1134" w:bottom="850" w:left="1084" w:header="1134" w:footer="1084" w:gutter="0"/>
      <w:cols w:space="720"/>
      <w:docGrid w:linePitch="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7F4"/>
    <w:rsid w:val="0051330B"/>
    <w:rsid w:val="009314FA"/>
    <w:rsid w:val="009777F4"/>
    <w:rsid w:val="0099635B"/>
    <w:rsid w:val="00AB5DAA"/>
    <w:rsid w:val="00CB3842"/>
    <w:rsid w:val="00CC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ED4FE"/>
  <w15:docId w15:val="{A1257582-FC06-48A0-900C-03D12B3E3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Description_Purchase_Object_PILOT_(Sti)</vt:lpstr>
    </vt:vector>
  </TitlesOfParts>
  <Company>Stimulsoft Reports 2020.5.2 from 26 November 2020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Description_Purchase_Object_PILOT_(Sti)</dc:title>
  <dc:subject>Description_Purchase_Object_PILOT_(Sti)</dc:subject>
  <dc:creator>gba</dc:creator>
  <cp:keywords/>
  <dc:description>Описание объекта закупки ПИЛОТ</dc:description>
  <cp:lastModifiedBy>1</cp:lastModifiedBy>
  <cp:revision>6</cp:revision>
  <cp:lastPrinted>2026-10-02T04:10:00Z</cp:lastPrinted>
  <dcterms:created xsi:type="dcterms:W3CDTF">2025-09-10T10:54:00Z</dcterms:created>
  <dcterms:modified xsi:type="dcterms:W3CDTF">2026-10-02T04:36:00Z</dcterms:modified>
</cp:coreProperties>
</file>